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F090" w14:textId="65BC3269" w:rsidR="00385333" w:rsidRPr="00DB643F" w:rsidRDefault="008E1E67" w:rsidP="00385333">
      <w:pPr>
        <w:jc w:val="center"/>
        <w:rPr>
          <w:b/>
          <w:bCs/>
        </w:rPr>
      </w:pPr>
      <w:r>
        <w:rPr>
          <w:b/>
          <w:bCs/>
        </w:rPr>
        <w:t>DRAFT</w:t>
      </w:r>
      <w:r w:rsidR="00385333" w:rsidRPr="00DB643F">
        <w:rPr>
          <w:b/>
          <w:bCs/>
        </w:rPr>
        <w:t xml:space="preserve"> MEETING MINUTES</w:t>
      </w:r>
    </w:p>
    <w:p w14:paraId="621A9AEE" w14:textId="77777777" w:rsidR="00385333" w:rsidRPr="00DB643F" w:rsidRDefault="00385333" w:rsidP="00385333">
      <w:pPr>
        <w:jc w:val="center"/>
        <w:rPr>
          <w:b/>
          <w:bCs/>
        </w:rPr>
      </w:pPr>
      <w:r w:rsidRPr="00DB643F">
        <w:rPr>
          <w:b/>
          <w:bCs/>
        </w:rPr>
        <w:t>WATER POLLUTION CONTROL ADVISORY COUNCIL</w:t>
      </w:r>
    </w:p>
    <w:p w14:paraId="31B67567" w14:textId="4374B9A0" w:rsidR="00385333" w:rsidRDefault="008943A5" w:rsidP="00385333">
      <w:pPr>
        <w:jc w:val="center"/>
        <w:rPr>
          <w:b/>
          <w:bCs/>
        </w:rPr>
      </w:pPr>
      <w:r>
        <w:rPr>
          <w:b/>
          <w:bCs/>
        </w:rPr>
        <w:t xml:space="preserve">10:00 am, </w:t>
      </w:r>
      <w:r w:rsidR="00385333" w:rsidRPr="00DB643F">
        <w:rPr>
          <w:b/>
          <w:bCs/>
        </w:rPr>
        <w:t xml:space="preserve">Friday, </w:t>
      </w:r>
      <w:r w:rsidR="001B19C5">
        <w:rPr>
          <w:b/>
          <w:bCs/>
        </w:rPr>
        <w:t xml:space="preserve">November </w:t>
      </w:r>
      <w:r w:rsidR="008E1E67">
        <w:rPr>
          <w:b/>
          <w:bCs/>
        </w:rPr>
        <w:t>1</w:t>
      </w:r>
      <w:r w:rsidR="00C37D64">
        <w:rPr>
          <w:b/>
          <w:bCs/>
        </w:rPr>
        <w:t>9</w:t>
      </w:r>
      <w:r w:rsidR="001B19C5">
        <w:rPr>
          <w:b/>
          <w:bCs/>
        </w:rPr>
        <w:t>, 20</w:t>
      </w:r>
      <w:r w:rsidR="008E1E67">
        <w:rPr>
          <w:b/>
          <w:bCs/>
        </w:rPr>
        <w:t>21</w:t>
      </w:r>
    </w:p>
    <w:p w14:paraId="53441895" w14:textId="113CF1A5" w:rsidR="008E1E67" w:rsidRDefault="008E1E67" w:rsidP="00385333">
      <w:pPr>
        <w:jc w:val="center"/>
        <w:rPr>
          <w:b/>
          <w:bCs/>
        </w:rPr>
      </w:pPr>
      <w:r>
        <w:rPr>
          <w:b/>
          <w:bCs/>
        </w:rPr>
        <w:t xml:space="preserve">Zoom Meeting </w:t>
      </w:r>
    </w:p>
    <w:p w14:paraId="6A0EFA31" w14:textId="5BA10CEE" w:rsidR="008E1E67" w:rsidRPr="00DB643F" w:rsidRDefault="008E1E67" w:rsidP="00385333">
      <w:pPr>
        <w:jc w:val="center"/>
        <w:rPr>
          <w:b/>
          <w:bCs/>
        </w:rPr>
      </w:pPr>
      <w:r>
        <w:rPr>
          <w:b/>
          <w:bCs/>
        </w:rPr>
        <w:t>&amp;</w:t>
      </w:r>
    </w:p>
    <w:p w14:paraId="3FC2BB32" w14:textId="77777777" w:rsidR="00385333" w:rsidRPr="00DB643F" w:rsidRDefault="00385333" w:rsidP="00385333">
      <w:pPr>
        <w:jc w:val="center"/>
        <w:rPr>
          <w:b/>
          <w:bCs/>
        </w:rPr>
      </w:pPr>
      <w:r w:rsidRPr="00DB643F">
        <w:rPr>
          <w:b/>
          <w:bCs/>
        </w:rPr>
        <w:t>Metcalf Building</w:t>
      </w:r>
    </w:p>
    <w:p w14:paraId="2C9451A5" w14:textId="77777777" w:rsidR="00385333" w:rsidRPr="00DB643F" w:rsidRDefault="00385333" w:rsidP="00385333">
      <w:pPr>
        <w:jc w:val="center"/>
        <w:rPr>
          <w:b/>
          <w:bCs/>
        </w:rPr>
      </w:pPr>
      <w:r w:rsidRPr="00DB643F">
        <w:rPr>
          <w:b/>
          <w:bCs/>
        </w:rPr>
        <w:t>1520 E. Sixth Ave, Helena, MT 59620</w:t>
      </w:r>
    </w:p>
    <w:p w14:paraId="510CF0AC" w14:textId="77777777" w:rsidR="00810A58" w:rsidRPr="00DB643F" w:rsidRDefault="00810A58"/>
    <w:p w14:paraId="7879C621" w14:textId="77777777" w:rsidR="00385333" w:rsidRPr="00DB643F" w:rsidRDefault="00385333">
      <w:pPr>
        <w:rPr>
          <w:b/>
          <w:u w:val="single"/>
        </w:rPr>
      </w:pPr>
      <w:r w:rsidRPr="00DB643F">
        <w:rPr>
          <w:b/>
          <w:u w:val="single"/>
        </w:rPr>
        <w:t>PRESENT</w:t>
      </w:r>
    </w:p>
    <w:p w14:paraId="72B2E369" w14:textId="77777777" w:rsidR="00566126" w:rsidRDefault="00FA620D">
      <w:pPr>
        <w:rPr>
          <w:i/>
        </w:rPr>
      </w:pPr>
      <w:r w:rsidRPr="00DB643F">
        <w:rPr>
          <w:i/>
        </w:rPr>
        <w:t>Council Members Present:</w:t>
      </w:r>
    </w:p>
    <w:p w14:paraId="1D004CB6" w14:textId="77777777" w:rsidR="004A2ABD" w:rsidRPr="00DE04A0" w:rsidRDefault="004A2ABD" w:rsidP="004A2ABD">
      <w:pPr>
        <w:rPr>
          <w:iCs/>
        </w:rPr>
      </w:pPr>
      <w:r w:rsidRPr="00DE04A0">
        <w:rPr>
          <w:iCs/>
        </w:rPr>
        <w:t>Amanda Knuteson</w:t>
      </w:r>
    </w:p>
    <w:p w14:paraId="2F8B9CA3" w14:textId="77777777" w:rsidR="004A2ABD" w:rsidRPr="00DE04A0" w:rsidRDefault="004A2ABD" w:rsidP="004A2ABD">
      <w:pPr>
        <w:rPr>
          <w:iCs/>
        </w:rPr>
      </w:pPr>
      <w:r w:rsidRPr="00DE04A0">
        <w:rPr>
          <w:iCs/>
        </w:rPr>
        <w:t>Ron Pifer</w:t>
      </w:r>
    </w:p>
    <w:p w14:paraId="1A04EDBD" w14:textId="77777777" w:rsidR="004A2ABD" w:rsidRPr="00DE04A0" w:rsidRDefault="004A2ABD" w:rsidP="004A2ABD">
      <w:pPr>
        <w:rPr>
          <w:iCs/>
        </w:rPr>
      </w:pPr>
      <w:r w:rsidRPr="00DE04A0">
        <w:rPr>
          <w:iCs/>
        </w:rPr>
        <w:t>Lee Bruner</w:t>
      </w:r>
    </w:p>
    <w:p w14:paraId="4A211AF1" w14:textId="77777777" w:rsidR="004A2ABD" w:rsidRPr="00DE04A0" w:rsidRDefault="004A2ABD" w:rsidP="004A2ABD">
      <w:pPr>
        <w:rPr>
          <w:iCs/>
        </w:rPr>
      </w:pPr>
      <w:r w:rsidRPr="00DE04A0">
        <w:rPr>
          <w:iCs/>
        </w:rPr>
        <w:t>Eric Campbell</w:t>
      </w:r>
    </w:p>
    <w:p w14:paraId="4888AC7A" w14:textId="25EC51BB" w:rsidR="004A2ABD" w:rsidRPr="00DE04A0" w:rsidRDefault="004A2ABD" w:rsidP="004A2ABD">
      <w:pPr>
        <w:rPr>
          <w:iCs/>
        </w:rPr>
      </w:pPr>
      <w:r w:rsidRPr="00DE04A0">
        <w:rPr>
          <w:iCs/>
        </w:rPr>
        <w:t>Shannon Holmes</w:t>
      </w:r>
    </w:p>
    <w:p w14:paraId="3E4DA401" w14:textId="77777777" w:rsidR="004A2ABD" w:rsidRPr="00DE04A0" w:rsidRDefault="004A2ABD" w:rsidP="004A2ABD">
      <w:pPr>
        <w:rPr>
          <w:iCs/>
        </w:rPr>
      </w:pPr>
      <w:r w:rsidRPr="00DE04A0">
        <w:rPr>
          <w:iCs/>
        </w:rPr>
        <w:t>Mike Koopal</w:t>
      </w:r>
    </w:p>
    <w:p w14:paraId="4399927B" w14:textId="77777777" w:rsidR="004A2ABD" w:rsidRPr="00DE04A0" w:rsidRDefault="004A2ABD" w:rsidP="004A2ABD">
      <w:pPr>
        <w:rPr>
          <w:iCs/>
        </w:rPr>
      </w:pPr>
      <w:r w:rsidRPr="00DE04A0">
        <w:rPr>
          <w:iCs/>
        </w:rPr>
        <w:t xml:space="preserve">Teri </w:t>
      </w:r>
      <w:proofErr w:type="spellStart"/>
      <w:r w:rsidRPr="00DE04A0">
        <w:rPr>
          <w:iCs/>
        </w:rPr>
        <w:t>Polumsky</w:t>
      </w:r>
      <w:proofErr w:type="spellEnd"/>
      <w:r w:rsidRPr="00DE04A0">
        <w:rPr>
          <w:iCs/>
        </w:rPr>
        <w:t xml:space="preserve"> </w:t>
      </w:r>
    </w:p>
    <w:p w14:paraId="7ED160DA" w14:textId="03699F7C" w:rsidR="0051540A" w:rsidRDefault="004A2ABD" w:rsidP="004A2ABD">
      <w:pPr>
        <w:rPr>
          <w:iCs/>
        </w:rPr>
      </w:pPr>
      <w:r w:rsidRPr="00DE04A0">
        <w:rPr>
          <w:iCs/>
        </w:rPr>
        <w:t>Dennis Teske</w:t>
      </w:r>
    </w:p>
    <w:p w14:paraId="06180A07" w14:textId="77777777" w:rsidR="004A2ABD" w:rsidRDefault="004A2ABD" w:rsidP="004A2ABD">
      <w:pPr>
        <w:rPr>
          <w:i/>
        </w:rPr>
      </w:pPr>
    </w:p>
    <w:p w14:paraId="417D7F69" w14:textId="77777777" w:rsidR="00FA620D" w:rsidRDefault="00FA620D">
      <w:pPr>
        <w:rPr>
          <w:i/>
        </w:rPr>
      </w:pPr>
      <w:r w:rsidRPr="00DB643F">
        <w:rPr>
          <w:i/>
        </w:rPr>
        <w:t>Council Members Absent</w:t>
      </w:r>
      <w:r w:rsidR="000326F0">
        <w:rPr>
          <w:i/>
        </w:rPr>
        <w:t>:</w:t>
      </w:r>
    </w:p>
    <w:p w14:paraId="4B3D3828" w14:textId="77777777" w:rsidR="004A2ABD" w:rsidRPr="00DE04A0" w:rsidRDefault="004A2ABD" w:rsidP="004A2ABD">
      <w:pPr>
        <w:rPr>
          <w:iCs/>
        </w:rPr>
      </w:pPr>
      <w:r w:rsidRPr="00DE04A0">
        <w:rPr>
          <w:iCs/>
        </w:rPr>
        <w:t>Chad Bauer</w:t>
      </w:r>
    </w:p>
    <w:p w14:paraId="06A02309" w14:textId="77777777" w:rsidR="004A2ABD" w:rsidRPr="00DE04A0" w:rsidRDefault="004A2ABD" w:rsidP="004A2ABD">
      <w:pPr>
        <w:rPr>
          <w:iCs/>
        </w:rPr>
      </w:pPr>
      <w:r w:rsidRPr="00DE04A0">
        <w:rPr>
          <w:iCs/>
        </w:rPr>
        <w:t>Jeffrey Mark</w:t>
      </w:r>
    </w:p>
    <w:p w14:paraId="486CD534" w14:textId="77777777" w:rsidR="004A2ABD" w:rsidRPr="00DE04A0" w:rsidRDefault="004A2ABD" w:rsidP="004A2ABD">
      <w:pPr>
        <w:rPr>
          <w:iCs/>
        </w:rPr>
      </w:pPr>
      <w:r w:rsidRPr="00DE04A0">
        <w:rPr>
          <w:iCs/>
        </w:rPr>
        <w:t xml:space="preserve">Adam Pummill </w:t>
      </w:r>
    </w:p>
    <w:p w14:paraId="3E2EEE0A" w14:textId="77777777" w:rsidR="00FA620D" w:rsidRPr="00DB643F" w:rsidRDefault="00FA620D">
      <w:pPr>
        <w:rPr>
          <w:i/>
        </w:rPr>
      </w:pPr>
    </w:p>
    <w:p w14:paraId="296EDC23" w14:textId="77777777" w:rsidR="00FA620D" w:rsidRDefault="00FA620D">
      <w:pPr>
        <w:rPr>
          <w:i/>
        </w:rPr>
      </w:pPr>
      <w:r w:rsidRPr="00DB643F">
        <w:rPr>
          <w:i/>
        </w:rPr>
        <w:t>Montana Department of Environmental Quality Staff Members Present</w:t>
      </w:r>
      <w:r w:rsidR="000326F0">
        <w:rPr>
          <w:i/>
        </w:rPr>
        <w:t>:</w:t>
      </w:r>
    </w:p>
    <w:p w14:paraId="6681B44F" w14:textId="77777777" w:rsidR="004A2ABD" w:rsidRDefault="004A2ABD" w:rsidP="004A2ABD">
      <w:pPr>
        <w:rPr>
          <w:iCs/>
        </w:rPr>
      </w:pPr>
      <w:r w:rsidRPr="00DE04A0">
        <w:rPr>
          <w:iCs/>
        </w:rPr>
        <w:t>Darryl Barton</w:t>
      </w:r>
    </w:p>
    <w:p w14:paraId="18EF31EA" w14:textId="77777777" w:rsidR="004A2ABD" w:rsidRPr="00DE04A0" w:rsidRDefault="004A2ABD" w:rsidP="004A2ABD">
      <w:pPr>
        <w:tabs>
          <w:tab w:val="center" w:pos="4680"/>
        </w:tabs>
        <w:rPr>
          <w:iCs/>
        </w:rPr>
      </w:pPr>
      <w:r w:rsidRPr="00DE04A0">
        <w:rPr>
          <w:iCs/>
        </w:rPr>
        <w:t>Susan Bawden</w:t>
      </w:r>
    </w:p>
    <w:p w14:paraId="2B5A911C" w14:textId="77777777" w:rsidR="004A2ABD" w:rsidRPr="00DE04A0" w:rsidRDefault="004A2ABD" w:rsidP="004A2ABD">
      <w:pPr>
        <w:rPr>
          <w:iCs/>
        </w:rPr>
      </w:pPr>
      <w:r w:rsidRPr="00DE04A0">
        <w:rPr>
          <w:iCs/>
        </w:rPr>
        <w:t>Moira Davin</w:t>
      </w:r>
    </w:p>
    <w:p w14:paraId="4C7DB45D" w14:textId="77777777" w:rsidR="004A2ABD" w:rsidRPr="00DE04A0" w:rsidRDefault="004A2ABD" w:rsidP="004A2ABD">
      <w:pPr>
        <w:rPr>
          <w:iCs/>
        </w:rPr>
      </w:pPr>
      <w:r w:rsidRPr="00DE04A0">
        <w:rPr>
          <w:iCs/>
        </w:rPr>
        <w:t>Abbie Ebert</w:t>
      </w:r>
    </w:p>
    <w:p w14:paraId="0D7D41C9" w14:textId="77777777" w:rsidR="004A2ABD" w:rsidRDefault="004A2ABD" w:rsidP="004A2ABD">
      <w:pPr>
        <w:rPr>
          <w:iCs/>
        </w:rPr>
      </w:pPr>
      <w:r w:rsidRPr="00DE04A0">
        <w:rPr>
          <w:iCs/>
        </w:rPr>
        <w:t>Amelia Flanery</w:t>
      </w:r>
    </w:p>
    <w:p w14:paraId="19516203" w14:textId="77777777" w:rsidR="004A2ABD" w:rsidRDefault="004A2ABD" w:rsidP="004A2ABD">
      <w:pPr>
        <w:tabs>
          <w:tab w:val="center" w:pos="4680"/>
        </w:tabs>
        <w:rPr>
          <w:iCs/>
        </w:rPr>
      </w:pPr>
      <w:r w:rsidRPr="00DE04A0">
        <w:rPr>
          <w:iCs/>
        </w:rPr>
        <w:t>Kayla Glossner</w:t>
      </w:r>
    </w:p>
    <w:p w14:paraId="6229C416" w14:textId="77777777" w:rsidR="004A2ABD" w:rsidRDefault="004A2ABD" w:rsidP="004A2ABD">
      <w:pPr>
        <w:tabs>
          <w:tab w:val="center" w:pos="4680"/>
        </w:tabs>
        <w:rPr>
          <w:iCs/>
        </w:rPr>
      </w:pPr>
      <w:r w:rsidRPr="00DE04A0">
        <w:rPr>
          <w:iCs/>
        </w:rPr>
        <w:t xml:space="preserve">Heather Henry </w:t>
      </w:r>
    </w:p>
    <w:p w14:paraId="77546644" w14:textId="77777777" w:rsidR="004A2ABD" w:rsidRPr="00DE04A0" w:rsidRDefault="004A2ABD" w:rsidP="004A2ABD">
      <w:pPr>
        <w:tabs>
          <w:tab w:val="center" w:pos="4680"/>
        </w:tabs>
        <w:rPr>
          <w:iCs/>
        </w:rPr>
      </w:pPr>
      <w:r w:rsidRPr="00DE04A0">
        <w:rPr>
          <w:iCs/>
        </w:rPr>
        <w:t>Myla Kelly</w:t>
      </w:r>
    </w:p>
    <w:p w14:paraId="7BE43C94" w14:textId="77777777" w:rsidR="004A2ABD" w:rsidRPr="00DE04A0" w:rsidRDefault="004A2ABD" w:rsidP="004A2ABD">
      <w:pPr>
        <w:rPr>
          <w:iCs/>
        </w:rPr>
      </w:pPr>
      <w:r w:rsidRPr="00DE04A0">
        <w:rPr>
          <w:iCs/>
        </w:rPr>
        <w:t>Jon Kenning</w:t>
      </w:r>
    </w:p>
    <w:p w14:paraId="7DF4FFF5" w14:textId="77777777" w:rsidR="004A2ABD" w:rsidRDefault="004A2ABD" w:rsidP="004A2ABD">
      <w:pPr>
        <w:rPr>
          <w:iCs/>
        </w:rPr>
      </w:pPr>
      <w:r w:rsidRPr="00DE04A0">
        <w:rPr>
          <w:iCs/>
        </w:rPr>
        <w:t>Joanna McLaughlin</w:t>
      </w:r>
    </w:p>
    <w:p w14:paraId="3B0C667F" w14:textId="77777777" w:rsidR="004A2ABD" w:rsidRDefault="004A2ABD" w:rsidP="004A2ABD">
      <w:pPr>
        <w:rPr>
          <w:iCs/>
        </w:rPr>
      </w:pPr>
      <w:r w:rsidRPr="00DE04A0">
        <w:rPr>
          <w:iCs/>
        </w:rPr>
        <w:t>Kurt Moser</w:t>
      </w:r>
    </w:p>
    <w:p w14:paraId="65C4DFCA" w14:textId="77777777" w:rsidR="004A2ABD" w:rsidRPr="00DE04A0" w:rsidRDefault="004A2ABD" w:rsidP="004A2ABD">
      <w:pPr>
        <w:rPr>
          <w:iCs/>
        </w:rPr>
      </w:pPr>
      <w:r w:rsidRPr="00DE04A0">
        <w:rPr>
          <w:iCs/>
        </w:rPr>
        <w:t>Hannah New</w:t>
      </w:r>
    </w:p>
    <w:p w14:paraId="4CCA376D" w14:textId="77777777" w:rsidR="004A2ABD" w:rsidRPr="00DE04A0" w:rsidRDefault="004A2ABD" w:rsidP="004A2ABD">
      <w:pPr>
        <w:rPr>
          <w:iCs/>
        </w:rPr>
      </w:pPr>
      <w:r w:rsidRPr="00DE04A0">
        <w:rPr>
          <w:iCs/>
        </w:rPr>
        <w:t>Eric Regensburger</w:t>
      </w:r>
    </w:p>
    <w:p w14:paraId="04BD31C9" w14:textId="77777777" w:rsidR="004A2ABD" w:rsidRPr="00DE04A0" w:rsidRDefault="004A2ABD" w:rsidP="004A2ABD">
      <w:pPr>
        <w:rPr>
          <w:iCs/>
        </w:rPr>
      </w:pPr>
      <w:r w:rsidRPr="00DE04A0">
        <w:rPr>
          <w:iCs/>
        </w:rPr>
        <w:t>Lauren Sullivan</w:t>
      </w:r>
    </w:p>
    <w:p w14:paraId="692B8FAF" w14:textId="77777777" w:rsidR="004A2ABD" w:rsidRPr="00DE04A0" w:rsidRDefault="004A2ABD" w:rsidP="004A2ABD">
      <w:pPr>
        <w:rPr>
          <w:iCs/>
        </w:rPr>
      </w:pPr>
      <w:r w:rsidRPr="00DE04A0">
        <w:rPr>
          <w:iCs/>
        </w:rPr>
        <w:t>Mike Suplee</w:t>
      </w:r>
    </w:p>
    <w:p w14:paraId="47341819" w14:textId="77777777" w:rsidR="004A2ABD" w:rsidRPr="00DE04A0" w:rsidRDefault="004A2ABD" w:rsidP="004A2ABD">
      <w:pPr>
        <w:rPr>
          <w:iCs/>
        </w:rPr>
      </w:pPr>
      <w:r w:rsidRPr="00DE04A0">
        <w:rPr>
          <w:iCs/>
        </w:rPr>
        <w:t>Amy Steinmetz</w:t>
      </w:r>
    </w:p>
    <w:p w14:paraId="1189C33C" w14:textId="77777777" w:rsidR="002A29EC" w:rsidRDefault="002A29EC" w:rsidP="0015608E">
      <w:pPr>
        <w:rPr>
          <w:i/>
        </w:rPr>
      </w:pPr>
    </w:p>
    <w:p w14:paraId="6D138CD7" w14:textId="77777777" w:rsidR="002A29EC" w:rsidRDefault="002A29EC" w:rsidP="0015608E">
      <w:pPr>
        <w:rPr>
          <w:i/>
        </w:rPr>
      </w:pPr>
      <w:r>
        <w:rPr>
          <w:i/>
        </w:rPr>
        <w:t>Members of the Public Present:</w:t>
      </w:r>
    </w:p>
    <w:p w14:paraId="4A8F15FB" w14:textId="64C9F223" w:rsidR="004A2ABD" w:rsidRDefault="004A2ABD" w:rsidP="004A2ABD">
      <w:pPr>
        <w:tabs>
          <w:tab w:val="center" w:pos="4680"/>
        </w:tabs>
        <w:rPr>
          <w:iCs/>
        </w:rPr>
      </w:pPr>
      <w:r w:rsidRPr="00DE04A0">
        <w:rPr>
          <w:iCs/>
        </w:rPr>
        <w:t>Julia Altemus</w:t>
      </w:r>
      <w:r>
        <w:rPr>
          <w:iCs/>
        </w:rPr>
        <w:t>, MT Wood Products Association (MWPA</w:t>
      </w:r>
      <w:r w:rsidR="00396831">
        <w:rPr>
          <w:iCs/>
        </w:rPr>
        <w:t>)</w:t>
      </w:r>
    </w:p>
    <w:p w14:paraId="6E4B0CAB" w14:textId="77777777" w:rsidR="004A2ABD" w:rsidRDefault="004A2ABD" w:rsidP="004A2ABD">
      <w:pPr>
        <w:tabs>
          <w:tab w:val="center" w:pos="4680"/>
        </w:tabs>
        <w:rPr>
          <w:iCs/>
        </w:rPr>
      </w:pPr>
      <w:r w:rsidRPr="00DE04A0">
        <w:rPr>
          <w:iCs/>
        </w:rPr>
        <w:t>Ed Coleman</w:t>
      </w:r>
      <w:r>
        <w:rPr>
          <w:iCs/>
        </w:rPr>
        <w:t>, City of Helena</w:t>
      </w:r>
    </w:p>
    <w:p w14:paraId="5031F368" w14:textId="77777777" w:rsidR="004A2ABD" w:rsidRDefault="004A2ABD" w:rsidP="004A2ABD">
      <w:pPr>
        <w:tabs>
          <w:tab w:val="center" w:pos="4680"/>
        </w:tabs>
        <w:rPr>
          <w:iCs/>
        </w:rPr>
      </w:pPr>
      <w:r w:rsidRPr="00DE04A0">
        <w:rPr>
          <w:iCs/>
        </w:rPr>
        <w:t>Gordon Criswell</w:t>
      </w:r>
    </w:p>
    <w:p w14:paraId="2753BD37" w14:textId="77777777" w:rsidR="004A2ABD" w:rsidRDefault="004A2ABD" w:rsidP="004A2ABD">
      <w:pPr>
        <w:tabs>
          <w:tab w:val="center" w:pos="4680"/>
        </w:tabs>
        <w:rPr>
          <w:iCs/>
        </w:rPr>
      </w:pPr>
      <w:r w:rsidRPr="00DE04A0">
        <w:rPr>
          <w:iCs/>
        </w:rPr>
        <w:t>Matt Culpo</w:t>
      </w:r>
    </w:p>
    <w:p w14:paraId="528EB80D" w14:textId="77777777" w:rsidR="004A2ABD" w:rsidRPr="00DE04A0" w:rsidRDefault="004A2ABD" w:rsidP="004A2ABD">
      <w:pPr>
        <w:tabs>
          <w:tab w:val="center" w:pos="4680"/>
        </w:tabs>
        <w:rPr>
          <w:iCs/>
        </w:rPr>
      </w:pPr>
      <w:r w:rsidRPr="00DE04A0">
        <w:rPr>
          <w:iCs/>
        </w:rPr>
        <w:t>Derf Johnson</w:t>
      </w:r>
    </w:p>
    <w:p w14:paraId="4837B918" w14:textId="19C7AEAE" w:rsidR="004A2ABD" w:rsidRPr="00DE04A0" w:rsidRDefault="004A2ABD" w:rsidP="004A2ABD">
      <w:pPr>
        <w:tabs>
          <w:tab w:val="center" w:pos="4680"/>
        </w:tabs>
        <w:rPr>
          <w:iCs/>
        </w:rPr>
      </w:pPr>
      <w:r w:rsidRPr="00DE04A0">
        <w:rPr>
          <w:iCs/>
        </w:rPr>
        <w:lastRenderedPageBreak/>
        <w:t>Ta</w:t>
      </w:r>
      <w:r>
        <w:rPr>
          <w:iCs/>
        </w:rPr>
        <w:t>mmy</w:t>
      </w:r>
      <w:r w:rsidRPr="00DE04A0">
        <w:rPr>
          <w:iCs/>
        </w:rPr>
        <w:t xml:space="preserve"> Johnson</w:t>
      </w:r>
      <w:r>
        <w:rPr>
          <w:iCs/>
        </w:rPr>
        <w:t>, Montana Mining Association (</w:t>
      </w:r>
      <w:r w:rsidR="00396831">
        <w:rPr>
          <w:iCs/>
        </w:rPr>
        <w:t>MM</w:t>
      </w:r>
      <w:r>
        <w:rPr>
          <w:iCs/>
        </w:rPr>
        <w:t>A)</w:t>
      </w:r>
    </w:p>
    <w:p w14:paraId="0F42FD76" w14:textId="77777777" w:rsidR="004A2ABD" w:rsidRPr="00DE04A0" w:rsidRDefault="004A2ABD" w:rsidP="004A2ABD">
      <w:pPr>
        <w:tabs>
          <w:tab w:val="center" w:pos="4680"/>
        </w:tabs>
        <w:rPr>
          <w:iCs/>
        </w:rPr>
      </w:pPr>
      <w:r w:rsidRPr="00DE04A0">
        <w:rPr>
          <w:iCs/>
        </w:rPr>
        <w:t xml:space="preserve">Mitchell Leu </w:t>
      </w:r>
    </w:p>
    <w:p w14:paraId="18025B9B" w14:textId="77777777" w:rsidR="004A2ABD" w:rsidRPr="00DE04A0" w:rsidRDefault="004A2ABD" w:rsidP="004A2ABD">
      <w:pPr>
        <w:tabs>
          <w:tab w:val="center" w:pos="4680"/>
        </w:tabs>
        <w:rPr>
          <w:iCs/>
        </w:rPr>
      </w:pPr>
      <w:r w:rsidRPr="00DE04A0">
        <w:rPr>
          <w:iCs/>
        </w:rPr>
        <w:t>Casey Lewis</w:t>
      </w:r>
    </w:p>
    <w:p w14:paraId="2D810494" w14:textId="77777777" w:rsidR="004A2ABD" w:rsidRDefault="004A2ABD" w:rsidP="004A2ABD">
      <w:pPr>
        <w:tabs>
          <w:tab w:val="center" w:pos="4680"/>
        </w:tabs>
        <w:rPr>
          <w:iCs/>
        </w:rPr>
      </w:pPr>
      <w:r w:rsidRPr="00DE04A0">
        <w:rPr>
          <w:iCs/>
        </w:rPr>
        <w:t>Aaron Losing</w:t>
      </w:r>
      <w:r>
        <w:rPr>
          <w:iCs/>
        </w:rPr>
        <w:t>, City of Kalispell</w:t>
      </w:r>
    </w:p>
    <w:p w14:paraId="49996F3E" w14:textId="77777777" w:rsidR="004A2ABD" w:rsidRDefault="004A2ABD" w:rsidP="004A2ABD">
      <w:pPr>
        <w:tabs>
          <w:tab w:val="center" w:pos="4680"/>
        </w:tabs>
        <w:rPr>
          <w:iCs/>
        </w:rPr>
      </w:pPr>
      <w:r w:rsidRPr="00DE04A0">
        <w:rPr>
          <w:iCs/>
        </w:rPr>
        <w:t>Kelly Lynch</w:t>
      </w:r>
      <w:r>
        <w:rPr>
          <w:iCs/>
        </w:rPr>
        <w:t xml:space="preserve">, Montana League of Cities and Towns </w:t>
      </w:r>
    </w:p>
    <w:p w14:paraId="1E4D7052" w14:textId="77777777" w:rsidR="004A2ABD" w:rsidRDefault="004A2ABD" w:rsidP="004A2ABD">
      <w:pPr>
        <w:tabs>
          <w:tab w:val="center" w:pos="4680"/>
        </w:tabs>
        <w:rPr>
          <w:iCs/>
        </w:rPr>
      </w:pPr>
      <w:r w:rsidRPr="00DE04A0">
        <w:rPr>
          <w:iCs/>
        </w:rPr>
        <w:t>Erik Makus</w:t>
      </w:r>
      <w:r>
        <w:rPr>
          <w:iCs/>
        </w:rPr>
        <w:t xml:space="preserve">, U.S. Environmental Protection Agency (EPA) Region 8 </w:t>
      </w:r>
    </w:p>
    <w:p w14:paraId="1BDAC89E" w14:textId="77777777" w:rsidR="004A2ABD" w:rsidRPr="00DE04A0" w:rsidRDefault="004A2ABD" w:rsidP="004A2ABD">
      <w:pPr>
        <w:tabs>
          <w:tab w:val="center" w:pos="4680"/>
        </w:tabs>
        <w:rPr>
          <w:iCs/>
        </w:rPr>
      </w:pPr>
      <w:r w:rsidRPr="00DE04A0">
        <w:rPr>
          <w:iCs/>
        </w:rPr>
        <w:t>Vickie Marquis</w:t>
      </w:r>
      <w:r>
        <w:rPr>
          <w:iCs/>
        </w:rPr>
        <w:t xml:space="preserve">, Holland and Hart </w:t>
      </w:r>
    </w:p>
    <w:p w14:paraId="334F0C2C" w14:textId="77777777" w:rsidR="004A2ABD" w:rsidRDefault="004A2ABD" w:rsidP="004A2ABD">
      <w:pPr>
        <w:tabs>
          <w:tab w:val="center" w:pos="4680"/>
        </w:tabs>
        <w:rPr>
          <w:iCs/>
        </w:rPr>
      </w:pPr>
      <w:r w:rsidRPr="00DE04A0">
        <w:rPr>
          <w:iCs/>
        </w:rPr>
        <w:t>Scott Mason</w:t>
      </w:r>
    </w:p>
    <w:p w14:paraId="7A92C55A" w14:textId="1C851138" w:rsidR="004A2ABD" w:rsidRDefault="004A2ABD" w:rsidP="004A2ABD">
      <w:pPr>
        <w:tabs>
          <w:tab w:val="center" w:pos="4680"/>
        </w:tabs>
        <w:rPr>
          <w:iCs/>
        </w:rPr>
      </w:pPr>
      <w:r w:rsidRPr="00DE04A0">
        <w:rPr>
          <w:iCs/>
        </w:rPr>
        <w:t>Amanda McInnis</w:t>
      </w:r>
      <w:r>
        <w:rPr>
          <w:iCs/>
        </w:rPr>
        <w:t xml:space="preserve"> </w:t>
      </w:r>
    </w:p>
    <w:p w14:paraId="6BAA17F0" w14:textId="77777777" w:rsidR="004A2ABD" w:rsidRDefault="004A2ABD" w:rsidP="004A2ABD">
      <w:pPr>
        <w:tabs>
          <w:tab w:val="center" w:pos="4680"/>
        </w:tabs>
        <w:rPr>
          <w:iCs/>
        </w:rPr>
      </w:pPr>
      <w:r w:rsidRPr="00DE04A0">
        <w:rPr>
          <w:iCs/>
        </w:rPr>
        <w:t>John Podolinsky</w:t>
      </w:r>
    </w:p>
    <w:p w14:paraId="776530F8" w14:textId="77777777" w:rsidR="004A2ABD" w:rsidRDefault="004A2ABD" w:rsidP="004A2ABD">
      <w:pPr>
        <w:tabs>
          <w:tab w:val="center" w:pos="4680"/>
        </w:tabs>
        <w:rPr>
          <w:iCs/>
        </w:rPr>
      </w:pPr>
      <w:r w:rsidRPr="00DE04A0">
        <w:rPr>
          <w:iCs/>
        </w:rPr>
        <w:t>Coralynn Revis</w:t>
      </w:r>
      <w:r>
        <w:rPr>
          <w:iCs/>
        </w:rPr>
        <w:t>, HDR</w:t>
      </w:r>
    </w:p>
    <w:p w14:paraId="001491C2" w14:textId="003E0553" w:rsidR="004A2ABD" w:rsidRPr="00DE04A0" w:rsidRDefault="004A2ABD" w:rsidP="004A2ABD">
      <w:pPr>
        <w:tabs>
          <w:tab w:val="center" w:pos="4680"/>
        </w:tabs>
        <w:rPr>
          <w:iCs/>
        </w:rPr>
      </w:pPr>
      <w:r>
        <w:rPr>
          <w:iCs/>
        </w:rPr>
        <w:t>Dan Rostad, Yellowstone River Conservation District Council</w:t>
      </w:r>
    </w:p>
    <w:p w14:paraId="3028761A" w14:textId="77777777" w:rsidR="004A2ABD" w:rsidRDefault="004A2ABD" w:rsidP="004A2ABD">
      <w:pPr>
        <w:tabs>
          <w:tab w:val="center" w:pos="4680"/>
        </w:tabs>
        <w:rPr>
          <w:iCs/>
        </w:rPr>
      </w:pPr>
      <w:r w:rsidRPr="00DE04A0">
        <w:rPr>
          <w:iCs/>
        </w:rPr>
        <w:t>Karen Sanchez</w:t>
      </w:r>
    </w:p>
    <w:p w14:paraId="1B4786E2" w14:textId="77777777" w:rsidR="004A2ABD" w:rsidRPr="00DE04A0" w:rsidRDefault="004A2ABD" w:rsidP="004A2ABD">
      <w:pPr>
        <w:tabs>
          <w:tab w:val="center" w:pos="4680"/>
        </w:tabs>
        <w:rPr>
          <w:iCs/>
        </w:rPr>
      </w:pPr>
      <w:r w:rsidRPr="00DE04A0">
        <w:rPr>
          <w:iCs/>
        </w:rPr>
        <w:t>Trevor Selch</w:t>
      </w:r>
      <w:r>
        <w:rPr>
          <w:iCs/>
        </w:rPr>
        <w:t>, Fish Wildlife and Parks (FWP)</w:t>
      </w:r>
    </w:p>
    <w:p w14:paraId="220E5F80" w14:textId="77777777" w:rsidR="004A2ABD" w:rsidRDefault="004A2ABD" w:rsidP="004A2ABD">
      <w:pPr>
        <w:tabs>
          <w:tab w:val="center" w:pos="4680"/>
        </w:tabs>
        <w:rPr>
          <w:iCs/>
        </w:rPr>
      </w:pPr>
      <w:r w:rsidRPr="00DE04A0">
        <w:rPr>
          <w:iCs/>
        </w:rPr>
        <w:t>Juarez Thomas</w:t>
      </w:r>
    </w:p>
    <w:p w14:paraId="1C726B59" w14:textId="77777777" w:rsidR="004A2ABD" w:rsidRPr="00DE04A0" w:rsidRDefault="004A2ABD" w:rsidP="004A2ABD">
      <w:pPr>
        <w:tabs>
          <w:tab w:val="center" w:pos="4680"/>
        </w:tabs>
        <w:rPr>
          <w:iCs/>
        </w:rPr>
      </w:pPr>
      <w:r w:rsidRPr="00DE04A0">
        <w:rPr>
          <w:iCs/>
        </w:rPr>
        <w:t>Peggy Trenk</w:t>
      </w:r>
      <w:r>
        <w:rPr>
          <w:iCs/>
        </w:rPr>
        <w:t>, Treasure State Resources Association (TSRA)</w:t>
      </w:r>
    </w:p>
    <w:p w14:paraId="6C8CF17F" w14:textId="5D18B948" w:rsidR="004A2ABD" w:rsidRPr="00DE04A0" w:rsidRDefault="004A2ABD" w:rsidP="004A2ABD">
      <w:pPr>
        <w:tabs>
          <w:tab w:val="center" w:pos="4680"/>
        </w:tabs>
        <w:rPr>
          <w:iCs/>
        </w:rPr>
      </w:pPr>
      <w:r w:rsidRPr="00DE04A0">
        <w:rPr>
          <w:iCs/>
        </w:rPr>
        <w:t>Susie Turner</w:t>
      </w:r>
      <w:r>
        <w:rPr>
          <w:iCs/>
        </w:rPr>
        <w:t>, City of Kalispell</w:t>
      </w:r>
    </w:p>
    <w:p w14:paraId="36C7753E" w14:textId="76198FDE" w:rsidR="00DC48B9" w:rsidRPr="0043249D" w:rsidRDefault="004A2ABD" w:rsidP="004A2ABD">
      <w:pPr>
        <w:tabs>
          <w:tab w:val="center" w:pos="4680"/>
        </w:tabs>
        <w:rPr>
          <w:i/>
        </w:rPr>
      </w:pPr>
      <w:r w:rsidRPr="00DE04A0">
        <w:rPr>
          <w:iCs/>
        </w:rPr>
        <w:t>Vickie Watson</w:t>
      </w:r>
      <w:r w:rsidR="00A73B3C">
        <w:rPr>
          <w:i/>
        </w:rPr>
        <w:tab/>
      </w:r>
    </w:p>
    <w:p w14:paraId="1CE99136" w14:textId="77777777" w:rsidR="00962801" w:rsidRPr="00DB643F" w:rsidRDefault="00962801">
      <w:pPr>
        <w:rPr>
          <w:i/>
        </w:rPr>
      </w:pPr>
    </w:p>
    <w:p w14:paraId="4774753F" w14:textId="77777777" w:rsidR="004A18A1" w:rsidRPr="00DB643F" w:rsidRDefault="004A18A1">
      <w:pPr>
        <w:rPr>
          <w:b/>
          <w:u w:val="single"/>
        </w:rPr>
      </w:pPr>
      <w:r w:rsidRPr="00DB643F">
        <w:rPr>
          <w:b/>
          <w:u w:val="single"/>
        </w:rPr>
        <w:t>CALL TO ORDER</w:t>
      </w:r>
    </w:p>
    <w:p w14:paraId="59C2C74E" w14:textId="1636E1C5" w:rsidR="006B2298" w:rsidRPr="00DB643F" w:rsidRDefault="004A2ABD">
      <w:r w:rsidRPr="00DB643F">
        <w:t xml:space="preserve">Chair </w:t>
      </w:r>
      <w:r w:rsidR="000C6C8C" w:rsidRPr="00DE04A0">
        <w:rPr>
          <w:iCs/>
        </w:rPr>
        <w:t>Knuteson</w:t>
      </w:r>
      <w:r w:rsidRPr="00DB643F">
        <w:t xml:space="preserve"> called the meeting to order</w:t>
      </w:r>
      <w:r>
        <w:t>.</w:t>
      </w:r>
      <w:r w:rsidR="00C85204">
        <w:tab/>
      </w:r>
    </w:p>
    <w:p w14:paraId="0582D4C8" w14:textId="77777777" w:rsidR="005D6FC8" w:rsidRPr="00DB643F" w:rsidRDefault="005D6FC8"/>
    <w:p w14:paraId="0729BCB9" w14:textId="77777777" w:rsidR="008403EE" w:rsidRDefault="008403EE">
      <w:pPr>
        <w:rPr>
          <w:b/>
          <w:u w:val="single"/>
        </w:rPr>
      </w:pPr>
      <w:r w:rsidRPr="00DB643F">
        <w:rPr>
          <w:b/>
          <w:u w:val="single"/>
        </w:rPr>
        <w:t>APPROVAL OF MINUTES</w:t>
      </w:r>
    </w:p>
    <w:p w14:paraId="78867C23" w14:textId="6D53989A" w:rsidR="004A2ABD" w:rsidRDefault="004A2ABD" w:rsidP="004A2ABD">
      <w:r>
        <w:t xml:space="preserve">Councilmember </w:t>
      </w:r>
      <w:proofErr w:type="spellStart"/>
      <w:r w:rsidRPr="00DE04A0">
        <w:rPr>
          <w:iCs/>
        </w:rPr>
        <w:t>Polumsky</w:t>
      </w:r>
      <w:proofErr w:type="spellEnd"/>
      <w:r w:rsidRPr="00DB643F">
        <w:t xml:space="preserve"> moved to </w:t>
      </w:r>
      <w:r>
        <w:t>accept</w:t>
      </w:r>
      <w:r w:rsidRPr="00DB643F">
        <w:t xml:space="preserve"> the </w:t>
      </w:r>
      <w:r>
        <w:t>September 10</w:t>
      </w:r>
      <w:r w:rsidRPr="0043249D">
        <w:rPr>
          <w:vertAlign w:val="superscript"/>
        </w:rPr>
        <w:t>th</w:t>
      </w:r>
      <w:r w:rsidR="000D12E8">
        <w:t>, 2021,</w:t>
      </w:r>
      <w:r w:rsidRPr="00DB643F">
        <w:t xml:space="preserve"> meeting minutes</w:t>
      </w:r>
      <w:r>
        <w:t xml:space="preserve">.  The motion was seconded and </w:t>
      </w:r>
      <w:r w:rsidR="000D12E8">
        <w:t>passed unanimously</w:t>
      </w:r>
      <w:r>
        <w:t xml:space="preserve">. </w:t>
      </w:r>
    </w:p>
    <w:p w14:paraId="1D4BD563" w14:textId="77777777" w:rsidR="008B14C0" w:rsidRPr="00DB643F" w:rsidRDefault="008B14C0"/>
    <w:p w14:paraId="4044CA0E" w14:textId="77777777" w:rsidR="004A2ABD" w:rsidRDefault="004A2ABD" w:rsidP="004A2ABD">
      <w:pPr>
        <w:rPr>
          <w:b/>
          <w:u w:val="single"/>
        </w:rPr>
      </w:pPr>
      <w:r>
        <w:rPr>
          <w:b/>
          <w:u w:val="single"/>
        </w:rPr>
        <w:t>INFORMATIONAL ITEMS</w:t>
      </w:r>
    </w:p>
    <w:p w14:paraId="2A084292" w14:textId="378CC06B" w:rsidR="004A2ABD" w:rsidRPr="00396831" w:rsidRDefault="00C37D64" w:rsidP="004A2ABD">
      <w:pPr>
        <w:rPr>
          <w:b/>
        </w:rPr>
      </w:pPr>
      <w:hyperlink r:id="rId8" w:history="1">
        <w:r w:rsidR="004A2ABD" w:rsidRPr="00CA79A3">
          <w:rPr>
            <w:rStyle w:val="Hyperlink"/>
            <w:b/>
          </w:rPr>
          <w:t>Stormwater Permitting Renewals for the State of Montana</w:t>
        </w:r>
      </w:hyperlink>
      <w:r w:rsidR="004A2ABD" w:rsidRPr="00396831">
        <w:rPr>
          <w:b/>
        </w:rPr>
        <w:t xml:space="preserve"> – Haley Sir, Maya Rao, and Melinda Horne</w:t>
      </w:r>
    </w:p>
    <w:p w14:paraId="3C1DD9BC" w14:textId="1F2D9ED0" w:rsidR="00CA721E" w:rsidRDefault="00CA721E" w:rsidP="004A2ABD">
      <w:pPr>
        <w:rPr>
          <w:bCs/>
        </w:rPr>
      </w:pPr>
      <w:r>
        <w:rPr>
          <w:bCs/>
        </w:rPr>
        <w:t>Haley Sir (MPDES Permitting Section) provided information on the general permit for storm water discharges associated with small municipal separate storm sewer systems (MS4s). The following information was provided for Permit Number MTR040000</w:t>
      </w:r>
      <w:r w:rsidR="005068AB">
        <w:rPr>
          <w:bCs/>
        </w:rPr>
        <w:t>:</w:t>
      </w:r>
      <w:r>
        <w:rPr>
          <w:bCs/>
        </w:rPr>
        <w:t xml:space="preserve"> Expiration </w:t>
      </w:r>
      <w:r w:rsidR="00036428">
        <w:rPr>
          <w:bCs/>
        </w:rPr>
        <w:t>D</w:t>
      </w:r>
      <w:r>
        <w:rPr>
          <w:bCs/>
        </w:rPr>
        <w:t xml:space="preserve">ate - 12/31/2021, Expected </w:t>
      </w:r>
      <w:r w:rsidR="00036428">
        <w:rPr>
          <w:bCs/>
        </w:rPr>
        <w:t>R</w:t>
      </w:r>
      <w:r>
        <w:rPr>
          <w:bCs/>
        </w:rPr>
        <w:t xml:space="preserve">enewal </w:t>
      </w:r>
      <w:r w:rsidR="00036428">
        <w:rPr>
          <w:bCs/>
        </w:rPr>
        <w:t>D</w:t>
      </w:r>
      <w:r>
        <w:rPr>
          <w:bCs/>
        </w:rPr>
        <w:t>ate</w:t>
      </w:r>
      <w:r w:rsidR="005068AB">
        <w:rPr>
          <w:bCs/>
        </w:rPr>
        <w:t xml:space="preserve"> -</w:t>
      </w:r>
      <w:r>
        <w:rPr>
          <w:bCs/>
        </w:rPr>
        <w:t xml:space="preserve"> 1/1/2022, Current Status</w:t>
      </w:r>
      <w:r w:rsidR="005068AB">
        <w:rPr>
          <w:bCs/>
        </w:rPr>
        <w:t xml:space="preserve"> -</w:t>
      </w:r>
      <w:r>
        <w:rPr>
          <w:bCs/>
        </w:rPr>
        <w:t xml:space="preserve"> In public comment ending 11/29/2021, Hearing </w:t>
      </w:r>
      <w:r w:rsidR="00036428">
        <w:rPr>
          <w:bCs/>
        </w:rPr>
        <w:t>S</w:t>
      </w:r>
      <w:r>
        <w:rPr>
          <w:bCs/>
        </w:rPr>
        <w:t xml:space="preserve">cheduled – 11/29/2021 at 10 am, and Stakeholder Workgroup – Spring 2020 </w:t>
      </w:r>
      <w:r w:rsidR="00036428">
        <w:rPr>
          <w:bCs/>
        </w:rPr>
        <w:t>through</w:t>
      </w:r>
      <w:r>
        <w:rPr>
          <w:bCs/>
        </w:rPr>
        <w:t xml:space="preserve"> present. </w:t>
      </w:r>
      <w:r w:rsidR="00036428">
        <w:rPr>
          <w:bCs/>
        </w:rPr>
        <w:t xml:space="preserve">MS4 is a system of conveyances designed for collecting and conveying storm water with designations pursuant to ARM 17.30.1107. The summary of changes include: </w:t>
      </w:r>
      <w:r w:rsidR="005068AB">
        <w:rPr>
          <w:bCs/>
        </w:rPr>
        <w:t xml:space="preserve">a </w:t>
      </w:r>
      <w:r w:rsidR="00036428">
        <w:rPr>
          <w:bCs/>
        </w:rPr>
        <w:t xml:space="preserve">comprehensive general permit with clear, specific, and measurable requirements, the removal of “deadline for implementation”, inclusion of a menu of Best Management Practices (BMPs) when necessary, clarified training requirements, clarified monitoring requirements, and a Program Effectiveness Assessment. </w:t>
      </w:r>
    </w:p>
    <w:p w14:paraId="7795CC0D" w14:textId="48C203E9" w:rsidR="00EB0A5D" w:rsidRDefault="00EB0A5D" w:rsidP="004A2ABD">
      <w:pPr>
        <w:rPr>
          <w:bCs/>
        </w:rPr>
      </w:pPr>
    </w:p>
    <w:p w14:paraId="561CDEC8" w14:textId="0234071E" w:rsidR="00EB0A5D" w:rsidRDefault="00EB0A5D" w:rsidP="004A2ABD">
      <w:pPr>
        <w:rPr>
          <w:bCs/>
        </w:rPr>
      </w:pPr>
      <w:r>
        <w:rPr>
          <w:bCs/>
        </w:rPr>
        <w:t>Maya Rao (MPDES Permitting Section) provided information on a general permit for storm water discharges associated with construction activity (SWC). The following information was provided for Permit Number MTR100000</w:t>
      </w:r>
      <w:r w:rsidR="005068AB">
        <w:rPr>
          <w:bCs/>
        </w:rPr>
        <w:t>:</w:t>
      </w:r>
      <w:r>
        <w:rPr>
          <w:bCs/>
        </w:rPr>
        <w:t xml:space="preserve"> Expiration Date – 12/31/</w:t>
      </w:r>
      <w:r w:rsidR="002F7E75">
        <w:rPr>
          <w:bCs/>
        </w:rPr>
        <w:t>20</w:t>
      </w:r>
      <w:r>
        <w:rPr>
          <w:bCs/>
        </w:rPr>
        <w:t>22, Anticipated Renewal Date – June 2022 (Issuance) 1/1/</w:t>
      </w:r>
      <w:r w:rsidR="002F7E75">
        <w:rPr>
          <w:bCs/>
        </w:rPr>
        <w:t>20</w:t>
      </w:r>
      <w:r>
        <w:rPr>
          <w:bCs/>
        </w:rPr>
        <w:t>23 (Effective), Current Status – Internal Review, Stakeholder Meeting – 11/29/</w:t>
      </w:r>
      <w:r w:rsidR="002F7E75">
        <w:rPr>
          <w:bCs/>
        </w:rPr>
        <w:t>20</w:t>
      </w:r>
      <w:r>
        <w:rPr>
          <w:bCs/>
        </w:rPr>
        <w:t>21, and Anticipated Public Comment Period – 12/27/</w:t>
      </w:r>
      <w:r w:rsidR="002F7E75">
        <w:rPr>
          <w:bCs/>
        </w:rPr>
        <w:t>20</w:t>
      </w:r>
      <w:r>
        <w:rPr>
          <w:bCs/>
        </w:rPr>
        <w:t>21 through 1/</w:t>
      </w:r>
      <w:r w:rsidR="002F7E75">
        <w:rPr>
          <w:bCs/>
        </w:rPr>
        <w:t>31/2022. Construction activities disturbing at least one acre of land where a discharge to state surface water can occur require</w:t>
      </w:r>
      <w:r w:rsidR="005068AB">
        <w:rPr>
          <w:bCs/>
        </w:rPr>
        <w:t>s</w:t>
      </w:r>
      <w:r w:rsidR="002F7E75">
        <w:rPr>
          <w:bCs/>
        </w:rPr>
        <w:t xml:space="preserve"> coverage. The summary of proposed changes include: improve permit navigability, clarify larger common plan for development or sale, update public sign requirements, and include electronic submission option. </w:t>
      </w:r>
    </w:p>
    <w:p w14:paraId="490DE94A" w14:textId="35BB97AC" w:rsidR="002F7E75" w:rsidRDefault="002F7E75" w:rsidP="004A2ABD">
      <w:pPr>
        <w:rPr>
          <w:bCs/>
        </w:rPr>
      </w:pPr>
    </w:p>
    <w:p w14:paraId="78B66883" w14:textId="0A1C3A83" w:rsidR="002F7E75" w:rsidRPr="00C30C88" w:rsidRDefault="002F7E75" w:rsidP="004A2ABD">
      <w:pPr>
        <w:rPr>
          <w:bCs/>
        </w:rPr>
      </w:pPr>
      <w:r>
        <w:rPr>
          <w:bCs/>
        </w:rPr>
        <w:t>Melinda Horne (MPDES Permitting Section) provided information on multi-sector general permit for storm water discharges associated with industrial activity (MSGP). The following information was provided for Permit Number MTR000000; Expiration Date – 1/31/2023, Expected Effective Date – 2/1/2023, Current Status – Internal Review</w:t>
      </w:r>
      <w:r w:rsidR="00647C56">
        <w:rPr>
          <w:bCs/>
        </w:rPr>
        <w:t xml:space="preserve">, Stakeholder Meeting – 12/15/2021, and Public Comment Period – 1/24/2022 through 2/24/2022. Industrial facilities with SIC codes covered by the MSGP that have potential to discharge require coverage. The summary of proposed changes include: public sign, updated benchmark monitoring thresholds, report only indicator monitoring where pH, TSS, and COD are required for quarterly monitoring for subsectors with no existing monitoring regulations and Polycyclic aromatic hydrocarbons (PAHs) are required for biannual monitoring for specific subsectors, SIC codes, and/or coal-tar seal coat. </w:t>
      </w:r>
    </w:p>
    <w:p w14:paraId="7181DCBE" w14:textId="77777777" w:rsidR="004A2ABD" w:rsidRDefault="004A2ABD" w:rsidP="004A2ABD"/>
    <w:p w14:paraId="1DFE4A8E" w14:textId="77777777" w:rsidR="004A2ABD" w:rsidRDefault="004A2ABD" w:rsidP="004A2ABD"/>
    <w:p w14:paraId="3F7EE1DC" w14:textId="649BED1F" w:rsidR="004A2ABD" w:rsidRPr="005068AB" w:rsidRDefault="004A2ABD" w:rsidP="004A2ABD">
      <w:pPr>
        <w:rPr>
          <w:b/>
          <w:bCs/>
        </w:rPr>
      </w:pPr>
      <w:r w:rsidRPr="005068AB">
        <w:rPr>
          <w:b/>
          <w:bCs/>
        </w:rPr>
        <w:t>DEQ 12A Repeal – Myla Kelly</w:t>
      </w:r>
      <w:r w:rsidR="00CA79A3">
        <w:rPr>
          <w:b/>
          <w:bCs/>
        </w:rPr>
        <w:t xml:space="preserve"> and</w:t>
      </w:r>
      <w:r w:rsidRPr="005068AB">
        <w:rPr>
          <w:b/>
          <w:bCs/>
        </w:rPr>
        <w:t xml:space="preserve"> Eric Regensburger</w:t>
      </w:r>
    </w:p>
    <w:p w14:paraId="4E16B622" w14:textId="22310193" w:rsidR="00647C56" w:rsidRDefault="00647C56" w:rsidP="00AE3A08">
      <w:pPr>
        <w:rPr>
          <w:rFonts w:eastAsia="Times New Roman"/>
        </w:rPr>
      </w:pPr>
      <w:r>
        <w:t xml:space="preserve">Myla Kelly (Water Quality Standards Section Supervisor) </w:t>
      </w:r>
      <w:r w:rsidR="001E21B4">
        <w:t xml:space="preserve">provided information on the repeal of circular DEQ-12A (and DEQ-12B) </w:t>
      </w:r>
      <w:r w:rsidR="008F4FE6">
        <w:t xml:space="preserve">from rule </w:t>
      </w:r>
      <w:r w:rsidR="001E21B4">
        <w:t>as required by Senate Bill 358</w:t>
      </w:r>
      <w:r w:rsidR="008F4FE6">
        <w:t xml:space="preserve">. </w:t>
      </w:r>
      <w:r w:rsidRPr="008F4FE6">
        <w:rPr>
          <w:rFonts w:eastAsia="Times New Roman"/>
        </w:rPr>
        <w:t xml:space="preserve">DEQ will repeal DEQ-12A from rule in conjunction with adopting the Adaptive Management Program that is also required in </w:t>
      </w:r>
      <w:r w:rsidR="008F4FE6">
        <w:rPr>
          <w:rFonts w:eastAsia="Times New Roman"/>
        </w:rPr>
        <w:t>SB</w:t>
      </w:r>
      <w:r w:rsidRPr="008F4FE6">
        <w:rPr>
          <w:rFonts w:eastAsia="Times New Roman"/>
        </w:rPr>
        <w:t>358.</w:t>
      </w:r>
      <w:r w:rsidR="008F4FE6">
        <w:rPr>
          <w:rFonts w:eastAsia="Times New Roman"/>
        </w:rPr>
        <w:t xml:space="preserve"> It was noted that this is a briefing </w:t>
      </w:r>
      <w:r w:rsidR="000D12E8">
        <w:rPr>
          <w:rFonts w:eastAsia="Times New Roman"/>
        </w:rPr>
        <w:t>item,</w:t>
      </w:r>
      <w:r w:rsidR="00AE3A08">
        <w:rPr>
          <w:rFonts w:eastAsia="Times New Roman"/>
        </w:rPr>
        <w:t xml:space="preserve"> and that </w:t>
      </w:r>
      <w:r w:rsidR="008F4FE6">
        <w:rPr>
          <w:rFonts w:eastAsia="Times New Roman"/>
        </w:rPr>
        <w:t xml:space="preserve">initiation of rulemaking will occur </w:t>
      </w:r>
      <w:proofErr w:type="gramStart"/>
      <w:r w:rsidR="008F4FE6">
        <w:rPr>
          <w:rFonts w:eastAsia="Times New Roman"/>
        </w:rPr>
        <w:t>at a later date</w:t>
      </w:r>
      <w:proofErr w:type="gramEnd"/>
      <w:r w:rsidR="008F4FE6">
        <w:rPr>
          <w:rFonts w:eastAsia="Times New Roman"/>
        </w:rPr>
        <w:t xml:space="preserve">. </w:t>
      </w:r>
      <w:r w:rsidRPr="008F4FE6">
        <w:rPr>
          <w:rFonts w:eastAsia="Times New Roman"/>
        </w:rPr>
        <w:t>To comply with SB358 the draft rule changes currently proposed are:</w:t>
      </w:r>
      <w:r w:rsidR="008F4FE6">
        <w:rPr>
          <w:sz w:val="28"/>
          <w:szCs w:val="28"/>
        </w:rPr>
        <w:t xml:space="preserve"> </w:t>
      </w:r>
      <w:r w:rsidRPr="008F4FE6">
        <w:rPr>
          <w:rFonts w:eastAsia="Times New Roman"/>
        </w:rPr>
        <w:t>Remove the language to adopt DEQ-12A and re-insert some language that was removed in 2014 as part of DEQ-12A adoption. This includes direct references to DEQ-12A and other sections that don’t mention DEQ-12A/12B but were adopted to implement DEQ-12A/12B</w:t>
      </w:r>
      <w:r w:rsidR="008F4FE6">
        <w:rPr>
          <w:rFonts w:eastAsia="Times New Roman"/>
        </w:rPr>
        <w:t xml:space="preserve">. </w:t>
      </w:r>
      <w:r w:rsidR="00AE3A08">
        <w:rPr>
          <w:rFonts w:eastAsia="Times New Roman"/>
        </w:rPr>
        <w:t>R</w:t>
      </w:r>
      <w:r w:rsidRPr="008F4FE6">
        <w:rPr>
          <w:rFonts w:eastAsia="Times New Roman"/>
        </w:rPr>
        <w:t>ule sections that will be affected</w:t>
      </w:r>
      <w:r w:rsidR="008F4FE6">
        <w:rPr>
          <w:rFonts w:eastAsia="Times New Roman"/>
        </w:rPr>
        <w:t xml:space="preserve"> were </w:t>
      </w:r>
      <w:r w:rsidR="00F0705C">
        <w:rPr>
          <w:rFonts w:eastAsia="Times New Roman"/>
        </w:rPr>
        <w:t xml:space="preserve">outlined </w:t>
      </w:r>
      <w:r w:rsidR="008F4FE6">
        <w:rPr>
          <w:rFonts w:eastAsia="Times New Roman"/>
        </w:rPr>
        <w:t xml:space="preserve">and examples of the changes were </w:t>
      </w:r>
      <w:r w:rsidR="00F0705C">
        <w:rPr>
          <w:rFonts w:eastAsia="Times New Roman"/>
        </w:rPr>
        <w:t>described</w:t>
      </w:r>
      <w:r w:rsidR="008F4FE6">
        <w:rPr>
          <w:rFonts w:eastAsia="Times New Roman"/>
        </w:rPr>
        <w:t xml:space="preserve">. </w:t>
      </w:r>
      <w:r w:rsidR="00AE3A08">
        <w:rPr>
          <w:rFonts w:eastAsia="Times New Roman"/>
        </w:rPr>
        <w:t xml:space="preserve">An </w:t>
      </w:r>
      <w:r w:rsidRPr="00AE3A08">
        <w:rPr>
          <w:rFonts w:eastAsia="Times New Roman"/>
        </w:rPr>
        <w:t>addition to rule that follows new statute language adopted in SB358 that provides for new narrative nonsignificance criteria specifically for total nitrogen and total phosphorus</w:t>
      </w:r>
      <w:r w:rsidR="00AE3A08">
        <w:rPr>
          <w:rFonts w:eastAsia="Times New Roman"/>
        </w:rPr>
        <w:t xml:space="preserve"> was described. </w:t>
      </w:r>
    </w:p>
    <w:p w14:paraId="7AB8F17D" w14:textId="241545EB" w:rsidR="00F0705C" w:rsidRDefault="00F0705C" w:rsidP="00AE3A08">
      <w:pPr>
        <w:rPr>
          <w:rFonts w:eastAsia="Times New Roman"/>
        </w:rPr>
      </w:pPr>
    </w:p>
    <w:p w14:paraId="5F280570" w14:textId="7A567AB6" w:rsidR="00F0705C" w:rsidRDefault="00F0705C" w:rsidP="00AE3A08">
      <w:pPr>
        <w:rPr>
          <w:rFonts w:eastAsia="Times New Roman"/>
        </w:rPr>
      </w:pPr>
      <w:r>
        <w:rPr>
          <w:rFonts w:eastAsia="Times New Roman"/>
        </w:rPr>
        <w:t xml:space="preserve">The floor was opened for questions. </w:t>
      </w:r>
    </w:p>
    <w:p w14:paraId="6FB864F0" w14:textId="10055163" w:rsidR="00702336" w:rsidRDefault="00702336" w:rsidP="00AE3A08">
      <w:pPr>
        <w:rPr>
          <w:rFonts w:eastAsia="Times New Roman"/>
        </w:rPr>
      </w:pPr>
    </w:p>
    <w:p w14:paraId="68B7CAE7" w14:textId="3A7BA27F" w:rsidR="00702336" w:rsidRDefault="000A245E" w:rsidP="00AE3A08">
      <w:pPr>
        <w:rPr>
          <w:rFonts w:eastAsia="Times New Roman"/>
        </w:rPr>
      </w:pPr>
      <w:r>
        <w:rPr>
          <w:rFonts w:eastAsia="Times New Roman"/>
        </w:rPr>
        <w:t xml:space="preserve">Councilmember </w:t>
      </w:r>
      <w:r w:rsidR="00702336">
        <w:rPr>
          <w:rFonts w:eastAsia="Times New Roman"/>
        </w:rPr>
        <w:t>Pifer</w:t>
      </w:r>
      <w:r w:rsidR="00881AAD">
        <w:rPr>
          <w:rFonts w:eastAsia="Times New Roman"/>
        </w:rPr>
        <w:t xml:space="preserve"> asked, w</w:t>
      </w:r>
      <w:r w:rsidR="00F0705C">
        <w:rPr>
          <w:rFonts w:eastAsia="Times New Roman"/>
        </w:rPr>
        <w:t xml:space="preserve">ill </w:t>
      </w:r>
      <w:r>
        <w:rPr>
          <w:rFonts w:eastAsia="Times New Roman"/>
        </w:rPr>
        <w:t xml:space="preserve">the State </w:t>
      </w:r>
      <w:r w:rsidR="00F0705C">
        <w:rPr>
          <w:rFonts w:eastAsia="Times New Roman"/>
        </w:rPr>
        <w:t xml:space="preserve">still </w:t>
      </w:r>
      <w:r>
        <w:rPr>
          <w:rFonts w:eastAsia="Times New Roman"/>
        </w:rPr>
        <w:t xml:space="preserve">have </w:t>
      </w:r>
      <w:r w:rsidR="00702336">
        <w:rPr>
          <w:rFonts w:eastAsia="Times New Roman"/>
        </w:rPr>
        <w:t xml:space="preserve">numerical standards as a guideline for total </w:t>
      </w:r>
      <w:r>
        <w:rPr>
          <w:rFonts w:eastAsia="Times New Roman"/>
        </w:rPr>
        <w:t>nitrogen</w:t>
      </w:r>
      <w:r w:rsidR="00702336">
        <w:rPr>
          <w:rFonts w:eastAsia="Times New Roman"/>
        </w:rPr>
        <w:t xml:space="preserve"> and total </w:t>
      </w:r>
      <w:r>
        <w:rPr>
          <w:rFonts w:eastAsia="Times New Roman"/>
        </w:rPr>
        <w:t>phosphorus</w:t>
      </w:r>
      <w:r w:rsidR="00702336">
        <w:rPr>
          <w:rFonts w:eastAsia="Times New Roman"/>
        </w:rPr>
        <w:t xml:space="preserve">? </w:t>
      </w:r>
      <w:r>
        <w:rPr>
          <w:rFonts w:eastAsia="Times New Roman"/>
        </w:rPr>
        <w:t>Ms. Kelly</w:t>
      </w:r>
      <w:r w:rsidR="00702336">
        <w:rPr>
          <w:rFonts w:eastAsia="Times New Roman"/>
        </w:rPr>
        <w:t xml:space="preserve"> responded that </w:t>
      </w:r>
      <w:r>
        <w:rPr>
          <w:rFonts w:eastAsia="Times New Roman"/>
        </w:rPr>
        <w:t>DEQ</w:t>
      </w:r>
      <w:r w:rsidR="00702336">
        <w:rPr>
          <w:rFonts w:eastAsia="Times New Roman"/>
        </w:rPr>
        <w:t xml:space="preserve"> will maintain narrative standards for nutrients and Rainie and Mike will be discussing what that looks like as a framework in the next </w:t>
      </w:r>
      <w:r>
        <w:rPr>
          <w:rFonts w:eastAsia="Times New Roman"/>
        </w:rPr>
        <w:t xml:space="preserve">agenda item. </w:t>
      </w:r>
    </w:p>
    <w:p w14:paraId="27A24A37" w14:textId="1805F2A1" w:rsidR="00702336" w:rsidRDefault="00702336" w:rsidP="00AE3A08">
      <w:pPr>
        <w:rPr>
          <w:rFonts w:eastAsia="Times New Roman"/>
        </w:rPr>
      </w:pPr>
    </w:p>
    <w:p w14:paraId="518150AA" w14:textId="15956D10" w:rsidR="00647C56" w:rsidRPr="000A245E" w:rsidRDefault="000A245E" w:rsidP="004A2ABD">
      <w:pPr>
        <w:rPr>
          <w:rFonts w:eastAsia="Times New Roman"/>
        </w:rPr>
      </w:pPr>
      <w:r>
        <w:rPr>
          <w:rFonts w:eastAsia="Times New Roman"/>
        </w:rPr>
        <w:t>Chair</w:t>
      </w:r>
      <w:r w:rsidR="00702336">
        <w:rPr>
          <w:rFonts w:eastAsia="Times New Roman"/>
        </w:rPr>
        <w:t xml:space="preserve"> </w:t>
      </w:r>
      <w:r w:rsidR="000C6C8C" w:rsidRPr="00DE04A0">
        <w:rPr>
          <w:iCs/>
        </w:rPr>
        <w:t>Knuteson</w:t>
      </w:r>
      <w:r w:rsidR="00881AAD">
        <w:rPr>
          <w:rFonts w:eastAsia="Times New Roman"/>
        </w:rPr>
        <w:t xml:space="preserve"> asked,</w:t>
      </w:r>
      <w:r w:rsidR="00702336">
        <w:rPr>
          <w:rFonts w:eastAsia="Times New Roman"/>
        </w:rPr>
        <w:t xml:space="preserve"> </w:t>
      </w:r>
      <w:r w:rsidR="00881AAD">
        <w:rPr>
          <w:rFonts w:eastAsia="Times New Roman"/>
        </w:rPr>
        <w:t>i</w:t>
      </w:r>
      <w:r w:rsidR="00F0705C">
        <w:rPr>
          <w:rFonts w:eastAsia="Times New Roman"/>
        </w:rPr>
        <w:t>s there</w:t>
      </w:r>
      <w:r w:rsidR="00702336">
        <w:rPr>
          <w:rFonts w:eastAsia="Times New Roman"/>
        </w:rPr>
        <w:t xml:space="preserve"> a process in place where </w:t>
      </w:r>
      <w:r>
        <w:rPr>
          <w:rFonts w:eastAsia="Times New Roman"/>
        </w:rPr>
        <w:t>DEQ is</w:t>
      </w:r>
      <w:r w:rsidR="00702336">
        <w:rPr>
          <w:rFonts w:eastAsia="Times New Roman"/>
        </w:rPr>
        <w:t xml:space="preserve"> coordinating right now with EPA R</w:t>
      </w:r>
      <w:r>
        <w:rPr>
          <w:rFonts w:eastAsia="Times New Roman"/>
        </w:rPr>
        <w:t xml:space="preserve">egion 8 </w:t>
      </w:r>
      <w:r w:rsidR="00702336">
        <w:rPr>
          <w:rFonts w:eastAsia="Times New Roman"/>
        </w:rPr>
        <w:t xml:space="preserve">or how </w:t>
      </w:r>
      <w:r w:rsidR="00F0705C">
        <w:rPr>
          <w:rFonts w:eastAsia="Times New Roman"/>
        </w:rPr>
        <w:t xml:space="preserve">is </w:t>
      </w:r>
      <w:r>
        <w:rPr>
          <w:rFonts w:eastAsia="Times New Roman"/>
        </w:rPr>
        <w:t>DEQ</w:t>
      </w:r>
      <w:r w:rsidR="00702336">
        <w:rPr>
          <w:rFonts w:eastAsia="Times New Roman"/>
        </w:rPr>
        <w:t xml:space="preserve"> </w:t>
      </w:r>
      <w:proofErr w:type="gramStart"/>
      <w:r w:rsidR="00702336">
        <w:rPr>
          <w:rFonts w:eastAsia="Times New Roman"/>
        </w:rPr>
        <w:t>taking into account</w:t>
      </w:r>
      <w:proofErr w:type="gramEnd"/>
      <w:r w:rsidR="00702336">
        <w:rPr>
          <w:rFonts w:eastAsia="Times New Roman"/>
        </w:rPr>
        <w:t xml:space="preserve"> the necessity of getting a</w:t>
      </w:r>
      <w:r w:rsidR="00F0705C">
        <w:rPr>
          <w:rFonts w:eastAsia="Times New Roman"/>
        </w:rPr>
        <w:t xml:space="preserve"> final EPA </w:t>
      </w:r>
      <w:r w:rsidR="00702336">
        <w:rPr>
          <w:rFonts w:eastAsia="Times New Roman"/>
        </w:rPr>
        <w:t>approval</w:t>
      </w:r>
      <w:r w:rsidR="00F0705C">
        <w:rPr>
          <w:rFonts w:eastAsia="Times New Roman"/>
        </w:rPr>
        <w:t xml:space="preserve"> as required under the Clean Water Act (CWA)</w:t>
      </w:r>
      <w:r w:rsidR="00702336">
        <w:rPr>
          <w:rFonts w:eastAsia="Times New Roman"/>
        </w:rPr>
        <w:t>?</w:t>
      </w:r>
      <w:r>
        <w:rPr>
          <w:rFonts w:eastAsia="Times New Roman"/>
        </w:rPr>
        <w:t xml:space="preserve"> </w:t>
      </w:r>
      <w:r w:rsidR="00702336">
        <w:rPr>
          <w:rFonts w:eastAsia="Times New Roman"/>
        </w:rPr>
        <w:t>M</w:t>
      </w:r>
      <w:r>
        <w:rPr>
          <w:rFonts w:eastAsia="Times New Roman"/>
        </w:rPr>
        <w:t>s. Kelly responded that</w:t>
      </w:r>
      <w:r w:rsidR="00702336">
        <w:rPr>
          <w:rFonts w:eastAsia="Times New Roman"/>
        </w:rPr>
        <w:t xml:space="preserve"> with any proposed changes or additions to</w:t>
      </w:r>
      <w:r>
        <w:rPr>
          <w:rFonts w:eastAsia="Times New Roman"/>
        </w:rPr>
        <w:t xml:space="preserve"> water quality </w:t>
      </w:r>
      <w:r w:rsidR="00702336">
        <w:rPr>
          <w:rFonts w:eastAsia="Times New Roman"/>
        </w:rPr>
        <w:t xml:space="preserve">standards </w:t>
      </w:r>
      <w:r>
        <w:rPr>
          <w:rFonts w:eastAsia="Times New Roman"/>
        </w:rPr>
        <w:t>DEQ</w:t>
      </w:r>
      <w:r w:rsidR="00702336">
        <w:rPr>
          <w:rFonts w:eastAsia="Times New Roman"/>
        </w:rPr>
        <w:t xml:space="preserve"> </w:t>
      </w:r>
      <w:r>
        <w:rPr>
          <w:rFonts w:eastAsia="Times New Roman"/>
        </w:rPr>
        <w:t>is</w:t>
      </w:r>
      <w:r w:rsidR="00702336">
        <w:rPr>
          <w:rFonts w:eastAsia="Times New Roman"/>
        </w:rPr>
        <w:t xml:space="preserve"> always working with EPA because </w:t>
      </w:r>
      <w:r w:rsidR="00F0705C">
        <w:rPr>
          <w:rFonts w:eastAsia="Times New Roman"/>
        </w:rPr>
        <w:t xml:space="preserve">a </w:t>
      </w:r>
      <w:r w:rsidR="00702336">
        <w:rPr>
          <w:rFonts w:eastAsia="Times New Roman"/>
        </w:rPr>
        <w:t xml:space="preserve">critical piece of the CWA and our primacy in that, is when there is a change </w:t>
      </w:r>
      <w:r>
        <w:rPr>
          <w:rFonts w:eastAsia="Times New Roman"/>
        </w:rPr>
        <w:t xml:space="preserve">in a water quality </w:t>
      </w:r>
      <w:r w:rsidR="00702336">
        <w:rPr>
          <w:rFonts w:eastAsia="Times New Roman"/>
        </w:rPr>
        <w:t xml:space="preserve">standard that needs to be approved by EPA. </w:t>
      </w:r>
      <w:r>
        <w:rPr>
          <w:rFonts w:eastAsia="Times New Roman"/>
        </w:rPr>
        <w:t xml:space="preserve">So yes, DEQ is working with EPA on this. </w:t>
      </w:r>
    </w:p>
    <w:p w14:paraId="2A2F6771" w14:textId="77777777" w:rsidR="004A2ABD" w:rsidRDefault="004A2ABD" w:rsidP="004A2ABD">
      <w:pPr>
        <w:rPr>
          <w:b/>
          <w:u w:val="single"/>
        </w:rPr>
      </w:pPr>
    </w:p>
    <w:p w14:paraId="77A019E4" w14:textId="77777777" w:rsidR="004A2ABD" w:rsidRDefault="004A2ABD" w:rsidP="004A2ABD">
      <w:pPr>
        <w:rPr>
          <w:b/>
          <w:u w:val="single"/>
        </w:rPr>
      </w:pPr>
      <w:r>
        <w:rPr>
          <w:b/>
          <w:u w:val="single"/>
        </w:rPr>
        <w:t>ACTION ITEMS</w:t>
      </w:r>
    </w:p>
    <w:p w14:paraId="540E2761" w14:textId="6320C584" w:rsidR="004A2ABD" w:rsidRPr="00F0705C" w:rsidRDefault="00C37D64" w:rsidP="004A2ABD">
      <w:pPr>
        <w:rPr>
          <w:b/>
          <w:bCs/>
        </w:rPr>
      </w:pPr>
      <w:hyperlink r:id="rId9" w:history="1">
        <w:r w:rsidR="004A2ABD" w:rsidRPr="00CA79A3">
          <w:rPr>
            <w:rStyle w:val="Hyperlink"/>
            <w:b/>
            <w:bCs/>
          </w:rPr>
          <w:t>Framework Rulemaking to Initiate the Development Process for the Adaptive Management Program and Implementation of Narrative Nutrient Standards</w:t>
        </w:r>
      </w:hyperlink>
      <w:r w:rsidR="004A2ABD" w:rsidRPr="00F0705C">
        <w:rPr>
          <w:b/>
          <w:bCs/>
        </w:rPr>
        <w:t xml:space="preserve"> – Mike Suplee and Rainie DeVaney </w:t>
      </w:r>
    </w:p>
    <w:p w14:paraId="1F226186" w14:textId="0240C8D6" w:rsidR="00AA5215" w:rsidRDefault="00C143B6" w:rsidP="004A2ABD">
      <w:r>
        <w:t xml:space="preserve">Rainie DeVaney (MPDES Section Supervisor) </w:t>
      </w:r>
      <w:r w:rsidR="00AA5215">
        <w:t>began initiation of rulemaking for this rule by describing the framework rule which directs DEQ to work with the Nutrient Work Group and establishes requirements and processes for implementing the</w:t>
      </w:r>
      <w:r>
        <w:t xml:space="preserve"> </w:t>
      </w:r>
      <w:r w:rsidR="00AA5215">
        <w:t xml:space="preserve">transition back to narrative nutrient standards. The rule language was described including the changes for what an Adaptive Management Program is the definition of Adaptive Management Plan. Dr. Mike Suplee (Water Quality Standards &amp; Modeling Section) provided a timeline for the rulemaking. </w:t>
      </w:r>
      <w:r w:rsidR="002C0D23">
        <w:t xml:space="preserve">In December, DEQ </w:t>
      </w:r>
      <w:r w:rsidR="00F0705C">
        <w:t xml:space="preserve">will </w:t>
      </w:r>
      <w:r w:rsidR="002C0D23">
        <w:t xml:space="preserve">put the rule into official rulemaking format and file </w:t>
      </w:r>
      <w:r w:rsidR="002C0D23">
        <w:lastRenderedPageBreak/>
        <w:t xml:space="preserve">it. It will publish on December 23, </w:t>
      </w:r>
      <w:r w:rsidR="000D12E8">
        <w:t>2021,</w:t>
      </w:r>
      <w:r w:rsidR="002C0D23">
        <w:t xml:space="preserve"> with the Secretary of State. That will begin the public comment period which will be 45 days. Around February 7</w:t>
      </w:r>
      <w:r w:rsidR="002C0D23" w:rsidRPr="002C0D23">
        <w:rPr>
          <w:vertAlign w:val="superscript"/>
        </w:rPr>
        <w:t>th</w:t>
      </w:r>
      <w:r w:rsidR="002C0D23">
        <w:t xml:space="preserve"> or 8</w:t>
      </w:r>
      <w:r w:rsidR="002C0D23" w:rsidRPr="002C0D23">
        <w:rPr>
          <w:vertAlign w:val="superscript"/>
        </w:rPr>
        <w:t>th</w:t>
      </w:r>
      <w:r w:rsidR="002C0D23">
        <w:t xml:space="preserve"> there will be a public hearing. By February 24, 2022, DEQ will have responded to comments, the rule will be signed by the department head, and filed again with the Secretary of State. That will meet the statutory requirement to file by March 1, 2022. The rule will have final publication in mid-March of 2022. </w:t>
      </w:r>
    </w:p>
    <w:p w14:paraId="36215BC5" w14:textId="0FCAE7EA" w:rsidR="002C0D23" w:rsidRDefault="002C0D23" w:rsidP="004A2ABD"/>
    <w:p w14:paraId="762FA810" w14:textId="63AFCDD5" w:rsidR="00F0705C" w:rsidRDefault="00F0705C" w:rsidP="004A2ABD">
      <w:r>
        <w:t xml:space="preserve">The floor was opened for questions. </w:t>
      </w:r>
    </w:p>
    <w:p w14:paraId="6A7862DB" w14:textId="77777777" w:rsidR="00F0705C" w:rsidRDefault="00F0705C" w:rsidP="004A2ABD"/>
    <w:p w14:paraId="488482C1" w14:textId="02F4ABAD" w:rsidR="002C0D23" w:rsidRDefault="002C0D23" w:rsidP="004A2ABD">
      <w:r>
        <w:t>Councilmember Koopal</w:t>
      </w:r>
      <w:r w:rsidR="00881AAD">
        <w:t xml:space="preserve"> asked, </w:t>
      </w:r>
      <w:r w:rsidR="00B9727D">
        <w:t>“</w:t>
      </w:r>
      <w:r w:rsidR="00F0705C">
        <w:t>H</w:t>
      </w:r>
      <w:r>
        <w:t>ow many more meetings do you anticipate having with the Nutrient Work Group?</w:t>
      </w:r>
      <w:r w:rsidR="00B9727D">
        <w:t>”</w:t>
      </w:r>
      <w:r>
        <w:t xml:space="preserve"> Ms. DeVaney responded that there is no set number of meetings </w:t>
      </w:r>
      <w:r w:rsidR="00F436BF">
        <w:t xml:space="preserve">but that the focus is making sure that there is enough time to come up with the processes and requirements outlined in the framework. There is another </w:t>
      </w:r>
      <w:r w:rsidR="00DA272B">
        <w:t xml:space="preserve">Nutrient Work Group </w:t>
      </w:r>
      <w:r w:rsidR="00F436BF">
        <w:t xml:space="preserve">meeting schedule in 2-weeks where it is anticipated they will discuss the schedule. </w:t>
      </w:r>
    </w:p>
    <w:p w14:paraId="28F26F14" w14:textId="779C0836" w:rsidR="00F436BF" w:rsidRDefault="00F436BF" w:rsidP="004A2ABD"/>
    <w:p w14:paraId="37F3F76E" w14:textId="283F98EC" w:rsidR="00F436BF" w:rsidRDefault="00F436BF" w:rsidP="004A2ABD">
      <w:r>
        <w:t>Questions and Comments from the general public:</w:t>
      </w:r>
    </w:p>
    <w:p w14:paraId="2ADA6862" w14:textId="77777777" w:rsidR="00F436BF" w:rsidRDefault="00F436BF" w:rsidP="004A2ABD"/>
    <w:p w14:paraId="371C1FBD" w14:textId="05F3DAA4" w:rsidR="00AA5215" w:rsidRDefault="00FF7158" w:rsidP="004A2ABD">
      <w:r>
        <w:t xml:space="preserve">Kelly Lynch: I just want to speak in support of the proposal. I am </w:t>
      </w:r>
      <w:r w:rsidR="00DA272B">
        <w:t>the</w:t>
      </w:r>
      <w:r>
        <w:t xml:space="preserve"> Deputy Director and Legal Counsel for the Montana League of Cities and Towns. Our members do more than any other group to clean Montana’s surface waters. We are point source dischargers for all Montana’s municipalities and </w:t>
      </w:r>
      <w:r w:rsidR="00B9727D">
        <w:t>all</w:t>
      </w:r>
      <w:r>
        <w:t xml:space="preserve"> the people who live within Montana’s municipalities which is the vast majority of Montanans. Over the past decade our </w:t>
      </w:r>
      <w:r w:rsidR="00B9727D">
        <w:t>taxpayers</w:t>
      </w:r>
      <w:r>
        <w:t xml:space="preserve"> have spent hundreds of millions of dollars to remove nutrients from their discharge </w:t>
      </w:r>
      <w:r w:rsidR="00B9727D">
        <w:t>loads,</w:t>
      </w:r>
      <w:r>
        <w:t xml:space="preserve"> but we really have reached the breaking point of diminishing returns trying to simply meet numbers without a more iterative process to look at how our receiving waters are responding to that. </w:t>
      </w:r>
      <w:r w:rsidR="002D62DE">
        <w:t xml:space="preserve">Further improvements to our systems and in many cases are cost prohibitive and we aren’t going to see the major improvements or any improvements to water quality without being able to get to this point including fish habitat. So that brought us to this SB358 and calling for a different approach which is this adaptive management approach. Like a mentioned, a more iterative process that really reviews and analyzes and prioritizes actions within the watershed </w:t>
      </w:r>
      <w:r w:rsidR="00B9727D">
        <w:t>based</w:t>
      </w:r>
      <w:r w:rsidR="002D62DE">
        <w:t xml:space="preserve"> on everything that’s happening in that watershed. It allows and works off that flexibility to allow the different stakeholders in a watershed to react and respond and to modify actions based on what they are seeing in waters and how they are responding. And really work together to come up with an approach to take the best actions that will give us the most bang for our buck. </w:t>
      </w:r>
      <w:r w:rsidR="00B9727D">
        <w:t>So,</w:t>
      </w:r>
      <w:r w:rsidR="002D62DE">
        <w:t xml:space="preserve"> we support the framework rule as proposed by DEQ and we will remain at the table to work through the details on all of this. I’d just like to thank everybody for all their hard work on this. We think its time to figure out a more holistic approach and prioritize our limited resources in Montana to get the most we can out of this process. </w:t>
      </w:r>
      <w:r w:rsidR="00FC4360">
        <w:t xml:space="preserve">Thank you and I’m available for any questions. </w:t>
      </w:r>
    </w:p>
    <w:p w14:paraId="651CCBD1" w14:textId="1CC40751" w:rsidR="00FC4360" w:rsidRDefault="00FC4360" w:rsidP="004A2ABD"/>
    <w:p w14:paraId="288BBA0F" w14:textId="4925F274" w:rsidR="00AE3A08" w:rsidRDefault="00BD4388" w:rsidP="004A2ABD">
      <w:r>
        <w:t xml:space="preserve">Tammy Johnson: I am the Executive Director of the Montana Mining Association. We were actively engaged in Senate Bill 358 for </w:t>
      </w:r>
      <w:proofErr w:type="gramStart"/>
      <w:r>
        <w:t>all of</w:t>
      </w:r>
      <w:proofErr w:type="gramEnd"/>
      <w:r>
        <w:t xml:space="preserve"> the reasons Ms. Lynch expressed in her comments to you. We’ve been engaged deeply with the Nutrient Work Group. We appreciate all the work that DEQ and the Nutrient Work Group members have done. We remain committed to staying at the table and rolling up our sleeves to put more context around the framework, rules, circular, and guidance documents you will see later. </w:t>
      </w:r>
      <w:r w:rsidR="00B9727D">
        <w:t>So,</w:t>
      </w:r>
      <w:r>
        <w:t xml:space="preserve"> we too</w:t>
      </w:r>
      <w:r w:rsidR="00DA272B">
        <w:t>,</w:t>
      </w:r>
      <w:r>
        <w:t xml:space="preserve"> would just like to express support of this framework and appreciate everybody’s time. In closing I will say, Happy Thanksgiving everyone. </w:t>
      </w:r>
    </w:p>
    <w:p w14:paraId="42176645" w14:textId="16BB4294" w:rsidR="00BD4388" w:rsidRDefault="00BD4388" w:rsidP="004A2ABD"/>
    <w:p w14:paraId="28F5F59E" w14:textId="79604B03" w:rsidR="00BD4388" w:rsidRDefault="00BD4388" w:rsidP="004A2ABD">
      <w:r>
        <w:t xml:space="preserve">Dan Rostad: Representing Conservation District </w:t>
      </w:r>
      <w:r w:rsidR="00F121EC">
        <w:t xml:space="preserve">East of the Continental Divide. I have a different perspective than municipalities, understandably. The Conservation District is deeply involved in this. We are looking at this and engaged and glad to be a part of it. Mostly I’ve been impressed by staffing here, </w:t>
      </w:r>
      <w:r w:rsidR="00F121EC">
        <w:lastRenderedPageBreak/>
        <w:t>in particular Rainie and Mike and others who have despite some frustrations have been proactive rather than reactive to make this process move forward a lot more simply and easily. And who make it easier for us who don’t deal with stuff like this real often or at all</w:t>
      </w:r>
      <w:r w:rsidR="00DA272B">
        <w:t>,</w:t>
      </w:r>
      <w:r w:rsidR="00F121EC">
        <w:t xml:space="preserve"> to understand it, so we appreciate that. </w:t>
      </w:r>
    </w:p>
    <w:p w14:paraId="409D1503" w14:textId="5AA40C9B" w:rsidR="005C1B58" w:rsidRDefault="005C1B58" w:rsidP="00DD0751"/>
    <w:p w14:paraId="6C9A9B64" w14:textId="21B1C33D" w:rsidR="00F121EC" w:rsidRDefault="00F121EC" w:rsidP="00DD0751">
      <w:r>
        <w:t xml:space="preserve">Peggy Trenk: With the Treasure State Resources Association. We have members who are point source dischargers and we have members who are considered </w:t>
      </w:r>
      <w:r w:rsidR="00DA272B">
        <w:t>to be in</w:t>
      </w:r>
      <w:r>
        <w:t xml:space="preserve"> the non-point sector. We appreciate all those who have been involved in this process. I too, like others, would like to thank the DEQ. They have worked really hard in the last few months to get us here and continue to focus on that. We are Nutrient Work Group members as well. Just a couple things to emphasize</w:t>
      </w:r>
      <w:r w:rsidR="00DA272B">
        <w:t>:</w:t>
      </w:r>
      <w:r>
        <w:t xml:space="preserve"> through all of this</w:t>
      </w:r>
      <w:r w:rsidR="00DA272B">
        <w:t>,</w:t>
      </w:r>
      <w:r>
        <w:t xml:space="preserve"> Senate Bill 358 and this rulemaking process</w:t>
      </w:r>
      <w:r w:rsidR="00881AAD">
        <w:t>,</w:t>
      </w:r>
      <w:r>
        <w:t xml:space="preserve"> is absolutely committed to protecting the water quality</w:t>
      </w:r>
      <w:r w:rsidR="005B1507">
        <w:t xml:space="preserve"> and are not working in any way to lessen water quality protections just coming </w:t>
      </w:r>
      <w:r w:rsidR="00881AAD">
        <w:t>at</w:t>
      </w:r>
      <w:r w:rsidR="005B1507">
        <w:t xml:space="preserve"> this in a way that is more flexible, gets more bang for the buck, and can actually make improvements on the ground. And </w:t>
      </w:r>
      <w:r w:rsidR="00B9727D">
        <w:t>so,</w:t>
      </w:r>
      <w:r w:rsidR="005B1507">
        <w:t xml:space="preserve"> we do stand in support of this draft rule and hope it is moved forward. Thank you. </w:t>
      </w:r>
    </w:p>
    <w:p w14:paraId="207A39A2" w14:textId="0C01BE77" w:rsidR="005B1507" w:rsidRDefault="005B1507" w:rsidP="00DD0751"/>
    <w:p w14:paraId="39F4A110" w14:textId="2EDBB90F" w:rsidR="005B1507" w:rsidRDefault="005B1507" w:rsidP="00DD0751">
      <w:r>
        <w:t>Councilmember Koopal</w:t>
      </w:r>
      <w:r w:rsidR="00881AAD">
        <w:t xml:space="preserve"> asked w</w:t>
      </w:r>
      <w:r>
        <w:t xml:space="preserve">hat </w:t>
      </w:r>
      <w:r w:rsidR="00881AAD">
        <w:t>the</w:t>
      </w:r>
      <w:r>
        <w:t xml:space="preserve"> process</w:t>
      </w:r>
      <w:r w:rsidR="00881AAD">
        <w:t xml:space="preserve"> is</w:t>
      </w:r>
      <w:r>
        <w:t xml:space="preserve"> at this point for WPCAC members if they have thoughts or concerns related to this rulemaking and asked what is the best way to submit those to Mike and Rainie? Dr. Suplee responded that generally those are discussed here if you’d like because the action that is before the council at this point, from our perspective, is that we’ve asked you to move this forward to the next step. If there are details </w:t>
      </w:r>
      <w:r w:rsidR="00881AAD">
        <w:t xml:space="preserve">that </w:t>
      </w:r>
      <w:r>
        <w:t xml:space="preserve">we can resolve now, that would be ideal. </w:t>
      </w:r>
    </w:p>
    <w:p w14:paraId="07D1DF1E" w14:textId="19693E5E" w:rsidR="005B1507" w:rsidRDefault="005B1507" w:rsidP="00DD0751"/>
    <w:p w14:paraId="758A6606" w14:textId="64E16D0E" w:rsidR="005B1507" w:rsidRDefault="005B1507" w:rsidP="00DD0751">
      <w:r>
        <w:t xml:space="preserve">Councilmember Koopal noted that he has sat in on some of the Nutrient Work Group meetings and a concern with the conservation organizations is that we’re taking a </w:t>
      </w:r>
      <w:r w:rsidR="00B9727D">
        <w:t>front-end</w:t>
      </w:r>
      <w:r>
        <w:t xml:space="preserve"> proactive rule looking at concentrations as they enter our </w:t>
      </w:r>
      <w:r w:rsidR="00B9727D">
        <w:t>waterbodies,</w:t>
      </w:r>
      <w:r>
        <w:t xml:space="preserve"> and we are replacing it with this </w:t>
      </w:r>
      <w:r w:rsidR="00B9727D">
        <w:t>back-end</w:t>
      </w:r>
      <w:r>
        <w:t xml:space="preserve"> response variable technique. And </w:t>
      </w:r>
      <w:r w:rsidR="00B9727D">
        <w:t>of course,</w:t>
      </w:r>
      <w:r>
        <w:t xml:space="preserve"> there are limitations with that. </w:t>
      </w:r>
      <w:r w:rsidR="00FF07FB">
        <w:t xml:space="preserve">I guess on a broad scale, when I look at some of the details like the number of monitoring samples that will be conducted per year, which is </w:t>
      </w:r>
      <w:r w:rsidR="00881AAD">
        <w:t>two</w:t>
      </w:r>
      <w:r w:rsidR="00FF07FB">
        <w:t xml:space="preserve"> for most of the variables, that really doesn’t provide the department timely information or status </w:t>
      </w:r>
      <w:r w:rsidR="00881AAD">
        <w:t>of,</w:t>
      </w:r>
      <w:r w:rsidR="00FF07FB">
        <w:t xml:space="preserve"> if there is a response within a water body. And so, that is a concern. From a 10,000 ft elevation, with this rulemaking, does DEQ itself have an adaptive management process in place that you can look at after a few years and say well wait a minute this isn’t working, and maybe tweak it. Can you describe what that process looks like?</w:t>
      </w:r>
    </w:p>
    <w:p w14:paraId="60A235A9" w14:textId="77777777" w:rsidR="00881AAD" w:rsidRDefault="00881AAD" w:rsidP="00DD0751"/>
    <w:p w14:paraId="76605774" w14:textId="52F6D99B" w:rsidR="00FF07FB" w:rsidRDefault="00FF07FB" w:rsidP="00DD0751">
      <w:r>
        <w:t xml:space="preserve">Ms. DeVaney responded with regards to the response variable </w:t>
      </w:r>
      <w:r w:rsidR="00881AAD">
        <w:t>comment</w:t>
      </w:r>
      <w:r>
        <w:t xml:space="preserve"> that one detail that has gotten a little bit lost in our conversations with the Nutrient Work Group is that that requirement to continue to monitor concentrations of total nitrogen and total phosphorus for our point sources at the end of pipe is something that will be carried forward. So</w:t>
      </w:r>
      <w:r w:rsidR="00881AAD">
        <w:t>,</w:t>
      </w:r>
      <w:r>
        <w:t xml:space="preserve"> we are not replacing response variables with more traditional end of pipe total nitrogen and total phosphorus monitoring. Really, it is an additive, in conjunction with. </w:t>
      </w:r>
      <w:r w:rsidR="00881AAD">
        <w:t>W</w:t>
      </w:r>
      <w:r>
        <w:t xml:space="preserve">e are hoping that by having those nutrient concentrations at end of pipe, a more holistic tributary and other monitoring locations within the watershed, that will include total nitrogen and total phosphorus concentrations, plus response variables, in our minds we are hoping we get a more robust look. </w:t>
      </w:r>
      <w:r w:rsidR="002C0F8B">
        <w:t xml:space="preserve">We </w:t>
      </w:r>
      <w:r w:rsidR="00A93778">
        <w:t xml:space="preserve">are coming to you today with this framework because we are identifying some areas where this process could be improved a bit. We are coming to you with this action item with these framework rules with the commitment from DEQ that we will continue to work with our stakeholders and the Nutrient Work Group to talk through some of these concerns. </w:t>
      </w:r>
    </w:p>
    <w:p w14:paraId="6306E0D4" w14:textId="77777777" w:rsidR="002C0F8B" w:rsidRDefault="002C0F8B" w:rsidP="00DD0751"/>
    <w:p w14:paraId="2F65CEBA" w14:textId="1E21D40D" w:rsidR="00A93778" w:rsidRDefault="00A93778" w:rsidP="00DD0751">
      <w:r>
        <w:t>Dr. Suplee</w:t>
      </w:r>
      <w:r w:rsidR="002C0F8B">
        <w:t>: W</w:t>
      </w:r>
      <w:r>
        <w:t xml:space="preserve">ith regards to the comment that this is a more reactive approach than perhaps </w:t>
      </w:r>
      <w:r w:rsidR="002C0F8B">
        <w:t xml:space="preserve">DEQ </w:t>
      </w:r>
      <w:r>
        <w:t>had in the past, I am not convinced that is totally true because as Rainie mentioned there will be ongoing monitoring of effluent concentrations and included on top of that is an actual look at each water body where the nutrients are bei</w:t>
      </w:r>
      <w:r w:rsidR="002C0F8B">
        <w:t>ng</w:t>
      </w:r>
      <w:r>
        <w:t xml:space="preserve"> discharged and looking at the specifics of how that reacts and if there are </w:t>
      </w:r>
      <w:r>
        <w:lastRenderedPageBreak/>
        <w:t xml:space="preserve">problems manifesting or not. So that is something added, where we don’t have that information right now. Regarding the comment about a slim dataset looking at this, I agree that that may be kind of true, we run that problem all the time. Our </w:t>
      </w:r>
      <w:r w:rsidR="002C0F8B">
        <w:t>M</w:t>
      </w:r>
      <w:r>
        <w:t xml:space="preserve">onitoring and </w:t>
      </w:r>
      <w:r w:rsidR="002C0F8B">
        <w:t>A</w:t>
      </w:r>
      <w:r>
        <w:t>ssessment Section goes out and makes assessments on waterbodies sometimes with one or two visits. It’s the same sort of thing, we get one or two shots a</w:t>
      </w:r>
      <w:r w:rsidR="002C0F8B">
        <w:t>t</w:t>
      </w:r>
      <w:r>
        <w:t xml:space="preserve"> getting information. We </w:t>
      </w:r>
      <w:r w:rsidR="002C0F8B">
        <w:t xml:space="preserve">then </w:t>
      </w:r>
      <w:r>
        <w:t xml:space="preserve">look at all the data </w:t>
      </w:r>
      <w:r w:rsidR="004D7DCA">
        <w:t xml:space="preserve">and make a decision. In this case, we’ll actually be getting, overtime, if it goes forward roughly how we have formulated it so far, we’ll get a long term look at what is occurring in the waterbody of time, over years which is something we don’t have now. It has a lot in common with what was set up in the late 1990’s with the </w:t>
      </w:r>
      <w:r w:rsidR="002C0F8B">
        <w:t>C</w:t>
      </w:r>
      <w:r w:rsidR="004D7DCA">
        <w:t xml:space="preserve">lark </w:t>
      </w:r>
      <w:r w:rsidR="002C0F8B">
        <w:t>F</w:t>
      </w:r>
      <w:r w:rsidR="004D7DCA">
        <w:t xml:space="preserve">ork </w:t>
      </w:r>
      <w:r w:rsidR="002C0F8B">
        <w:t>R</w:t>
      </w:r>
      <w:r w:rsidR="004D7DCA">
        <w:t xml:space="preserve">iver as part of the volunteer nutrient reduction program. Dr. Vickie Watson has been out monitoring algae growth on that river for a really long time. She and I published papers where you can clearly see the effects from only a few sampling points per summer and the changes when Missoula went through its big upgrade in 2004. So having that data on the ground, in the river, I think is going to be valuable. </w:t>
      </w:r>
    </w:p>
    <w:p w14:paraId="7926B43E" w14:textId="77777777" w:rsidR="00405B44" w:rsidRDefault="00405B44" w:rsidP="00DD0751"/>
    <w:p w14:paraId="1EB67C8E" w14:textId="111FDC15" w:rsidR="004D7DCA" w:rsidRDefault="004D7DCA" w:rsidP="00DD0751">
      <w:r>
        <w:t>Councilmember Koopal: Thanks Mike, just a follow up, I guess my concern would be that with the slim dataset there would be lag time before an implementation plan would be developed. At which point there may be degradation to a waterbody. So can you describe a little more about the timing between getting the data you are going to get and the decision</w:t>
      </w:r>
      <w:r w:rsidR="00405B44">
        <w:t>-</w:t>
      </w:r>
      <w:r>
        <w:t xml:space="preserve">making process for an implementation plan. </w:t>
      </w:r>
    </w:p>
    <w:p w14:paraId="21CF8D9D" w14:textId="77777777" w:rsidR="004D7DCA" w:rsidRDefault="004D7DCA" w:rsidP="00DD0751"/>
    <w:p w14:paraId="2E510AF5" w14:textId="38986933" w:rsidR="00F121EC" w:rsidRDefault="00405B44" w:rsidP="00DD0751">
      <w:r>
        <w:t xml:space="preserve">Dr. Suplee: The speed at which permits typically get renewed and updated is probably a much longer timeframe in general than the timeline from which data will roll in and can be evaluated. The data that we will be getting is going to come in, be processed by laboratories, and then come back to DEQ. Presuming that it can be processed in a timely manner, you can make decisions or get a sense of what is going on in a waterbody within 4 months or so after the end of summer (which is when the data will be collected). Then that process would be renewed again the next summer. That process is about as fast as we operate certainly for our Monitoring and Assessment Section which has the most analogous program. They are collecting data in the summer and making decisions about it early to next winter. </w:t>
      </w:r>
      <w:proofErr w:type="gramStart"/>
      <w:r>
        <w:t>So</w:t>
      </w:r>
      <w:proofErr w:type="gramEnd"/>
      <w:r>
        <w:t xml:space="preserve"> I see that as certainly not a limitation to this process, or not in my mind. </w:t>
      </w:r>
    </w:p>
    <w:p w14:paraId="4A089B33" w14:textId="4736CCEB" w:rsidR="0001152E" w:rsidRDefault="0001152E" w:rsidP="00DD0751"/>
    <w:p w14:paraId="1C602199" w14:textId="54785853" w:rsidR="0001152E" w:rsidRDefault="0001152E" w:rsidP="00DD0751">
      <w:r>
        <w:t xml:space="preserve">Councilmember Koopal: Thank you Mike. One last question, in terms of the MPDES permit holders who will be responsible for the monitoring under this plan. How do you parse out the responsibility amongst the permit holders when there is a determination that some impairment is </w:t>
      </w:r>
      <w:r w:rsidR="002C0F8B">
        <w:t>occurring?</w:t>
      </w:r>
      <w:r>
        <w:t xml:space="preserve"> </w:t>
      </w:r>
    </w:p>
    <w:p w14:paraId="27E1406B" w14:textId="077121AA" w:rsidR="00C23577" w:rsidRDefault="00C23577" w:rsidP="00DD0751"/>
    <w:p w14:paraId="1A25339A" w14:textId="13A4CFBD" w:rsidR="00C23577" w:rsidRDefault="00C23577" w:rsidP="00DD0751">
      <w:r>
        <w:t xml:space="preserve">Ms. DeVaney: That is one conversation that we have been circling back to quite a bit in the Nutrient Work Group. DEQ came to the table with a proposal and part of that proposal really was the intent behind that was to truly separate or divorce the permit renewal cycles (they are all on a </w:t>
      </w:r>
      <w:r w:rsidR="00B9727D">
        <w:t>five-year</w:t>
      </w:r>
      <w:r>
        <w:t xml:space="preserve"> cycle and those are all becoming effective and expiring at different times) from the watershed scale monitoring. </w:t>
      </w:r>
      <w:r w:rsidR="00CF27FA">
        <w:t>So,</w:t>
      </w:r>
      <w:r>
        <w:t xml:space="preserve"> we are taking a snapshot of a watershed and really trying to implement that watershed scale monitoring for each permittee in that watershed at the same time. Our proposal, which you are not seeing that in this rule for action today, but our proposal was really to have those permittees within each watershed work together to figure out who would take responsibility for which portions. Simply because some watersheds have ten regulated entities while others have two. And all of those are going to have potentially varying resources, interested and goals under the Adaptive Management Program. I’ll conclude with saying, that is definitely something we are continuing to chat with about in the Nutrient Work Group and with our regulated communities. </w:t>
      </w:r>
    </w:p>
    <w:p w14:paraId="061FC9C2" w14:textId="4B332C8F" w:rsidR="008E6624" w:rsidRDefault="008E6624" w:rsidP="00DD0751">
      <w:r>
        <w:t xml:space="preserve">Councilmember Koopal: Thank you Mike and Rainie, I know you have put a lot of work into this as have other DEQ staff. It is a short time frame to get this work done so I’m sure you have had to re – tool your whole work schedule over the last six months to make this happen. So good job. I think there are still </w:t>
      </w:r>
      <w:r>
        <w:lastRenderedPageBreak/>
        <w:t xml:space="preserve">some fine tuning to occur and some concerns out there so I hope DEQ can adequately address all of those. </w:t>
      </w:r>
      <w:r w:rsidR="00CF27FA">
        <w:t>So,</w:t>
      </w:r>
      <w:r>
        <w:t xml:space="preserve"> thank you. </w:t>
      </w:r>
    </w:p>
    <w:p w14:paraId="769FC140" w14:textId="69C5BA4B" w:rsidR="008E6624" w:rsidRDefault="008E6624" w:rsidP="00DD0751"/>
    <w:p w14:paraId="6188CDCC" w14:textId="455D6C65" w:rsidR="008E6624" w:rsidRDefault="008E6624" w:rsidP="00DD0751">
      <w:r>
        <w:t xml:space="preserve">Vickie Watson: Professor Emeritus at the University of Montana. As Mike pointed out, we worked for many years on doing the science to develop the numeric standards which we felt were really helpful in preventing degradation. Montana’s going to continue to have population growth, we’re expecting worse and worse droughts which means there will be an increased demand for our surface waters, leaving less water in the stream to dilute the loads that we put into it. So, preventing degradation is only going to get harder and harder. I believe somebody earlier raised the question of, will we continue to use the numeric standards sort of as a guidance to implement the narrative standards? And what I am hoping is the intent is that we will not allow backsliding. At least we will not allow increased loadings into streams with all the population growth and so on. I assume that is part of the Adaptive Management approach, that we will </w:t>
      </w:r>
      <w:r w:rsidR="002D1043">
        <w:t xml:space="preserve">hold the line on increased loadings, using the modeling that we will be using to determine how much loading is going to be going in. Long strange question, but maybe a little more clarity on how we are going to hold the line when switching from numeric to narrative standards? </w:t>
      </w:r>
    </w:p>
    <w:p w14:paraId="2C1425F3" w14:textId="1C00AB27" w:rsidR="002D1043" w:rsidRDefault="002D1043" w:rsidP="00DD0751"/>
    <w:p w14:paraId="60B2C2C5" w14:textId="63E4251A" w:rsidR="002D1043" w:rsidRDefault="002D1043" w:rsidP="00DD0751">
      <w:r>
        <w:t xml:space="preserve">Ms. DeVaney responded to Dr. Watson’s questions. One thing that DEQ has been very open about as far as the regulated entities, we do anticipate for permits that have final effective effluent limits for total nitrogen and total phosphorus, those will be maintained and carried forward. So that is one way to address that “hold the line”. That has been </w:t>
      </w:r>
      <w:r w:rsidR="00C953EE">
        <w:t>part</w:t>
      </w:r>
      <w:r>
        <w:t xml:space="preserve"> of this program from the beginning. </w:t>
      </w:r>
    </w:p>
    <w:p w14:paraId="1CA7AAFB" w14:textId="67572863" w:rsidR="002D1043" w:rsidRDefault="002D1043" w:rsidP="00DD0751"/>
    <w:p w14:paraId="4248D20A" w14:textId="5171B095" w:rsidR="00405B44" w:rsidRDefault="00E160A7" w:rsidP="00DD0751">
      <w:r>
        <w:t>Councilmember Holmes made a motion to approve the framework rulemaking to initiate the development of the Adaptive Management Program and implementation of narrative nutrient standards. The motion was seconded. Council members voted</w:t>
      </w:r>
      <w:r w:rsidR="009221D2">
        <w:t xml:space="preserve"> and the motion was carried forward. </w:t>
      </w:r>
    </w:p>
    <w:p w14:paraId="0A8064A1" w14:textId="77777777" w:rsidR="00405B44" w:rsidRDefault="00405B44" w:rsidP="00DD0751"/>
    <w:p w14:paraId="653BEA08" w14:textId="77777777" w:rsidR="005C1B58" w:rsidRPr="005C1B58" w:rsidRDefault="005C1B58" w:rsidP="00DD0751">
      <w:pPr>
        <w:rPr>
          <w:b/>
          <w:u w:val="single"/>
        </w:rPr>
      </w:pPr>
      <w:r w:rsidRPr="005C1B58">
        <w:rPr>
          <w:b/>
          <w:u w:val="single"/>
        </w:rPr>
        <w:t>General Public Comment:</w:t>
      </w:r>
    </w:p>
    <w:p w14:paraId="468E1BDC" w14:textId="77777777" w:rsidR="005C1B58" w:rsidRDefault="005C1B58" w:rsidP="00DD0751">
      <w:r>
        <w:t>None</w:t>
      </w:r>
    </w:p>
    <w:p w14:paraId="7E82CEE9" w14:textId="77777777" w:rsidR="009221D2" w:rsidRPr="00D56CD1" w:rsidRDefault="009221D2" w:rsidP="00DD0751"/>
    <w:p w14:paraId="29AEE625" w14:textId="0591399B" w:rsidR="008A3C5A" w:rsidRPr="00B232FD" w:rsidRDefault="009221D2" w:rsidP="00DD0751">
      <w:r>
        <w:t xml:space="preserve">Chair </w:t>
      </w:r>
      <w:r w:rsidRPr="00DE04A0">
        <w:rPr>
          <w:iCs/>
        </w:rPr>
        <w:t>Knuteson</w:t>
      </w:r>
      <w:r>
        <w:t xml:space="preserve"> made a motion to </w:t>
      </w:r>
      <w:r w:rsidR="008A3C5A">
        <w:t xml:space="preserve">adjourn. </w:t>
      </w:r>
      <w:r>
        <w:t xml:space="preserve">The motion was seconded and </w:t>
      </w:r>
      <w:r w:rsidR="00CF27FA">
        <w:t>passed by unanimous consent</w:t>
      </w:r>
      <w:r>
        <w:t>.</w:t>
      </w:r>
      <w:r w:rsidR="008A3C5A">
        <w:t xml:space="preserve"> The meeting adjourned</w:t>
      </w:r>
      <w:r>
        <w:t xml:space="preserve"> at 11:10 AM</w:t>
      </w:r>
      <w:r w:rsidR="00425509">
        <w:t>.</w:t>
      </w:r>
    </w:p>
    <w:p w14:paraId="3F39E138" w14:textId="77777777" w:rsidR="00CD34BD" w:rsidRPr="00A343C1" w:rsidRDefault="00CD34BD" w:rsidP="00CD34BD"/>
    <w:sectPr w:rsidR="00CD34BD" w:rsidRPr="00A343C1">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58E9D" w14:textId="77777777" w:rsidR="00995B4F" w:rsidRDefault="00995B4F" w:rsidP="00385333">
      <w:r>
        <w:separator/>
      </w:r>
    </w:p>
  </w:endnote>
  <w:endnote w:type="continuationSeparator" w:id="0">
    <w:p w14:paraId="1D9931EF" w14:textId="77777777" w:rsidR="00995B4F" w:rsidRDefault="00995B4F" w:rsidP="0038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538586"/>
      <w:docPartObj>
        <w:docPartGallery w:val="Page Numbers (Bottom of Page)"/>
        <w:docPartUnique/>
      </w:docPartObj>
    </w:sdtPr>
    <w:sdtEndPr/>
    <w:sdtContent>
      <w:sdt>
        <w:sdtPr>
          <w:id w:val="-1769616900"/>
          <w:docPartObj>
            <w:docPartGallery w:val="Page Numbers (Top of Page)"/>
            <w:docPartUnique/>
          </w:docPartObj>
        </w:sdtPr>
        <w:sdtEndPr/>
        <w:sdtContent>
          <w:p w14:paraId="529CCDE7" w14:textId="1644C95E" w:rsidR="00F228D4" w:rsidRDefault="009221D2" w:rsidP="009221D2">
            <w:pPr>
              <w:pStyle w:val="Footer"/>
              <w:jc w:val="center"/>
            </w:pPr>
            <w:r>
              <w:t xml:space="preserve">    </w:t>
            </w:r>
            <w:r w:rsidR="00F228D4">
              <w:t xml:space="preserve">WPCAC Meeting Minutes </w:t>
            </w:r>
            <w:r w:rsidR="00F228D4">
              <w:tab/>
            </w:r>
            <w:r>
              <w:tab/>
            </w:r>
            <w:r w:rsidR="00F228D4">
              <w:t xml:space="preserve">Page </w:t>
            </w:r>
            <w:r w:rsidR="00F228D4">
              <w:rPr>
                <w:b/>
                <w:bCs/>
                <w:sz w:val="24"/>
                <w:szCs w:val="24"/>
              </w:rPr>
              <w:fldChar w:fldCharType="begin"/>
            </w:r>
            <w:r w:rsidR="00F228D4">
              <w:rPr>
                <w:b/>
                <w:bCs/>
              </w:rPr>
              <w:instrText xml:space="preserve"> PAGE </w:instrText>
            </w:r>
            <w:r w:rsidR="00F228D4">
              <w:rPr>
                <w:b/>
                <w:bCs/>
                <w:sz w:val="24"/>
                <w:szCs w:val="24"/>
              </w:rPr>
              <w:fldChar w:fldCharType="separate"/>
            </w:r>
            <w:r w:rsidR="00F228D4">
              <w:rPr>
                <w:b/>
                <w:bCs/>
                <w:noProof/>
              </w:rPr>
              <w:t>2</w:t>
            </w:r>
            <w:r w:rsidR="00F228D4">
              <w:rPr>
                <w:b/>
                <w:bCs/>
                <w:sz w:val="24"/>
                <w:szCs w:val="24"/>
              </w:rPr>
              <w:fldChar w:fldCharType="end"/>
            </w:r>
            <w:r w:rsidR="00F228D4">
              <w:t xml:space="preserve"> of </w:t>
            </w:r>
            <w:r w:rsidR="00F228D4">
              <w:rPr>
                <w:b/>
                <w:bCs/>
                <w:sz w:val="24"/>
                <w:szCs w:val="24"/>
              </w:rPr>
              <w:fldChar w:fldCharType="begin"/>
            </w:r>
            <w:r w:rsidR="00F228D4">
              <w:rPr>
                <w:b/>
                <w:bCs/>
              </w:rPr>
              <w:instrText xml:space="preserve"> NUMPAGES  </w:instrText>
            </w:r>
            <w:r w:rsidR="00F228D4">
              <w:rPr>
                <w:b/>
                <w:bCs/>
                <w:sz w:val="24"/>
                <w:szCs w:val="24"/>
              </w:rPr>
              <w:fldChar w:fldCharType="separate"/>
            </w:r>
            <w:r w:rsidR="00F228D4">
              <w:rPr>
                <w:b/>
                <w:bCs/>
                <w:noProof/>
              </w:rPr>
              <w:t>2</w:t>
            </w:r>
            <w:r w:rsidR="00F228D4">
              <w:rPr>
                <w:b/>
                <w:bCs/>
                <w:sz w:val="24"/>
                <w:szCs w:val="24"/>
              </w:rPr>
              <w:fldChar w:fldCharType="end"/>
            </w:r>
          </w:p>
        </w:sdtContent>
      </w:sdt>
    </w:sdtContent>
  </w:sdt>
  <w:p w14:paraId="541969BC" w14:textId="03CC6073" w:rsidR="00995B4F" w:rsidRDefault="00995B4F" w:rsidP="007529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0407" w14:textId="77777777" w:rsidR="00995B4F" w:rsidRDefault="00995B4F" w:rsidP="00385333">
      <w:r>
        <w:separator/>
      </w:r>
    </w:p>
  </w:footnote>
  <w:footnote w:type="continuationSeparator" w:id="0">
    <w:p w14:paraId="53DA46E0" w14:textId="77777777" w:rsidR="00995B4F" w:rsidRDefault="00995B4F" w:rsidP="0038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A7DF" w14:textId="0E7F3FCE" w:rsidR="00F228D4" w:rsidRDefault="00C37D64">
    <w:pPr>
      <w:pStyle w:val="Header"/>
    </w:pPr>
    <w:r>
      <w:rPr>
        <w:noProof/>
      </w:rPr>
      <w:pict w14:anchorId="030C6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137407" o:spid="_x0000_s614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A155" w14:textId="3871714E" w:rsidR="00995B4F" w:rsidRDefault="00C37D64">
    <w:pPr>
      <w:pStyle w:val="Header"/>
    </w:pPr>
    <w:r>
      <w:rPr>
        <w:noProof/>
      </w:rPr>
      <w:pict w14:anchorId="7F6A9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137408" o:spid="_x0000_s614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76B2" w14:textId="3CC9E705" w:rsidR="00F228D4" w:rsidRDefault="00C37D64">
    <w:pPr>
      <w:pStyle w:val="Header"/>
    </w:pPr>
    <w:r>
      <w:rPr>
        <w:noProof/>
      </w:rPr>
      <w:pict w14:anchorId="71148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137406" o:spid="_x0000_s614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42C2"/>
    <w:multiLevelType w:val="hybridMultilevel"/>
    <w:tmpl w:val="AC76A7F8"/>
    <w:lvl w:ilvl="0" w:tplc="3EDCD58C">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FFA031E" w:tentative="1">
      <w:start w:val="1"/>
      <w:numFmt w:val="bullet"/>
      <w:lvlText w:val=""/>
      <w:lvlJc w:val="left"/>
      <w:pPr>
        <w:tabs>
          <w:tab w:val="num" w:pos="2160"/>
        </w:tabs>
        <w:ind w:left="2160" w:hanging="360"/>
      </w:pPr>
      <w:rPr>
        <w:rFonts w:ascii="Wingdings 2" w:hAnsi="Wingdings 2" w:hint="default"/>
      </w:rPr>
    </w:lvl>
    <w:lvl w:ilvl="3" w:tplc="D99606BC" w:tentative="1">
      <w:start w:val="1"/>
      <w:numFmt w:val="bullet"/>
      <w:lvlText w:val=""/>
      <w:lvlJc w:val="left"/>
      <w:pPr>
        <w:tabs>
          <w:tab w:val="num" w:pos="2880"/>
        </w:tabs>
        <w:ind w:left="2880" w:hanging="360"/>
      </w:pPr>
      <w:rPr>
        <w:rFonts w:ascii="Wingdings 2" w:hAnsi="Wingdings 2" w:hint="default"/>
      </w:rPr>
    </w:lvl>
    <w:lvl w:ilvl="4" w:tplc="9FE235B6" w:tentative="1">
      <w:start w:val="1"/>
      <w:numFmt w:val="bullet"/>
      <w:lvlText w:val=""/>
      <w:lvlJc w:val="left"/>
      <w:pPr>
        <w:tabs>
          <w:tab w:val="num" w:pos="3600"/>
        </w:tabs>
        <w:ind w:left="3600" w:hanging="360"/>
      </w:pPr>
      <w:rPr>
        <w:rFonts w:ascii="Wingdings 2" w:hAnsi="Wingdings 2" w:hint="default"/>
      </w:rPr>
    </w:lvl>
    <w:lvl w:ilvl="5" w:tplc="0EDA206C" w:tentative="1">
      <w:start w:val="1"/>
      <w:numFmt w:val="bullet"/>
      <w:lvlText w:val=""/>
      <w:lvlJc w:val="left"/>
      <w:pPr>
        <w:tabs>
          <w:tab w:val="num" w:pos="4320"/>
        </w:tabs>
        <w:ind w:left="4320" w:hanging="360"/>
      </w:pPr>
      <w:rPr>
        <w:rFonts w:ascii="Wingdings 2" w:hAnsi="Wingdings 2" w:hint="default"/>
      </w:rPr>
    </w:lvl>
    <w:lvl w:ilvl="6" w:tplc="53044B04" w:tentative="1">
      <w:start w:val="1"/>
      <w:numFmt w:val="bullet"/>
      <w:lvlText w:val=""/>
      <w:lvlJc w:val="left"/>
      <w:pPr>
        <w:tabs>
          <w:tab w:val="num" w:pos="5040"/>
        </w:tabs>
        <w:ind w:left="5040" w:hanging="360"/>
      </w:pPr>
      <w:rPr>
        <w:rFonts w:ascii="Wingdings 2" w:hAnsi="Wingdings 2" w:hint="default"/>
      </w:rPr>
    </w:lvl>
    <w:lvl w:ilvl="7" w:tplc="661EEBDC" w:tentative="1">
      <w:start w:val="1"/>
      <w:numFmt w:val="bullet"/>
      <w:lvlText w:val=""/>
      <w:lvlJc w:val="left"/>
      <w:pPr>
        <w:tabs>
          <w:tab w:val="num" w:pos="5760"/>
        </w:tabs>
        <w:ind w:left="5760" w:hanging="360"/>
      </w:pPr>
      <w:rPr>
        <w:rFonts w:ascii="Wingdings 2" w:hAnsi="Wingdings 2" w:hint="default"/>
      </w:rPr>
    </w:lvl>
    <w:lvl w:ilvl="8" w:tplc="FF2E2E2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E615962"/>
    <w:multiLevelType w:val="hybridMultilevel"/>
    <w:tmpl w:val="88FA5A90"/>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 w15:restartNumberingAfterBreak="0">
    <w:nsid w:val="12C37275"/>
    <w:multiLevelType w:val="hybridMultilevel"/>
    <w:tmpl w:val="65A85314"/>
    <w:lvl w:ilvl="0" w:tplc="8C46EAE2">
      <w:start w:val="1"/>
      <w:numFmt w:val="bullet"/>
      <w:lvlText w:val=""/>
      <w:lvlJc w:val="left"/>
      <w:pPr>
        <w:tabs>
          <w:tab w:val="num" w:pos="720"/>
        </w:tabs>
        <w:ind w:left="720" w:hanging="360"/>
      </w:pPr>
      <w:rPr>
        <w:rFonts w:ascii="Wingdings 2" w:hAnsi="Wingdings 2" w:hint="default"/>
      </w:rPr>
    </w:lvl>
    <w:lvl w:ilvl="1" w:tplc="80082F80">
      <w:start w:val="1142"/>
      <w:numFmt w:val="bullet"/>
      <w:lvlText w:val=""/>
      <w:lvlJc w:val="left"/>
      <w:pPr>
        <w:tabs>
          <w:tab w:val="num" w:pos="1440"/>
        </w:tabs>
        <w:ind w:left="1440" w:hanging="360"/>
      </w:pPr>
      <w:rPr>
        <w:rFonts w:ascii="Wingdings 2" w:hAnsi="Wingdings 2" w:hint="default"/>
      </w:rPr>
    </w:lvl>
    <w:lvl w:ilvl="2" w:tplc="C9A44A4E" w:tentative="1">
      <w:start w:val="1"/>
      <w:numFmt w:val="bullet"/>
      <w:lvlText w:val=""/>
      <w:lvlJc w:val="left"/>
      <w:pPr>
        <w:tabs>
          <w:tab w:val="num" w:pos="2160"/>
        </w:tabs>
        <w:ind w:left="2160" w:hanging="360"/>
      </w:pPr>
      <w:rPr>
        <w:rFonts w:ascii="Wingdings 2" w:hAnsi="Wingdings 2" w:hint="default"/>
      </w:rPr>
    </w:lvl>
    <w:lvl w:ilvl="3" w:tplc="2AA2E59C" w:tentative="1">
      <w:start w:val="1"/>
      <w:numFmt w:val="bullet"/>
      <w:lvlText w:val=""/>
      <w:lvlJc w:val="left"/>
      <w:pPr>
        <w:tabs>
          <w:tab w:val="num" w:pos="2880"/>
        </w:tabs>
        <w:ind w:left="2880" w:hanging="360"/>
      </w:pPr>
      <w:rPr>
        <w:rFonts w:ascii="Wingdings 2" w:hAnsi="Wingdings 2" w:hint="default"/>
      </w:rPr>
    </w:lvl>
    <w:lvl w:ilvl="4" w:tplc="413869C6" w:tentative="1">
      <w:start w:val="1"/>
      <w:numFmt w:val="bullet"/>
      <w:lvlText w:val=""/>
      <w:lvlJc w:val="left"/>
      <w:pPr>
        <w:tabs>
          <w:tab w:val="num" w:pos="3600"/>
        </w:tabs>
        <w:ind w:left="3600" w:hanging="360"/>
      </w:pPr>
      <w:rPr>
        <w:rFonts w:ascii="Wingdings 2" w:hAnsi="Wingdings 2" w:hint="default"/>
      </w:rPr>
    </w:lvl>
    <w:lvl w:ilvl="5" w:tplc="2E0A9B90" w:tentative="1">
      <w:start w:val="1"/>
      <w:numFmt w:val="bullet"/>
      <w:lvlText w:val=""/>
      <w:lvlJc w:val="left"/>
      <w:pPr>
        <w:tabs>
          <w:tab w:val="num" w:pos="4320"/>
        </w:tabs>
        <w:ind w:left="4320" w:hanging="360"/>
      </w:pPr>
      <w:rPr>
        <w:rFonts w:ascii="Wingdings 2" w:hAnsi="Wingdings 2" w:hint="default"/>
      </w:rPr>
    </w:lvl>
    <w:lvl w:ilvl="6" w:tplc="677441B0" w:tentative="1">
      <w:start w:val="1"/>
      <w:numFmt w:val="bullet"/>
      <w:lvlText w:val=""/>
      <w:lvlJc w:val="left"/>
      <w:pPr>
        <w:tabs>
          <w:tab w:val="num" w:pos="5040"/>
        </w:tabs>
        <w:ind w:left="5040" w:hanging="360"/>
      </w:pPr>
      <w:rPr>
        <w:rFonts w:ascii="Wingdings 2" w:hAnsi="Wingdings 2" w:hint="default"/>
      </w:rPr>
    </w:lvl>
    <w:lvl w:ilvl="7" w:tplc="4F1C3630" w:tentative="1">
      <w:start w:val="1"/>
      <w:numFmt w:val="bullet"/>
      <w:lvlText w:val=""/>
      <w:lvlJc w:val="left"/>
      <w:pPr>
        <w:tabs>
          <w:tab w:val="num" w:pos="5760"/>
        </w:tabs>
        <w:ind w:left="5760" w:hanging="360"/>
      </w:pPr>
      <w:rPr>
        <w:rFonts w:ascii="Wingdings 2" w:hAnsi="Wingdings 2" w:hint="default"/>
      </w:rPr>
    </w:lvl>
    <w:lvl w:ilvl="8" w:tplc="22C8CDE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21664A1"/>
    <w:multiLevelType w:val="hybridMultilevel"/>
    <w:tmpl w:val="9CB4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C7B59"/>
    <w:multiLevelType w:val="hybridMultilevel"/>
    <w:tmpl w:val="C020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64C82"/>
    <w:multiLevelType w:val="hybridMultilevel"/>
    <w:tmpl w:val="A5AAD552"/>
    <w:lvl w:ilvl="0" w:tplc="8C46EAE2">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9A44A4E" w:tentative="1">
      <w:start w:val="1"/>
      <w:numFmt w:val="bullet"/>
      <w:lvlText w:val=""/>
      <w:lvlJc w:val="left"/>
      <w:pPr>
        <w:tabs>
          <w:tab w:val="num" w:pos="2160"/>
        </w:tabs>
        <w:ind w:left="2160" w:hanging="360"/>
      </w:pPr>
      <w:rPr>
        <w:rFonts w:ascii="Wingdings 2" w:hAnsi="Wingdings 2" w:hint="default"/>
      </w:rPr>
    </w:lvl>
    <w:lvl w:ilvl="3" w:tplc="2AA2E59C" w:tentative="1">
      <w:start w:val="1"/>
      <w:numFmt w:val="bullet"/>
      <w:lvlText w:val=""/>
      <w:lvlJc w:val="left"/>
      <w:pPr>
        <w:tabs>
          <w:tab w:val="num" w:pos="2880"/>
        </w:tabs>
        <w:ind w:left="2880" w:hanging="360"/>
      </w:pPr>
      <w:rPr>
        <w:rFonts w:ascii="Wingdings 2" w:hAnsi="Wingdings 2" w:hint="default"/>
      </w:rPr>
    </w:lvl>
    <w:lvl w:ilvl="4" w:tplc="413869C6" w:tentative="1">
      <w:start w:val="1"/>
      <w:numFmt w:val="bullet"/>
      <w:lvlText w:val=""/>
      <w:lvlJc w:val="left"/>
      <w:pPr>
        <w:tabs>
          <w:tab w:val="num" w:pos="3600"/>
        </w:tabs>
        <w:ind w:left="3600" w:hanging="360"/>
      </w:pPr>
      <w:rPr>
        <w:rFonts w:ascii="Wingdings 2" w:hAnsi="Wingdings 2" w:hint="default"/>
      </w:rPr>
    </w:lvl>
    <w:lvl w:ilvl="5" w:tplc="2E0A9B90" w:tentative="1">
      <w:start w:val="1"/>
      <w:numFmt w:val="bullet"/>
      <w:lvlText w:val=""/>
      <w:lvlJc w:val="left"/>
      <w:pPr>
        <w:tabs>
          <w:tab w:val="num" w:pos="4320"/>
        </w:tabs>
        <w:ind w:left="4320" w:hanging="360"/>
      </w:pPr>
      <w:rPr>
        <w:rFonts w:ascii="Wingdings 2" w:hAnsi="Wingdings 2" w:hint="default"/>
      </w:rPr>
    </w:lvl>
    <w:lvl w:ilvl="6" w:tplc="677441B0" w:tentative="1">
      <w:start w:val="1"/>
      <w:numFmt w:val="bullet"/>
      <w:lvlText w:val=""/>
      <w:lvlJc w:val="left"/>
      <w:pPr>
        <w:tabs>
          <w:tab w:val="num" w:pos="5040"/>
        </w:tabs>
        <w:ind w:left="5040" w:hanging="360"/>
      </w:pPr>
      <w:rPr>
        <w:rFonts w:ascii="Wingdings 2" w:hAnsi="Wingdings 2" w:hint="default"/>
      </w:rPr>
    </w:lvl>
    <w:lvl w:ilvl="7" w:tplc="4F1C3630" w:tentative="1">
      <w:start w:val="1"/>
      <w:numFmt w:val="bullet"/>
      <w:lvlText w:val=""/>
      <w:lvlJc w:val="left"/>
      <w:pPr>
        <w:tabs>
          <w:tab w:val="num" w:pos="5760"/>
        </w:tabs>
        <w:ind w:left="5760" w:hanging="360"/>
      </w:pPr>
      <w:rPr>
        <w:rFonts w:ascii="Wingdings 2" w:hAnsi="Wingdings 2" w:hint="default"/>
      </w:rPr>
    </w:lvl>
    <w:lvl w:ilvl="8" w:tplc="22C8CDE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6733398"/>
    <w:multiLevelType w:val="hybridMultilevel"/>
    <w:tmpl w:val="26EA37D2"/>
    <w:lvl w:ilvl="0" w:tplc="8C46EAE2">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9A44A4E" w:tentative="1">
      <w:start w:val="1"/>
      <w:numFmt w:val="bullet"/>
      <w:lvlText w:val=""/>
      <w:lvlJc w:val="left"/>
      <w:pPr>
        <w:tabs>
          <w:tab w:val="num" w:pos="2160"/>
        </w:tabs>
        <w:ind w:left="2160" w:hanging="360"/>
      </w:pPr>
      <w:rPr>
        <w:rFonts w:ascii="Wingdings 2" w:hAnsi="Wingdings 2" w:hint="default"/>
      </w:rPr>
    </w:lvl>
    <w:lvl w:ilvl="3" w:tplc="2AA2E59C" w:tentative="1">
      <w:start w:val="1"/>
      <w:numFmt w:val="bullet"/>
      <w:lvlText w:val=""/>
      <w:lvlJc w:val="left"/>
      <w:pPr>
        <w:tabs>
          <w:tab w:val="num" w:pos="2880"/>
        </w:tabs>
        <w:ind w:left="2880" w:hanging="360"/>
      </w:pPr>
      <w:rPr>
        <w:rFonts w:ascii="Wingdings 2" w:hAnsi="Wingdings 2" w:hint="default"/>
      </w:rPr>
    </w:lvl>
    <w:lvl w:ilvl="4" w:tplc="413869C6" w:tentative="1">
      <w:start w:val="1"/>
      <w:numFmt w:val="bullet"/>
      <w:lvlText w:val=""/>
      <w:lvlJc w:val="left"/>
      <w:pPr>
        <w:tabs>
          <w:tab w:val="num" w:pos="3600"/>
        </w:tabs>
        <w:ind w:left="3600" w:hanging="360"/>
      </w:pPr>
      <w:rPr>
        <w:rFonts w:ascii="Wingdings 2" w:hAnsi="Wingdings 2" w:hint="default"/>
      </w:rPr>
    </w:lvl>
    <w:lvl w:ilvl="5" w:tplc="2E0A9B90" w:tentative="1">
      <w:start w:val="1"/>
      <w:numFmt w:val="bullet"/>
      <w:lvlText w:val=""/>
      <w:lvlJc w:val="left"/>
      <w:pPr>
        <w:tabs>
          <w:tab w:val="num" w:pos="4320"/>
        </w:tabs>
        <w:ind w:left="4320" w:hanging="360"/>
      </w:pPr>
      <w:rPr>
        <w:rFonts w:ascii="Wingdings 2" w:hAnsi="Wingdings 2" w:hint="default"/>
      </w:rPr>
    </w:lvl>
    <w:lvl w:ilvl="6" w:tplc="677441B0" w:tentative="1">
      <w:start w:val="1"/>
      <w:numFmt w:val="bullet"/>
      <w:lvlText w:val=""/>
      <w:lvlJc w:val="left"/>
      <w:pPr>
        <w:tabs>
          <w:tab w:val="num" w:pos="5040"/>
        </w:tabs>
        <w:ind w:left="5040" w:hanging="360"/>
      </w:pPr>
      <w:rPr>
        <w:rFonts w:ascii="Wingdings 2" w:hAnsi="Wingdings 2" w:hint="default"/>
      </w:rPr>
    </w:lvl>
    <w:lvl w:ilvl="7" w:tplc="4F1C3630" w:tentative="1">
      <w:start w:val="1"/>
      <w:numFmt w:val="bullet"/>
      <w:lvlText w:val=""/>
      <w:lvlJc w:val="left"/>
      <w:pPr>
        <w:tabs>
          <w:tab w:val="num" w:pos="5760"/>
        </w:tabs>
        <w:ind w:left="5760" w:hanging="360"/>
      </w:pPr>
      <w:rPr>
        <w:rFonts w:ascii="Wingdings 2" w:hAnsi="Wingdings 2" w:hint="default"/>
      </w:rPr>
    </w:lvl>
    <w:lvl w:ilvl="8" w:tplc="22C8CDE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B6C12A2"/>
    <w:multiLevelType w:val="hybridMultilevel"/>
    <w:tmpl w:val="E7E6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0645F"/>
    <w:multiLevelType w:val="hybridMultilevel"/>
    <w:tmpl w:val="C91245FE"/>
    <w:lvl w:ilvl="0" w:tplc="A2D435BC">
      <w:start w:val="1"/>
      <w:numFmt w:val="bullet"/>
      <w:lvlText w:val=""/>
      <w:lvlJc w:val="left"/>
      <w:pPr>
        <w:tabs>
          <w:tab w:val="num" w:pos="720"/>
        </w:tabs>
        <w:ind w:left="720" w:hanging="360"/>
      </w:pPr>
      <w:rPr>
        <w:rFonts w:ascii="Wingdings 2" w:hAnsi="Wingdings 2" w:hint="default"/>
      </w:rPr>
    </w:lvl>
    <w:lvl w:ilvl="1" w:tplc="CBCABC86">
      <w:start w:val="586"/>
      <w:numFmt w:val="bullet"/>
      <w:lvlText w:val=""/>
      <w:lvlJc w:val="left"/>
      <w:pPr>
        <w:tabs>
          <w:tab w:val="num" w:pos="1440"/>
        </w:tabs>
        <w:ind w:left="1440" w:hanging="360"/>
      </w:pPr>
      <w:rPr>
        <w:rFonts w:ascii="Wingdings 2" w:hAnsi="Wingdings 2" w:hint="default"/>
      </w:rPr>
    </w:lvl>
    <w:lvl w:ilvl="2" w:tplc="D384FF88" w:tentative="1">
      <w:start w:val="1"/>
      <w:numFmt w:val="bullet"/>
      <w:lvlText w:val=""/>
      <w:lvlJc w:val="left"/>
      <w:pPr>
        <w:tabs>
          <w:tab w:val="num" w:pos="2160"/>
        </w:tabs>
        <w:ind w:left="2160" w:hanging="360"/>
      </w:pPr>
      <w:rPr>
        <w:rFonts w:ascii="Wingdings 2" w:hAnsi="Wingdings 2" w:hint="default"/>
      </w:rPr>
    </w:lvl>
    <w:lvl w:ilvl="3" w:tplc="CF521D68" w:tentative="1">
      <w:start w:val="1"/>
      <w:numFmt w:val="bullet"/>
      <w:lvlText w:val=""/>
      <w:lvlJc w:val="left"/>
      <w:pPr>
        <w:tabs>
          <w:tab w:val="num" w:pos="2880"/>
        </w:tabs>
        <w:ind w:left="2880" w:hanging="360"/>
      </w:pPr>
      <w:rPr>
        <w:rFonts w:ascii="Wingdings 2" w:hAnsi="Wingdings 2" w:hint="default"/>
      </w:rPr>
    </w:lvl>
    <w:lvl w:ilvl="4" w:tplc="7808558C" w:tentative="1">
      <w:start w:val="1"/>
      <w:numFmt w:val="bullet"/>
      <w:lvlText w:val=""/>
      <w:lvlJc w:val="left"/>
      <w:pPr>
        <w:tabs>
          <w:tab w:val="num" w:pos="3600"/>
        </w:tabs>
        <w:ind w:left="3600" w:hanging="360"/>
      </w:pPr>
      <w:rPr>
        <w:rFonts w:ascii="Wingdings 2" w:hAnsi="Wingdings 2" w:hint="default"/>
      </w:rPr>
    </w:lvl>
    <w:lvl w:ilvl="5" w:tplc="3EB2AAD4" w:tentative="1">
      <w:start w:val="1"/>
      <w:numFmt w:val="bullet"/>
      <w:lvlText w:val=""/>
      <w:lvlJc w:val="left"/>
      <w:pPr>
        <w:tabs>
          <w:tab w:val="num" w:pos="4320"/>
        </w:tabs>
        <w:ind w:left="4320" w:hanging="360"/>
      </w:pPr>
      <w:rPr>
        <w:rFonts w:ascii="Wingdings 2" w:hAnsi="Wingdings 2" w:hint="default"/>
      </w:rPr>
    </w:lvl>
    <w:lvl w:ilvl="6" w:tplc="0630DE9E" w:tentative="1">
      <w:start w:val="1"/>
      <w:numFmt w:val="bullet"/>
      <w:lvlText w:val=""/>
      <w:lvlJc w:val="left"/>
      <w:pPr>
        <w:tabs>
          <w:tab w:val="num" w:pos="5040"/>
        </w:tabs>
        <w:ind w:left="5040" w:hanging="360"/>
      </w:pPr>
      <w:rPr>
        <w:rFonts w:ascii="Wingdings 2" w:hAnsi="Wingdings 2" w:hint="default"/>
      </w:rPr>
    </w:lvl>
    <w:lvl w:ilvl="7" w:tplc="F1CEF2F6" w:tentative="1">
      <w:start w:val="1"/>
      <w:numFmt w:val="bullet"/>
      <w:lvlText w:val=""/>
      <w:lvlJc w:val="left"/>
      <w:pPr>
        <w:tabs>
          <w:tab w:val="num" w:pos="5760"/>
        </w:tabs>
        <w:ind w:left="5760" w:hanging="360"/>
      </w:pPr>
      <w:rPr>
        <w:rFonts w:ascii="Wingdings 2" w:hAnsi="Wingdings 2" w:hint="default"/>
      </w:rPr>
    </w:lvl>
    <w:lvl w:ilvl="8" w:tplc="6FDE19D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F5A3CBD"/>
    <w:multiLevelType w:val="hybridMultilevel"/>
    <w:tmpl w:val="9FEA3E16"/>
    <w:lvl w:ilvl="0" w:tplc="775CA38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08AAD06" w:tentative="1">
      <w:start w:val="1"/>
      <w:numFmt w:val="bullet"/>
      <w:lvlText w:val=""/>
      <w:lvlJc w:val="left"/>
      <w:pPr>
        <w:tabs>
          <w:tab w:val="num" w:pos="2160"/>
        </w:tabs>
        <w:ind w:left="2160" w:hanging="360"/>
      </w:pPr>
      <w:rPr>
        <w:rFonts w:ascii="Wingdings 2" w:hAnsi="Wingdings 2" w:hint="default"/>
      </w:rPr>
    </w:lvl>
    <w:lvl w:ilvl="3" w:tplc="2CAE9766" w:tentative="1">
      <w:start w:val="1"/>
      <w:numFmt w:val="bullet"/>
      <w:lvlText w:val=""/>
      <w:lvlJc w:val="left"/>
      <w:pPr>
        <w:tabs>
          <w:tab w:val="num" w:pos="2880"/>
        </w:tabs>
        <w:ind w:left="2880" w:hanging="360"/>
      </w:pPr>
      <w:rPr>
        <w:rFonts w:ascii="Wingdings 2" w:hAnsi="Wingdings 2" w:hint="default"/>
      </w:rPr>
    </w:lvl>
    <w:lvl w:ilvl="4" w:tplc="A59A752E" w:tentative="1">
      <w:start w:val="1"/>
      <w:numFmt w:val="bullet"/>
      <w:lvlText w:val=""/>
      <w:lvlJc w:val="left"/>
      <w:pPr>
        <w:tabs>
          <w:tab w:val="num" w:pos="3600"/>
        </w:tabs>
        <w:ind w:left="3600" w:hanging="360"/>
      </w:pPr>
      <w:rPr>
        <w:rFonts w:ascii="Wingdings 2" w:hAnsi="Wingdings 2" w:hint="default"/>
      </w:rPr>
    </w:lvl>
    <w:lvl w:ilvl="5" w:tplc="04C8DBEE" w:tentative="1">
      <w:start w:val="1"/>
      <w:numFmt w:val="bullet"/>
      <w:lvlText w:val=""/>
      <w:lvlJc w:val="left"/>
      <w:pPr>
        <w:tabs>
          <w:tab w:val="num" w:pos="4320"/>
        </w:tabs>
        <w:ind w:left="4320" w:hanging="360"/>
      </w:pPr>
      <w:rPr>
        <w:rFonts w:ascii="Wingdings 2" w:hAnsi="Wingdings 2" w:hint="default"/>
      </w:rPr>
    </w:lvl>
    <w:lvl w:ilvl="6" w:tplc="EA94D040" w:tentative="1">
      <w:start w:val="1"/>
      <w:numFmt w:val="bullet"/>
      <w:lvlText w:val=""/>
      <w:lvlJc w:val="left"/>
      <w:pPr>
        <w:tabs>
          <w:tab w:val="num" w:pos="5040"/>
        </w:tabs>
        <w:ind w:left="5040" w:hanging="360"/>
      </w:pPr>
      <w:rPr>
        <w:rFonts w:ascii="Wingdings 2" w:hAnsi="Wingdings 2" w:hint="default"/>
      </w:rPr>
    </w:lvl>
    <w:lvl w:ilvl="7" w:tplc="C01A3C78" w:tentative="1">
      <w:start w:val="1"/>
      <w:numFmt w:val="bullet"/>
      <w:lvlText w:val=""/>
      <w:lvlJc w:val="left"/>
      <w:pPr>
        <w:tabs>
          <w:tab w:val="num" w:pos="5760"/>
        </w:tabs>
        <w:ind w:left="5760" w:hanging="360"/>
      </w:pPr>
      <w:rPr>
        <w:rFonts w:ascii="Wingdings 2" w:hAnsi="Wingdings 2" w:hint="default"/>
      </w:rPr>
    </w:lvl>
    <w:lvl w:ilvl="8" w:tplc="52365BE4"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375E3DB6"/>
    <w:multiLevelType w:val="hybridMultilevel"/>
    <w:tmpl w:val="7D60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70D81"/>
    <w:multiLevelType w:val="hybridMultilevel"/>
    <w:tmpl w:val="930A622E"/>
    <w:lvl w:ilvl="0" w:tplc="DE702F30">
      <w:start w:val="1"/>
      <w:numFmt w:val="bullet"/>
      <w:lvlText w:val="•"/>
      <w:lvlJc w:val="left"/>
      <w:pPr>
        <w:tabs>
          <w:tab w:val="num" w:pos="720"/>
        </w:tabs>
        <w:ind w:left="720" w:hanging="360"/>
      </w:pPr>
      <w:rPr>
        <w:rFonts w:ascii="Arial" w:hAnsi="Arial" w:cs="Times New Roman" w:hint="default"/>
      </w:rPr>
    </w:lvl>
    <w:lvl w:ilvl="1" w:tplc="A28A0798">
      <w:start w:val="1"/>
      <w:numFmt w:val="bullet"/>
      <w:lvlText w:val="•"/>
      <w:lvlJc w:val="left"/>
      <w:pPr>
        <w:tabs>
          <w:tab w:val="num" w:pos="1440"/>
        </w:tabs>
        <w:ind w:left="1440" w:hanging="360"/>
      </w:pPr>
      <w:rPr>
        <w:rFonts w:ascii="Arial" w:hAnsi="Arial" w:cs="Times New Roman" w:hint="default"/>
      </w:rPr>
    </w:lvl>
    <w:lvl w:ilvl="2" w:tplc="B79E9E00">
      <w:start w:val="1"/>
      <w:numFmt w:val="bullet"/>
      <w:lvlText w:val="•"/>
      <w:lvlJc w:val="left"/>
      <w:pPr>
        <w:tabs>
          <w:tab w:val="num" w:pos="2160"/>
        </w:tabs>
        <w:ind w:left="2160" w:hanging="360"/>
      </w:pPr>
      <w:rPr>
        <w:rFonts w:ascii="Arial" w:hAnsi="Arial" w:cs="Times New Roman" w:hint="default"/>
      </w:rPr>
    </w:lvl>
    <w:lvl w:ilvl="3" w:tplc="0FD81A4E">
      <w:start w:val="1"/>
      <w:numFmt w:val="bullet"/>
      <w:lvlText w:val="•"/>
      <w:lvlJc w:val="left"/>
      <w:pPr>
        <w:tabs>
          <w:tab w:val="num" w:pos="2880"/>
        </w:tabs>
        <w:ind w:left="2880" w:hanging="360"/>
      </w:pPr>
      <w:rPr>
        <w:rFonts w:ascii="Arial" w:hAnsi="Arial" w:cs="Times New Roman" w:hint="default"/>
      </w:rPr>
    </w:lvl>
    <w:lvl w:ilvl="4" w:tplc="9766B134">
      <w:start w:val="1"/>
      <w:numFmt w:val="bullet"/>
      <w:lvlText w:val="•"/>
      <w:lvlJc w:val="left"/>
      <w:pPr>
        <w:tabs>
          <w:tab w:val="num" w:pos="3600"/>
        </w:tabs>
        <w:ind w:left="3600" w:hanging="360"/>
      </w:pPr>
      <w:rPr>
        <w:rFonts w:ascii="Arial" w:hAnsi="Arial" w:cs="Times New Roman" w:hint="default"/>
      </w:rPr>
    </w:lvl>
    <w:lvl w:ilvl="5" w:tplc="8FD8BE8A">
      <w:start w:val="1"/>
      <w:numFmt w:val="bullet"/>
      <w:lvlText w:val="•"/>
      <w:lvlJc w:val="left"/>
      <w:pPr>
        <w:tabs>
          <w:tab w:val="num" w:pos="4320"/>
        </w:tabs>
        <w:ind w:left="4320" w:hanging="360"/>
      </w:pPr>
      <w:rPr>
        <w:rFonts w:ascii="Arial" w:hAnsi="Arial" w:cs="Times New Roman" w:hint="default"/>
      </w:rPr>
    </w:lvl>
    <w:lvl w:ilvl="6" w:tplc="6D8C115E">
      <w:start w:val="1"/>
      <w:numFmt w:val="bullet"/>
      <w:lvlText w:val="•"/>
      <w:lvlJc w:val="left"/>
      <w:pPr>
        <w:tabs>
          <w:tab w:val="num" w:pos="5040"/>
        </w:tabs>
        <w:ind w:left="5040" w:hanging="360"/>
      </w:pPr>
      <w:rPr>
        <w:rFonts w:ascii="Arial" w:hAnsi="Arial" w:cs="Times New Roman" w:hint="default"/>
      </w:rPr>
    </w:lvl>
    <w:lvl w:ilvl="7" w:tplc="C436F148">
      <w:start w:val="1"/>
      <w:numFmt w:val="bullet"/>
      <w:lvlText w:val="•"/>
      <w:lvlJc w:val="left"/>
      <w:pPr>
        <w:tabs>
          <w:tab w:val="num" w:pos="5760"/>
        </w:tabs>
        <w:ind w:left="5760" w:hanging="360"/>
      </w:pPr>
      <w:rPr>
        <w:rFonts w:ascii="Arial" w:hAnsi="Arial" w:cs="Times New Roman" w:hint="default"/>
      </w:rPr>
    </w:lvl>
    <w:lvl w:ilvl="8" w:tplc="FACE71D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465202EB"/>
    <w:multiLevelType w:val="hybridMultilevel"/>
    <w:tmpl w:val="2FD80156"/>
    <w:lvl w:ilvl="0" w:tplc="775CA384">
      <w:start w:val="1"/>
      <w:numFmt w:val="bullet"/>
      <w:lvlText w:val=""/>
      <w:lvlJc w:val="left"/>
      <w:pPr>
        <w:tabs>
          <w:tab w:val="num" w:pos="720"/>
        </w:tabs>
        <w:ind w:left="720" w:hanging="360"/>
      </w:pPr>
      <w:rPr>
        <w:rFonts w:ascii="Wingdings 2" w:hAnsi="Wingdings 2" w:hint="default"/>
      </w:rPr>
    </w:lvl>
    <w:lvl w:ilvl="1" w:tplc="8182B780">
      <w:start w:val="1645"/>
      <w:numFmt w:val="bullet"/>
      <w:lvlText w:val=""/>
      <w:lvlJc w:val="left"/>
      <w:pPr>
        <w:tabs>
          <w:tab w:val="num" w:pos="1440"/>
        </w:tabs>
        <w:ind w:left="1440" w:hanging="360"/>
      </w:pPr>
      <w:rPr>
        <w:rFonts w:ascii="Wingdings 2" w:hAnsi="Wingdings 2" w:hint="default"/>
      </w:rPr>
    </w:lvl>
    <w:lvl w:ilvl="2" w:tplc="208AAD06" w:tentative="1">
      <w:start w:val="1"/>
      <w:numFmt w:val="bullet"/>
      <w:lvlText w:val=""/>
      <w:lvlJc w:val="left"/>
      <w:pPr>
        <w:tabs>
          <w:tab w:val="num" w:pos="2160"/>
        </w:tabs>
        <w:ind w:left="2160" w:hanging="360"/>
      </w:pPr>
      <w:rPr>
        <w:rFonts w:ascii="Wingdings 2" w:hAnsi="Wingdings 2" w:hint="default"/>
      </w:rPr>
    </w:lvl>
    <w:lvl w:ilvl="3" w:tplc="2CAE9766" w:tentative="1">
      <w:start w:val="1"/>
      <w:numFmt w:val="bullet"/>
      <w:lvlText w:val=""/>
      <w:lvlJc w:val="left"/>
      <w:pPr>
        <w:tabs>
          <w:tab w:val="num" w:pos="2880"/>
        </w:tabs>
        <w:ind w:left="2880" w:hanging="360"/>
      </w:pPr>
      <w:rPr>
        <w:rFonts w:ascii="Wingdings 2" w:hAnsi="Wingdings 2" w:hint="default"/>
      </w:rPr>
    </w:lvl>
    <w:lvl w:ilvl="4" w:tplc="A59A752E" w:tentative="1">
      <w:start w:val="1"/>
      <w:numFmt w:val="bullet"/>
      <w:lvlText w:val=""/>
      <w:lvlJc w:val="left"/>
      <w:pPr>
        <w:tabs>
          <w:tab w:val="num" w:pos="3600"/>
        </w:tabs>
        <w:ind w:left="3600" w:hanging="360"/>
      </w:pPr>
      <w:rPr>
        <w:rFonts w:ascii="Wingdings 2" w:hAnsi="Wingdings 2" w:hint="default"/>
      </w:rPr>
    </w:lvl>
    <w:lvl w:ilvl="5" w:tplc="04C8DBEE" w:tentative="1">
      <w:start w:val="1"/>
      <w:numFmt w:val="bullet"/>
      <w:lvlText w:val=""/>
      <w:lvlJc w:val="left"/>
      <w:pPr>
        <w:tabs>
          <w:tab w:val="num" w:pos="4320"/>
        </w:tabs>
        <w:ind w:left="4320" w:hanging="360"/>
      </w:pPr>
      <w:rPr>
        <w:rFonts w:ascii="Wingdings 2" w:hAnsi="Wingdings 2" w:hint="default"/>
      </w:rPr>
    </w:lvl>
    <w:lvl w:ilvl="6" w:tplc="EA94D040" w:tentative="1">
      <w:start w:val="1"/>
      <w:numFmt w:val="bullet"/>
      <w:lvlText w:val=""/>
      <w:lvlJc w:val="left"/>
      <w:pPr>
        <w:tabs>
          <w:tab w:val="num" w:pos="5040"/>
        </w:tabs>
        <w:ind w:left="5040" w:hanging="360"/>
      </w:pPr>
      <w:rPr>
        <w:rFonts w:ascii="Wingdings 2" w:hAnsi="Wingdings 2" w:hint="default"/>
      </w:rPr>
    </w:lvl>
    <w:lvl w:ilvl="7" w:tplc="C01A3C78" w:tentative="1">
      <w:start w:val="1"/>
      <w:numFmt w:val="bullet"/>
      <w:lvlText w:val=""/>
      <w:lvlJc w:val="left"/>
      <w:pPr>
        <w:tabs>
          <w:tab w:val="num" w:pos="5760"/>
        </w:tabs>
        <w:ind w:left="5760" w:hanging="360"/>
      </w:pPr>
      <w:rPr>
        <w:rFonts w:ascii="Wingdings 2" w:hAnsi="Wingdings 2" w:hint="default"/>
      </w:rPr>
    </w:lvl>
    <w:lvl w:ilvl="8" w:tplc="52365BE4"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4B0C5640"/>
    <w:multiLevelType w:val="hybridMultilevel"/>
    <w:tmpl w:val="B47EC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26C08"/>
    <w:multiLevelType w:val="hybridMultilevel"/>
    <w:tmpl w:val="9F6207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EA0EEC"/>
    <w:multiLevelType w:val="hybridMultilevel"/>
    <w:tmpl w:val="60D2C6E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9A44A4E" w:tentative="1">
      <w:start w:val="1"/>
      <w:numFmt w:val="bullet"/>
      <w:lvlText w:val=""/>
      <w:lvlJc w:val="left"/>
      <w:pPr>
        <w:tabs>
          <w:tab w:val="num" w:pos="2160"/>
        </w:tabs>
        <w:ind w:left="2160" w:hanging="360"/>
      </w:pPr>
      <w:rPr>
        <w:rFonts w:ascii="Wingdings 2" w:hAnsi="Wingdings 2" w:hint="default"/>
      </w:rPr>
    </w:lvl>
    <w:lvl w:ilvl="3" w:tplc="2AA2E59C" w:tentative="1">
      <w:start w:val="1"/>
      <w:numFmt w:val="bullet"/>
      <w:lvlText w:val=""/>
      <w:lvlJc w:val="left"/>
      <w:pPr>
        <w:tabs>
          <w:tab w:val="num" w:pos="2880"/>
        </w:tabs>
        <w:ind w:left="2880" w:hanging="360"/>
      </w:pPr>
      <w:rPr>
        <w:rFonts w:ascii="Wingdings 2" w:hAnsi="Wingdings 2" w:hint="default"/>
      </w:rPr>
    </w:lvl>
    <w:lvl w:ilvl="4" w:tplc="413869C6" w:tentative="1">
      <w:start w:val="1"/>
      <w:numFmt w:val="bullet"/>
      <w:lvlText w:val=""/>
      <w:lvlJc w:val="left"/>
      <w:pPr>
        <w:tabs>
          <w:tab w:val="num" w:pos="3600"/>
        </w:tabs>
        <w:ind w:left="3600" w:hanging="360"/>
      </w:pPr>
      <w:rPr>
        <w:rFonts w:ascii="Wingdings 2" w:hAnsi="Wingdings 2" w:hint="default"/>
      </w:rPr>
    </w:lvl>
    <w:lvl w:ilvl="5" w:tplc="2E0A9B90" w:tentative="1">
      <w:start w:val="1"/>
      <w:numFmt w:val="bullet"/>
      <w:lvlText w:val=""/>
      <w:lvlJc w:val="left"/>
      <w:pPr>
        <w:tabs>
          <w:tab w:val="num" w:pos="4320"/>
        </w:tabs>
        <w:ind w:left="4320" w:hanging="360"/>
      </w:pPr>
      <w:rPr>
        <w:rFonts w:ascii="Wingdings 2" w:hAnsi="Wingdings 2" w:hint="default"/>
      </w:rPr>
    </w:lvl>
    <w:lvl w:ilvl="6" w:tplc="677441B0" w:tentative="1">
      <w:start w:val="1"/>
      <w:numFmt w:val="bullet"/>
      <w:lvlText w:val=""/>
      <w:lvlJc w:val="left"/>
      <w:pPr>
        <w:tabs>
          <w:tab w:val="num" w:pos="5040"/>
        </w:tabs>
        <w:ind w:left="5040" w:hanging="360"/>
      </w:pPr>
      <w:rPr>
        <w:rFonts w:ascii="Wingdings 2" w:hAnsi="Wingdings 2" w:hint="default"/>
      </w:rPr>
    </w:lvl>
    <w:lvl w:ilvl="7" w:tplc="4F1C3630" w:tentative="1">
      <w:start w:val="1"/>
      <w:numFmt w:val="bullet"/>
      <w:lvlText w:val=""/>
      <w:lvlJc w:val="left"/>
      <w:pPr>
        <w:tabs>
          <w:tab w:val="num" w:pos="5760"/>
        </w:tabs>
        <w:ind w:left="5760" w:hanging="360"/>
      </w:pPr>
      <w:rPr>
        <w:rFonts w:ascii="Wingdings 2" w:hAnsi="Wingdings 2" w:hint="default"/>
      </w:rPr>
    </w:lvl>
    <w:lvl w:ilvl="8" w:tplc="22C8CDE2"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4DAB645A"/>
    <w:multiLevelType w:val="hybridMultilevel"/>
    <w:tmpl w:val="5C6C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31BA6"/>
    <w:multiLevelType w:val="hybridMultilevel"/>
    <w:tmpl w:val="01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72E02"/>
    <w:multiLevelType w:val="hybridMultilevel"/>
    <w:tmpl w:val="80D25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259F1"/>
    <w:multiLevelType w:val="hybridMultilevel"/>
    <w:tmpl w:val="9272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83DE4"/>
    <w:multiLevelType w:val="hybridMultilevel"/>
    <w:tmpl w:val="41826462"/>
    <w:lvl w:ilvl="0" w:tplc="8C46EAE2">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9A44A4E" w:tentative="1">
      <w:start w:val="1"/>
      <w:numFmt w:val="bullet"/>
      <w:lvlText w:val=""/>
      <w:lvlJc w:val="left"/>
      <w:pPr>
        <w:tabs>
          <w:tab w:val="num" w:pos="2160"/>
        </w:tabs>
        <w:ind w:left="2160" w:hanging="360"/>
      </w:pPr>
      <w:rPr>
        <w:rFonts w:ascii="Wingdings 2" w:hAnsi="Wingdings 2" w:hint="default"/>
      </w:rPr>
    </w:lvl>
    <w:lvl w:ilvl="3" w:tplc="2AA2E59C" w:tentative="1">
      <w:start w:val="1"/>
      <w:numFmt w:val="bullet"/>
      <w:lvlText w:val=""/>
      <w:lvlJc w:val="left"/>
      <w:pPr>
        <w:tabs>
          <w:tab w:val="num" w:pos="2880"/>
        </w:tabs>
        <w:ind w:left="2880" w:hanging="360"/>
      </w:pPr>
      <w:rPr>
        <w:rFonts w:ascii="Wingdings 2" w:hAnsi="Wingdings 2" w:hint="default"/>
      </w:rPr>
    </w:lvl>
    <w:lvl w:ilvl="4" w:tplc="413869C6" w:tentative="1">
      <w:start w:val="1"/>
      <w:numFmt w:val="bullet"/>
      <w:lvlText w:val=""/>
      <w:lvlJc w:val="left"/>
      <w:pPr>
        <w:tabs>
          <w:tab w:val="num" w:pos="3600"/>
        </w:tabs>
        <w:ind w:left="3600" w:hanging="360"/>
      </w:pPr>
      <w:rPr>
        <w:rFonts w:ascii="Wingdings 2" w:hAnsi="Wingdings 2" w:hint="default"/>
      </w:rPr>
    </w:lvl>
    <w:lvl w:ilvl="5" w:tplc="2E0A9B90" w:tentative="1">
      <w:start w:val="1"/>
      <w:numFmt w:val="bullet"/>
      <w:lvlText w:val=""/>
      <w:lvlJc w:val="left"/>
      <w:pPr>
        <w:tabs>
          <w:tab w:val="num" w:pos="4320"/>
        </w:tabs>
        <w:ind w:left="4320" w:hanging="360"/>
      </w:pPr>
      <w:rPr>
        <w:rFonts w:ascii="Wingdings 2" w:hAnsi="Wingdings 2" w:hint="default"/>
      </w:rPr>
    </w:lvl>
    <w:lvl w:ilvl="6" w:tplc="677441B0" w:tentative="1">
      <w:start w:val="1"/>
      <w:numFmt w:val="bullet"/>
      <w:lvlText w:val=""/>
      <w:lvlJc w:val="left"/>
      <w:pPr>
        <w:tabs>
          <w:tab w:val="num" w:pos="5040"/>
        </w:tabs>
        <w:ind w:left="5040" w:hanging="360"/>
      </w:pPr>
      <w:rPr>
        <w:rFonts w:ascii="Wingdings 2" w:hAnsi="Wingdings 2" w:hint="default"/>
      </w:rPr>
    </w:lvl>
    <w:lvl w:ilvl="7" w:tplc="4F1C3630" w:tentative="1">
      <w:start w:val="1"/>
      <w:numFmt w:val="bullet"/>
      <w:lvlText w:val=""/>
      <w:lvlJc w:val="left"/>
      <w:pPr>
        <w:tabs>
          <w:tab w:val="num" w:pos="5760"/>
        </w:tabs>
        <w:ind w:left="5760" w:hanging="360"/>
      </w:pPr>
      <w:rPr>
        <w:rFonts w:ascii="Wingdings 2" w:hAnsi="Wingdings 2" w:hint="default"/>
      </w:rPr>
    </w:lvl>
    <w:lvl w:ilvl="8" w:tplc="22C8CDE2"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4213C86"/>
    <w:multiLevelType w:val="hybridMultilevel"/>
    <w:tmpl w:val="5FD87FE2"/>
    <w:lvl w:ilvl="0" w:tplc="968CDD42">
      <w:start w:val="1"/>
      <w:numFmt w:val="bullet"/>
      <w:lvlText w:val=""/>
      <w:lvlJc w:val="left"/>
      <w:pPr>
        <w:tabs>
          <w:tab w:val="num" w:pos="720"/>
        </w:tabs>
        <w:ind w:left="720" w:hanging="360"/>
      </w:pPr>
      <w:rPr>
        <w:rFonts w:ascii="Wingdings 2" w:hAnsi="Wingdings 2" w:hint="default"/>
      </w:rPr>
    </w:lvl>
    <w:lvl w:ilvl="1" w:tplc="C4D83EBC" w:tentative="1">
      <w:start w:val="1"/>
      <w:numFmt w:val="bullet"/>
      <w:lvlText w:val=""/>
      <w:lvlJc w:val="left"/>
      <w:pPr>
        <w:tabs>
          <w:tab w:val="num" w:pos="1440"/>
        </w:tabs>
        <w:ind w:left="1440" w:hanging="360"/>
      </w:pPr>
      <w:rPr>
        <w:rFonts w:ascii="Wingdings 2" w:hAnsi="Wingdings 2" w:hint="default"/>
      </w:rPr>
    </w:lvl>
    <w:lvl w:ilvl="2" w:tplc="0338CAC8" w:tentative="1">
      <w:start w:val="1"/>
      <w:numFmt w:val="bullet"/>
      <w:lvlText w:val=""/>
      <w:lvlJc w:val="left"/>
      <w:pPr>
        <w:tabs>
          <w:tab w:val="num" w:pos="2160"/>
        </w:tabs>
        <w:ind w:left="2160" w:hanging="360"/>
      </w:pPr>
      <w:rPr>
        <w:rFonts w:ascii="Wingdings 2" w:hAnsi="Wingdings 2" w:hint="default"/>
      </w:rPr>
    </w:lvl>
    <w:lvl w:ilvl="3" w:tplc="F6780FF6" w:tentative="1">
      <w:start w:val="1"/>
      <w:numFmt w:val="bullet"/>
      <w:lvlText w:val=""/>
      <w:lvlJc w:val="left"/>
      <w:pPr>
        <w:tabs>
          <w:tab w:val="num" w:pos="2880"/>
        </w:tabs>
        <w:ind w:left="2880" w:hanging="360"/>
      </w:pPr>
      <w:rPr>
        <w:rFonts w:ascii="Wingdings 2" w:hAnsi="Wingdings 2" w:hint="default"/>
      </w:rPr>
    </w:lvl>
    <w:lvl w:ilvl="4" w:tplc="A63E1248" w:tentative="1">
      <w:start w:val="1"/>
      <w:numFmt w:val="bullet"/>
      <w:lvlText w:val=""/>
      <w:lvlJc w:val="left"/>
      <w:pPr>
        <w:tabs>
          <w:tab w:val="num" w:pos="3600"/>
        </w:tabs>
        <w:ind w:left="3600" w:hanging="360"/>
      </w:pPr>
      <w:rPr>
        <w:rFonts w:ascii="Wingdings 2" w:hAnsi="Wingdings 2" w:hint="default"/>
      </w:rPr>
    </w:lvl>
    <w:lvl w:ilvl="5" w:tplc="D482FE0E" w:tentative="1">
      <w:start w:val="1"/>
      <w:numFmt w:val="bullet"/>
      <w:lvlText w:val=""/>
      <w:lvlJc w:val="left"/>
      <w:pPr>
        <w:tabs>
          <w:tab w:val="num" w:pos="4320"/>
        </w:tabs>
        <w:ind w:left="4320" w:hanging="360"/>
      </w:pPr>
      <w:rPr>
        <w:rFonts w:ascii="Wingdings 2" w:hAnsi="Wingdings 2" w:hint="default"/>
      </w:rPr>
    </w:lvl>
    <w:lvl w:ilvl="6" w:tplc="FE12BBA4" w:tentative="1">
      <w:start w:val="1"/>
      <w:numFmt w:val="bullet"/>
      <w:lvlText w:val=""/>
      <w:lvlJc w:val="left"/>
      <w:pPr>
        <w:tabs>
          <w:tab w:val="num" w:pos="5040"/>
        </w:tabs>
        <w:ind w:left="5040" w:hanging="360"/>
      </w:pPr>
      <w:rPr>
        <w:rFonts w:ascii="Wingdings 2" w:hAnsi="Wingdings 2" w:hint="default"/>
      </w:rPr>
    </w:lvl>
    <w:lvl w:ilvl="7" w:tplc="01E05A6A" w:tentative="1">
      <w:start w:val="1"/>
      <w:numFmt w:val="bullet"/>
      <w:lvlText w:val=""/>
      <w:lvlJc w:val="left"/>
      <w:pPr>
        <w:tabs>
          <w:tab w:val="num" w:pos="5760"/>
        </w:tabs>
        <w:ind w:left="5760" w:hanging="360"/>
      </w:pPr>
      <w:rPr>
        <w:rFonts w:ascii="Wingdings 2" w:hAnsi="Wingdings 2" w:hint="default"/>
      </w:rPr>
    </w:lvl>
    <w:lvl w:ilvl="8" w:tplc="F4C0EDF4"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580D2E17"/>
    <w:multiLevelType w:val="hybridMultilevel"/>
    <w:tmpl w:val="E910A31A"/>
    <w:lvl w:ilvl="0" w:tplc="8C46EAE2">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9A44A4E" w:tentative="1">
      <w:start w:val="1"/>
      <w:numFmt w:val="bullet"/>
      <w:lvlText w:val=""/>
      <w:lvlJc w:val="left"/>
      <w:pPr>
        <w:tabs>
          <w:tab w:val="num" w:pos="2160"/>
        </w:tabs>
        <w:ind w:left="2160" w:hanging="360"/>
      </w:pPr>
      <w:rPr>
        <w:rFonts w:ascii="Wingdings 2" w:hAnsi="Wingdings 2" w:hint="default"/>
      </w:rPr>
    </w:lvl>
    <w:lvl w:ilvl="3" w:tplc="2AA2E59C" w:tentative="1">
      <w:start w:val="1"/>
      <w:numFmt w:val="bullet"/>
      <w:lvlText w:val=""/>
      <w:lvlJc w:val="left"/>
      <w:pPr>
        <w:tabs>
          <w:tab w:val="num" w:pos="2880"/>
        </w:tabs>
        <w:ind w:left="2880" w:hanging="360"/>
      </w:pPr>
      <w:rPr>
        <w:rFonts w:ascii="Wingdings 2" w:hAnsi="Wingdings 2" w:hint="default"/>
      </w:rPr>
    </w:lvl>
    <w:lvl w:ilvl="4" w:tplc="413869C6" w:tentative="1">
      <w:start w:val="1"/>
      <w:numFmt w:val="bullet"/>
      <w:lvlText w:val=""/>
      <w:lvlJc w:val="left"/>
      <w:pPr>
        <w:tabs>
          <w:tab w:val="num" w:pos="3600"/>
        </w:tabs>
        <w:ind w:left="3600" w:hanging="360"/>
      </w:pPr>
      <w:rPr>
        <w:rFonts w:ascii="Wingdings 2" w:hAnsi="Wingdings 2" w:hint="default"/>
      </w:rPr>
    </w:lvl>
    <w:lvl w:ilvl="5" w:tplc="2E0A9B90" w:tentative="1">
      <w:start w:val="1"/>
      <w:numFmt w:val="bullet"/>
      <w:lvlText w:val=""/>
      <w:lvlJc w:val="left"/>
      <w:pPr>
        <w:tabs>
          <w:tab w:val="num" w:pos="4320"/>
        </w:tabs>
        <w:ind w:left="4320" w:hanging="360"/>
      </w:pPr>
      <w:rPr>
        <w:rFonts w:ascii="Wingdings 2" w:hAnsi="Wingdings 2" w:hint="default"/>
      </w:rPr>
    </w:lvl>
    <w:lvl w:ilvl="6" w:tplc="677441B0" w:tentative="1">
      <w:start w:val="1"/>
      <w:numFmt w:val="bullet"/>
      <w:lvlText w:val=""/>
      <w:lvlJc w:val="left"/>
      <w:pPr>
        <w:tabs>
          <w:tab w:val="num" w:pos="5040"/>
        </w:tabs>
        <w:ind w:left="5040" w:hanging="360"/>
      </w:pPr>
      <w:rPr>
        <w:rFonts w:ascii="Wingdings 2" w:hAnsi="Wingdings 2" w:hint="default"/>
      </w:rPr>
    </w:lvl>
    <w:lvl w:ilvl="7" w:tplc="4F1C3630" w:tentative="1">
      <w:start w:val="1"/>
      <w:numFmt w:val="bullet"/>
      <w:lvlText w:val=""/>
      <w:lvlJc w:val="left"/>
      <w:pPr>
        <w:tabs>
          <w:tab w:val="num" w:pos="5760"/>
        </w:tabs>
        <w:ind w:left="5760" w:hanging="360"/>
      </w:pPr>
      <w:rPr>
        <w:rFonts w:ascii="Wingdings 2" w:hAnsi="Wingdings 2" w:hint="default"/>
      </w:rPr>
    </w:lvl>
    <w:lvl w:ilvl="8" w:tplc="22C8CDE2"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BDB1BB0"/>
    <w:multiLevelType w:val="hybridMultilevel"/>
    <w:tmpl w:val="EE864360"/>
    <w:lvl w:ilvl="0" w:tplc="3DCAE79A">
      <w:start w:val="1"/>
      <w:numFmt w:val="bullet"/>
      <w:lvlText w:val=""/>
      <w:lvlJc w:val="left"/>
      <w:pPr>
        <w:tabs>
          <w:tab w:val="num" w:pos="720"/>
        </w:tabs>
        <w:ind w:left="720" w:hanging="360"/>
      </w:pPr>
      <w:rPr>
        <w:rFonts w:ascii="Wingdings 2" w:hAnsi="Wingdings 2" w:hint="default"/>
      </w:rPr>
    </w:lvl>
    <w:lvl w:ilvl="1" w:tplc="A37C4D26" w:tentative="1">
      <w:start w:val="1"/>
      <w:numFmt w:val="bullet"/>
      <w:lvlText w:val=""/>
      <w:lvlJc w:val="left"/>
      <w:pPr>
        <w:tabs>
          <w:tab w:val="num" w:pos="1440"/>
        </w:tabs>
        <w:ind w:left="1440" w:hanging="360"/>
      </w:pPr>
      <w:rPr>
        <w:rFonts w:ascii="Wingdings 2" w:hAnsi="Wingdings 2" w:hint="default"/>
      </w:rPr>
    </w:lvl>
    <w:lvl w:ilvl="2" w:tplc="41466E72" w:tentative="1">
      <w:start w:val="1"/>
      <w:numFmt w:val="bullet"/>
      <w:lvlText w:val=""/>
      <w:lvlJc w:val="left"/>
      <w:pPr>
        <w:tabs>
          <w:tab w:val="num" w:pos="2160"/>
        </w:tabs>
        <w:ind w:left="2160" w:hanging="360"/>
      </w:pPr>
      <w:rPr>
        <w:rFonts w:ascii="Wingdings 2" w:hAnsi="Wingdings 2" w:hint="default"/>
      </w:rPr>
    </w:lvl>
    <w:lvl w:ilvl="3" w:tplc="8786C528" w:tentative="1">
      <w:start w:val="1"/>
      <w:numFmt w:val="bullet"/>
      <w:lvlText w:val=""/>
      <w:lvlJc w:val="left"/>
      <w:pPr>
        <w:tabs>
          <w:tab w:val="num" w:pos="2880"/>
        </w:tabs>
        <w:ind w:left="2880" w:hanging="360"/>
      </w:pPr>
      <w:rPr>
        <w:rFonts w:ascii="Wingdings 2" w:hAnsi="Wingdings 2" w:hint="default"/>
      </w:rPr>
    </w:lvl>
    <w:lvl w:ilvl="4" w:tplc="2C4E09DE" w:tentative="1">
      <w:start w:val="1"/>
      <w:numFmt w:val="bullet"/>
      <w:lvlText w:val=""/>
      <w:lvlJc w:val="left"/>
      <w:pPr>
        <w:tabs>
          <w:tab w:val="num" w:pos="3600"/>
        </w:tabs>
        <w:ind w:left="3600" w:hanging="360"/>
      </w:pPr>
      <w:rPr>
        <w:rFonts w:ascii="Wingdings 2" w:hAnsi="Wingdings 2" w:hint="default"/>
      </w:rPr>
    </w:lvl>
    <w:lvl w:ilvl="5" w:tplc="D8527B34" w:tentative="1">
      <w:start w:val="1"/>
      <w:numFmt w:val="bullet"/>
      <w:lvlText w:val=""/>
      <w:lvlJc w:val="left"/>
      <w:pPr>
        <w:tabs>
          <w:tab w:val="num" w:pos="4320"/>
        </w:tabs>
        <w:ind w:left="4320" w:hanging="360"/>
      </w:pPr>
      <w:rPr>
        <w:rFonts w:ascii="Wingdings 2" w:hAnsi="Wingdings 2" w:hint="default"/>
      </w:rPr>
    </w:lvl>
    <w:lvl w:ilvl="6" w:tplc="EBB88716" w:tentative="1">
      <w:start w:val="1"/>
      <w:numFmt w:val="bullet"/>
      <w:lvlText w:val=""/>
      <w:lvlJc w:val="left"/>
      <w:pPr>
        <w:tabs>
          <w:tab w:val="num" w:pos="5040"/>
        </w:tabs>
        <w:ind w:left="5040" w:hanging="360"/>
      </w:pPr>
      <w:rPr>
        <w:rFonts w:ascii="Wingdings 2" w:hAnsi="Wingdings 2" w:hint="default"/>
      </w:rPr>
    </w:lvl>
    <w:lvl w:ilvl="7" w:tplc="EC18D224" w:tentative="1">
      <w:start w:val="1"/>
      <w:numFmt w:val="bullet"/>
      <w:lvlText w:val=""/>
      <w:lvlJc w:val="left"/>
      <w:pPr>
        <w:tabs>
          <w:tab w:val="num" w:pos="5760"/>
        </w:tabs>
        <w:ind w:left="5760" w:hanging="360"/>
      </w:pPr>
      <w:rPr>
        <w:rFonts w:ascii="Wingdings 2" w:hAnsi="Wingdings 2" w:hint="default"/>
      </w:rPr>
    </w:lvl>
    <w:lvl w:ilvl="8" w:tplc="642C49F6"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5E2747D1"/>
    <w:multiLevelType w:val="hybridMultilevel"/>
    <w:tmpl w:val="BE7416FA"/>
    <w:lvl w:ilvl="0" w:tplc="C5749186">
      <w:start w:val="1"/>
      <w:numFmt w:val="bullet"/>
      <w:lvlText w:val=""/>
      <w:lvlJc w:val="left"/>
      <w:pPr>
        <w:tabs>
          <w:tab w:val="num" w:pos="720"/>
        </w:tabs>
        <w:ind w:left="720" w:hanging="360"/>
      </w:pPr>
      <w:rPr>
        <w:rFonts w:ascii="Wingdings 2" w:hAnsi="Wingdings 2" w:hint="default"/>
      </w:rPr>
    </w:lvl>
    <w:lvl w:ilvl="1" w:tplc="3426E27C" w:tentative="1">
      <w:start w:val="1"/>
      <w:numFmt w:val="bullet"/>
      <w:lvlText w:val=""/>
      <w:lvlJc w:val="left"/>
      <w:pPr>
        <w:tabs>
          <w:tab w:val="num" w:pos="1440"/>
        </w:tabs>
        <w:ind w:left="1440" w:hanging="360"/>
      </w:pPr>
      <w:rPr>
        <w:rFonts w:ascii="Wingdings 2" w:hAnsi="Wingdings 2" w:hint="default"/>
      </w:rPr>
    </w:lvl>
    <w:lvl w:ilvl="2" w:tplc="38B28618" w:tentative="1">
      <w:start w:val="1"/>
      <w:numFmt w:val="bullet"/>
      <w:lvlText w:val=""/>
      <w:lvlJc w:val="left"/>
      <w:pPr>
        <w:tabs>
          <w:tab w:val="num" w:pos="2160"/>
        </w:tabs>
        <w:ind w:left="2160" w:hanging="360"/>
      </w:pPr>
      <w:rPr>
        <w:rFonts w:ascii="Wingdings 2" w:hAnsi="Wingdings 2" w:hint="default"/>
      </w:rPr>
    </w:lvl>
    <w:lvl w:ilvl="3" w:tplc="ACBC508E" w:tentative="1">
      <w:start w:val="1"/>
      <w:numFmt w:val="bullet"/>
      <w:lvlText w:val=""/>
      <w:lvlJc w:val="left"/>
      <w:pPr>
        <w:tabs>
          <w:tab w:val="num" w:pos="2880"/>
        </w:tabs>
        <w:ind w:left="2880" w:hanging="360"/>
      </w:pPr>
      <w:rPr>
        <w:rFonts w:ascii="Wingdings 2" w:hAnsi="Wingdings 2" w:hint="default"/>
      </w:rPr>
    </w:lvl>
    <w:lvl w:ilvl="4" w:tplc="E52EA41C" w:tentative="1">
      <w:start w:val="1"/>
      <w:numFmt w:val="bullet"/>
      <w:lvlText w:val=""/>
      <w:lvlJc w:val="left"/>
      <w:pPr>
        <w:tabs>
          <w:tab w:val="num" w:pos="3600"/>
        </w:tabs>
        <w:ind w:left="3600" w:hanging="360"/>
      </w:pPr>
      <w:rPr>
        <w:rFonts w:ascii="Wingdings 2" w:hAnsi="Wingdings 2" w:hint="default"/>
      </w:rPr>
    </w:lvl>
    <w:lvl w:ilvl="5" w:tplc="757A5A86" w:tentative="1">
      <w:start w:val="1"/>
      <w:numFmt w:val="bullet"/>
      <w:lvlText w:val=""/>
      <w:lvlJc w:val="left"/>
      <w:pPr>
        <w:tabs>
          <w:tab w:val="num" w:pos="4320"/>
        </w:tabs>
        <w:ind w:left="4320" w:hanging="360"/>
      </w:pPr>
      <w:rPr>
        <w:rFonts w:ascii="Wingdings 2" w:hAnsi="Wingdings 2" w:hint="default"/>
      </w:rPr>
    </w:lvl>
    <w:lvl w:ilvl="6" w:tplc="2100607E" w:tentative="1">
      <w:start w:val="1"/>
      <w:numFmt w:val="bullet"/>
      <w:lvlText w:val=""/>
      <w:lvlJc w:val="left"/>
      <w:pPr>
        <w:tabs>
          <w:tab w:val="num" w:pos="5040"/>
        </w:tabs>
        <w:ind w:left="5040" w:hanging="360"/>
      </w:pPr>
      <w:rPr>
        <w:rFonts w:ascii="Wingdings 2" w:hAnsi="Wingdings 2" w:hint="default"/>
      </w:rPr>
    </w:lvl>
    <w:lvl w:ilvl="7" w:tplc="28024DBE" w:tentative="1">
      <w:start w:val="1"/>
      <w:numFmt w:val="bullet"/>
      <w:lvlText w:val=""/>
      <w:lvlJc w:val="left"/>
      <w:pPr>
        <w:tabs>
          <w:tab w:val="num" w:pos="5760"/>
        </w:tabs>
        <w:ind w:left="5760" w:hanging="360"/>
      </w:pPr>
      <w:rPr>
        <w:rFonts w:ascii="Wingdings 2" w:hAnsi="Wingdings 2" w:hint="default"/>
      </w:rPr>
    </w:lvl>
    <w:lvl w:ilvl="8" w:tplc="E1B0B63A"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63FE5C82"/>
    <w:multiLevelType w:val="hybridMultilevel"/>
    <w:tmpl w:val="B2505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77E23"/>
    <w:multiLevelType w:val="hybridMultilevel"/>
    <w:tmpl w:val="9FFAC19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7" w15:restartNumberingAfterBreak="0">
    <w:nsid w:val="69B64131"/>
    <w:multiLevelType w:val="hybridMultilevel"/>
    <w:tmpl w:val="7BDE8014"/>
    <w:lvl w:ilvl="0" w:tplc="775CA38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08AAD06" w:tentative="1">
      <w:start w:val="1"/>
      <w:numFmt w:val="bullet"/>
      <w:lvlText w:val=""/>
      <w:lvlJc w:val="left"/>
      <w:pPr>
        <w:tabs>
          <w:tab w:val="num" w:pos="2160"/>
        </w:tabs>
        <w:ind w:left="2160" w:hanging="360"/>
      </w:pPr>
      <w:rPr>
        <w:rFonts w:ascii="Wingdings 2" w:hAnsi="Wingdings 2" w:hint="default"/>
      </w:rPr>
    </w:lvl>
    <w:lvl w:ilvl="3" w:tplc="2CAE9766" w:tentative="1">
      <w:start w:val="1"/>
      <w:numFmt w:val="bullet"/>
      <w:lvlText w:val=""/>
      <w:lvlJc w:val="left"/>
      <w:pPr>
        <w:tabs>
          <w:tab w:val="num" w:pos="2880"/>
        </w:tabs>
        <w:ind w:left="2880" w:hanging="360"/>
      </w:pPr>
      <w:rPr>
        <w:rFonts w:ascii="Wingdings 2" w:hAnsi="Wingdings 2" w:hint="default"/>
      </w:rPr>
    </w:lvl>
    <w:lvl w:ilvl="4" w:tplc="A59A752E" w:tentative="1">
      <w:start w:val="1"/>
      <w:numFmt w:val="bullet"/>
      <w:lvlText w:val=""/>
      <w:lvlJc w:val="left"/>
      <w:pPr>
        <w:tabs>
          <w:tab w:val="num" w:pos="3600"/>
        </w:tabs>
        <w:ind w:left="3600" w:hanging="360"/>
      </w:pPr>
      <w:rPr>
        <w:rFonts w:ascii="Wingdings 2" w:hAnsi="Wingdings 2" w:hint="default"/>
      </w:rPr>
    </w:lvl>
    <w:lvl w:ilvl="5" w:tplc="04C8DBEE" w:tentative="1">
      <w:start w:val="1"/>
      <w:numFmt w:val="bullet"/>
      <w:lvlText w:val=""/>
      <w:lvlJc w:val="left"/>
      <w:pPr>
        <w:tabs>
          <w:tab w:val="num" w:pos="4320"/>
        </w:tabs>
        <w:ind w:left="4320" w:hanging="360"/>
      </w:pPr>
      <w:rPr>
        <w:rFonts w:ascii="Wingdings 2" w:hAnsi="Wingdings 2" w:hint="default"/>
      </w:rPr>
    </w:lvl>
    <w:lvl w:ilvl="6" w:tplc="EA94D040" w:tentative="1">
      <w:start w:val="1"/>
      <w:numFmt w:val="bullet"/>
      <w:lvlText w:val=""/>
      <w:lvlJc w:val="left"/>
      <w:pPr>
        <w:tabs>
          <w:tab w:val="num" w:pos="5040"/>
        </w:tabs>
        <w:ind w:left="5040" w:hanging="360"/>
      </w:pPr>
      <w:rPr>
        <w:rFonts w:ascii="Wingdings 2" w:hAnsi="Wingdings 2" w:hint="default"/>
      </w:rPr>
    </w:lvl>
    <w:lvl w:ilvl="7" w:tplc="C01A3C78" w:tentative="1">
      <w:start w:val="1"/>
      <w:numFmt w:val="bullet"/>
      <w:lvlText w:val=""/>
      <w:lvlJc w:val="left"/>
      <w:pPr>
        <w:tabs>
          <w:tab w:val="num" w:pos="5760"/>
        </w:tabs>
        <w:ind w:left="5760" w:hanging="360"/>
      </w:pPr>
      <w:rPr>
        <w:rFonts w:ascii="Wingdings 2" w:hAnsi="Wingdings 2" w:hint="default"/>
      </w:rPr>
    </w:lvl>
    <w:lvl w:ilvl="8" w:tplc="52365BE4"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70345DB5"/>
    <w:multiLevelType w:val="hybridMultilevel"/>
    <w:tmpl w:val="0032EBDA"/>
    <w:lvl w:ilvl="0" w:tplc="5C5823C4">
      <w:start w:val="1"/>
      <w:numFmt w:val="bullet"/>
      <w:lvlText w:val="•"/>
      <w:lvlJc w:val="left"/>
      <w:pPr>
        <w:tabs>
          <w:tab w:val="num" w:pos="720"/>
        </w:tabs>
        <w:ind w:left="720" w:hanging="360"/>
      </w:pPr>
      <w:rPr>
        <w:rFonts w:ascii="Arial" w:hAnsi="Arial" w:hint="default"/>
      </w:rPr>
    </w:lvl>
    <w:lvl w:ilvl="1" w:tplc="5D0055BA">
      <w:start w:val="112"/>
      <w:numFmt w:val="bullet"/>
      <w:lvlText w:val="•"/>
      <w:lvlJc w:val="left"/>
      <w:pPr>
        <w:tabs>
          <w:tab w:val="num" w:pos="1440"/>
        </w:tabs>
        <w:ind w:left="1440" w:hanging="360"/>
      </w:pPr>
      <w:rPr>
        <w:rFonts w:ascii="Arial" w:hAnsi="Arial" w:hint="default"/>
      </w:rPr>
    </w:lvl>
    <w:lvl w:ilvl="2" w:tplc="407C30D6" w:tentative="1">
      <w:start w:val="1"/>
      <w:numFmt w:val="bullet"/>
      <w:lvlText w:val="•"/>
      <w:lvlJc w:val="left"/>
      <w:pPr>
        <w:tabs>
          <w:tab w:val="num" w:pos="2160"/>
        </w:tabs>
        <w:ind w:left="2160" w:hanging="360"/>
      </w:pPr>
      <w:rPr>
        <w:rFonts w:ascii="Arial" w:hAnsi="Arial" w:hint="default"/>
      </w:rPr>
    </w:lvl>
    <w:lvl w:ilvl="3" w:tplc="09429528" w:tentative="1">
      <w:start w:val="1"/>
      <w:numFmt w:val="bullet"/>
      <w:lvlText w:val="•"/>
      <w:lvlJc w:val="left"/>
      <w:pPr>
        <w:tabs>
          <w:tab w:val="num" w:pos="2880"/>
        </w:tabs>
        <w:ind w:left="2880" w:hanging="360"/>
      </w:pPr>
      <w:rPr>
        <w:rFonts w:ascii="Arial" w:hAnsi="Arial" w:hint="default"/>
      </w:rPr>
    </w:lvl>
    <w:lvl w:ilvl="4" w:tplc="A61C1CE8" w:tentative="1">
      <w:start w:val="1"/>
      <w:numFmt w:val="bullet"/>
      <w:lvlText w:val="•"/>
      <w:lvlJc w:val="left"/>
      <w:pPr>
        <w:tabs>
          <w:tab w:val="num" w:pos="3600"/>
        </w:tabs>
        <w:ind w:left="3600" w:hanging="360"/>
      </w:pPr>
      <w:rPr>
        <w:rFonts w:ascii="Arial" w:hAnsi="Arial" w:hint="default"/>
      </w:rPr>
    </w:lvl>
    <w:lvl w:ilvl="5" w:tplc="65C6B296" w:tentative="1">
      <w:start w:val="1"/>
      <w:numFmt w:val="bullet"/>
      <w:lvlText w:val="•"/>
      <w:lvlJc w:val="left"/>
      <w:pPr>
        <w:tabs>
          <w:tab w:val="num" w:pos="4320"/>
        </w:tabs>
        <w:ind w:left="4320" w:hanging="360"/>
      </w:pPr>
      <w:rPr>
        <w:rFonts w:ascii="Arial" w:hAnsi="Arial" w:hint="default"/>
      </w:rPr>
    </w:lvl>
    <w:lvl w:ilvl="6" w:tplc="A1B4005A" w:tentative="1">
      <w:start w:val="1"/>
      <w:numFmt w:val="bullet"/>
      <w:lvlText w:val="•"/>
      <w:lvlJc w:val="left"/>
      <w:pPr>
        <w:tabs>
          <w:tab w:val="num" w:pos="5040"/>
        </w:tabs>
        <w:ind w:left="5040" w:hanging="360"/>
      </w:pPr>
      <w:rPr>
        <w:rFonts w:ascii="Arial" w:hAnsi="Arial" w:hint="default"/>
      </w:rPr>
    </w:lvl>
    <w:lvl w:ilvl="7" w:tplc="C3704B24" w:tentative="1">
      <w:start w:val="1"/>
      <w:numFmt w:val="bullet"/>
      <w:lvlText w:val="•"/>
      <w:lvlJc w:val="left"/>
      <w:pPr>
        <w:tabs>
          <w:tab w:val="num" w:pos="5760"/>
        </w:tabs>
        <w:ind w:left="5760" w:hanging="360"/>
      </w:pPr>
      <w:rPr>
        <w:rFonts w:ascii="Arial" w:hAnsi="Arial" w:hint="default"/>
      </w:rPr>
    </w:lvl>
    <w:lvl w:ilvl="8" w:tplc="1B9CAA8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EF026E"/>
    <w:multiLevelType w:val="hybridMultilevel"/>
    <w:tmpl w:val="CA08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740779"/>
    <w:multiLevelType w:val="hybridMultilevel"/>
    <w:tmpl w:val="B6C07F5A"/>
    <w:lvl w:ilvl="0" w:tplc="A2D435BC">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384FF88" w:tentative="1">
      <w:start w:val="1"/>
      <w:numFmt w:val="bullet"/>
      <w:lvlText w:val=""/>
      <w:lvlJc w:val="left"/>
      <w:pPr>
        <w:tabs>
          <w:tab w:val="num" w:pos="2160"/>
        </w:tabs>
        <w:ind w:left="2160" w:hanging="360"/>
      </w:pPr>
      <w:rPr>
        <w:rFonts w:ascii="Wingdings 2" w:hAnsi="Wingdings 2" w:hint="default"/>
      </w:rPr>
    </w:lvl>
    <w:lvl w:ilvl="3" w:tplc="CF521D68" w:tentative="1">
      <w:start w:val="1"/>
      <w:numFmt w:val="bullet"/>
      <w:lvlText w:val=""/>
      <w:lvlJc w:val="left"/>
      <w:pPr>
        <w:tabs>
          <w:tab w:val="num" w:pos="2880"/>
        </w:tabs>
        <w:ind w:left="2880" w:hanging="360"/>
      </w:pPr>
      <w:rPr>
        <w:rFonts w:ascii="Wingdings 2" w:hAnsi="Wingdings 2" w:hint="default"/>
      </w:rPr>
    </w:lvl>
    <w:lvl w:ilvl="4" w:tplc="7808558C" w:tentative="1">
      <w:start w:val="1"/>
      <w:numFmt w:val="bullet"/>
      <w:lvlText w:val=""/>
      <w:lvlJc w:val="left"/>
      <w:pPr>
        <w:tabs>
          <w:tab w:val="num" w:pos="3600"/>
        </w:tabs>
        <w:ind w:left="3600" w:hanging="360"/>
      </w:pPr>
      <w:rPr>
        <w:rFonts w:ascii="Wingdings 2" w:hAnsi="Wingdings 2" w:hint="default"/>
      </w:rPr>
    </w:lvl>
    <w:lvl w:ilvl="5" w:tplc="3EB2AAD4" w:tentative="1">
      <w:start w:val="1"/>
      <w:numFmt w:val="bullet"/>
      <w:lvlText w:val=""/>
      <w:lvlJc w:val="left"/>
      <w:pPr>
        <w:tabs>
          <w:tab w:val="num" w:pos="4320"/>
        </w:tabs>
        <w:ind w:left="4320" w:hanging="360"/>
      </w:pPr>
      <w:rPr>
        <w:rFonts w:ascii="Wingdings 2" w:hAnsi="Wingdings 2" w:hint="default"/>
      </w:rPr>
    </w:lvl>
    <w:lvl w:ilvl="6" w:tplc="0630DE9E" w:tentative="1">
      <w:start w:val="1"/>
      <w:numFmt w:val="bullet"/>
      <w:lvlText w:val=""/>
      <w:lvlJc w:val="left"/>
      <w:pPr>
        <w:tabs>
          <w:tab w:val="num" w:pos="5040"/>
        </w:tabs>
        <w:ind w:left="5040" w:hanging="360"/>
      </w:pPr>
      <w:rPr>
        <w:rFonts w:ascii="Wingdings 2" w:hAnsi="Wingdings 2" w:hint="default"/>
      </w:rPr>
    </w:lvl>
    <w:lvl w:ilvl="7" w:tplc="F1CEF2F6" w:tentative="1">
      <w:start w:val="1"/>
      <w:numFmt w:val="bullet"/>
      <w:lvlText w:val=""/>
      <w:lvlJc w:val="left"/>
      <w:pPr>
        <w:tabs>
          <w:tab w:val="num" w:pos="5760"/>
        </w:tabs>
        <w:ind w:left="5760" w:hanging="360"/>
      </w:pPr>
      <w:rPr>
        <w:rFonts w:ascii="Wingdings 2" w:hAnsi="Wingdings 2" w:hint="default"/>
      </w:rPr>
    </w:lvl>
    <w:lvl w:ilvl="8" w:tplc="6FDE19DE"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7A6962A5"/>
    <w:multiLevelType w:val="hybridMultilevel"/>
    <w:tmpl w:val="26C0E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4BF1"/>
    <w:multiLevelType w:val="hybridMultilevel"/>
    <w:tmpl w:val="227A15EA"/>
    <w:lvl w:ilvl="0" w:tplc="8C46EAE2">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9A44A4E" w:tentative="1">
      <w:start w:val="1"/>
      <w:numFmt w:val="bullet"/>
      <w:lvlText w:val=""/>
      <w:lvlJc w:val="left"/>
      <w:pPr>
        <w:tabs>
          <w:tab w:val="num" w:pos="2160"/>
        </w:tabs>
        <w:ind w:left="2160" w:hanging="360"/>
      </w:pPr>
      <w:rPr>
        <w:rFonts w:ascii="Wingdings 2" w:hAnsi="Wingdings 2" w:hint="default"/>
      </w:rPr>
    </w:lvl>
    <w:lvl w:ilvl="3" w:tplc="2AA2E59C" w:tentative="1">
      <w:start w:val="1"/>
      <w:numFmt w:val="bullet"/>
      <w:lvlText w:val=""/>
      <w:lvlJc w:val="left"/>
      <w:pPr>
        <w:tabs>
          <w:tab w:val="num" w:pos="2880"/>
        </w:tabs>
        <w:ind w:left="2880" w:hanging="360"/>
      </w:pPr>
      <w:rPr>
        <w:rFonts w:ascii="Wingdings 2" w:hAnsi="Wingdings 2" w:hint="default"/>
      </w:rPr>
    </w:lvl>
    <w:lvl w:ilvl="4" w:tplc="413869C6" w:tentative="1">
      <w:start w:val="1"/>
      <w:numFmt w:val="bullet"/>
      <w:lvlText w:val=""/>
      <w:lvlJc w:val="left"/>
      <w:pPr>
        <w:tabs>
          <w:tab w:val="num" w:pos="3600"/>
        </w:tabs>
        <w:ind w:left="3600" w:hanging="360"/>
      </w:pPr>
      <w:rPr>
        <w:rFonts w:ascii="Wingdings 2" w:hAnsi="Wingdings 2" w:hint="default"/>
      </w:rPr>
    </w:lvl>
    <w:lvl w:ilvl="5" w:tplc="2E0A9B90" w:tentative="1">
      <w:start w:val="1"/>
      <w:numFmt w:val="bullet"/>
      <w:lvlText w:val=""/>
      <w:lvlJc w:val="left"/>
      <w:pPr>
        <w:tabs>
          <w:tab w:val="num" w:pos="4320"/>
        </w:tabs>
        <w:ind w:left="4320" w:hanging="360"/>
      </w:pPr>
      <w:rPr>
        <w:rFonts w:ascii="Wingdings 2" w:hAnsi="Wingdings 2" w:hint="default"/>
      </w:rPr>
    </w:lvl>
    <w:lvl w:ilvl="6" w:tplc="677441B0" w:tentative="1">
      <w:start w:val="1"/>
      <w:numFmt w:val="bullet"/>
      <w:lvlText w:val=""/>
      <w:lvlJc w:val="left"/>
      <w:pPr>
        <w:tabs>
          <w:tab w:val="num" w:pos="5040"/>
        </w:tabs>
        <w:ind w:left="5040" w:hanging="360"/>
      </w:pPr>
      <w:rPr>
        <w:rFonts w:ascii="Wingdings 2" w:hAnsi="Wingdings 2" w:hint="default"/>
      </w:rPr>
    </w:lvl>
    <w:lvl w:ilvl="7" w:tplc="4F1C3630" w:tentative="1">
      <w:start w:val="1"/>
      <w:numFmt w:val="bullet"/>
      <w:lvlText w:val=""/>
      <w:lvlJc w:val="left"/>
      <w:pPr>
        <w:tabs>
          <w:tab w:val="num" w:pos="5760"/>
        </w:tabs>
        <w:ind w:left="5760" w:hanging="360"/>
      </w:pPr>
      <w:rPr>
        <w:rFonts w:ascii="Wingdings 2" w:hAnsi="Wingdings 2" w:hint="default"/>
      </w:rPr>
    </w:lvl>
    <w:lvl w:ilvl="8" w:tplc="22C8CDE2"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26"/>
  </w:num>
  <w:num w:numId="3">
    <w:abstractNumId w:val="25"/>
  </w:num>
  <w:num w:numId="4">
    <w:abstractNumId w:val="13"/>
  </w:num>
  <w:num w:numId="5">
    <w:abstractNumId w:val="10"/>
  </w:num>
  <w:num w:numId="6">
    <w:abstractNumId w:val="28"/>
  </w:num>
  <w:num w:numId="7">
    <w:abstractNumId w:val="7"/>
  </w:num>
  <w:num w:numId="8">
    <w:abstractNumId w:val="31"/>
  </w:num>
  <w:num w:numId="9">
    <w:abstractNumId w:val="0"/>
  </w:num>
  <w:num w:numId="10">
    <w:abstractNumId w:val="14"/>
  </w:num>
  <w:num w:numId="11">
    <w:abstractNumId w:val="23"/>
  </w:num>
  <w:num w:numId="12">
    <w:abstractNumId w:val="21"/>
  </w:num>
  <w:num w:numId="13">
    <w:abstractNumId w:val="24"/>
  </w:num>
  <w:num w:numId="14">
    <w:abstractNumId w:val="12"/>
  </w:num>
  <w:num w:numId="15">
    <w:abstractNumId w:val="2"/>
  </w:num>
  <w:num w:numId="16">
    <w:abstractNumId w:val="32"/>
  </w:num>
  <w:num w:numId="17">
    <w:abstractNumId w:val="6"/>
  </w:num>
  <w:num w:numId="18">
    <w:abstractNumId w:val="9"/>
  </w:num>
  <w:num w:numId="19">
    <w:abstractNumId w:val="27"/>
  </w:num>
  <w:num w:numId="20">
    <w:abstractNumId w:val="5"/>
  </w:num>
  <w:num w:numId="21">
    <w:abstractNumId w:val="20"/>
  </w:num>
  <w:num w:numId="22">
    <w:abstractNumId w:val="22"/>
  </w:num>
  <w:num w:numId="23">
    <w:abstractNumId w:val="15"/>
  </w:num>
  <w:num w:numId="24">
    <w:abstractNumId w:val="8"/>
  </w:num>
  <w:num w:numId="25">
    <w:abstractNumId w:val="30"/>
  </w:num>
  <w:num w:numId="26">
    <w:abstractNumId w:val="16"/>
  </w:num>
  <w:num w:numId="27">
    <w:abstractNumId w:val="19"/>
  </w:num>
  <w:num w:numId="28">
    <w:abstractNumId w:val="18"/>
  </w:num>
  <w:num w:numId="29">
    <w:abstractNumId w:val="3"/>
  </w:num>
  <w:num w:numId="30">
    <w:abstractNumId w:val="4"/>
  </w:num>
  <w:num w:numId="31">
    <w:abstractNumId w:val="11"/>
  </w:num>
  <w:num w:numId="32">
    <w:abstractNumId w:val="29"/>
  </w:num>
  <w:num w:numId="33">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33"/>
    <w:rsid w:val="00000307"/>
    <w:rsid w:val="000006B2"/>
    <w:rsid w:val="00000B54"/>
    <w:rsid w:val="00000E49"/>
    <w:rsid w:val="00002144"/>
    <w:rsid w:val="00005FC6"/>
    <w:rsid w:val="000105D8"/>
    <w:rsid w:val="0001152E"/>
    <w:rsid w:val="00015DA2"/>
    <w:rsid w:val="00021EEB"/>
    <w:rsid w:val="000238A9"/>
    <w:rsid w:val="00024CC5"/>
    <w:rsid w:val="00027535"/>
    <w:rsid w:val="000326F0"/>
    <w:rsid w:val="00032A0F"/>
    <w:rsid w:val="000339E3"/>
    <w:rsid w:val="000340A6"/>
    <w:rsid w:val="00036428"/>
    <w:rsid w:val="00036D1D"/>
    <w:rsid w:val="00041E57"/>
    <w:rsid w:val="00043466"/>
    <w:rsid w:val="000475F9"/>
    <w:rsid w:val="000526D5"/>
    <w:rsid w:val="00052D19"/>
    <w:rsid w:val="0005759B"/>
    <w:rsid w:val="000630E1"/>
    <w:rsid w:val="0006318C"/>
    <w:rsid w:val="00063945"/>
    <w:rsid w:val="00063C85"/>
    <w:rsid w:val="000677C8"/>
    <w:rsid w:val="0007200C"/>
    <w:rsid w:val="00072D48"/>
    <w:rsid w:val="000769D6"/>
    <w:rsid w:val="00083BEC"/>
    <w:rsid w:val="000870B2"/>
    <w:rsid w:val="000916F3"/>
    <w:rsid w:val="00091CAE"/>
    <w:rsid w:val="00093690"/>
    <w:rsid w:val="000937A9"/>
    <w:rsid w:val="00094669"/>
    <w:rsid w:val="000A245E"/>
    <w:rsid w:val="000A36D5"/>
    <w:rsid w:val="000A44D0"/>
    <w:rsid w:val="000A7FC3"/>
    <w:rsid w:val="000B11E3"/>
    <w:rsid w:val="000B1EE1"/>
    <w:rsid w:val="000B203D"/>
    <w:rsid w:val="000B6018"/>
    <w:rsid w:val="000C5048"/>
    <w:rsid w:val="000C6C8C"/>
    <w:rsid w:val="000D0274"/>
    <w:rsid w:val="000D091A"/>
    <w:rsid w:val="000D12E8"/>
    <w:rsid w:val="000D27D9"/>
    <w:rsid w:val="000D33AF"/>
    <w:rsid w:val="000D65CE"/>
    <w:rsid w:val="000E0A19"/>
    <w:rsid w:val="000E13FB"/>
    <w:rsid w:val="000E63EE"/>
    <w:rsid w:val="000E665D"/>
    <w:rsid w:val="000F00CC"/>
    <w:rsid w:val="000F064B"/>
    <w:rsid w:val="000F1E6E"/>
    <w:rsid w:val="000F4A14"/>
    <w:rsid w:val="000F4CA0"/>
    <w:rsid w:val="00101BC3"/>
    <w:rsid w:val="00102021"/>
    <w:rsid w:val="001026C9"/>
    <w:rsid w:val="0010711E"/>
    <w:rsid w:val="00107B3A"/>
    <w:rsid w:val="00117126"/>
    <w:rsid w:val="00121C89"/>
    <w:rsid w:val="00122A24"/>
    <w:rsid w:val="001275CD"/>
    <w:rsid w:val="00130439"/>
    <w:rsid w:val="00132332"/>
    <w:rsid w:val="001451CC"/>
    <w:rsid w:val="0014723E"/>
    <w:rsid w:val="00150539"/>
    <w:rsid w:val="00153FB5"/>
    <w:rsid w:val="00154219"/>
    <w:rsid w:val="001545A8"/>
    <w:rsid w:val="0015499F"/>
    <w:rsid w:val="0015608E"/>
    <w:rsid w:val="00160F02"/>
    <w:rsid w:val="0016215A"/>
    <w:rsid w:val="001636DD"/>
    <w:rsid w:val="0016517E"/>
    <w:rsid w:val="00170F8D"/>
    <w:rsid w:val="00177436"/>
    <w:rsid w:val="00180839"/>
    <w:rsid w:val="001825E2"/>
    <w:rsid w:val="00185640"/>
    <w:rsid w:val="00186FBF"/>
    <w:rsid w:val="00187786"/>
    <w:rsid w:val="00192285"/>
    <w:rsid w:val="0019333B"/>
    <w:rsid w:val="001A4CE7"/>
    <w:rsid w:val="001A5978"/>
    <w:rsid w:val="001A7E22"/>
    <w:rsid w:val="001B0BFF"/>
    <w:rsid w:val="001B12FB"/>
    <w:rsid w:val="001B19C5"/>
    <w:rsid w:val="001B2784"/>
    <w:rsid w:val="001B2E6D"/>
    <w:rsid w:val="001C19C6"/>
    <w:rsid w:val="001C4DDA"/>
    <w:rsid w:val="001C5BC1"/>
    <w:rsid w:val="001D30FB"/>
    <w:rsid w:val="001D34D5"/>
    <w:rsid w:val="001D3725"/>
    <w:rsid w:val="001D5E4D"/>
    <w:rsid w:val="001D6956"/>
    <w:rsid w:val="001D7304"/>
    <w:rsid w:val="001E0341"/>
    <w:rsid w:val="001E21B4"/>
    <w:rsid w:val="001E2215"/>
    <w:rsid w:val="001E2B0A"/>
    <w:rsid w:val="001E41E3"/>
    <w:rsid w:val="001E4944"/>
    <w:rsid w:val="001F021E"/>
    <w:rsid w:val="001F2D38"/>
    <w:rsid w:val="001F54D6"/>
    <w:rsid w:val="001F5E9B"/>
    <w:rsid w:val="001F70E5"/>
    <w:rsid w:val="002046AC"/>
    <w:rsid w:val="002076B4"/>
    <w:rsid w:val="002128E9"/>
    <w:rsid w:val="002218B8"/>
    <w:rsid w:val="00224F52"/>
    <w:rsid w:val="0022521E"/>
    <w:rsid w:val="002257C8"/>
    <w:rsid w:val="00230799"/>
    <w:rsid w:val="00232668"/>
    <w:rsid w:val="00234092"/>
    <w:rsid w:val="00234DCA"/>
    <w:rsid w:val="00236205"/>
    <w:rsid w:val="00237B66"/>
    <w:rsid w:val="00242B05"/>
    <w:rsid w:val="00246D1D"/>
    <w:rsid w:val="00247865"/>
    <w:rsid w:val="00250795"/>
    <w:rsid w:val="00250C7A"/>
    <w:rsid w:val="00263365"/>
    <w:rsid w:val="0026435D"/>
    <w:rsid w:val="00266BA5"/>
    <w:rsid w:val="002725D8"/>
    <w:rsid w:val="002743E5"/>
    <w:rsid w:val="0027588C"/>
    <w:rsid w:val="00280776"/>
    <w:rsid w:val="002867BB"/>
    <w:rsid w:val="00287919"/>
    <w:rsid w:val="00295C5D"/>
    <w:rsid w:val="002A0DD2"/>
    <w:rsid w:val="002A29EC"/>
    <w:rsid w:val="002A31F0"/>
    <w:rsid w:val="002A45E3"/>
    <w:rsid w:val="002A5D26"/>
    <w:rsid w:val="002B3BF1"/>
    <w:rsid w:val="002B52E6"/>
    <w:rsid w:val="002B6486"/>
    <w:rsid w:val="002C0AB9"/>
    <w:rsid w:val="002C0D23"/>
    <w:rsid w:val="002C0D31"/>
    <w:rsid w:val="002C0F8B"/>
    <w:rsid w:val="002C4A66"/>
    <w:rsid w:val="002C5C3C"/>
    <w:rsid w:val="002D1043"/>
    <w:rsid w:val="002D62DE"/>
    <w:rsid w:val="002E7830"/>
    <w:rsid w:val="002F1D68"/>
    <w:rsid w:val="002F48FD"/>
    <w:rsid w:val="002F6D3C"/>
    <w:rsid w:val="002F7E75"/>
    <w:rsid w:val="00300069"/>
    <w:rsid w:val="0030027B"/>
    <w:rsid w:val="003012AD"/>
    <w:rsid w:val="00303253"/>
    <w:rsid w:val="00303320"/>
    <w:rsid w:val="00307BDA"/>
    <w:rsid w:val="003115B1"/>
    <w:rsid w:val="003133F4"/>
    <w:rsid w:val="00316282"/>
    <w:rsid w:val="00317EEC"/>
    <w:rsid w:val="00320D33"/>
    <w:rsid w:val="00321CB3"/>
    <w:rsid w:val="00323385"/>
    <w:rsid w:val="00323D60"/>
    <w:rsid w:val="00334484"/>
    <w:rsid w:val="003359C1"/>
    <w:rsid w:val="00340129"/>
    <w:rsid w:val="00342997"/>
    <w:rsid w:val="00342BAC"/>
    <w:rsid w:val="003446D0"/>
    <w:rsid w:val="00345AED"/>
    <w:rsid w:val="00346AA4"/>
    <w:rsid w:val="00347888"/>
    <w:rsid w:val="00353203"/>
    <w:rsid w:val="00355B78"/>
    <w:rsid w:val="003632FD"/>
    <w:rsid w:val="003645BA"/>
    <w:rsid w:val="00367955"/>
    <w:rsid w:val="00367EB6"/>
    <w:rsid w:val="00374DED"/>
    <w:rsid w:val="00374FEE"/>
    <w:rsid w:val="003757E1"/>
    <w:rsid w:val="00377AFD"/>
    <w:rsid w:val="003825D6"/>
    <w:rsid w:val="00385333"/>
    <w:rsid w:val="00390346"/>
    <w:rsid w:val="003926B6"/>
    <w:rsid w:val="0039397F"/>
    <w:rsid w:val="00394AFB"/>
    <w:rsid w:val="00396831"/>
    <w:rsid w:val="003A01BC"/>
    <w:rsid w:val="003A3D24"/>
    <w:rsid w:val="003A3F7B"/>
    <w:rsid w:val="003A43DE"/>
    <w:rsid w:val="003B089A"/>
    <w:rsid w:val="003B5156"/>
    <w:rsid w:val="003B71F8"/>
    <w:rsid w:val="003C1897"/>
    <w:rsid w:val="003C3A6D"/>
    <w:rsid w:val="003C4E21"/>
    <w:rsid w:val="003C6E8B"/>
    <w:rsid w:val="003C741E"/>
    <w:rsid w:val="003D112A"/>
    <w:rsid w:val="003D20C3"/>
    <w:rsid w:val="003D23CE"/>
    <w:rsid w:val="003D424C"/>
    <w:rsid w:val="003D607D"/>
    <w:rsid w:val="003E0EFA"/>
    <w:rsid w:val="003E6222"/>
    <w:rsid w:val="003E7505"/>
    <w:rsid w:val="003E7766"/>
    <w:rsid w:val="003F3A71"/>
    <w:rsid w:val="00405B44"/>
    <w:rsid w:val="0041599D"/>
    <w:rsid w:val="00416E46"/>
    <w:rsid w:val="00425509"/>
    <w:rsid w:val="0043249D"/>
    <w:rsid w:val="00433B76"/>
    <w:rsid w:val="0044042C"/>
    <w:rsid w:val="004409EA"/>
    <w:rsid w:val="00441FA0"/>
    <w:rsid w:val="004568EC"/>
    <w:rsid w:val="00460E67"/>
    <w:rsid w:val="004657ED"/>
    <w:rsid w:val="00473EA9"/>
    <w:rsid w:val="00475698"/>
    <w:rsid w:val="00477C93"/>
    <w:rsid w:val="00482116"/>
    <w:rsid w:val="00484063"/>
    <w:rsid w:val="00484365"/>
    <w:rsid w:val="00491E39"/>
    <w:rsid w:val="00491FC2"/>
    <w:rsid w:val="004947C9"/>
    <w:rsid w:val="004964EE"/>
    <w:rsid w:val="004A18A1"/>
    <w:rsid w:val="004A2ABD"/>
    <w:rsid w:val="004A3E09"/>
    <w:rsid w:val="004A5D1B"/>
    <w:rsid w:val="004B1AD7"/>
    <w:rsid w:val="004B2BC8"/>
    <w:rsid w:val="004B36CC"/>
    <w:rsid w:val="004B4B71"/>
    <w:rsid w:val="004B58E7"/>
    <w:rsid w:val="004C320A"/>
    <w:rsid w:val="004C595A"/>
    <w:rsid w:val="004C6560"/>
    <w:rsid w:val="004C7F92"/>
    <w:rsid w:val="004D17C7"/>
    <w:rsid w:val="004D3002"/>
    <w:rsid w:val="004D3A3B"/>
    <w:rsid w:val="004D3D5D"/>
    <w:rsid w:val="004D5398"/>
    <w:rsid w:val="004D659A"/>
    <w:rsid w:val="004D75BF"/>
    <w:rsid w:val="004D7DCA"/>
    <w:rsid w:val="004E1803"/>
    <w:rsid w:val="004E3D45"/>
    <w:rsid w:val="004E738E"/>
    <w:rsid w:val="004F0682"/>
    <w:rsid w:val="004F3FEA"/>
    <w:rsid w:val="004F5F3B"/>
    <w:rsid w:val="0050552D"/>
    <w:rsid w:val="005068AB"/>
    <w:rsid w:val="0050764F"/>
    <w:rsid w:val="00507B02"/>
    <w:rsid w:val="00514A77"/>
    <w:rsid w:val="0051540A"/>
    <w:rsid w:val="00516331"/>
    <w:rsid w:val="0051698C"/>
    <w:rsid w:val="00517FE5"/>
    <w:rsid w:val="00520F52"/>
    <w:rsid w:val="0052353E"/>
    <w:rsid w:val="0052427E"/>
    <w:rsid w:val="00533EB3"/>
    <w:rsid w:val="005362F3"/>
    <w:rsid w:val="00551A61"/>
    <w:rsid w:val="005524D3"/>
    <w:rsid w:val="00553799"/>
    <w:rsid w:val="00555C54"/>
    <w:rsid w:val="00563EFB"/>
    <w:rsid w:val="00566126"/>
    <w:rsid w:val="00567A3D"/>
    <w:rsid w:val="00574B40"/>
    <w:rsid w:val="00577252"/>
    <w:rsid w:val="005868B0"/>
    <w:rsid w:val="005937E1"/>
    <w:rsid w:val="00595B64"/>
    <w:rsid w:val="005A2009"/>
    <w:rsid w:val="005A4405"/>
    <w:rsid w:val="005B1507"/>
    <w:rsid w:val="005B3CAD"/>
    <w:rsid w:val="005B7273"/>
    <w:rsid w:val="005B76E4"/>
    <w:rsid w:val="005C1B58"/>
    <w:rsid w:val="005C307E"/>
    <w:rsid w:val="005C481E"/>
    <w:rsid w:val="005C4941"/>
    <w:rsid w:val="005C6A8D"/>
    <w:rsid w:val="005D0A10"/>
    <w:rsid w:val="005D2B82"/>
    <w:rsid w:val="005D49F0"/>
    <w:rsid w:val="005D5825"/>
    <w:rsid w:val="005D6D62"/>
    <w:rsid w:val="005D6FC8"/>
    <w:rsid w:val="005E0621"/>
    <w:rsid w:val="005E0E12"/>
    <w:rsid w:val="005E2183"/>
    <w:rsid w:val="005F0BA9"/>
    <w:rsid w:val="005F17BB"/>
    <w:rsid w:val="005F1831"/>
    <w:rsid w:val="005F5D22"/>
    <w:rsid w:val="006005A3"/>
    <w:rsid w:val="00600E09"/>
    <w:rsid w:val="0060118D"/>
    <w:rsid w:val="00601A34"/>
    <w:rsid w:val="00602701"/>
    <w:rsid w:val="00604CFD"/>
    <w:rsid w:val="00605944"/>
    <w:rsid w:val="0060698A"/>
    <w:rsid w:val="006069C3"/>
    <w:rsid w:val="00610DD8"/>
    <w:rsid w:val="0061401D"/>
    <w:rsid w:val="00615EC9"/>
    <w:rsid w:val="00624A3F"/>
    <w:rsid w:val="00630D17"/>
    <w:rsid w:val="00633696"/>
    <w:rsid w:val="006357FE"/>
    <w:rsid w:val="006405CF"/>
    <w:rsid w:val="0064260E"/>
    <w:rsid w:val="006426D4"/>
    <w:rsid w:val="00646423"/>
    <w:rsid w:val="00647C56"/>
    <w:rsid w:val="006515F3"/>
    <w:rsid w:val="00656773"/>
    <w:rsid w:val="00657C34"/>
    <w:rsid w:val="00661704"/>
    <w:rsid w:val="00662B86"/>
    <w:rsid w:val="00662BEC"/>
    <w:rsid w:val="00677321"/>
    <w:rsid w:val="006840C6"/>
    <w:rsid w:val="0069271A"/>
    <w:rsid w:val="006A12E8"/>
    <w:rsid w:val="006A284A"/>
    <w:rsid w:val="006A3447"/>
    <w:rsid w:val="006B2298"/>
    <w:rsid w:val="006B434B"/>
    <w:rsid w:val="006B6995"/>
    <w:rsid w:val="006B790C"/>
    <w:rsid w:val="006C2E46"/>
    <w:rsid w:val="006C64F6"/>
    <w:rsid w:val="006D0E48"/>
    <w:rsid w:val="006D277D"/>
    <w:rsid w:val="006D505D"/>
    <w:rsid w:val="006D5A0F"/>
    <w:rsid w:val="006D6A86"/>
    <w:rsid w:val="006D71BB"/>
    <w:rsid w:val="006E03DB"/>
    <w:rsid w:val="006E2E07"/>
    <w:rsid w:val="006E4CEA"/>
    <w:rsid w:val="006E6F8A"/>
    <w:rsid w:val="006F62C3"/>
    <w:rsid w:val="0070232E"/>
    <w:rsid w:val="00702336"/>
    <w:rsid w:val="0070435E"/>
    <w:rsid w:val="007046E2"/>
    <w:rsid w:val="007048C7"/>
    <w:rsid w:val="007051EB"/>
    <w:rsid w:val="007126BE"/>
    <w:rsid w:val="00713CA6"/>
    <w:rsid w:val="007264BA"/>
    <w:rsid w:val="00727A6A"/>
    <w:rsid w:val="0073063F"/>
    <w:rsid w:val="00734AEE"/>
    <w:rsid w:val="007372E7"/>
    <w:rsid w:val="00744DED"/>
    <w:rsid w:val="00746E30"/>
    <w:rsid w:val="00747C04"/>
    <w:rsid w:val="00750755"/>
    <w:rsid w:val="007529B0"/>
    <w:rsid w:val="007530BF"/>
    <w:rsid w:val="0075677D"/>
    <w:rsid w:val="00757489"/>
    <w:rsid w:val="007625BD"/>
    <w:rsid w:val="00762C6D"/>
    <w:rsid w:val="00770175"/>
    <w:rsid w:val="00776F44"/>
    <w:rsid w:val="00777F72"/>
    <w:rsid w:val="00782D62"/>
    <w:rsid w:val="00784D90"/>
    <w:rsid w:val="00794644"/>
    <w:rsid w:val="007971FD"/>
    <w:rsid w:val="007B1B17"/>
    <w:rsid w:val="007B272F"/>
    <w:rsid w:val="007B4F67"/>
    <w:rsid w:val="007B5555"/>
    <w:rsid w:val="007B5C9C"/>
    <w:rsid w:val="007C0593"/>
    <w:rsid w:val="007C421D"/>
    <w:rsid w:val="007C5B8B"/>
    <w:rsid w:val="007E061E"/>
    <w:rsid w:val="007E1C4C"/>
    <w:rsid w:val="007E42D5"/>
    <w:rsid w:val="007E6900"/>
    <w:rsid w:val="007E76F8"/>
    <w:rsid w:val="00802104"/>
    <w:rsid w:val="008057A2"/>
    <w:rsid w:val="00810A58"/>
    <w:rsid w:val="008123C9"/>
    <w:rsid w:val="008130D4"/>
    <w:rsid w:val="00824C3A"/>
    <w:rsid w:val="00834064"/>
    <w:rsid w:val="008361D8"/>
    <w:rsid w:val="008403EE"/>
    <w:rsid w:val="00840A2A"/>
    <w:rsid w:val="00841587"/>
    <w:rsid w:val="00842141"/>
    <w:rsid w:val="00845C5F"/>
    <w:rsid w:val="008505D7"/>
    <w:rsid w:val="008517DC"/>
    <w:rsid w:val="008607B8"/>
    <w:rsid w:val="00867426"/>
    <w:rsid w:val="00871A01"/>
    <w:rsid w:val="008726E5"/>
    <w:rsid w:val="00881725"/>
    <w:rsid w:val="00881AAD"/>
    <w:rsid w:val="00884077"/>
    <w:rsid w:val="008848E1"/>
    <w:rsid w:val="00884D1B"/>
    <w:rsid w:val="00892505"/>
    <w:rsid w:val="008938C5"/>
    <w:rsid w:val="008943A5"/>
    <w:rsid w:val="00894EEC"/>
    <w:rsid w:val="008A1470"/>
    <w:rsid w:val="008A1692"/>
    <w:rsid w:val="008A3C5A"/>
    <w:rsid w:val="008A4C06"/>
    <w:rsid w:val="008B14C0"/>
    <w:rsid w:val="008B230D"/>
    <w:rsid w:val="008B5996"/>
    <w:rsid w:val="008C06F0"/>
    <w:rsid w:val="008C2673"/>
    <w:rsid w:val="008C4251"/>
    <w:rsid w:val="008C6BDE"/>
    <w:rsid w:val="008D16B0"/>
    <w:rsid w:val="008D55B7"/>
    <w:rsid w:val="008E08B6"/>
    <w:rsid w:val="008E1A95"/>
    <w:rsid w:val="008E1DCB"/>
    <w:rsid w:val="008E1E67"/>
    <w:rsid w:val="008E2118"/>
    <w:rsid w:val="008E6624"/>
    <w:rsid w:val="008E6DC7"/>
    <w:rsid w:val="008F0192"/>
    <w:rsid w:val="008F08E3"/>
    <w:rsid w:val="008F39F7"/>
    <w:rsid w:val="008F4FE6"/>
    <w:rsid w:val="00901562"/>
    <w:rsid w:val="00910B12"/>
    <w:rsid w:val="00910B9B"/>
    <w:rsid w:val="009155E7"/>
    <w:rsid w:val="00915FE4"/>
    <w:rsid w:val="009202EA"/>
    <w:rsid w:val="00921D84"/>
    <w:rsid w:val="009221D2"/>
    <w:rsid w:val="009233DB"/>
    <w:rsid w:val="00924E97"/>
    <w:rsid w:val="00927E25"/>
    <w:rsid w:val="00931C30"/>
    <w:rsid w:val="00934D6A"/>
    <w:rsid w:val="009350B1"/>
    <w:rsid w:val="009365DA"/>
    <w:rsid w:val="00936C6F"/>
    <w:rsid w:val="009437B6"/>
    <w:rsid w:val="00943B00"/>
    <w:rsid w:val="00943B8C"/>
    <w:rsid w:val="00943F59"/>
    <w:rsid w:val="009448D8"/>
    <w:rsid w:val="00957761"/>
    <w:rsid w:val="00960AF2"/>
    <w:rsid w:val="00962801"/>
    <w:rsid w:val="0096471A"/>
    <w:rsid w:val="00965004"/>
    <w:rsid w:val="00965DAD"/>
    <w:rsid w:val="00972390"/>
    <w:rsid w:val="00973EBE"/>
    <w:rsid w:val="0097562E"/>
    <w:rsid w:val="00990865"/>
    <w:rsid w:val="009918F2"/>
    <w:rsid w:val="00995B4F"/>
    <w:rsid w:val="009A00D3"/>
    <w:rsid w:val="009A0723"/>
    <w:rsid w:val="009A626E"/>
    <w:rsid w:val="009B0195"/>
    <w:rsid w:val="009B4B1D"/>
    <w:rsid w:val="009B557C"/>
    <w:rsid w:val="009B5E24"/>
    <w:rsid w:val="009C0DCF"/>
    <w:rsid w:val="009C5AB2"/>
    <w:rsid w:val="009C6B46"/>
    <w:rsid w:val="009D00B3"/>
    <w:rsid w:val="009D347B"/>
    <w:rsid w:val="009D5857"/>
    <w:rsid w:val="009D7526"/>
    <w:rsid w:val="009E1429"/>
    <w:rsid w:val="009E68AD"/>
    <w:rsid w:val="009F0776"/>
    <w:rsid w:val="009F3F6B"/>
    <w:rsid w:val="009F54BE"/>
    <w:rsid w:val="009F5C23"/>
    <w:rsid w:val="009F6481"/>
    <w:rsid w:val="00A016B0"/>
    <w:rsid w:val="00A01707"/>
    <w:rsid w:val="00A02366"/>
    <w:rsid w:val="00A07B27"/>
    <w:rsid w:val="00A10B3D"/>
    <w:rsid w:val="00A12F8F"/>
    <w:rsid w:val="00A15CB1"/>
    <w:rsid w:val="00A240CB"/>
    <w:rsid w:val="00A343C1"/>
    <w:rsid w:val="00A35A7F"/>
    <w:rsid w:val="00A360B1"/>
    <w:rsid w:val="00A41E0C"/>
    <w:rsid w:val="00A45087"/>
    <w:rsid w:val="00A46AD0"/>
    <w:rsid w:val="00A510A4"/>
    <w:rsid w:val="00A55245"/>
    <w:rsid w:val="00A60899"/>
    <w:rsid w:val="00A6102E"/>
    <w:rsid w:val="00A61BA0"/>
    <w:rsid w:val="00A647E7"/>
    <w:rsid w:val="00A73B3C"/>
    <w:rsid w:val="00A73E16"/>
    <w:rsid w:val="00A753BB"/>
    <w:rsid w:val="00A75AE7"/>
    <w:rsid w:val="00A77E55"/>
    <w:rsid w:val="00A8443B"/>
    <w:rsid w:val="00A860ED"/>
    <w:rsid w:val="00A86952"/>
    <w:rsid w:val="00A93778"/>
    <w:rsid w:val="00AA1A3B"/>
    <w:rsid w:val="00AA5215"/>
    <w:rsid w:val="00AA6DDE"/>
    <w:rsid w:val="00AA7AF2"/>
    <w:rsid w:val="00AB0C97"/>
    <w:rsid w:val="00AB25C2"/>
    <w:rsid w:val="00AC1196"/>
    <w:rsid w:val="00AC4ACB"/>
    <w:rsid w:val="00AC5E85"/>
    <w:rsid w:val="00AC6F02"/>
    <w:rsid w:val="00AD006B"/>
    <w:rsid w:val="00AD04A6"/>
    <w:rsid w:val="00AD2349"/>
    <w:rsid w:val="00AD5406"/>
    <w:rsid w:val="00AD6C63"/>
    <w:rsid w:val="00AE024E"/>
    <w:rsid w:val="00AE214D"/>
    <w:rsid w:val="00AE3A08"/>
    <w:rsid w:val="00AF0B5F"/>
    <w:rsid w:val="00AF10E1"/>
    <w:rsid w:val="00AF341D"/>
    <w:rsid w:val="00AF5D34"/>
    <w:rsid w:val="00B12A9B"/>
    <w:rsid w:val="00B13699"/>
    <w:rsid w:val="00B13DCE"/>
    <w:rsid w:val="00B16925"/>
    <w:rsid w:val="00B17908"/>
    <w:rsid w:val="00B20851"/>
    <w:rsid w:val="00B232FD"/>
    <w:rsid w:val="00B23467"/>
    <w:rsid w:val="00B27019"/>
    <w:rsid w:val="00B30ABA"/>
    <w:rsid w:val="00B31109"/>
    <w:rsid w:val="00B32EA2"/>
    <w:rsid w:val="00B35388"/>
    <w:rsid w:val="00B441DF"/>
    <w:rsid w:val="00B4468C"/>
    <w:rsid w:val="00B469BB"/>
    <w:rsid w:val="00B47DB1"/>
    <w:rsid w:val="00B51006"/>
    <w:rsid w:val="00B53744"/>
    <w:rsid w:val="00B5414E"/>
    <w:rsid w:val="00B56A38"/>
    <w:rsid w:val="00B60E9C"/>
    <w:rsid w:val="00B60EE8"/>
    <w:rsid w:val="00B660D1"/>
    <w:rsid w:val="00B662CB"/>
    <w:rsid w:val="00B67287"/>
    <w:rsid w:val="00B70D26"/>
    <w:rsid w:val="00B8466E"/>
    <w:rsid w:val="00B91010"/>
    <w:rsid w:val="00B925CD"/>
    <w:rsid w:val="00B970C6"/>
    <w:rsid w:val="00B9727D"/>
    <w:rsid w:val="00B977B5"/>
    <w:rsid w:val="00B97AC3"/>
    <w:rsid w:val="00BA10F2"/>
    <w:rsid w:val="00BA1C95"/>
    <w:rsid w:val="00BB20CB"/>
    <w:rsid w:val="00BB2ECE"/>
    <w:rsid w:val="00BC0A8A"/>
    <w:rsid w:val="00BC7413"/>
    <w:rsid w:val="00BD3CC8"/>
    <w:rsid w:val="00BD4388"/>
    <w:rsid w:val="00BD7062"/>
    <w:rsid w:val="00BE02A2"/>
    <w:rsid w:val="00BE1DF0"/>
    <w:rsid w:val="00BE5B40"/>
    <w:rsid w:val="00BF03BA"/>
    <w:rsid w:val="00BF1B39"/>
    <w:rsid w:val="00BF23E3"/>
    <w:rsid w:val="00BF2502"/>
    <w:rsid w:val="00BF28D9"/>
    <w:rsid w:val="00BF73AB"/>
    <w:rsid w:val="00BF779B"/>
    <w:rsid w:val="00C008BB"/>
    <w:rsid w:val="00C02299"/>
    <w:rsid w:val="00C0433A"/>
    <w:rsid w:val="00C04ACC"/>
    <w:rsid w:val="00C143B6"/>
    <w:rsid w:val="00C14619"/>
    <w:rsid w:val="00C21FE0"/>
    <w:rsid w:val="00C23577"/>
    <w:rsid w:val="00C248C1"/>
    <w:rsid w:val="00C272FA"/>
    <w:rsid w:val="00C3106E"/>
    <w:rsid w:val="00C3164C"/>
    <w:rsid w:val="00C318DC"/>
    <w:rsid w:val="00C36366"/>
    <w:rsid w:val="00C37D64"/>
    <w:rsid w:val="00C407D9"/>
    <w:rsid w:val="00C418B2"/>
    <w:rsid w:val="00C449BE"/>
    <w:rsid w:val="00C45D06"/>
    <w:rsid w:val="00C462C3"/>
    <w:rsid w:val="00C533E3"/>
    <w:rsid w:val="00C54D03"/>
    <w:rsid w:val="00C5617D"/>
    <w:rsid w:val="00C66150"/>
    <w:rsid w:val="00C67943"/>
    <w:rsid w:val="00C7556E"/>
    <w:rsid w:val="00C84770"/>
    <w:rsid w:val="00C85204"/>
    <w:rsid w:val="00C87CAA"/>
    <w:rsid w:val="00C90E55"/>
    <w:rsid w:val="00C94EAD"/>
    <w:rsid w:val="00C953EE"/>
    <w:rsid w:val="00C95BFE"/>
    <w:rsid w:val="00C96112"/>
    <w:rsid w:val="00CA0408"/>
    <w:rsid w:val="00CA47B9"/>
    <w:rsid w:val="00CA6856"/>
    <w:rsid w:val="00CA721E"/>
    <w:rsid w:val="00CA79A3"/>
    <w:rsid w:val="00CA7E9E"/>
    <w:rsid w:val="00CB4655"/>
    <w:rsid w:val="00CB7091"/>
    <w:rsid w:val="00CB7863"/>
    <w:rsid w:val="00CC05A9"/>
    <w:rsid w:val="00CC07D8"/>
    <w:rsid w:val="00CC0A7A"/>
    <w:rsid w:val="00CC2F36"/>
    <w:rsid w:val="00CC4AE4"/>
    <w:rsid w:val="00CC501E"/>
    <w:rsid w:val="00CD0CC4"/>
    <w:rsid w:val="00CD1257"/>
    <w:rsid w:val="00CD34BD"/>
    <w:rsid w:val="00CE0E4B"/>
    <w:rsid w:val="00CE371E"/>
    <w:rsid w:val="00CE450A"/>
    <w:rsid w:val="00CE4DF7"/>
    <w:rsid w:val="00CF27FA"/>
    <w:rsid w:val="00D00DE7"/>
    <w:rsid w:val="00D01F7E"/>
    <w:rsid w:val="00D14B92"/>
    <w:rsid w:val="00D1776F"/>
    <w:rsid w:val="00D24C29"/>
    <w:rsid w:val="00D24D49"/>
    <w:rsid w:val="00D302E9"/>
    <w:rsid w:val="00D36759"/>
    <w:rsid w:val="00D41195"/>
    <w:rsid w:val="00D421CE"/>
    <w:rsid w:val="00D428C5"/>
    <w:rsid w:val="00D50379"/>
    <w:rsid w:val="00D533C4"/>
    <w:rsid w:val="00D53454"/>
    <w:rsid w:val="00D55947"/>
    <w:rsid w:val="00D562CC"/>
    <w:rsid w:val="00D56CD1"/>
    <w:rsid w:val="00D6389C"/>
    <w:rsid w:val="00D675C2"/>
    <w:rsid w:val="00D70199"/>
    <w:rsid w:val="00D7320A"/>
    <w:rsid w:val="00D802C6"/>
    <w:rsid w:val="00D815A4"/>
    <w:rsid w:val="00D85EA4"/>
    <w:rsid w:val="00DA272B"/>
    <w:rsid w:val="00DA4EAA"/>
    <w:rsid w:val="00DA7249"/>
    <w:rsid w:val="00DB1276"/>
    <w:rsid w:val="00DB2247"/>
    <w:rsid w:val="00DB301A"/>
    <w:rsid w:val="00DB5C21"/>
    <w:rsid w:val="00DB643F"/>
    <w:rsid w:val="00DC09EF"/>
    <w:rsid w:val="00DC256F"/>
    <w:rsid w:val="00DC3CFA"/>
    <w:rsid w:val="00DC48B9"/>
    <w:rsid w:val="00DC5111"/>
    <w:rsid w:val="00DC5C21"/>
    <w:rsid w:val="00DC6E64"/>
    <w:rsid w:val="00DD0751"/>
    <w:rsid w:val="00DD0F82"/>
    <w:rsid w:val="00DE1E6C"/>
    <w:rsid w:val="00DE226D"/>
    <w:rsid w:val="00DE2DBC"/>
    <w:rsid w:val="00DF302E"/>
    <w:rsid w:val="00DF4D3C"/>
    <w:rsid w:val="00DF6F00"/>
    <w:rsid w:val="00E00311"/>
    <w:rsid w:val="00E050F6"/>
    <w:rsid w:val="00E0708B"/>
    <w:rsid w:val="00E149E3"/>
    <w:rsid w:val="00E160A7"/>
    <w:rsid w:val="00E1708A"/>
    <w:rsid w:val="00E217D1"/>
    <w:rsid w:val="00E25B35"/>
    <w:rsid w:val="00E25FBA"/>
    <w:rsid w:val="00E26A4A"/>
    <w:rsid w:val="00E313AB"/>
    <w:rsid w:val="00E4117D"/>
    <w:rsid w:val="00E43409"/>
    <w:rsid w:val="00E43722"/>
    <w:rsid w:val="00E473C9"/>
    <w:rsid w:val="00E53460"/>
    <w:rsid w:val="00E54407"/>
    <w:rsid w:val="00E57749"/>
    <w:rsid w:val="00E5778C"/>
    <w:rsid w:val="00E60327"/>
    <w:rsid w:val="00E616A1"/>
    <w:rsid w:val="00E61DFA"/>
    <w:rsid w:val="00E660DD"/>
    <w:rsid w:val="00E71121"/>
    <w:rsid w:val="00E7125F"/>
    <w:rsid w:val="00E72978"/>
    <w:rsid w:val="00E74E4A"/>
    <w:rsid w:val="00E7695A"/>
    <w:rsid w:val="00E82A87"/>
    <w:rsid w:val="00E86703"/>
    <w:rsid w:val="00E87CC2"/>
    <w:rsid w:val="00E96A8D"/>
    <w:rsid w:val="00EA0758"/>
    <w:rsid w:val="00EA0B2F"/>
    <w:rsid w:val="00EA2386"/>
    <w:rsid w:val="00EA596A"/>
    <w:rsid w:val="00EB0A5D"/>
    <w:rsid w:val="00EB1F25"/>
    <w:rsid w:val="00EB5006"/>
    <w:rsid w:val="00EB6A22"/>
    <w:rsid w:val="00EB6A36"/>
    <w:rsid w:val="00EC2199"/>
    <w:rsid w:val="00EC2D91"/>
    <w:rsid w:val="00EC332C"/>
    <w:rsid w:val="00EC7441"/>
    <w:rsid w:val="00EC7CCE"/>
    <w:rsid w:val="00ED224B"/>
    <w:rsid w:val="00ED402D"/>
    <w:rsid w:val="00ED444F"/>
    <w:rsid w:val="00ED5EFC"/>
    <w:rsid w:val="00EE077F"/>
    <w:rsid w:val="00EE3CA9"/>
    <w:rsid w:val="00EE3EE2"/>
    <w:rsid w:val="00EE406A"/>
    <w:rsid w:val="00EE409B"/>
    <w:rsid w:val="00EE7855"/>
    <w:rsid w:val="00EE7B2B"/>
    <w:rsid w:val="00EE7BEF"/>
    <w:rsid w:val="00EF324C"/>
    <w:rsid w:val="00EF34C6"/>
    <w:rsid w:val="00EF4274"/>
    <w:rsid w:val="00EF74FA"/>
    <w:rsid w:val="00F0006F"/>
    <w:rsid w:val="00F00590"/>
    <w:rsid w:val="00F0705C"/>
    <w:rsid w:val="00F121EC"/>
    <w:rsid w:val="00F1411D"/>
    <w:rsid w:val="00F15071"/>
    <w:rsid w:val="00F216F6"/>
    <w:rsid w:val="00F2281C"/>
    <w:rsid w:val="00F228D4"/>
    <w:rsid w:val="00F2460A"/>
    <w:rsid w:val="00F25931"/>
    <w:rsid w:val="00F34293"/>
    <w:rsid w:val="00F349A0"/>
    <w:rsid w:val="00F37D47"/>
    <w:rsid w:val="00F409DA"/>
    <w:rsid w:val="00F436BF"/>
    <w:rsid w:val="00F475C5"/>
    <w:rsid w:val="00F53E65"/>
    <w:rsid w:val="00F54AC7"/>
    <w:rsid w:val="00F6001D"/>
    <w:rsid w:val="00F650D7"/>
    <w:rsid w:val="00F71E78"/>
    <w:rsid w:val="00F73B79"/>
    <w:rsid w:val="00F80B2C"/>
    <w:rsid w:val="00F80D60"/>
    <w:rsid w:val="00F81A30"/>
    <w:rsid w:val="00F84BFE"/>
    <w:rsid w:val="00F91E61"/>
    <w:rsid w:val="00F92668"/>
    <w:rsid w:val="00F96FA1"/>
    <w:rsid w:val="00F97AEB"/>
    <w:rsid w:val="00FA3C0C"/>
    <w:rsid w:val="00FA620D"/>
    <w:rsid w:val="00FA6A05"/>
    <w:rsid w:val="00FA7724"/>
    <w:rsid w:val="00FB1313"/>
    <w:rsid w:val="00FB14F9"/>
    <w:rsid w:val="00FB393C"/>
    <w:rsid w:val="00FC23F6"/>
    <w:rsid w:val="00FC4360"/>
    <w:rsid w:val="00FC63C8"/>
    <w:rsid w:val="00FD1226"/>
    <w:rsid w:val="00FD13E6"/>
    <w:rsid w:val="00FD3131"/>
    <w:rsid w:val="00FD3CD6"/>
    <w:rsid w:val="00FD7E88"/>
    <w:rsid w:val="00FE089F"/>
    <w:rsid w:val="00FE0D45"/>
    <w:rsid w:val="00FE3AF8"/>
    <w:rsid w:val="00FF0608"/>
    <w:rsid w:val="00FF07FB"/>
    <w:rsid w:val="00FF1050"/>
    <w:rsid w:val="00FF337A"/>
    <w:rsid w:val="00FF600E"/>
    <w:rsid w:val="00FF637E"/>
    <w:rsid w:val="00FF7158"/>
    <w:rsid w:val="00FF750D"/>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B2CA042"/>
  <w15:docId w15:val="{964F5F1F-9C1E-486E-A405-BACAB0F7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33"/>
    <w:pPr>
      <w:spacing w:after="0" w:line="240"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333"/>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385333"/>
  </w:style>
  <w:style w:type="paragraph" w:styleId="Footer">
    <w:name w:val="footer"/>
    <w:basedOn w:val="Normal"/>
    <w:link w:val="FooterChar"/>
    <w:uiPriority w:val="99"/>
    <w:unhideWhenUsed/>
    <w:rsid w:val="00385333"/>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385333"/>
  </w:style>
  <w:style w:type="character" w:styleId="CommentReference">
    <w:name w:val="annotation reference"/>
    <w:basedOn w:val="DefaultParagraphFont"/>
    <w:uiPriority w:val="99"/>
    <w:semiHidden/>
    <w:unhideWhenUsed/>
    <w:rsid w:val="004A18A1"/>
    <w:rPr>
      <w:sz w:val="16"/>
      <w:szCs w:val="16"/>
    </w:rPr>
  </w:style>
  <w:style w:type="paragraph" w:styleId="CommentText">
    <w:name w:val="annotation text"/>
    <w:basedOn w:val="Normal"/>
    <w:link w:val="CommentTextChar"/>
    <w:uiPriority w:val="99"/>
    <w:semiHidden/>
    <w:unhideWhenUsed/>
    <w:rsid w:val="004A18A1"/>
    <w:rPr>
      <w:sz w:val="20"/>
      <w:szCs w:val="20"/>
    </w:rPr>
  </w:style>
  <w:style w:type="character" w:customStyle="1" w:styleId="CommentTextChar">
    <w:name w:val="Comment Text Char"/>
    <w:basedOn w:val="DefaultParagraphFont"/>
    <w:link w:val="CommentText"/>
    <w:uiPriority w:val="99"/>
    <w:semiHidden/>
    <w:rsid w:val="004A18A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A18A1"/>
    <w:rPr>
      <w:b/>
      <w:bCs/>
    </w:rPr>
  </w:style>
  <w:style w:type="character" w:customStyle="1" w:styleId="CommentSubjectChar">
    <w:name w:val="Comment Subject Char"/>
    <w:basedOn w:val="CommentTextChar"/>
    <w:link w:val="CommentSubject"/>
    <w:uiPriority w:val="99"/>
    <w:semiHidden/>
    <w:rsid w:val="004A18A1"/>
    <w:rPr>
      <w:rFonts w:ascii="Calibri" w:hAnsi="Calibri"/>
      <w:b/>
      <w:bCs/>
      <w:sz w:val="20"/>
      <w:szCs w:val="20"/>
    </w:rPr>
  </w:style>
  <w:style w:type="paragraph" w:styleId="BalloonText">
    <w:name w:val="Balloon Text"/>
    <w:basedOn w:val="Normal"/>
    <w:link w:val="BalloonTextChar"/>
    <w:uiPriority w:val="99"/>
    <w:semiHidden/>
    <w:unhideWhenUsed/>
    <w:rsid w:val="004A18A1"/>
    <w:rPr>
      <w:rFonts w:ascii="Tahoma" w:hAnsi="Tahoma" w:cs="Tahoma"/>
      <w:sz w:val="16"/>
      <w:szCs w:val="16"/>
    </w:rPr>
  </w:style>
  <w:style w:type="character" w:customStyle="1" w:styleId="BalloonTextChar">
    <w:name w:val="Balloon Text Char"/>
    <w:basedOn w:val="DefaultParagraphFont"/>
    <w:link w:val="BalloonText"/>
    <w:uiPriority w:val="99"/>
    <w:semiHidden/>
    <w:rsid w:val="004A18A1"/>
    <w:rPr>
      <w:rFonts w:ascii="Tahoma" w:hAnsi="Tahoma" w:cs="Tahoma"/>
      <w:sz w:val="16"/>
      <w:szCs w:val="16"/>
    </w:rPr>
  </w:style>
  <w:style w:type="character" w:styleId="Hyperlink">
    <w:name w:val="Hyperlink"/>
    <w:basedOn w:val="DefaultParagraphFont"/>
    <w:unhideWhenUsed/>
    <w:rsid w:val="00B13699"/>
    <w:rPr>
      <w:color w:val="0000FF" w:themeColor="hyperlink"/>
      <w:u w:val="single"/>
    </w:rPr>
  </w:style>
  <w:style w:type="character" w:styleId="FollowedHyperlink">
    <w:name w:val="FollowedHyperlink"/>
    <w:basedOn w:val="DefaultParagraphFont"/>
    <w:uiPriority w:val="99"/>
    <w:semiHidden/>
    <w:unhideWhenUsed/>
    <w:rsid w:val="00107B3A"/>
    <w:rPr>
      <w:color w:val="800080" w:themeColor="followedHyperlink"/>
      <w:u w:val="single"/>
    </w:rPr>
  </w:style>
  <w:style w:type="paragraph" w:styleId="ListParagraph">
    <w:name w:val="List Paragraph"/>
    <w:basedOn w:val="Normal"/>
    <w:link w:val="ListParagraphChar"/>
    <w:uiPriority w:val="34"/>
    <w:qFormat/>
    <w:rsid w:val="007E6900"/>
    <w:pPr>
      <w:ind w:left="720"/>
      <w:contextualSpacing/>
    </w:pPr>
  </w:style>
  <w:style w:type="character" w:styleId="UnresolvedMention">
    <w:name w:val="Unresolved Mention"/>
    <w:basedOn w:val="DefaultParagraphFont"/>
    <w:uiPriority w:val="99"/>
    <w:semiHidden/>
    <w:unhideWhenUsed/>
    <w:rsid w:val="00D815A4"/>
    <w:rPr>
      <w:color w:val="808080"/>
      <w:shd w:val="clear" w:color="auto" w:fill="E6E6E6"/>
    </w:rPr>
  </w:style>
  <w:style w:type="table" w:styleId="TableGrid">
    <w:name w:val="Table Grid"/>
    <w:basedOn w:val="TableNormal"/>
    <w:uiPriority w:val="59"/>
    <w:rsid w:val="004A2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4A2AB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0838">
      <w:bodyDiv w:val="1"/>
      <w:marLeft w:val="0"/>
      <w:marRight w:val="0"/>
      <w:marTop w:val="0"/>
      <w:marBottom w:val="0"/>
      <w:divBdr>
        <w:top w:val="none" w:sz="0" w:space="0" w:color="auto"/>
        <w:left w:val="none" w:sz="0" w:space="0" w:color="auto"/>
        <w:bottom w:val="none" w:sz="0" w:space="0" w:color="auto"/>
        <w:right w:val="none" w:sz="0" w:space="0" w:color="auto"/>
      </w:divBdr>
    </w:div>
    <w:div w:id="258031641">
      <w:bodyDiv w:val="1"/>
      <w:marLeft w:val="0"/>
      <w:marRight w:val="0"/>
      <w:marTop w:val="0"/>
      <w:marBottom w:val="0"/>
      <w:divBdr>
        <w:top w:val="none" w:sz="0" w:space="0" w:color="auto"/>
        <w:left w:val="none" w:sz="0" w:space="0" w:color="auto"/>
        <w:bottom w:val="none" w:sz="0" w:space="0" w:color="auto"/>
        <w:right w:val="none" w:sz="0" w:space="0" w:color="auto"/>
      </w:divBdr>
      <w:divsChild>
        <w:div w:id="550267338">
          <w:marLeft w:val="432"/>
          <w:marRight w:val="0"/>
          <w:marTop w:val="125"/>
          <w:marBottom w:val="0"/>
          <w:divBdr>
            <w:top w:val="none" w:sz="0" w:space="0" w:color="auto"/>
            <w:left w:val="none" w:sz="0" w:space="0" w:color="auto"/>
            <w:bottom w:val="none" w:sz="0" w:space="0" w:color="auto"/>
            <w:right w:val="none" w:sz="0" w:space="0" w:color="auto"/>
          </w:divBdr>
        </w:div>
        <w:div w:id="1954677550">
          <w:marLeft w:val="1008"/>
          <w:marRight w:val="0"/>
          <w:marTop w:val="115"/>
          <w:marBottom w:val="0"/>
          <w:divBdr>
            <w:top w:val="none" w:sz="0" w:space="0" w:color="auto"/>
            <w:left w:val="none" w:sz="0" w:space="0" w:color="auto"/>
            <w:bottom w:val="none" w:sz="0" w:space="0" w:color="auto"/>
            <w:right w:val="none" w:sz="0" w:space="0" w:color="auto"/>
          </w:divBdr>
        </w:div>
        <w:div w:id="1865289430">
          <w:marLeft w:val="1008"/>
          <w:marRight w:val="0"/>
          <w:marTop w:val="115"/>
          <w:marBottom w:val="0"/>
          <w:divBdr>
            <w:top w:val="none" w:sz="0" w:space="0" w:color="auto"/>
            <w:left w:val="none" w:sz="0" w:space="0" w:color="auto"/>
            <w:bottom w:val="none" w:sz="0" w:space="0" w:color="auto"/>
            <w:right w:val="none" w:sz="0" w:space="0" w:color="auto"/>
          </w:divBdr>
        </w:div>
        <w:div w:id="1518619724">
          <w:marLeft w:val="1008"/>
          <w:marRight w:val="0"/>
          <w:marTop w:val="115"/>
          <w:marBottom w:val="0"/>
          <w:divBdr>
            <w:top w:val="none" w:sz="0" w:space="0" w:color="auto"/>
            <w:left w:val="none" w:sz="0" w:space="0" w:color="auto"/>
            <w:bottom w:val="none" w:sz="0" w:space="0" w:color="auto"/>
            <w:right w:val="none" w:sz="0" w:space="0" w:color="auto"/>
          </w:divBdr>
        </w:div>
        <w:div w:id="1367415363">
          <w:marLeft w:val="432"/>
          <w:marRight w:val="0"/>
          <w:marTop w:val="125"/>
          <w:marBottom w:val="0"/>
          <w:divBdr>
            <w:top w:val="none" w:sz="0" w:space="0" w:color="auto"/>
            <w:left w:val="none" w:sz="0" w:space="0" w:color="auto"/>
            <w:bottom w:val="none" w:sz="0" w:space="0" w:color="auto"/>
            <w:right w:val="none" w:sz="0" w:space="0" w:color="auto"/>
          </w:divBdr>
        </w:div>
        <w:div w:id="1667902357">
          <w:marLeft w:val="432"/>
          <w:marRight w:val="0"/>
          <w:marTop w:val="125"/>
          <w:marBottom w:val="0"/>
          <w:divBdr>
            <w:top w:val="none" w:sz="0" w:space="0" w:color="auto"/>
            <w:left w:val="none" w:sz="0" w:space="0" w:color="auto"/>
            <w:bottom w:val="none" w:sz="0" w:space="0" w:color="auto"/>
            <w:right w:val="none" w:sz="0" w:space="0" w:color="auto"/>
          </w:divBdr>
        </w:div>
      </w:divsChild>
    </w:div>
    <w:div w:id="262299926">
      <w:bodyDiv w:val="1"/>
      <w:marLeft w:val="0"/>
      <w:marRight w:val="0"/>
      <w:marTop w:val="0"/>
      <w:marBottom w:val="0"/>
      <w:divBdr>
        <w:top w:val="none" w:sz="0" w:space="0" w:color="auto"/>
        <w:left w:val="none" w:sz="0" w:space="0" w:color="auto"/>
        <w:bottom w:val="none" w:sz="0" w:space="0" w:color="auto"/>
        <w:right w:val="none" w:sz="0" w:space="0" w:color="auto"/>
      </w:divBdr>
      <w:divsChild>
        <w:div w:id="934946582">
          <w:marLeft w:val="432"/>
          <w:marRight w:val="0"/>
          <w:marTop w:val="115"/>
          <w:marBottom w:val="0"/>
          <w:divBdr>
            <w:top w:val="none" w:sz="0" w:space="0" w:color="auto"/>
            <w:left w:val="none" w:sz="0" w:space="0" w:color="auto"/>
            <w:bottom w:val="none" w:sz="0" w:space="0" w:color="auto"/>
            <w:right w:val="none" w:sz="0" w:space="0" w:color="auto"/>
          </w:divBdr>
        </w:div>
      </w:divsChild>
    </w:div>
    <w:div w:id="291978687">
      <w:bodyDiv w:val="1"/>
      <w:marLeft w:val="0"/>
      <w:marRight w:val="0"/>
      <w:marTop w:val="0"/>
      <w:marBottom w:val="0"/>
      <w:divBdr>
        <w:top w:val="none" w:sz="0" w:space="0" w:color="auto"/>
        <w:left w:val="none" w:sz="0" w:space="0" w:color="auto"/>
        <w:bottom w:val="none" w:sz="0" w:space="0" w:color="auto"/>
        <w:right w:val="none" w:sz="0" w:space="0" w:color="auto"/>
      </w:divBdr>
      <w:divsChild>
        <w:div w:id="1683699580">
          <w:marLeft w:val="432"/>
          <w:marRight w:val="0"/>
          <w:marTop w:val="115"/>
          <w:marBottom w:val="0"/>
          <w:divBdr>
            <w:top w:val="none" w:sz="0" w:space="0" w:color="auto"/>
            <w:left w:val="none" w:sz="0" w:space="0" w:color="auto"/>
            <w:bottom w:val="none" w:sz="0" w:space="0" w:color="auto"/>
            <w:right w:val="none" w:sz="0" w:space="0" w:color="auto"/>
          </w:divBdr>
        </w:div>
        <w:div w:id="434982978">
          <w:marLeft w:val="432"/>
          <w:marRight w:val="0"/>
          <w:marTop w:val="115"/>
          <w:marBottom w:val="0"/>
          <w:divBdr>
            <w:top w:val="none" w:sz="0" w:space="0" w:color="auto"/>
            <w:left w:val="none" w:sz="0" w:space="0" w:color="auto"/>
            <w:bottom w:val="none" w:sz="0" w:space="0" w:color="auto"/>
            <w:right w:val="none" w:sz="0" w:space="0" w:color="auto"/>
          </w:divBdr>
        </w:div>
      </w:divsChild>
    </w:div>
    <w:div w:id="315377023">
      <w:bodyDiv w:val="1"/>
      <w:marLeft w:val="0"/>
      <w:marRight w:val="0"/>
      <w:marTop w:val="0"/>
      <w:marBottom w:val="0"/>
      <w:divBdr>
        <w:top w:val="none" w:sz="0" w:space="0" w:color="auto"/>
        <w:left w:val="none" w:sz="0" w:space="0" w:color="auto"/>
        <w:bottom w:val="none" w:sz="0" w:space="0" w:color="auto"/>
        <w:right w:val="none" w:sz="0" w:space="0" w:color="auto"/>
      </w:divBdr>
      <w:divsChild>
        <w:div w:id="1150829969">
          <w:marLeft w:val="432"/>
          <w:marRight w:val="0"/>
          <w:marTop w:val="125"/>
          <w:marBottom w:val="0"/>
          <w:divBdr>
            <w:top w:val="none" w:sz="0" w:space="0" w:color="auto"/>
            <w:left w:val="none" w:sz="0" w:space="0" w:color="auto"/>
            <w:bottom w:val="none" w:sz="0" w:space="0" w:color="auto"/>
            <w:right w:val="none" w:sz="0" w:space="0" w:color="auto"/>
          </w:divBdr>
        </w:div>
        <w:div w:id="1803032328">
          <w:marLeft w:val="432"/>
          <w:marRight w:val="0"/>
          <w:marTop w:val="125"/>
          <w:marBottom w:val="0"/>
          <w:divBdr>
            <w:top w:val="none" w:sz="0" w:space="0" w:color="auto"/>
            <w:left w:val="none" w:sz="0" w:space="0" w:color="auto"/>
            <w:bottom w:val="none" w:sz="0" w:space="0" w:color="auto"/>
            <w:right w:val="none" w:sz="0" w:space="0" w:color="auto"/>
          </w:divBdr>
        </w:div>
        <w:div w:id="12924592">
          <w:marLeft w:val="432"/>
          <w:marRight w:val="0"/>
          <w:marTop w:val="125"/>
          <w:marBottom w:val="0"/>
          <w:divBdr>
            <w:top w:val="none" w:sz="0" w:space="0" w:color="auto"/>
            <w:left w:val="none" w:sz="0" w:space="0" w:color="auto"/>
            <w:bottom w:val="none" w:sz="0" w:space="0" w:color="auto"/>
            <w:right w:val="none" w:sz="0" w:space="0" w:color="auto"/>
          </w:divBdr>
        </w:div>
        <w:div w:id="1502424140">
          <w:marLeft w:val="1008"/>
          <w:marRight w:val="0"/>
          <w:marTop w:val="115"/>
          <w:marBottom w:val="0"/>
          <w:divBdr>
            <w:top w:val="none" w:sz="0" w:space="0" w:color="auto"/>
            <w:left w:val="none" w:sz="0" w:space="0" w:color="auto"/>
            <w:bottom w:val="none" w:sz="0" w:space="0" w:color="auto"/>
            <w:right w:val="none" w:sz="0" w:space="0" w:color="auto"/>
          </w:divBdr>
        </w:div>
        <w:div w:id="1996303139">
          <w:marLeft w:val="1008"/>
          <w:marRight w:val="0"/>
          <w:marTop w:val="115"/>
          <w:marBottom w:val="0"/>
          <w:divBdr>
            <w:top w:val="none" w:sz="0" w:space="0" w:color="auto"/>
            <w:left w:val="none" w:sz="0" w:space="0" w:color="auto"/>
            <w:bottom w:val="none" w:sz="0" w:space="0" w:color="auto"/>
            <w:right w:val="none" w:sz="0" w:space="0" w:color="auto"/>
          </w:divBdr>
        </w:div>
        <w:div w:id="211314442">
          <w:marLeft w:val="432"/>
          <w:marRight w:val="0"/>
          <w:marTop w:val="125"/>
          <w:marBottom w:val="0"/>
          <w:divBdr>
            <w:top w:val="none" w:sz="0" w:space="0" w:color="auto"/>
            <w:left w:val="none" w:sz="0" w:space="0" w:color="auto"/>
            <w:bottom w:val="none" w:sz="0" w:space="0" w:color="auto"/>
            <w:right w:val="none" w:sz="0" w:space="0" w:color="auto"/>
          </w:divBdr>
        </w:div>
        <w:div w:id="343292454">
          <w:marLeft w:val="1008"/>
          <w:marRight w:val="0"/>
          <w:marTop w:val="115"/>
          <w:marBottom w:val="0"/>
          <w:divBdr>
            <w:top w:val="none" w:sz="0" w:space="0" w:color="auto"/>
            <w:left w:val="none" w:sz="0" w:space="0" w:color="auto"/>
            <w:bottom w:val="none" w:sz="0" w:space="0" w:color="auto"/>
            <w:right w:val="none" w:sz="0" w:space="0" w:color="auto"/>
          </w:divBdr>
        </w:div>
        <w:div w:id="2138983055">
          <w:marLeft w:val="432"/>
          <w:marRight w:val="0"/>
          <w:marTop w:val="125"/>
          <w:marBottom w:val="0"/>
          <w:divBdr>
            <w:top w:val="none" w:sz="0" w:space="0" w:color="auto"/>
            <w:left w:val="none" w:sz="0" w:space="0" w:color="auto"/>
            <w:bottom w:val="none" w:sz="0" w:space="0" w:color="auto"/>
            <w:right w:val="none" w:sz="0" w:space="0" w:color="auto"/>
          </w:divBdr>
        </w:div>
        <w:div w:id="1586499315">
          <w:marLeft w:val="1008"/>
          <w:marRight w:val="0"/>
          <w:marTop w:val="115"/>
          <w:marBottom w:val="0"/>
          <w:divBdr>
            <w:top w:val="none" w:sz="0" w:space="0" w:color="auto"/>
            <w:left w:val="none" w:sz="0" w:space="0" w:color="auto"/>
            <w:bottom w:val="none" w:sz="0" w:space="0" w:color="auto"/>
            <w:right w:val="none" w:sz="0" w:space="0" w:color="auto"/>
          </w:divBdr>
        </w:div>
      </w:divsChild>
    </w:div>
    <w:div w:id="847528164">
      <w:bodyDiv w:val="1"/>
      <w:marLeft w:val="0"/>
      <w:marRight w:val="0"/>
      <w:marTop w:val="0"/>
      <w:marBottom w:val="0"/>
      <w:divBdr>
        <w:top w:val="none" w:sz="0" w:space="0" w:color="auto"/>
        <w:left w:val="none" w:sz="0" w:space="0" w:color="auto"/>
        <w:bottom w:val="none" w:sz="0" w:space="0" w:color="auto"/>
        <w:right w:val="none" w:sz="0" w:space="0" w:color="auto"/>
      </w:divBdr>
      <w:divsChild>
        <w:div w:id="49689566">
          <w:marLeft w:val="432"/>
          <w:marRight w:val="0"/>
          <w:marTop w:val="96"/>
          <w:marBottom w:val="0"/>
          <w:divBdr>
            <w:top w:val="none" w:sz="0" w:space="0" w:color="auto"/>
            <w:left w:val="none" w:sz="0" w:space="0" w:color="auto"/>
            <w:bottom w:val="none" w:sz="0" w:space="0" w:color="auto"/>
            <w:right w:val="none" w:sz="0" w:space="0" w:color="auto"/>
          </w:divBdr>
        </w:div>
        <w:div w:id="115561495">
          <w:marLeft w:val="1008"/>
          <w:marRight w:val="0"/>
          <w:marTop w:val="91"/>
          <w:marBottom w:val="0"/>
          <w:divBdr>
            <w:top w:val="none" w:sz="0" w:space="0" w:color="auto"/>
            <w:left w:val="none" w:sz="0" w:space="0" w:color="auto"/>
            <w:bottom w:val="none" w:sz="0" w:space="0" w:color="auto"/>
            <w:right w:val="none" w:sz="0" w:space="0" w:color="auto"/>
          </w:divBdr>
        </w:div>
        <w:div w:id="388962382">
          <w:marLeft w:val="1008"/>
          <w:marRight w:val="0"/>
          <w:marTop w:val="91"/>
          <w:marBottom w:val="0"/>
          <w:divBdr>
            <w:top w:val="none" w:sz="0" w:space="0" w:color="auto"/>
            <w:left w:val="none" w:sz="0" w:space="0" w:color="auto"/>
            <w:bottom w:val="none" w:sz="0" w:space="0" w:color="auto"/>
            <w:right w:val="none" w:sz="0" w:space="0" w:color="auto"/>
          </w:divBdr>
        </w:div>
        <w:div w:id="1698848346">
          <w:marLeft w:val="432"/>
          <w:marRight w:val="0"/>
          <w:marTop w:val="96"/>
          <w:marBottom w:val="0"/>
          <w:divBdr>
            <w:top w:val="none" w:sz="0" w:space="0" w:color="auto"/>
            <w:left w:val="none" w:sz="0" w:space="0" w:color="auto"/>
            <w:bottom w:val="none" w:sz="0" w:space="0" w:color="auto"/>
            <w:right w:val="none" w:sz="0" w:space="0" w:color="auto"/>
          </w:divBdr>
        </w:div>
        <w:div w:id="695078798">
          <w:marLeft w:val="1008"/>
          <w:marRight w:val="0"/>
          <w:marTop w:val="91"/>
          <w:marBottom w:val="0"/>
          <w:divBdr>
            <w:top w:val="none" w:sz="0" w:space="0" w:color="auto"/>
            <w:left w:val="none" w:sz="0" w:space="0" w:color="auto"/>
            <w:bottom w:val="none" w:sz="0" w:space="0" w:color="auto"/>
            <w:right w:val="none" w:sz="0" w:space="0" w:color="auto"/>
          </w:divBdr>
        </w:div>
        <w:div w:id="2083990619">
          <w:marLeft w:val="1008"/>
          <w:marRight w:val="0"/>
          <w:marTop w:val="91"/>
          <w:marBottom w:val="0"/>
          <w:divBdr>
            <w:top w:val="none" w:sz="0" w:space="0" w:color="auto"/>
            <w:left w:val="none" w:sz="0" w:space="0" w:color="auto"/>
            <w:bottom w:val="none" w:sz="0" w:space="0" w:color="auto"/>
            <w:right w:val="none" w:sz="0" w:space="0" w:color="auto"/>
          </w:divBdr>
        </w:div>
        <w:div w:id="1850099134">
          <w:marLeft w:val="1008"/>
          <w:marRight w:val="0"/>
          <w:marTop w:val="91"/>
          <w:marBottom w:val="0"/>
          <w:divBdr>
            <w:top w:val="none" w:sz="0" w:space="0" w:color="auto"/>
            <w:left w:val="none" w:sz="0" w:space="0" w:color="auto"/>
            <w:bottom w:val="none" w:sz="0" w:space="0" w:color="auto"/>
            <w:right w:val="none" w:sz="0" w:space="0" w:color="auto"/>
          </w:divBdr>
        </w:div>
      </w:divsChild>
    </w:div>
    <w:div w:id="940525529">
      <w:bodyDiv w:val="1"/>
      <w:marLeft w:val="0"/>
      <w:marRight w:val="0"/>
      <w:marTop w:val="0"/>
      <w:marBottom w:val="0"/>
      <w:divBdr>
        <w:top w:val="none" w:sz="0" w:space="0" w:color="auto"/>
        <w:left w:val="none" w:sz="0" w:space="0" w:color="auto"/>
        <w:bottom w:val="none" w:sz="0" w:space="0" w:color="auto"/>
        <w:right w:val="none" w:sz="0" w:space="0" w:color="auto"/>
      </w:divBdr>
      <w:divsChild>
        <w:div w:id="1425612960">
          <w:marLeft w:val="547"/>
          <w:marRight w:val="0"/>
          <w:marTop w:val="106"/>
          <w:marBottom w:val="0"/>
          <w:divBdr>
            <w:top w:val="none" w:sz="0" w:space="0" w:color="auto"/>
            <w:left w:val="none" w:sz="0" w:space="0" w:color="auto"/>
            <w:bottom w:val="none" w:sz="0" w:space="0" w:color="auto"/>
            <w:right w:val="none" w:sz="0" w:space="0" w:color="auto"/>
          </w:divBdr>
        </w:div>
        <w:div w:id="873539179">
          <w:marLeft w:val="1008"/>
          <w:marRight w:val="0"/>
          <w:marTop w:val="96"/>
          <w:marBottom w:val="0"/>
          <w:divBdr>
            <w:top w:val="none" w:sz="0" w:space="0" w:color="auto"/>
            <w:left w:val="none" w:sz="0" w:space="0" w:color="auto"/>
            <w:bottom w:val="none" w:sz="0" w:space="0" w:color="auto"/>
            <w:right w:val="none" w:sz="0" w:space="0" w:color="auto"/>
          </w:divBdr>
        </w:div>
        <w:div w:id="1968899827">
          <w:marLeft w:val="1008"/>
          <w:marRight w:val="0"/>
          <w:marTop w:val="96"/>
          <w:marBottom w:val="0"/>
          <w:divBdr>
            <w:top w:val="none" w:sz="0" w:space="0" w:color="auto"/>
            <w:left w:val="none" w:sz="0" w:space="0" w:color="auto"/>
            <w:bottom w:val="none" w:sz="0" w:space="0" w:color="auto"/>
            <w:right w:val="none" w:sz="0" w:space="0" w:color="auto"/>
          </w:divBdr>
        </w:div>
        <w:div w:id="940840041">
          <w:marLeft w:val="1008"/>
          <w:marRight w:val="0"/>
          <w:marTop w:val="96"/>
          <w:marBottom w:val="0"/>
          <w:divBdr>
            <w:top w:val="none" w:sz="0" w:space="0" w:color="auto"/>
            <w:left w:val="none" w:sz="0" w:space="0" w:color="auto"/>
            <w:bottom w:val="none" w:sz="0" w:space="0" w:color="auto"/>
            <w:right w:val="none" w:sz="0" w:space="0" w:color="auto"/>
          </w:divBdr>
        </w:div>
        <w:div w:id="241645213">
          <w:marLeft w:val="1008"/>
          <w:marRight w:val="0"/>
          <w:marTop w:val="96"/>
          <w:marBottom w:val="0"/>
          <w:divBdr>
            <w:top w:val="none" w:sz="0" w:space="0" w:color="auto"/>
            <w:left w:val="none" w:sz="0" w:space="0" w:color="auto"/>
            <w:bottom w:val="none" w:sz="0" w:space="0" w:color="auto"/>
            <w:right w:val="none" w:sz="0" w:space="0" w:color="auto"/>
          </w:divBdr>
        </w:div>
      </w:divsChild>
    </w:div>
    <w:div w:id="1056707689">
      <w:bodyDiv w:val="1"/>
      <w:marLeft w:val="0"/>
      <w:marRight w:val="0"/>
      <w:marTop w:val="0"/>
      <w:marBottom w:val="0"/>
      <w:divBdr>
        <w:top w:val="none" w:sz="0" w:space="0" w:color="auto"/>
        <w:left w:val="none" w:sz="0" w:space="0" w:color="auto"/>
        <w:bottom w:val="none" w:sz="0" w:space="0" w:color="auto"/>
        <w:right w:val="none" w:sz="0" w:space="0" w:color="auto"/>
      </w:divBdr>
      <w:divsChild>
        <w:div w:id="1883899989">
          <w:marLeft w:val="432"/>
          <w:marRight w:val="0"/>
          <w:marTop w:val="115"/>
          <w:marBottom w:val="0"/>
          <w:divBdr>
            <w:top w:val="none" w:sz="0" w:space="0" w:color="auto"/>
            <w:left w:val="none" w:sz="0" w:space="0" w:color="auto"/>
            <w:bottom w:val="none" w:sz="0" w:space="0" w:color="auto"/>
            <w:right w:val="none" w:sz="0" w:space="0" w:color="auto"/>
          </w:divBdr>
        </w:div>
      </w:divsChild>
    </w:div>
    <w:div w:id="1079136716">
      <w:bodyDiv w:val="1"/>
      <w:marLeft w:val="0"/>
      <w:marRight w:val="0"/>
      <w:marTop w:val="0"/>
      <w:marBottom w:val="0"/>
      <w:divBdr>
        <w:top w:val="none" w:sz="0" w:space="0" w:color="auto"/>
        <w:left w:val="none" w:sz="0" w:space="0" w:color="auto"/>
        <w:bottom w:val="none" w:sz="0" w:space="0" w:color="auto"/>
        <w:right w:val="none" w:sz="0" w:space="0" w:color="auto"/>
      </w:divBdr>
    </w:div>
    <w:div w:id="1095441839">
      <w:bodyDiv w:val="1"/>
      <w:marLeft w:val="0"/>
      <w:marRight w:val="0"/>
      <w:marTop w:val="0"/>
      <w:marBottom w:val="0"/>
      <w:divBdr>
        <w:top w:val="none" w:sz="0" w:space="0" w:color="auto"/>
        <w:left w:val="none" w:sz="0" w:space="0" w:color="auto"/>
        <w:bottom w:val="none" w:sz="0" w:space="0" w:color="auto"/>
        <w:right w:val="none" w:sz="0" w:space="0" w:color="auto"/>
      </w:divBdr>
      <w:divsChild>
        <w:div w:id="1551839616">
          <w:marLeft w:val="432"/>
          <w:marRight w:val="0"/>
          <w:marTop w:val="96"/>
          <w:marBottom w:val="0"/>
          <w:divBdr>
            <w:top w:val="none" w:sz="0" w:space="0" w:color="auto"/>
            <w:left w:val="none" w:sz="0" w:space="0" w:color="auto"/>
            <w:bottom w:val="none" w:sz="0" w:space="0" w:color="auto"/>
            <w:right w:val="none" w:sz="0" w:space="0" w:color="auto"/>
          </w:divBdr>
        </w:div>
        <w:div w:id="72699843">
          <w:marLeft w:val="1008"/>
          <w:marRight w:val="0"/>
          <w:marTop w:val="91"/>
          <w:marBottom w:val="0"/>
          <w:divBdr>
            <w:top w:val="none" w:sz="0" w:space="0" w:color="auto"/>
            <w:left w:val="none" w:sz="0" w:space="0" w:color="auto"/>
            <w:bottom w:val="none" w:sz="0" w:space="0" w:color="auto"/>
            <w:right w:val="none" w:sz="0" w:space="0" w:color="auto"/>
          </w:divBdr>
        </w:div>
        <w:div w:id="755128705">
          <w:marLeft w:val="1008"/>
          <w:marRight w:val="0"/>
          <w:marTop w:val="91"/>
          <w:marBottom w:val="0"/>
          <w:divBdr>
            <w:top w:val="none" w:sz="0" w:space="0" w:color="auto"/>
            <w:left w:val="none" w:sz="0" w:space="0" w:color="auto"/>
            <w:bottom w:val="none" w:sz="0" w:space="0" w:color="auto"/>
            <w:right w:val="none" w:sz="0" w:space="0" w:color="auto"/>
          </w:divBdr>
        </w:div>
        <w:div w:id="406848127">
          <w:marLeft w:val="1008"/>
          <w:marRight w:val="0"/>
          <w:marTop w:val="91"/>
          <w:marBottom w:val="0"/>
          <w:divBdr>
            <w:top w:val="none" w:sz="0" w:space="0" w:color="auto"/>
            <w:left w:val="none" w:sz="0" w:space="0" w:color="auto"/>
            <w:bottom w:val="none" w:sz="0" w:space="0" w:color="auto"/>
            <w:right w:val="none" w:sz="0" w:space="0" w:color="auto"/>
          </w:divBdr>
        </w:div>
      </w:divsChild>
    </w:div>
    <w:div w:id="1294486164">
      <w:bodyDiv w:val="1"/>
      <w:marLeft w:val="0"/>
      <w:marRight w:val="0"/>
      <w:marTop w:val="0"/>
      <w:marBottom w:val="0"/>
      <w:divBdr>
        <w:top w:val="none" w:sz="0" w:space="0" w:color="auto"/>
        <w:left w:val="none" w:sz="0" w:space="0" w:color="auto"/>
        <w:bottom w:val="none" w:sz="0" w:space="0" w:color="auto"/>
        <w:right w:val="none" w:sz="0" w:space="0" w:color="auto"/>
      </w:divBdr>
      <w:divsChild>
        <w:div w:id="317268596">
          <w:marLeft w:val="547"/>
          <w:marRight w:val="0"/>
          <w:marTop w:val="106"/>
          <w:marBottom w:val="0"/>
          <w:divBdr>
            <w:top w:val="none" w:sz="0" w:space="0" w:color="auto"/>
            <w:left w:val="none" w:sz="0" w:space="0" w:color="auto"/>
            <w:bottom w:val="none" w:sz="0" w:space="0" w:color="auto"/>
            <w:right w:val="none" w:sz="0" w:space="0" w:color="auto"/>
          </w:divBdr>
        </w:div>
      </w:divsChild>
    </w:div>
    <w:div w:id="1295065231">
      <w:bodyDiv w:val="1"/>
      <w:marLeft w:val="0"/>
      <w:marRight w:val="0"/>
      <w:marTop w:val="0"/>
      <w:marBottom w:val="0"/>
      <w:divBdr>
        <w:top w:val="none" w:sz="0" w:space="0" w:color="auto"/>
        <w:left w:val="none" w:sz="0" w:space="0" w:color="auto"/>
        <w:bottom w:val="none" w:sz="0" w:space="0" w:color="auto"/>
        <w:right w:val="none" w:sz="0" w:space="0" w:color="auto"/>
      </w:divBdr>
      <w:divsChild>
        <w:div w:id="636032846">
          <w:marLeft w:val="432"/>
          <w:marRight w:val="0"/>
          <w:marTop w:val="125"/>
          <w:marBottom w:val="0"/>
          <w:divBdr>
            <w:top w:val="none" w:sz="0" w:space="0" w:color="auto"/>
            <w:left w:val="none" w:sz="0" w:space="0" w:color="auto"/>
            <w:bottom w:val="none" w:sz="0" w:space="0" w:color="auto"/>
            <w:right w:val="none" w:sz="0" w:space="0" w:color="auto"/>
          </w:divBdr>
        </w:div>
        <w:div w:id="431361813">
          <w:marLeft w:val="432"/>
          <w:marRight w:val="0"/>
          <w:marTop w:val="125"/>
          <w:marBottom w:val="0"/>
          <w:divBdr>
            <w:top w:val="none" w:sz="0" w:space="0" w:color="auto"/>
            <w:left w:val="none" w:sz="0" w:space="0" w:color="auto"/>
            <w:bottom w:val="none" w:sz="0" w:space="0" w:color="auto"/>
            <w:right w:val="none" w:sz="0" w:space="0" w:color="auto"/>
          </w:divBdr>
        </w:div>
        <w:div w:id="597063188">
          <w:marLeft w:val="432"/>
          <w:marRight w:val="0"/>
          <w:marTop w:val="125"/>
          <w:marBottom w:val="0"/>
          <w:divBdr>
            <w:top w:val="none" w:sz="0" w:space="0" w:color="auto"/>
            <w:left w:val="none" w:sz="0" w:space="0" w:color="auto"/>
            <w:bottom w:val="none" w:sz="0" w:space="0" w:color="auto"/>
            <w:right w:val="none" w:sz="0" w:space="0" w:color="auto"/>
          </w:divBdr>
        </w:div>
        <w:div w:id="1716002767">
          <w:marLeft w:val="432"/>
          <w:marRight w:val="0"/>
          <w:marTop w:val="125"/>
          <w:marBottom w:val="0"/>
          <w:divBdr>
            <w:top w:val="none" w:sz="0" w:space="0" w:color="auto"/>
            <w:left w:val="none" w:sz="0" w:space="0" w:color="auto"/>
            <w:bottom w:val="none" w:sz="0" w:space="0" w:color="auto"/>
            <w:right w:val="none" w:sz="0" w:space="0" w:color="auto"/>
          </w:divBdr>
        </w:div>
        <w:div w:id="49114608">
          <w:marLeft w:val="1008"/>
          <w:marRight w:val="0"/>
          <w:marTop w:val="115"/>
          <w:marBottom w:val="0"/>
          <w:divBdr>
            <w:top w:val="none" w:sz="0" w:space="0" w:color="auto"/>
            <w:left w:val="none" w:sz="0" w:space="0" w:color="auto"/>
            <w:bottom w:val="none" w:sz="0" w:space="0" w:color="auto"/>
            <w:right w:val="none" w:sz="0" w:space="0" w:color="auto"/>
          </w:divBdr>
        </w:div>
        <w:div w:id="1056902009">
          <w:marLeft w:val="1008"/>
          <w:marRight w:val="0"/>
          <w:marTop w:val="115"/>
          <w:marBottom w:val="0"/>
          <w:divBdr>
            <w:top w:val="none" w:sz="0" w:space="0" w:color="auto"/>
            <w:left w:val="none" w:sz="0" w:space="0" w:color="auto"/>
            <w:bottom w:val="none" w:sz="0" w:space="0" w:color="auto"/>
            <w:right w:val="none" w:sz="0" w:space="0" w:color="auto"/>
          </w:divBdr>
        </w:div>
        <w:div w:id="1242447728">
          <w:marLeft w:val="432"/>
          <w:marRight w:val="0"/>
          <w:marTop w:val="125"/>
          <w:marBottom w:val="0"/>
          <w:divBdr>
            <w:top w:val="none" w:sz="0" w:space="0" w:color="auto"/>
            <w:left w:val="none" w:sz="0" w:space="0" w:color="auto"/>
            <w:bottom w:val="none" w:sz="0" w:space="0" w:color="auto"/>
            <w:right w:val="none" w:sz="0" w:space="0" w:color="auto"/>
          </w:divBdr>
        </w:div>
      </w:divsChild>
    </w:div>
    <w:div w:id="1302465741">
      <w:bodyDiv w:val="1"/>
      <w:marLeft w:val="0"/>
      <w:marRight w:val="0"/>
      <w:marTop w:val="0"/>
      <w:marBottom w:val="0"/>
      <w:divBdr>
        <w:top w:val="none" w:sz="0" w:space="0" w:color="auto"/>
        <w:left w:val="none" w:sz="0" w:space="0" w:color="auto"/>
        <w:bottom w:val="none" w:sz="0" w:space="0" w:color="auto"/>
        <w:right w:val="none" w:sz="0" w:space="0" w:color="auto"/>
      </w:divBdr>
    </w:div>
    <w:div w:id="1342507736">
      <w:bodyDiv w:val="1"/>
      <w:marLeft w:val="0"/>
      <w:marRight w:val="0"/>
      <w:marTop w:val="0"/>
      <w:marBottom w:val="0"/>
      <w:divBdr>
        <w:top w:val="none" w:sz="0" w:space="0" w:color="auto"/>
        <w:left w:val="none" w:sz="0" w:space="0" w:color="auto"/>
        <w:bottom w:val="none" w:sz="0" w:space="0" w:color="auto"/>
        <w:right w:val="none" w:sz="0" w:space="0" w:color="auto"/>
      </w:divBdr>
      <w:divsChild>
        <w:div w:id="184828529">
          <w:marLeft w:val="432"/>
          <w:marRight w:val="0"/>
          <w:marTop w:val="125"/>
          <w:marBottom w:val="0"/>
          <w:divBdr>
            <w:top w:val="none" w:sz="0" w:space="0" w:color="auto"/>
            <w:left w:val="none" w:sz="0" w:space="0" w:color="auto"/>
            <w:bottom w:val="none" w:sz="0" w:space="0" w:color="auto"/>
            <w:right w:val="none" w:sz="0" w:space="0" w:color="auto"/>
          </w:divBdr>
        </w:div>
        <w:div w:id="1743790291">
          <w:marLeft w:val="432"/>
          <w:marRight w:val="0"/>
          <w:marTop w:val="125"/>
          <w:marBottom w:val="0"/>
          <w:divBdr>
            <w:top w:val="none" w:sz="0" w:space="0" w:color="auto"/>
            <w:left w:val="none" w:sz="0" w:space="0" w:color="auto"/>
            <w:bottom w:val="none" w:sz="0" w:space="0" w:color="auto"/>
            <w:right w:val="none" w:sz="0" w:space="0" w:color="auto"/>
          </w:divBdr>
        </w:div>
        <w:div w:id="289097980">
          <w:marLeft w:val="432"/>
          <w:marRight w:val="0"/>
          <w:marTop w:val="125"/>
          <w:marBottom w:val="0"/>
          <w:divBdr>
            <w:top w:val="none" w:sz="0" w:space="0" w:color="auto"/>
            <w:left w:val="none" w:sz="0" w:space="0" w:color="auto"/>
            <w:bottom w:val="none" w:sz="0" w:space="0" w:color="auto"/>
            <w:right w:val="none" w:sz="0" w:space="0" w:color="auto"/>
          </w:divBdr>
        </w:div>
        <w:div w:id="885026919">
          <w:marLeft w:val="432"/>
          <w:marRight w:val="0"/>
          <w:marTop w:val="125"/>
          <w:marBottom w:val="0"/>
          <w:divBdr>
            <w:top w:val="none" w:sz="0" w:space="0" w:color="auto"/>
            <w:left w:val="none" w:sz="0" w:space="0" w:color="auto"/>
            <w:bottom w:val="none" w:sz="0" w:space="0" w:color="auto"/>
            <w:right w:val="none" w:sz="0" w:space="0" w:color="auto"/>
          </w:divBdr>
        </w:div>
      </w:divsChild>
    </w:div>
    <w:div w:id="1466316839">
      <w:bodyDiv w:val="1"/>
      <w:marLeft w:val="0"/>
      <w:marRight w:val="0"/>
      <w:marTop w:val="0"/>
      <w:marBottom w:val="0"/>
      <w:divBdr>
        <w:top w:val="none" w:sz="0" w:space="0" w:color="auto"/>
        <w:left w:val="none" w:sz="0" w:space="0" w:color="auto"/>
        <w:bottom w:val="none" w:sz="0" w:space="0" w:color="auto"/>
        <w:right w:val="none" w:sz="0" w:space="0" w:color="auto"/>
      </w:divBdr>
      <w:divsChild>
        <w:div w:id="1067847379">
          <w:marLeft w:val="547"/>
          <w:marRight w:val="0"/>
          <w:marTop w:val="106"/>
          <w:marBottom w:val="0"/>
          <w:divBdr>
            <w:top w:val="none" w:sz="0" w:space="0" w:color="auto"/>
            <w:left w:val="none" w:sz="0" w:space="0" w:color="auto"/>
            <w:bottom w:val="none" w:sz="0" w:space="0" w:color="auto"/>
            <w:right w:val="none" w:sz="0" w:space="0" w:color="auto"/>
          </w:divBdr>
        </w:div>
        <w:div w:id="1363089154">
          <w:marLeft w:val="1008"/>
          <w:marRight w:val="0"/>
          <w:marTop w:val="96"/>
          <w:marBottom w:val="0"/>
          <w:divBdr>
            <w:top w:val="none" w:sz="0" w:space="0" w:color="auto"/>
            <w:left w:val="none" w:sz="0" w:space="0" w:color="auto"/>
            <w:bottom w:val="none" w:sz="0" w:space="0" w:color="auto"/>
            <w:right w:val="none" w:sz="0" w:space="0" w:color="auto"/>
          </w:divBdr>
        </w:div>
        <w:div w:id="2059472277">
          <w:marLeft w:val="1008"/>
          <w:marRight w:val="0"/>
          <w:marTop w:val="96"/>
          <w:marBottom w:val="0"/>
          <w:divBdr>
            <w:top w:val="none" w:sz="0" w:space="0" w:color="auto"/>
            <w:left w:val="none" w:sz="0" w:space="0" w:color="auto"/>
            <w:bottom w:val="none" w:sz="0" w:space="0" w:color="auto"/>
            <w:right w:val="none" w:sz="0" w:space="0" w:color="auto"/>
          </w:divBdr>
        </w:div>
        <w:div w:id="156116868">
          <w:marLeft w:val="1008"/>
          <w:marRight w:val="0"/>
          <w:marTop w:val="96"/>
          <w:marBottom w:val="0"/>
          <w:divBdr>
            <w:top w:val="none" w:sz="0" w:space="0" w:color="auto"/>
            <w:left w:val="none" w:sz="0" w:space="0" w:color="auto"/>
            <w:bottom w:val="none" w:sz="0" w:space="0" w:color="auto"/>
            <w:right w:val="none" w:sz="0" w:space="0" w:color="auto"/>
          </w:divBdr>
        </w:div>
        <w:div w:id="1711374094">
          <w:marLeft w:val="1008"/>
          <w:marRight w:val="0"/>
          <w:marTop w:val="96"/>
          <w:marBottom w:val="0"/>
          <w:divBdr>
            <w:top w:val="none" w:sz="0" w:space="0" w:color="auto"/>
            <w:left w:val="none" w:sz="0" w:space="0" w:color="auto"/>
            <w:bottom w:val="none" w:sz="0" w:space="0" w:color="auto"/>
            <w:right w:val="none" w:sz="0" w:space="0" w:color="auto"/>
          </w:divBdr>
        </w:div>
      </w:divsChild>
    </w:div>
    <w:div w:id="1537041089">
      <w:bodyDiv w:val="1"/>
      <w:marLeft w:val="0"/>
      <w:marRight w:val="0"/>
      <w:marTop w:val="0"/>
      <w:marBottom w:val="0"/>
      <w:divBdr>
        <w:top w:val="none" w:sz="0" w:space="0" w:color="auto"/>
        <w:left w:val="none" w:sz="0" w:space="0" w:color="auto"/>
        <w:bottom w:val="none" w:sz="0" w:space="0" w:color="auto"/>
        <w:right w:val="none" w:sz="0" w:space="0" w:color="auto"/>
      </w:divBdr>
      <w:divsChild>
        <w:div w:id="1307860348">
          <w:marLeft w:val="432"/>
          <w:marRight w:val="0"/>
          <w:marTop w:val="115"/>
          <w:marBottom w:val="0"/>
          <w:divBdr>
            <w:top w:val="none" w:sz="0" w:space="0" w:color="auto"/>
            <w:left w:val="none" w:sz="0" w:space="0" w:color="auto"/>
            <w:bottom w:val="none" w:sz="0" w:space="0" w:color="auto"/>
            <w:right w:val="none" w:sz="0" w:space="0" w:color="auto"/>
          </w:divBdr>
        </w:div>
        <w:div w:id="1725371567">
          <w:marLeft w:val="1008"/>
          <w:marRight w:val="0"/>
          <w:marTop w:val="106"/>
          <w:marBottom w:val="0"/>
          <w:divBdr>
            <w:top w:val="none" w:sz="0" w:space="0" w:color="auto"/>
            <w:left w:val="none" w:sz="0" w:space="0" w:color="auto"/>
            <w:bottom w:val="none" w:sz="0" w:space="0" w:color="auto"/>
            <w:right w:val="none" w:sz="0" w:space="0" w:color="auto"/>
          </w:divBdr>
        </w:div>
        <w:div w:id="1016729669">
          <w:marLeft w:val="1008"/>
          <w:marRight w:val="0"/>
          <w:marTop w:val="106"/>
          <w:marBottom w:val="0"/>
          <w:divBdr>
            <w:top w:val="none" w:sz="0" w:space="0" w:color="auto"/>
            <w:left w:val="none" w:sz="0" w:space="0" w:color="auto"/>
            <w:bottom w:val="none" w:sz="0" w:space="0" w:color="auto"/>
            <w:right w:val="none" w:sz="0" w:space="0" w:color="auto"/>
          </w:divBdr>
        </w:div>
        <w:div w:id="1926724626">
          <w:marLeft w:val="432"/>
          <w:marRight w:val="0"/>
          <w:marTop w:val="115"/>
          <w:marBottom w:val="0"/>
          <w:divBdr>
            <w:top w:val="none" w:sz="0" w:space="0" w:color="auto"/>
            <w:left w:val="none" w:sz="0" w:space="0" w:color="auto"/>
            <w:bottom w:val="none" w:sz="0" w:space="0" w:color="auto"/>
            <w:right w:val="none" w:sz="0" w:space="0" w:color="auto"/>
          </w:divBdr>
        </w:div>
        <w:div w:id="1096512609">
          <w:marLeft w:val="432"/>
          <w:marRight w:val="0"/>
          <w:marTop w:val="115"/>
          <w:marBottom w:val="0"/>
          <w:divBdr>
            <w:top w:val="none" w:sz="0" w:space="0" w:color="auto"/>
            <w:left w:val="none" w:sz="0" w:space="0" w:color="auto"/>
            <w:bottom w:val="none" w:sz="0" w:space="0" w:color="auto"/>
            <w:right w:val="none" w:sz="0" w:space="0" w:color="auto"/>
          </w:divBdr>
        </w:div>
        <w:div w:id="242640688">
          <w:marLeft w:val="1008"/>
          <w:marRight w:val="0"/>
          <w:marTop w:val="106"/>
          <w:marBottom w:val="0"/>
          <w:divBdr>
            <w:top w:val="none" w:sz="0" w:space="0" w:color="auto"/>
            <w:left w:val="none" w:sz="0" w:space="0" w:color="auto"/>
            <w:bottom w:val="none" w:sz="0" w:space="0" w:color="auto"/>
            <w:right w:val="none" w:sz="0" w:space="0" w:color="auto"/>
          </w:divBdr>
        </w:div>
        <w:div w:id="1484085046">
          <w:marLeft w:val="1008"/>
          <w:marRight w:val="0"/>
          <w:marTop w:val="106"/>
          <w:marBottom w:val="0"/>
          <w:divBdr>
            <w:top w:val="none" w:sz="0" w:space="0" w:color="auto"/>
            <w:left w:val="none" w:sz="0" w:space="0" w:color="auto"/>
            <w:bottom w:val="none" w:sz="0" w:space="0" w:color="auto"/>
            <w:right w:val="none" w:sz="0" w:space="0" w:color="auto"/>
          </w:divBdr>
        </w:div>
        <w:div w:id="1977442482">
          <w:marLeft w:val="432"/>
          <w:marRight w:val="0"/>
          <w:marTop w:val="115"/>
          <w:marBottom w:val="0"/>
          <w:divBdr>
            <w:top w:val="none" w:sz="0" w:space="0" w:color="auto"/>
            <w:left w:val="none" w:sz="0" w:space="0" w:color="auto"/>
            <w:bottom w:val="none" w:sz="0" w:space="0" w:color="auto"/>
            <w:right w:val="none" w:sz="0" w:space="0" w:color="auto"/>
          </w:divBdr>
        </w:div>
        <w:div w:id="518547529">
          <w:marLeft w:val="432"/>
          <w:marRight w:val="0"/>
          <w:marTop w:val="115"/>
          <w:marBottom w:val="0"/>
          <w:divBdr>
            <w:top w:val="none" w:sz="0" w:space="0" w:color="auto"/>
            <w:left w:val="none" w:sz="0" w:space="0" w:color="auto"/>
            <w:bottom w:val="none" w:sz="0" w:space="0" w:color="auto"/>
            <w:right w:val="none" w:sz="0" w:space="0" w:color="auto"/>
          </w:divBdr>
        </w:div>
      </w:divsChild>
    </w:div>
    <w:div w:id="1561164241">
      <w:bodyDiv w:val="1"/>
      <w:marLeft w:val="0"/>
      <w:marRight w:val="0"/>
      <w:marTop w:val="0"/>
      <w:marBottom w:val="0"/>
      <w:divBdr>
        <w:top w:val="none" w:sz="0" w:space="0" w:color="auto"/>
        <w:left w:val="none" w:sz="0" w:space="0" w:color="auto"/>
        <w:bottom w:val="none" w:sz="0" w:space="0" w:color="auto"/>
        <w:right w:val="none" w:sz="0" w:space="0" w:color="auto"/>
      </w:divBdr>
      <w:divsChild>
        <w:div w:id="354118115">
          <w:marLeft w:val="547"/>
          <w:marRight w:val="0"/>
          <w:marTop w:val="106"/>
          <w:marBottom w:val="0"/>
          <w:divBdr>
            <w:top w:val="none" w:sz="0" w:space="0" w:color="auto"/>
            <w:left w:val="none" w:sz="0" w:space="0" w:color="auto"/>
            <w:bottom w:val="none" w:sz="0" w:space="0" w:color="auto"/>
            <w:right w:val="none" w:sz="0" w:space="0" w:color="auto"/>
          </w:divBdr>
        </w:div>
        <w:div w:id="571624577">
          <w:marLeft w:val="1008"/>
          <w:marRight w:val="0"/>
          <w:marTop w:val="96"/>
          <w:marBottom w:val="0"/>
          <w:divBdr>
            <w:top w:val="none" w:sz="0" w:space="0" w:color="auto"/>
            <w:left w:val="none" w:sz="0" w:space="0" w:color="auto"/>
            <w:bottom w:val="none" w:sz="0" w:space="0" w:color="auto"/>
            <w:right w:val="none" w:sz="0" w:space="0" w:color="auto"/>
          </w:divBdr>
        </w:div>
        <w:div w:id="1076320682">
          <w:marLeft w:val="1008"/>
          <w:marRight w:val="0"/>
          <w:marTop w:val="96"/>
          <w:marBottom w:val="0"/>
          <w:divBdr>
            <w:top w:val="none" w:sz="0" w:space="0" w:color="auto"/>
            <w:left w:val="none" w:sz="0" w:space="0" w:color="auto"/>
            <w:bottom w:val="none" w:sz="0" w:space="0" w:color="auto"/>
            <w:right w:val="none" w:sz="0" w:space="0" w:color="auto"/>
          </w:divBdr>
        </w:div>
        <w:div w:id="1583031854">
          <w:marLeft w:val="1008"/>
          <w:marRight w:val="0"/>
          <w:marTop w:val="96"/>
          <w:marBottom w:val="0"/>
          <w:divBdr>
            <w:top w:val="none" w:sz="0" w:space="0" w:color="auto"/>
            <w:left w:val="none" w:sz="0" w:space="0" w:color="auto"/>
            <w:bottom w:val="none" w:sz="0" w:space="0" w:color="auto"/>
            <w:right w:val="none" w:sz="0" w:space="0" w:color="auto"/>
          </w:divBdr>
        </w:div>
        <w:div w:id="866212362">
          <w:marLeft w:val="1008"/>
          <w:marRight w:val="0"/>
          <w:marTop w:val="96"/>
          <w:marBottom w:val="0"/>
          <w:divBdr>
            <w:top w:val="none" w:sz="0" w:space="0" w:color="auto"/>
            <w:left w:val="none" w:sz="0" w:space="0" w:color="auto"/>
            <w:bottom w:val="none" w:sz="0" w:space="0" w:color="auto"/>
            <w:right w:val="none" w:sz="0" w:space="0" w:color="auto"/>
          </w:divBdr>
        </w:div>
      </w:divsChild>
    </w:div>
    <w:div w:id="1724912720">
      <w:bodyDiv w:val="1"/>
      <w:marLeft w:val="0"/>
      <w:marRight w:val="0"/>
      <w:marTop w:val="0"/>
      <w:marBottom w:val="0"/>
      <w:divBdr>
        <w:top w:val="none" w:sz="0" w:space="0" w:color="auto"/>
        <w:left w:val="none" w:sz="0" w:space="0" w:color="auto"/>
        <w:bottom w:val="none" w:sz="0" w:space="0" w:color="auto"/>
        <w:right w:val="none" w:sz="0" w:space="0" w:color="auto"/>
      </w:divBdr>
      <w:divsChild>
        <w:div w:id="905649877">
          <w:marLeft w:val="432"/>
          <w:marRight w:val="0"/>
          <w:marTop w:val="115"/>
          <w:marBottom w:val="0"/>
          <w:divBdr>
            <w:top w:val="none" w:sz="0" w:space="0" w:color="auto"/>
            <w:left w:val="none" w:sz="0" w:space="0" w:color="auto"/>
            <w:bottom w:val="none" w:sz="0" w:space="0" w:color="auto"/>
            <w:right w:val="none" w:sz="0" w:space="0" w:color="auto"/>
          </w:divBdr>
        </w:div>
      </w:divsChild>
    </w:div>
    <w:div w:id="1831746987">
      <w:bodyDiv w:val="1"/>
      <w:marLeft w:val="0"/>
      <w:marRight w:val="0"/>
      <w:marTop w:val="0"/>
      <w:marBottom w:val="0"/>
      <w:divBdr>
        <w:top w:val="none" w:sz="0" w:space="0" w:color="auto"/>
        <w:left w:val="none" w:sz="0" w:space="0" w:color="auto"/>
        <w:bottom w:val="none" w:sz="0" w:space="0" w:color="auto"/>
        <w:right w:val="none" w:sz="0" w:space="0" w:color="auto"/>
      </w:divBdr>
      <w:divsChild>
        <w:div w:id="1220357264">
          <w:marLeft w:val="1008"/>
          <w:marRight w:val="0"/>
          <w:marTop w:val="96"/>
          <w:marBottom w:val="0"/>
          <w:divBdr>
            <w:top w:val="none" w:sz="0" w:space="0" w:color="auto"/>
            <w:left w:val="none" w:sz="0" w:space="0" w:color="auto"/>
            <w:bottom w:val="none" w:sz="0" w:space="0" w:color="auto"/>
            <w:right w:val="none" w:sz="0" w:space="0" w:color="auto"/>
          </w:divBdr>
        </w:div>
        <w:div w:id="593363170">
          <w:marLeft w:val="1008"/>
          <w:marRight w:val="0"/>
          <w:marTop w:val="96"/>
          <w:marBottom w:val="0"/>
          <w:divBdr>
            <w:top w:val="none" w:sz="0" w:space="0" w:color="auto"/>
            <w:left w:val="none" w:sz="0" w:space="0" w:color="auto"/>
            <w:bottom w:val="none" w:sz="0" w:space="0" w:color="auto"/>
            <w:right w:val="none" w:sz="0" w:space="0" w:color="auto"/>
          </w:divBdr>
        </w:div>
      </w:divsChild>
    </w:div>
    <w:div w:id="1867938211">
      <w:bodyDiv w:val="1"/>
      <w:marLeft w:val="0"/>
      <w:marRight w:val="0"/>
      <w:marTop w:val="0"/>
      <w:marBottom w:val="0"/>
      <w:divBdr>
        <w:top w:val="none" w:sz="0" w:space="0" w:color="auto"/>
        <w:left w:val="none" w:sz="0" w:space="0" w:color="auto"/>
        <w:bottom w:val="none" w:sz="0" w:space="0" w:color="auto"/>
        <w:right w:val="none" w:sz="0" w:space="0" w:color="auto"/>
      </w:divBdr>
      <w:divsChild>
        <w:div w:id="1574705761">
          <w:marLeft w:val="1008"/>
          <w:marRight w:val="0"/>
          <w:marTop w:val="115"/>
          <w:marBottom w:val="0"/>
          <w:divBdr>
            <w:top w:val="none" w:sz="0" w:space="0" w:color="auto"/>
            <w:left w:val="none" w:sz="0" w:space="0" w:color="auto"/>
            <w:bottom w:val="none" w:sz="0" w:space="0" w:color="auto"/>
            <w:right w:val="none" w:sz="0" w:space="0" w:color="auto"/>
          </w:divBdr>
        </w:div>
        <w:div w:id="139077782">
          <w:marLeft w:val="1440"/>
          <w:marRight w:val="0"/>
          <w:marTop w:val="101"/>
          <w:marBottom w:val="0"/>
          <w:divBdr>
            <w:top w:val="none" w:sz="0" w:space="0" w:color="auto"/>
            <w:left w:val="none" w:sz="0" w:space="0" w:color="auto"/>
            <w:bottom w:val="none" w:sz="0" w:space="0" w:color="auto"/>
            <w:right w:val="none" w:sz="0" w:space="0" w:color="auto"/>
          </w:divBdr>
        </w:div>
        <w:div w:id="138620120">
          <w:marLeft w:val="1440"/>
          <w:marRight w:val="0"/>
          <w:marTop w:val="101"/>
          <w:marBottom w:val="0"/>
          <w:divBdr>
            <w:top w:val="none" w:sz="0" w:space="0" w:color="auto"/>
            <w:left w:val="none" w:sz="0" w:space="0" w:color="auto"/>
            <w:bottom w:val="none" w:sz="0" w:space="0" w:color="auto"/>
            <w:right w:val="none" w:sz="0" w:space="0" w:color="auto"/>
          </w:divBdr>
        </w:div>
      </w:divsChild>
    </w:div>
    <w:div w:id="1873761725">
      <w:bodyDiv w:val="1"/>
      <w:marLeft w:val="0"/>
      <w:marRight w:val="0"/>
      <w:marTop w:val="0"/>
      <w:marBottom w:val="0"/>
      <w:divBdr>
        <w:top w:val="none" w:sz="0" w:space="0" w:color="auto"/>
        <w:left w:val="none" w:sz="0" w:space="0" w:color="auto"/>
        <w:bottom w:val="none" w:sz="0" w:space="0" w:color="auto"/>
        <w:right w:val="none" w:sz="0" w:space="0" w:color="auto"/>
      </w:divBdr>
      <w:divsChild>
        <w:div w:id="2044793164">
          <w:marLeft w:val="1872"/>
          <w:marRight w:val="0"/>
          <w:marTop w:val="96"/>
          <w:marBottom w:val="0"/>
          <w:divBdr>
            <w:top w:val="none" w:sz="0" w:space="0" w:color="auto"/>
            <w:left w:val="none" w:sz="0" w:space="0" w:color="auto"/>
            <w:bottom w:val="none" w:sz="0" w:space="0" w:color="auto"/>
            <w:right w:val="none" w:sz="0" w:space="0" w:color="auto"/>
          </w:divBdr>
        </w:div>
        <w:div w:id="894394082">
          <w:marLeft w:val="1872"/>
          <w:marRight w:val="0"/>
          <w:marTop w:val="96"/>
          <w:marBottom w:val="0"/>
          <w:divBdr>
            <w:top w:val="none" w:sz="0" w:space="0" w:color="auto"/>
            <w:left w:val="none" w:sz="0" w:space="0" w:color="auto"/>
            <w:bottom w:val="none" w:sz="0" w:space="0" w:color="auto"/>
            <w:right w:val="none" w:sz="0" w:space="0" w:color="auto"/>
          </w:divBdr>
        </w:div>
        <w:div w:id="81537314">
          <w:marLeft w:val="1872"/>
          <w:marRight w:val="0"/>
          <w:marTop w:val="96"/>
          <w:marBottom w:val="0"/>
          <w:divBdr>
            <w:top w:val="none" w:sz="0" w:space="0" w:color="auto"/>
            <w:left w:val="none" w:sz="0" w:space="0" w:color="auto"/>
            <w:bottom w:val="none" w:sz="0" w:space="0" w:color="auto"/>
            <w:right w:val="none" w:sz="0" w:space="0" w:color="auto"/>
          </w:divBdr>
        </w:div>
        <w:div w:id="295331219">
          <w:marLeft w:val="1872"/>
          <w:marRight w:val="0"/>
          <w:marTop w:val="96"/>
          <w:marBottom w:val="0"/>
          <w:divBdr>
            <w:top w:val="none" w:sz="0" w:space="0" w:color="auto"/>
            <w:left w:val="none" w:sz="0" w:space="0" w:color="auto"/>
            <w:bottom w:val="none" w:sz="0" w:space="0" w:color="auto"/>
            <w:right w:val="none" w:sz="0" w:space="0" w:color="auto"/>
          </w:divBdr>
        </w:div>
      </w:divsChild>
    </w:div>
    <w:div w:id="1931111087">
      <w:bodyDiv w:val="1"/>
      <w:marLeft w:val="0"/>
      <w:marRight w:val="0"/>
      <w:marTop w:val="0"/>
      <w:marBottom w:val="0"/>
      <w:divBdr>
        <w:top w:val="none" w:sz="0" w:space="0" w:color="auto"/>
        <w:left w:val="none" w:sz="0" w:space="0" w:color="auto"/>
        <w:bottom w:val="none" w:sz="0" w:space="0" w:color="auto"/>
        <w:right w:val="none" w:sz="0" w:space="0" w:color="auto"/>
      </w:divBdr>
      <w:divsChild>
        <w:div w:id="997222213">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mt.gov/files/Water/WQInfo/Documents/2021%20Public%20Notices/WPCAC/11-19-21_Meeting%20Presentations/Permitting%20Storm%20Water%20in%20Montana.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q.mt.gov/files/Water/WQInfo/Documents/2021%20Public%20Notices/WPCAC/11-19-21_Meeting%20Presentations/FrameworkDraftRules_SB358_v4_11.04.202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328FA-9668-45F7-80E4-687D96D2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3157</Words>
  <Characters>18821</Characters>
  <Application>Microsoft Office Word</Application>
  <DocSecurity>0</DocSecurity>
  <Lines>1045</Lines>
  <Paragraphs>915</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Sullivan, Lauren</cp:lastModifiedBy>
  <cp:revision>2</cp:revision>
  <dcterms:created xsi:type="dcterms:W3CDTF">2022-01-19T16:51:00Z</dcterms:created>
  <dcterms:modified xsi:type="dcterms:W3CDTF">2022-01-19T16:51:00Z</dcterms:modified>
</cp:coreProperties>
</file>