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96DC" w14:textId="417C660E" w:rsidR="0015439F" w:rsidRDefault="00FD53A4" w:rsidP="0015439F">
      <w:pPr>
        <w:jc w:val="center"/>
        <w:rPr>
          <w:color w:val="004A98"/>
        </w:rPr>
      </w:pPr>
      <w:r>
        <w:rPr>
          <w:noProof/>
        </w:rPr>
        <w:drawing>
          <wp:inline distT="0" distB="0" distL="0" distR="0" wp14:anchorId="0E994D4E" wp14:editId="7BBF71E2">
            <wp:extent cx="1543050" cy="833017"/>
            <wp:effectExtent l="0" t="0" r="0" b="0"/>
            <wp:docPr id="1172497353" name="Picture 1"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497353" name="Picture 1" descr="DEQ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833017"/>
                    </a:xfrm>
                    <a:prstGeom prst="rect">
                      <a:avLst/>
                    </a:prstGeom>
                  </pic:spPr>
                </pic:pic>
              </a:graphicData>
            </a:graphic>
          </wp:inline>
        </w:drawing>
      </w:r>
    </w:p>
    <w:p w14:paraId="43DBC661" w14:textId="10E21FC7" w:rsidR="00923F27" w:rsidRPr="00A52A22" w:rsidRDefault="00923F27" w:rsidP="00923F27">
      <w:pPr>
        <w:jc w:val="center"/>
        <w:rPr>
          <w:rFonts w:ascii="Calibri" w:eastAsiaTheme="majorEastAsia" w:hAnsi="Calibri" w:cstheme="majorBidi"/>
          <w:b/>
          <w:caps/>
          <w:color w:val="004A98"/>
          <w:sz w:val="36"/>
          <w:szCs w:val="32"/>
        </w:rPr>
      </w:pPr>
      <w:r>
        <w:rPr>
          <w:rFonts w:ascii="Calibri" w:eastAsiaTheme="majorEastAsia" w:hAnsi="Calibri" w:cstheme="majorBidi"/>
          <w:b/>
          <w:caps/>
          <w:color w:val="004A98"/>
          <w:sz w:val="36"/>
          <w:szCs w:val="32"/>
        </w:rPr>
        <w:t>Iron</w:t>
      </w:r>
      <w:r w:rsidR="00A52A22" w:rsidRPr="00A52A22">
        <w:rPr>
          <w:rFonts w:ascii="Calibri" w:eastAsiaTheme="majorEastAsia" w:hAnsi="Calibri" w:cstheme="majorBidi"/>
          <w:b/>
          <w:caps/>
          <w:color w:val="004A98"/>
          <w:sz w:val="36"/>
          <w:szCs w:val="32"/>
        </w:rPr>
        <w:t xml:space="preserve"> </w:t>
      </w:r>
      <w:r>
        <w:rPr>
          <w:rFonts w:ascii="Calibri" w:eastAsiaTheme="majorEastAsia" w:hAnsi="Calibri" w:cstheme="majorBidi"/>
          <w:b/>
          <w:caps/>
          <w:color w:val="004A98"/>
          <w:sz w:val="36"/>
          <w:szCs w:val="32"/>
        </w:rPr>
        <w:t>In Drinking Water</w:t>
      </w:r>
    </w:p>
    <w:p w14:paraId="6F7C8CA2" w14:textId="4C4EDCA9" w:rsidR="00A52A22" w:rsidRPr="00A52A22" w:rsidRDefault="00A52A22" w:rsidP="00A52A22">
      <w:pPr>
        <w:jc w:val="center"/>
        <w:rPr>
          <w:rFonts w:ascii="Calibri" w:eastAsiaTheme="majorEastAsia" w:hAnsi="Calibri" w:cstheme="majorBidi"/>
          <w:b/>
          <w:caps/>
          <w:color w:val="004A98"/>
          <w:sz w:val="36"/>
          <w:szCs w:val="32"/>
        </w:rPr>
      </w:pPr>
    </w:p>
    <w:p w14:paraId="4BC538AA" w14:textId="653F6692" w:rsidR="00262CFE" w:rsidRDefault="00394D84" w:rsidP="00394D84">
      <w:pPr>
        <w:jc w:val="center"/>
      </w:pPr>
      <w:r>
        <w:rPr>
          <w:color w:val="004A98"/>
        </w:rPr>
        <w:t>Fact Sheet SWP-1</w:t>
      </w:r>
      <w:r w:rsidR="00A52A22">
        <w:rPr>
          <w:color w:val="004A98"/>
        </w:rPr>
        <w:t>1</w:t>
      </w:r>
      <w:r w:rsidR="00923F27">
        <w:rPr>
          <w:color w:val="004A98"/>
        </w:rPr>
        <w:t>5</w:t>
      </w:r>
    </w:p>
    <w:p w14:paraId="1D6AF247" w14:textId="19BE69E1" w:rsidR="00FD53A4" w:rsidRDefault="00A246ED" w:rsidP="00FD53A4">
      <w:pPr>
        <w:rPr>
          <w:color w:val="004A98"/>
        </w:rPr>
      </w:pPr>
      <w:r>
        <w:rPr>
          <w:noProof/>
        </w:rPr>
        <mc:AlternateContent>
          <mc:Choice Requires="wpg">
            <w:drawing>
              <wp:anchor distT="0" distB="0" distL="114300" distR="114300" simplePos="0" relativeHeight="251659776" behindDoc="0" locked="0" layoutInCell="1" allowOverlap="1" wp14:anchorId="298022C5" wp14:editId="2C67213A">
                <wp:simplePos x="0" y="0"/>
                <wp:positionH relativeFrom="margin">
                  <wp:align>center</wp:align>
                </wp:positionH>
                <wp:positionV relativeFrom="paragraph">
                  <wp:posOffset>149860</wp:posOffset>
                </wp:positionV>
                <wp:extent cx="8086725" cy="266700"/>
                <wp:effectExtent l="0" t="38100" r="47625" b="0"/>
                <wp:wrapNone/>
                <wp:docPr id="1233426964"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86725" cy="266700"/>
                          <a:chOff x="0" y="0"/>
                          <a:chExt cx="8086725" cy="266700"/>
                        </a:xfrm>
                      </wpg:grpSpPr>
                      <wps:wsp>
                        <wps:cNvPr id="1404864824" name="Straight Connector 8"/>
                        <wps:cNvCnPr/>
                        <wps:spPr>
                          <a:xfrm>
                            <a:off x="0" y="0"/>
                            <a:ext cx="8086725" cy="0"/>
                          </a:xfrm>
                          <a:prstGeom prst="line">
                            <a:avLst/>
                          </a:prstGeom>
                          <a:ln w="76200">
                            <a:solidFill>
                              <a:srgbClr val="009ADE"/>
                            </a:solidFill>
                          </a:ln>
                        </wps:spPr>
                        <wps:style>
                          <a:lnRef idx="1">
                            <a:schemeClr val="accent1"/>
                          </a:lnRef>
                          <a:fillRef idx="0">
                            <a:schemeClr val="accent1"/>
                          </a:fillRef>
                          <a:effectRef idx="0">
                            <a:schemeClr val="accent1"/>
                          </a:effectRef>
                          <a:fontRef idx="minor">
                            <a:schemeClr val="tx1"/>
                          </a:fontRef>
                        </wps:style>
                        <wps:bodyPr/>
                      </wps:wsp>
                      <wps:wsp>
                        <wps:cNvPr id="1324867136" name="Isosceles Triangle 9"/>
                        <wps:cNvSpPr/>
                        <wps:spPr>
                          <a:xfrm rot="10800000">
                            <a:off x="3857625" y="38100"/>
                            <a:ext cx="428625" cy="228600"/>
                          </a:xfrm>
                          <a:prstGeom prst="triangle">
                            <a:avLst/>
                          </a:prstGeom>
                          <a:solidFill>
                            <a:srgbClr val="009AD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3418504" id="Group 10" o:spid="_x0000_s1026" alt="&quot;&quot;" style="position:absolute;margin-left:0;margin-top:11.8pt;width:636.75pt;height:21pt;z-index:251659776;mso-position-horizontal:center;mso-position-horizontal-relative:margin" coordsize="80867,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">
                <v:line id="Straight Connector 8" o:spid="_x0000_s1027" style="position:absolute;visibility:visible;mso-wrap-style:square" from="0,0" to="808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" strokecolor="#009ade" strokeweight="6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8" type="#_x0000_t5" style="position:absolute;left:38576;top:381;width:4286;height:22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" fillcolor="#009ade" stroked="f" strokeweight="1pt"/>
                <w10:wrap anchorx="margin"/>
              </v:group>
            </w:pict>
          </mc:Fallback>
        </mc:AlternateContent>
      </w:r>
    </w:p>
    <w:p w14:paraId="2ADD6097" w14:textId="2FF0C30C" w:rsidR="00FD53A4" w:rsidRDefault="00FD53A4" w:rsidP="00FD53A4">
      <w:pPr>
        <w:rPr>
          <w:color w:val="004A98"/>
        </w:rPr>
      </w:pPr>
    </w:p>
    <w:p w14:paraId="6B674B19" w14:textId="77777777" w:rsidR="00CB4DB7" w:rsidRDefault="00CB4DB7" w:rsidP="00441F2F">
      <w:pPr>
        <w:rPr>
          <w:color w:val="004A98"/>
        </w:rPr>
      </w:pPr>
    </w:p>
    <w:sdt>
      <w:sdtPr>
        <w:rPr>
          <w:rFonts w:ascii="Calibri" w:eastAsiaTheme="majorEastAsia" w:hAnsi="Calibri" w:cstheme="majorBidi"/>
          <w:b/>
          <w:bCs/>
          <w:iCs/>
          <w:smallCaps/>
          <w:sz w:val="32"/>
          <w:szCs w:val="26"/>
        </w:rPr>
        <w:id w:val="2060438"/>
        <w:docPartObj>
          <w:docPartGallery w:val="Table of Contents"/>
          <w:docPartUnique/>
        </w:docPartObj>
      </w:sdtPr>
      <w:sdtContent>
        <w:p w14:paraId="744E3FC4" w14:textId="77777777" w:rsidR="00923F27" w:rsidRPr="00923F27" w:rsidRDefault="00923F27" w:rsidP="00923F27">
          <w:pPr>
            <w:rPr>
              <w:rFonts w:ascii="Calibri" w:eastAsiaTheme="majorEastAsia" w:hAnsi="Calibri" w:cstheme="majorBidi"/>
              <w:b/>
              <w:bCs/>
              <w:iCs/>
              <w:smallCaps/>
              <w:sz w:val="32"/>
              <w:szCs w:val="26"/>
            </w:rPr>
          </w:pPr>
          <w:r w:rsidRPr="00923F27">
            <w:rPr>
              <w:rFonts w:ascii="Calibri" w:eastAsiaTheme="majorEastAsia" w:hAnsi="Calibri" w:cstheme="majorBidi"/>
              <w:b/>
              <w:bCs/>
              <w:iCs/>
              <w:smallCaps/>
              <w:sz w:val="32"/>
              <w:szCs w:val="26"/>
            </w:rPr>
            <w:t>Contents</w:t>
          </w:r>
        </w:p>
        <w:p w14:paraId="78F13BD0" w14:textId="77777777" w:rsidR="00923F27" w:rsidRPr="00923F27" w:rsidRDefault="00923F27" w:rsidP="00923F27">
          <w:pPr>
            <w:rPr>
              <w:rFonts w:ascii="Calibri" w:eastAsiaTheme="majorEastAsia" w:hAnsi="Calibri" w:cstheme="majorBidi"/>
              <w:b/>
              <w:bCs/>
              <w:iCs/>
              <w:smallCaps/>
              <w:sz w:val="32"/>
              <w:szCs w:val="26"/>
            </w:rPr>
          </w:pPr>
          <w:r w:rsidRPr="00923F27">
            <w:rPr>
              <w:rFonts w:ascii="Calibri" w:eastAsiaTheme="majorEastAsia" w:hAnsi="Calibri" w:cstheme="majorBidi"/>
              <w:b/>
              <w:bCs/>
              <w:iCs/>
              <w:smallCaps/>
              <w:sz w:val="32"/>
              <w:szCs w:val="26"/>
            </w:rPr>
            <w:fldChar w:fldCharType="begin"/>
          </w:r>
          <w:r w:rsidRPr="00923F27">
            <w:rPr>
              <w:rFonts w:ascii="Calibri" w:eastAsiaTheme="majorEastAsia" w:hAnsi="Calibri" w:cstheme="majorBidi"/>
              <w:b/>
              <w:bCs/>
              <w:iCs/>
              <w:smallCaps/>
              <w:sz w:val="32"/>
              <w:szCs w:val="26"/>
            </w:rPr>
            <w:instrText xml:space="preserve"> TOC \o "1-3" \h \z \u </w:instrText>
          </w:r>
          <w:r w:rsidRPr="00923F27">
            <w:rPr>
              <w:rFonts w:ascii="Calibri" w:eastAsiaTheme="majorEastAsia" w:hAnsi="Calibri" w:cstheme="majorBidi"/>
              <w:b/>
              <w:bCs/>
              <w:iCs/>
              <w:smallCaps/>
              <w:sz w:val="32"/>
              <w:szCs w:val="26"/>
            </w:rPr>
            <w:fldChar w:fldCharType="separate"/>
          </w:r>
          <w:hyperlink w:anchor="_Toc295196999" w:history="1">
            <w:r w:rsidRPr="00923F27">
              <w:rPr>
                <w:rStyle w:val="Hyperlink"/>
                <w:rFonts w:ascii="Calibri" w:eastAsiaTheme="majorEastAsia" w:hAnsi="Calibri" w:cstheme="majorBidi"/>
                <w:b/>
                <w:bCs/>
                <w:iCs/>
                <w:smallCaps/>
                <w:sz w:val="32"/>
                <w:szCs w:val="26"/>
              </w:rPr>
              <w:t>I.</w:t>
            </w:r>
            <w:r w:rsidRPr="00923F27">
              <w:rPr>
                <w:rStyle w:val="Hyperlink"/>
                <w:rFonts w:ascii="Calibri" w:eastAsiaTheme="majorEastAsia" w:hAnsi="Calibri" w:cstheme="majorBidi"/>
                <w:b/>
                <w:bCs/>
                <w:iCs/>
                <w:smallCaps/>
                <w:sz w:val="32"/>
                <w:szCs w:val="26"/>
              </w:rPr>
              <w:tab/>
              <w:t>Types of Iron</w:t>
            </w:r>
            <w:r w:rsidRPr="00923F27">
              <w:rPr>
                <w:rStyle w:val="Hyperlink"/>
                <w:rFonts w:ascii="Calibri" w:eastAsiaTheme="majorEastAsia" w:hAnsi="Calibri" w:cstheme="majorBidi"/>
                <w:b/>
                <w:bCs/>
                <w:iCs/>
                <w:smallCaps/>
                <w:webHidden/>
                <w:sz w:val="32"/>
                <w:szCs w:val="26"/>
              </w:rPr>
              <w:tab/>
            </w:r>
            <w:r w:rsidRPr="00923F27">
              <w:rPr>
                <w:rStyle w:val="Hyperlink"/>
                <w:rFonts w:ascii="Calibri" w:eastAsiaTheme="majorEastAsia" w:hAnsi="Calibri" w:cstheme="majorBidi"/>
                <w:b/>
                <w:bCs/>
                <w:iCs/>
                <w:smallCaps/>
                <w:webHidden/>
                <w:sz w:val="32"/>
                <w:szCs w:val="26"/>
              </w:rPr>
              <w:fldChar w:fldCharType="begin"/>
            </w:r>
            <w:r w:rsidRPr="00923F27">
              <w:rPr>
                <w:rStyle w:val="Hyperlink"/>
                <w:rFonts w:ascii="Calibri" w:eastAsiaTheme="majorEastAsia" w:hAnsi="Calibri" w:cstheme="majorBidi"/>
                <w:b/>
                <w:bCs/>
                <w:iCs/>
                <w:smallCaps/>
                <w:webHidden/>
                <w:sz w:val="32"/>
                <w:szCs w:val="26"/>
              </w:rPr>
              <w:instrText xml:space="preserve"> PAGEREF _Toc295196999 \h </w:instrText>
            </w:r>
            <w:r w:rsidRPr="00923F27">
              <w:rPr>
                <w:rStyle w:val="Hyperlink"/>
                <w:rFonts w:ascii="Calibri" w:eastAsiaTheme="majorEastAsia" w:hAnsi="Calibri" w:cstheme="majorBidi"/>
                <w:b/>
                <w:bCs/>
                <w:iCs/>
                <w:smallCaps/>
                <w:webHidden/>
                <w:sz w:val="32"/>
                <w:szCs w:val="26"/>
              </w:rPr>
            </w:r>
            <w:r w:rsidRPr="00923F27">
              <w:rPr>
                <w:rStyle w:val="Hyperlink"/>
                <w:rFonts w:ascii="Calibri" w:eastAsiaTheme="majorEastAsia" w:hAnsi="Calibri" w:cstheme="majorBidi"/>
                <w:b/>
                <w:bCs/>
                <w:iCs/>
                <w:smallCaps/>
                <w:webHidden/>
                <w:sz w:val="32"/>
                <w:szCs w:val="26"/>
              </w:rPr>
              <w:fldChar w:fldCharType="separate"/>
            </w:r>
            <w:r w:rsidRPr="00923F27">
              <w:rPr>
                <w:rStyle w:val="Hyperlink"/>
                <w:rFonts w:ascii="Calibri" w:eastAsiaTheme="majorEastAsia" w:hAnsi="Calibri" w:cstheme="majorBidi"/>
                <w:b/>
                <w:bCs/>
                <w:iCs/>
                <w:smallCaps/>
                <w:webHidden/>
                <w:sz w:val="32"/>
                <w:szCs w:val="26"/>
              </w:rPr>
              <w:t>2</w:t>
            </w:r>
            <w:r w:rsidRPr="00923F27">
              <w:rPr>
                <w:rStyle w:val="Hyperlink"/>
                <w:rFonts w:ascii="Calibri" w:eastAsiaTheme="majorEastAsia" w:hAnsi="Calibri" w:cstheme="majorBidi"/>
                <w:b/>
                <w:bCs/>
                <w:iCs/>
                <w:smallCaps/>
                <w:webHidden/>
                <w:sz w:val="32"/>
                <w:szCs w:val="26"/>
              </w:rPr>
              <w:fldChar w:fldCharType="end"/>
            </w:r>
          </w:hyperlink>
        </w:p>
        <w:p w14:paraId="599083D6" w14:textId="77777777" w:rsidR="00923F27" w:rsidRPr="00923F27" w:rsidRDefault="00923F27" w:rsidP="00923F27">
          <w:pPr>
            <w:rPr>
              <w:rFonts w:ascii="Calibri" w:eastAsiaTheme="majorEastAsia" w:hAnsi="Calibri" w:cstheme="majorBidi"/>
              <w:b/>
              <w:bCs/>
              <w:iCs/>
              <w:smallCaps/>
              <w:sz w:val="32"/>
              <w:szCs w:val="26"/>
            </w:rPr>
          </w:pPr>
          <w:hyperlink w:anchor="_Toc295197000" w:history="1">
            <w:r w:rsidRPr="00923F27">
              <w:rPr>
                <w:rStyle w:val="Hyperlink"/>
                <w:rFonts w:ascii="Calibri" w:eastAsiaTheme="majorEastAsia" w:hAnsi="Calibri" w:cstheme="majorBidi"/>
                <w:b/>
                <w:bCs/>
                <w:iCs/>
                <w:smallCaps/>
                <w:sz w:val="32"/>
                <w:szCs w:val="26"/>
              </w:rPr>
              <w:t>II.</w:t>
            </w:r>
            <w:r w:rsidRPr="00923F27">
              <w:rPr>
                <w:rStyle w:val="Hyperlink"/>
                <w:rFonts w:ascii="Calibri" w:eastAsiaTheme="majorEastAsia" w:hAnsi="Calibri" w:cstheme="majorBidi"/>
                <w:b/>
                <w:bCs/>
                <w:iCs/>
                <w:smallCaps/>
                <w:sz w:val="32"/>
                <w:szCs w:val="26"/>
              </w:rPr>
              <w:tab/>
              <w:t>Treatment Methods</w:t>
            </w:r>
            <w:r w:rsidRPr="00923F27">
              <w:rPr>
                <w:rStyle w:val="Hyperlink"/>
                <w:rFonts w:ascii="Calibri" w:eastAsiaTheme="majorEastAsia" w:hAnsi="Calibri" w:cstheme="majorBidi"/>
                <w:b/>
                <w:bCs/>
                <w:iCs/>
                <w:smallCaps/>
                <w:webHidden/>
                <w:sz w:val="32"/>
                <w:szCs w:val="26"/>
              </w:rPr>
              <w:tab/>
            </w:r>
            <w:r w:rsidRPr="00923F27">
              <w:rPr>
                <w:rStyle w:val="Hyperlink"/>
                <w:rFonts w:ascii="Calibri" w:eastAsiaTheme="majorEastAsia" w:hAnsi="Calibri" w:cstheme="majorBidi"/>
                <w:b/>
                <w:bCs/>
                <w:iCs/>
                <w:smallCaps/>
                <w:webHidden/>
                <w:sz w:val="32"/>
                <w:szCs w:val="26"/>
              </w:rPr>
              <w:fldChar w:fldCharType="begin"/>
            </w:r>
            <w:r w:rsidRPr="00923F27">
              <w:rPr>
                <w:rStyle w:val="Hyperlink"/>
                <w:rFonts w:ascii="Calibri" w:eastAsiaTheme="majorEastAsia" w:hAnsi="Calibri" w:cstheme="majorBidi"/>
                <w:b/>
                <w:bCs/>
                <w:iCs/>
                <w:smallCaps/>
                <w:webHidden/>
                <w:sz w:val="32"/>
                <w:szCs w:val="26"/>
              </w:rPr>
              <w:instrText xml:space="preserve"> PAGEREF _Toc295197000 \h </w:instrText>
            </w:r>
            <w:r w:rsidRPr="00923F27">
              <w:rPr>
                <w:rStyle w:val="Hyperlink"/>
                <w:rFonts w:ascii="Calibri" w:eastAsiaTheme="majorEastAsia" w:hAnsi="Calibri" w:cstheme="majorBidi"/>
                <w:b/>
                <w:bCs/>
                <w:iCs/>
                <w:smallCaps/>
                <w:webHidden/>
                <w:sz w:val="32"/>
                <w:szCs w:val="26"/>
              </w:rPr>
            </w:r>
            <w:r w:rsidRPr="00923F27">
              <w:rPr>
                <w:rStyle w:val="Hyperlink"/>
                <w:rFonts w:ascii="Calibri" w:eastAsiaTheme="majorEastAsia" w:hAnsi="Calibri" w:cstheme="majorBidi"/>
                <w:b/>
                <w:bCs/>
                <w:iCs/>
                <w:smallCaps/>
                <w:webHidden/>
                <w:sz w:val="32"/>
                <w:szCs w:val="26"/>
              </w:rPr>
              <w:fldChar w:fldCharType="separate"/>
            </w:r>
            <w:r w:rsidRPr="00923F27">
              <w:rPr>
                <w:rStyle w:val="Hyperlink"/>
                <w:rFonts w:ascii="Calibri" w:eastAsiaTheme="majorEastAsia" w:hAnsi="Calibri" w:cstheme="majorBidi"/>
                <w:b/>
                <w:bCs/>
                <w:iCs/>
                <w:smallCaps/>
                <w:webHidden/>
                <w:sz w:val="32"/>
                <w:szCs w:val="26"/>
              </w:rPr>
              <w:t>3</w:t>
            </w:r>
            <w:r w:rsidRPr="00923F27">
              <w:rPr>
                <w:rStyle w:val="Hyperlink"/>
                <w:rFonts w:ascii="Calibri" w:eastAsiaTheme="majorEastAsia" w:hAnsi="Calibri" w:cstheme="majorBidi"/>
                <w:b/>
                <w:bCs/>
                <w:iCs/>
                <w:smallCaps/>
                <w:webHidden/>
                <w:sz w:val="32"/>
                <w:szCs w:val="26"/>
              </w:rPr>
              <w:fldChar w:fldCharType="end"/>
            </w:r>
          </w:hyperlink>
        </w:p>
        <w:p w14:paraId="181E8A87" w14:textId="77777777" w:rsidR="00923F27" w:rsidRPr="00923F27" w:rsidRDefault="00923F27" w:rsidP="00923F27">
          <w:pPr>
            <w:rPr>
              <w:rFonts w:ascii="Calibri" w:eastAsiaTheme="majorEastAsia" w:hAnsi="Calibri" w:cstheme="majorBidi"/>
              <w:b/>
              <w:bCs/>
              <w:iCs/>
              <w:smallCaps/>
              <w:sz w:val="32"/>
              <w:szCs w:val="26"/>
            </w:rPr>
          </w:pPr>
          <w:hyperlink w:anchor="_Toc295197001" w:history="1">
            <w:r w:rsidRPr="00923F27">
              <w:rPr>
                <w:rStyle w:val="Hyperlink"/>
                <w:rFonts w:ascii="Calibri" w:eastAsiaTheme="majorEastAsia" w:hAnsi="Calibri" w:cstheme="majorBidi"/>
                <w:b/>
                <w:bCs/>
                <w:iCs/>
                <w:smallCaps/>
                <w:sz w:val="32"/>
                <w:szCs w:val="26"/>
              </w:rPr>
              <w:t>III.</w:t>
            </w:r>
            <w:r w:rsidRPr="00923F27">
              <w:rPr>
                <w:rStyle w:val="Hyperlink"/>
                <w:rFonts w:ascii="Calibri" w:eastAsiaTheme="majorEastAsia" w:hAnsi="Calibri" w:cstheme="majorBidi"/>
                <w:b/>
                <w:bCs/>
                <w:iCs/>
                <w:smallCaps/>
                <w:sz w:val="32"/>
                <w:szCs w:val="26"/>
              </w:rPr>
              <w:tab/>
              <w:t>Important points to remember if you are considering an iron treatment system</w:t>
            </w:r>
            <w:r w:rsidRPr="00923F27">
              <w:rPr>
                <w:rStyle w:val="Hyperlink"/>
                <w:rFonts w:ascii="Calibri" w:eastAsiaTheme="majorEastAsia" w:hAnsi="Calibri" w:cstheme="majorBidi"/>
                <w:b/>
                <w:bCs/>
                <w:iCs/>
                <w:smallCaps/>
                <w:webHidden/>
                <w:sz w:val="32"/>
                <w:szCs w:val="26"/>
              </w:rPr>
              <w:tab/>
            </w:r>
            <w:r w:rsidRPr="00923F27">
              <w:rPr>
                <w:rStyle w:val="Hyperlink"/>
                <w:rFonts w:ascii="Calibri" w:eastAsiaTheme="majorEastAsia" w:hAnsi="Calibri" w:cstheme="majorBidi"/>
                <w:b/>
                <w:bCs/>
                <w:iCs/>
                <w:smallCaps/>
                <w:webHidden/>
                <w:sz w:val="32"/>
                <w:szCs w:val="26"/>
              </w:rPr>
              <w:fldChar w:fldCharType="begin"/>
            </w:r>
            <w:r w:rsidRPr="00923F27">
              <w:rPr>
                <w:rStyle w:val="Hyperlink"/>
                <w:rFonts w:ascii="Calibri" w:eastAsiaTheme="majorEastAsia" w:hAnsi="Calibri" w:cstheme="majorBidi"/>
                <w:b/>
                <w:bCs/>
                <w:iCs/>
                <w:smallCaps/>
                <w:webHidden/>
                <w:sz w:val="32"/>
                <w:szCs w:val="26"/>
              </w:rPr>
              <w:instrText xml:space="preserve"> PAGEREF _Toc295197001 \h </w:instrText>
            </w:r>
            <w:r w:rsidRPr="00923F27">
              <w:rPr>
                <w:rStyle w:val="Hyperlink"/>
                <w:rFonts w:ascii="Calibri" w:eastAsiaTheme="majorEastAsia" w:hAnsi="Calibri" w:cstheme="majorBidi"/>
                <w:b/>
                <w:bCs/>
                <w:iCs/>
                <w:smallCaps/>
                <w:webHidden/>
                <w:sz w:val="32"/>
                <w:szCs w:val="26"/>
              </w:rPr>
            </w:r>
            <w:r w:rsidRPr="00923F27">
              <w:rPr>
                <w:rStyle w:val="Hyperlink"/>
                <w:rFonts w:ascii="Calibri" w:eastAsiaTheme="majorEastAsia" w:hAnsi="Calibri" w:cstheme="majorBidi"/>
                <w:b/>
                <w:bCs/>
                <w:iCs/>
                <w:smallCaps/>
                <w:webHidden/>
                <w:sz w:val="32"/>
                <w:szCs w:val="26"/>
              </w:rPr>
              <w:fldChar w:fldCharType="separate"/>
            </w:r>
            <w:r w:rsidRPr="00923F27">
              <w:rPr>
                <w:rStyle w:val="Hyperlink"/>
                <w:rFonts w:ascii="Calibri" w:eastAsiaTheme="majorEastAsia" w:hAnsi="Calibri" w:cstheme="majorBidi"/>
                <w:b/>
                <w:bCs/>
                <w:iCs/>
                <w:smallCaps/>
                <w:webHidden/>
                <w:sz w:val="32"/>
                <w:szCs w:val="26"/>
              </w:rPr>
              <w:t>6</w:t>
            </w:r>
            <w:r w:rsidRPr="00923F27">
              <w:rPr>
                <w:rStyle w:val="Hyperlink"/>
                <w:rFonts w:ascii="Calibri" w:eastAsiaTheme="majorEastAsia" w:hAnsi="Calibri" w:cstheme="majorBidi"/>
                <w:b/>
                <w:bCs/>
                <w:iCs/>
                <w:smallCaps/>
                <w:webHidden/>
                <w:sz w:val="32"/>
                <w:szCs w:val="26"/>
              </w:rPr>
              <w:fldChar w:fldCharType="end"/>
            </w:r>
          </w:hyperlink>
        </w:p>
        <w:p w14:paraId="66B51217" w14:textId="77777777" w:rsidR="00923F27" w:rsidRPr="00923F27" w:rsidRDefault="00923F27" w:rsidP="00923F27">
          <w:pPr>
            <w:rPr>
              <w:rFonts w:ascii="Calibri" w:eastAsiaTheme="majorEastAsia" w:hAnsi="Calibri" w:cstheme="majorBidi"/>
              <w:b/>
              <w:bCs/>
              <w:iCs/>
              <w:smallCaps/>
              <w:sz w:val="32"/>
              <w:szCs w:val="26"/>
            </w:rPr>
          </w:pPr>
          <w:hyperlink w:anchor="_Toc295197002" w:history="1">
            <w:r w:rsidRPr="00923F27">
              <w:rPr>
                <w:rStyle w:val="Hyperlink"/>
                <w:rFonts w:ascii="Calibri" w:eastAsiaTheme="majorEastAsia" w:hAnsi="Calibri" w:cstheme="majorBidi"/>
                <w:b/>
                <w:bCs/>
                <w:iCs/>
                <w:smallCaps/>
                <w:sz w:val="32"/>
                <w:szCs w:val="26"/>
              </w:rPr>
              <w:t>IV.</w:t>
            </w:r>
            <w:r w:rsidRPr="00923F27">
              <w:rPr>
                <w:rStyle w:val="Hyperlink"/>
                <w:rFonts w:ascii="Calibri" w:eastAsiaTheme="majorEastAsia" w:hAnsi="Calibri" w:cstheme="majorBidi"/>
                <w:b/>
                <w:bCs/>
                <w:iCs/>
                <w:smallCaps/>
                <w:sz w:val="32"/>
                <w:szCs w:val="26"/>
              </w:rPr>
              <w:tab/>
              <w:t>Iron Bacteria</w:t>
            </w:r>
            <w:r w:rsidRPr="00923F27">
              <w:rPr>
                <w:rStyle w:val="Hyperlink"/>
                <w:rFonts w:ascii="Calibri" w:eastAsiaTheme="majorEastAsia" w:hAnsi="Calibri" w:cstheme="majorBidi"/>
                <w:b/>
                <w:bCs/>
                <w:iCs/>
                <w:smallCaps/>
                <w:webHidden/>
                <w:sz w:val="32"/>
                <w:szCs w:val="26"/>
              </w:rPr>
              <w:tab/>
            </w:r>
            <w:r w:rsidRPr="00923F27">
              <w:rPr>
                <w:rStyle w:val="Hyperlink"/>
                <w:rFonts w:ascii="Calibri" w:eastAsiaTheme="majorEastAsia" w:hAnsi="Calibri" w:cstheme="majorBidi"/>
                <w:b/>
                <w:bCs/>
                <w:iCs/>
                <w:smallCaps/>
                <w:webHidden/>
                <w:sz w:val="32"/>
                <w:szCs w:val="26"/>
              </w:rPr>
              <w:fldChar w:fldCharType="begin"/>
            </w:r>
            <w:r w:rsidRPr="00923F27">
              <w:rPr>
                <w:rStyle w:val="Hyperlink"/>
                <w:rFonts w:ascii="Calibri" w:eastAsiaTheme="majorEastAsia" w:hAnsi="Calibri" w:cstheme="majorBidi"/>
                <w:b/>
                <w:bCs/>
                <w:iCs/>
                <w:smallCaps/>
                <w:webHidden/>
                <w:sz w:val="32"/>
                <w:szCs w:val="26"/>
              </w:rPr>
              <w:instrText xml:space="preserve"> PAGEREF _Toc295197002 \h </w:instrText>
            </w:r>
            <w:r w:rsidRPr="00923F27">
              <w:rPr>
                <w:rStyle w:val="Hyperlink"/>
                <w:rFonts w:ascii="Calibri" w:eastAsiaTheme="majorEastAsia" w:hAnsi="Calibri" w:cstheme="majorBidi"/>
                <w:b/>
                <w:bCs/>
                <w:iCs/>
                <w:smallCaps/>
                <w:webHidden/>
                <w:sz w:val="32"/>
                <w:szCs w:val="26"/>
              </w:rPr>
            </w:r>
            <w:r w:rsidRPr="00923F27">
              <w:rPr>
                <w:rStyle w:val="Hyperlink"/>
                <w:rFonts w:ascii="Calibri" w:eastAsiaTheme="majorEastAsia" w:hAnsi="Calibri" w:cstheme="majorBidi"/>
                <w:b/>
                <w:bCs/>
                <w:iCs/>
                <w:smallCaps/>
                <w:webHidden/>
                <w:sz w:val="32"/>
                <w:szCs w:val="26"/>
              </w:rPr>
              <w:fldChar w:fldCharType="separate"/>
            </w:r>
            <w:r w:rsidRPr="00923F27">
              <w:rPr>
                <w:rStyle w:val="Hyperlink"/>
                <w:rFonts w:ascii="Calibri" w:eastAsiaTheme="majorEastAsia" w:hAnsi="Calibri" w:cstheme="majorBidi"/>
                <w:b/>
                <w:bCs/>
                <w:iCs/>
                <w:smallCaps/>
                <w:webHidden/>
                <w:sz w:val="32"/>
                <w:szCs w:val="26"/>
              </w:rPr>
              <w:t>6</w:t>
            </w:r>
            <w:r w:rsidRPr="00923F27">
              <w:rPr>
                <w:rStyle w:val="Hyperlink"/>
                <w:rFonts w:ascii="Calibri" w:eastAsiaTheme="majorEastAsia" w:hAnsi="Calibri" w:cstheme="majorBidi"/>
                <w:b/>
                <w:bCs/>
                <w:iCs/>
                <w:smallCaps/>
                <w:webHidden/>
                <w:sz w:val="32"/>
                <w:szCs w:val="26"/>
              </w:rPr>
              <w:fldChar w:fldCharType="end"/>
            </w:r>
          </w:hyperlink>
        </w:p>
        <w:p w14:paraId="5F229E58" w14:textId="16D958E5" w:rsidR="00923F27" w:rsidRDefault="00923F27" w:rsidP="00A52A22">
          <w:pPr>
            <w:rPr>
              <w:rFonts w:ascii="Calibri" w:eastAsiaTheme="majorEastAsia" w:hAnsi="Calibri" w:cstheme="majorBidi"/>
              <w:b/>
              <w:bCs/>
              <w:iCs/>
              <w:smallCaps/>
              <w:sz w:val="32"/>
              <w:szCs w:val="26"/>
            </w:rPr>
          </w:pPr>
          <w:r w:rsidRPr="00923F27">
            <w:rPr>
              <w:rFonts w:ascii="Calibri" w:eastAsiaTheme="majorEastAsia" w:hAnsi="Calibri" w:cstheme="majorBidi"/>
              <w:b/>
              <w:bCs/>
              <w:iCs/>
              <w:smallCaps/>
              <w:sz w:val="32"/>
              <w:szCs w:val="26"/>
            </w:rPr>
            <w:fldChar w:fldCharType="end"/>
          </w:r>
        </w:p>
      </w:sdtContent>
    </w:sdt>
    <w:p w14:paraId="1EB388BD" w14:textId="77777777" w:rsidR="00923F27" w:rsidRDefault="00923F27" w:rsidP="00923F27">
      <w:pPr>
        <w:rPr>
          <w:color w:val="004A98"/>
        </w:rPr>
      </w:pPr>
      <w:r w:rsidRPr="00923F27">
        <w:rPr>
          <w:color w:val="004A98"/>
        </w:rPr>
        <w:t xml:space="preserve">Iron and manganese are a common water problem faced by consumers. The secondary maximum contaminant levels (MCL) for iron and manganese are 0.3 milligrams per liter (mg/l) and 0.05 mg/l, respectively. When iron and manganese are present above the maximum contaminant levels (MCL), this usually results in discolored water, laundry, and plumbing fixtures. They are seldom considered to be a health risk in drinking water. </w:t>
      </w:r>
    </w:p>
    <w:p w14:paraId="1F0EBB24" w14:textId="77777777" w:rsidR="00923F27" w:rsidRPr="00923F27" w:rsidRDefault="00923F27" w:rsidP="00923F27">
      <w:pPr>
        <w:rPr>
          <w:color w:val="004A98"/>
        </w:rPr>
      </w:pPr>
    </w:p>
    <w:p w14:paraId="68917C12" w14:textId="77777777" w:rsidR="00923F27" w:rsidRDefault="00923F27" w:rsidP="00923F27">
      <w:pPr>
        <w:rPr>
          <w:color w:val="004A98"/>
        </w:rPr>
      </w:pPr>
      <w:r w:rsidRPr="00923F27">
        <w:rPr>
          <w:color w:val="004A98"/>
        </w:rPr>
        <w:t xml:space="preserve">Iron and/or manganese are often found in water because of the large amount of iron present in the soil, sediment, and bedrock. It is also found in water because corrosive water will pick up iron from pipes. Clothing washed in water containing excessive iron may become stained a brownish color. The taste of beverages may also be affected by iron. Manganese produces a brownish color in laundered clothing, leaves black particles on fixtures, and as with iron, it affects the taste of beverages. </w:t>
      </w:r>
    </w:p>
    <w:p w14:paraId="67F023BD" w14:textId="77777777" w:rsidR="00923F27" w:rsidRPr="00923F27" w:rsidRDefault="00923F27" w:rsidP="00923F27">
      <w:pPr>
        <w:rPr>
          <w:color w:val="004A98"/>
        </w:rPr>
      </w:pPr>
    </w:p>
    <w:p w14:paraId="3051AE55" w14:textId="77777777" w:rsidR="00923F27" w:rsidRDefault="00923F27" w:rsidP="00923F27">
      <w:pPr>
        <w:rPr>
          <w:color w:val="004A98"/>
        </w:rPr>
      </w:pPr>
      <w:r w:rsidRPr="00923F27">
        <w:rPr>
          <w:color w:val="004A98"/>
        </w:rPr>
        <w:t xml:space="preserve">Well water from the faucet or tap is usually clear and colorless. However, when water containing colorless, dissolved iron or manganese is allowed to stand in a container or </w:t>
      </w:r>
      <w:proofErr w:type="gramStart"/>
      <w:r w:rsidRPr="00923F27">
        <w:rPr>
          <w:color w:val="004A98"/>
        </w:rPr>
        <w:t>comes in contact with</w:t>
      </w:r>
      <w:proofErr w:type="gramEnd"/>
      <w:r w:rsidRPr="00923F27">
        <w:rPr>
          <w:color w:val="004A98"/>
        </w:rPr>
        <w:t xml:space="preserve"> a sink or bathtub, these minerals combine with oxygen from the air and will oxidize, forming reddish-brown particles that stick to fixtures or are suspended in the water. The reddish particles formed by iron are commonly called rust. Manganese forms similar particles that are </w:t>
      </w:r>
      <w:proofErr w:type="gramStart"/>
      <w:r w:rsidRPr="00923F27">
        <w:rPr>
          <w:color w:val="004A98"/>
        </w:rPr>
        <w:t>brownish-black</w:t>
      </w:r>
      <w:proofErr w:type="gramEnd"/>
      <w:r w:rsidRPr="00923F27">
        <w:rPr>
          <w:color w:val="004A98"/>
        </w:rPr>
        <w:t xml:space="preserve">. These impurities can give a metallic taste to water or to food. </w:t>
      </w:r>
    </w:p>
    <w:p w14:paraId="1B359230" w14:textId="77777777" w:rsidR="00923F27" w:rsidRPr="00923F27" w:rsidRDefault="00923F27" w:rsidP="00923F27">
      <w:pPr>
        <w:rPr>
          <w:color w:val="004A98"/>
        </w:rPr>
      </w:pPr>
    </w:p>
    <w:p w14:paraId="4899CD04" w14:textId="77777777" w:rsidR="00923F27" w:rsidRDefault="00923F27" w:rsidP="00923F27">
      <w:pPr>
        <w:rPr>
          <w:color w:val="004A98"/>
        </w:rPr>
      </w:pPr>
      <w:r w:rsidRPr="00923F27">
        <w:rPr>
          <w:color w:val="004A98"/>
        </w:rPr>
        <w:t>The rusty or brown stains on plumbing fixtures, fabrics, dishes, and utensils cannot be removed by soaps or detergents. Bleaches and alkaline builders (often sodium phosphate) can make the stains worse. Over time, iron deposits can build up in pressure tanks, water heaters, and pipelines, reducing the quantity and pressure of the water system.</w:t>
      </w:r>
    </w:p>
    <w:p w14:paraId="3EA25E18" w14:textId="77777777" w:rsidR="00923F27" w:rsidRPr="00923F27" w:rsidRDefault="00923F27" w:rsidP="00923F27">
      <w:pPr>
        <w:rPr>
          <w:color w:val="004A98"/>
        </w:rPr>
      </w:pPr>
    </w:p>
    <w:p w14:paraId="4F5AFFFF" w14:textId="77777777" w:rsidR="00923F27" w:rsidRPr="00923F27" w:rsidRDefault="00923F27" w:rsidP="00923F27">
      <w:pPr>
        <w:rPr>
          <w:color w:val="004A98"/>
        </w:rPr>
      </w:pPr>
      <w:r w:rsidRPr="00923F27">
        <w:rPr>
          <w:color w:val="004A98"/>
        </w:rPr>
        <w:t xml:space="preserve">Iron and manganese in a water system can often be quite difficult to treat. This is due primarily to the fact that iron and manganese can be present together, they can be present in several forms, and each form of iron in water can potentially require a different method of removal. </w:t>
      </w:r>
    </w:p>
    <w:p w14:paraId="2F1BB167" w14:textId="77777777" w:rsidR="00782811" w:rsidRDefault="00782811" w:rsidP="002B66A8">
      <w:pPr>
        <w:rPr>
          <w:rStyle w:val="Hyperlink"/>
          <w:color w:val="004A98"/>
          <w:u w:val="none"/>
        </w:rPr>
      </w:pPr>
    </w:p>
    <w:p w14:paraId="779FA713" w14:textId="77777777" w:rsidR="00923F27" w:rsidRPr="00D32C8E" w:rsidRDefault="00923F27" w:rsidP="00923F27">
      <w:pPr>
        <w:pStyle w:val="Heading1"/>
        <w:numPr>
          <w:ilvl w:val="0"/>
          <w:numId w:val="19"/>
        </w:numPr>
        <w:ind w:left="465" w:hanging="465"/>
        <w:rPr>
          <w:rFonts w:asciiTheme="minorHAnsi" w:eastAsia="Times New Roman" w:hAnsiTheme="minorHAnsi" w:cstheme="minorHAnsi"/>
          <w:color w:val="auto"/>
        </w:rPr>
      </w:pPr>
      <w:r w:rsidRPr="00D32C8E">
        <w:rPr>
          <w:rFonts w:asciiTheme="minorHAnsi" w:eastAsia="Times New Roman" w:hAnsiTheme="minorHAnsi" w:cstheme="minorHAnsi"/>
          <w:color w:val="auto"/>
        </w:rPr>
        <w:t xml:space="preserve">  </w:t>
      </w:r>
      <w:bookmarkStart w:id="0" w:name="_Toc295196999"/>
      <w:r w:rsidRPr="00D32C8E">
        <w:rPr>
          <w:rFonts w:asciiTheme="minorHAnsi" w:eastAsia="Times New Roman" w:hAnsiTheme="minorHAnsi" w:cstheme="minorHAnsi"/>
          <w:color w:val="auto"/>
        </w:rPr>
        <w:t>Types of Iron</w:t>
      </w:r>
      <w:bookmarkEnd w:id="0"/>
    </w:p>
    <w:p w14:paraId="252972D1" w14:textId="27E10A50" w:rsidR="00101FBE" w:rsidRDefault="00923F27" w:rsidP="002B66A8">
      <w:pPr>
        <w:rPr>
          <w:iCs/>
          <w:color w:val="004A98"/>
        </w:rPr>
      </w:pPr>
      <w:r w:rsidRPr="00923F27">
        <w:rPr>
          <w:iCs/>
          <w:color w:val="004A98"/>
        </w:rPr>
        <w:t>Iron and manganese can be found together in well water, and when they are, they may be in a similar form. As such, the manganese can often be treated concurrently with the iron. There are three main forms of iron in a water supply:</w:t>
      </w:r>
    </w:p>
    <w:p w14:paraId="223E062C" w14:textId="31FCD791" w:rsidR="00923F27" w:rsidRPr="0010247D" w:rsidRDefault="00923F27" w:rsidP="00923F27">
      <w:pPr>
        <w:pStyle w:val="Heading3DEQ"/>
      </w:pPr>
      <w:r w:rsidRPr="00923F27">
        <w:rPr>
          <w:bCs/>
          <w:i/>
        </w:rPr>
        <w:lastRenderedPageBreak/>
        <w:t>Ferrous</w:t>
      </w:r>
      <w:r>
        <w:rPr>
          <w:bCs/>
          <w:i/>
        </w:rPr>
        <w:t>-</w:t>
      </w:r>
    </w:p>
    <w:p w14:paraId="0B207DB5" w14:textId="068ECF7A" w:rsidR="00923F27" w:rsidRDefault="00923F27" w:rsidP="002B66A8">
      <w:pPr>
        <w:rPr>
          <w:iCs/>
          <w:color w:val="004A98"/>
        </w:rPr>
      </w:pPr>
      <w:r w:rsidRPr="00923F27">
        <w:rPr>
          <w:iCs/>
          <w:color w:val="004A98"/>
        </w:rPr>
        <w:t>This type of iron is often called "</w:t>
      </w:r>
      <w:r w:rsidRPr="00923F27">
        <w:rPr>
          <w:b/>
          <w:iCs/>
          <w:color w:val="004A98"/>
        </w:rPr>
        <w:t>clear water iron</w:t>
      </w:r>
      <w:r w:rsidRPr="00923F27">
        <w:rPr>
          <w:iCs/>
          <w:color w:val="004A98"/>
        </w:rPr>
        <w:t>" since it is not visible in poured water. It is found in water which contains little oxygen, such as water from deep wells or groundwater. Carbon dioxide reacts with iron in the sediments or host rock to form water-soluble ferrous bicarbonate, which, in groundwater produces ferrous ions (Fe++). Tap water is first clear and colorless. After standing, reddish brown particles appear and settle to bottom of glass.  This is a result of the increased oxygen and temperature, and the decreased pressure on the water sitting in the glass.</w:t>
      </w:r>
    </w:p>
    <w:p w14:paraId="015BDD6F" w14:textId="77777777" w:rsidR="00923F27" w:rsidRDefault="00923F27" w:rsidP="002B66A8">
      <w:pPr>
        <w:rPr>
          <w:iCs/>
          <w:color w:val="004A98"/>
        </w:rPr>
      </w:pPr>
    </w:p>
    <w:p w14:paraId="3B5A9AB8" w14:textId="78F9ED7E" w:rsidR="00923F27" w:rsidRPr="0010247D" w:rsidRDefault="00923F27" w:rsidP="00923F27">
      <w:pPr>
        <w:pStyle w:val="Heading3DEQ"/>
      </w:pPr>
      <w:r w:rsidRPr="00923F27">
        <w:rPr>
          <w:bCs/>
          <w:i/>
        </w:rPr>
        <w:t>Ferr</w:t>
      </w:r>
      <w:r>
        <w:rPr>
          <w:bCs/>
          <w:i/>
        </w:rPr>
        <w:t>ic</w:t>
      </w:r>
      <w:r>
        <w:rPr>
          <w:bCs/>
          <w:i/>
        </w:rPr>
        <w:t>-</w:t>
      </w:r>
    </w:p>
    <w:p w14:paraId="1727FFB9" w14:textId="3CED30C4" w:rsidR="00923F27" w:rsidRDefault="00923F27" w:rsidP="00923F27">
      <w:pPr>
        <w:rPr>
          <w:iCs/>
          <w:color w:val="004A98"/>
        </w:rPr>
      </w:pPr>
      <w:r w:rsidRPr="00923F27">
        <w:rPr>
          <w:iCs/>
          <w:color w:val="004A98"/>
        </w:rPr>
        <w:t>Ferric iron is also known as "</w:t>
      </w:r>
      <w:r w:rsidRPr="00923F27">
        <w:rPr>
          <w:b/>
          <w:iCs/>
          <w:color w:val="004A98"/>
        </w:rPr>
        <w:t>red water iron</w:t>
      </w:r>
      <w:r w:rsidRPr="00923F27">
        <w:rPr>
          <w:iCs/>
          <w:color w:val="004A98"/>
        </w:rPr>
        <w:t>". This type of iron is basically ferrous iron which has been exposed to oxygen (oxidized), usually from the air. As carbon dioxide leaves the water, oxygen combines with the iron to form ferric ions (Fe+++). These oxidized particles are generally visible in poured water.  Tap water appears rusty or it has a red or yellow color. After standing, particles settle to bottom.</w:t>
      </w:r>
    </w:p>
    <w:p w14:paraId="450A0E03" w14:textId="77777777" w:rsidR="00923F27" w:rsidRDefault="00923F27" w:rsidP="00923F27">
      <w:pPr>
        <w:rPr>
          <w:iCs/>
          <w:color w:val="004A98"/>
        </w:rPr>
      </w:pPr>
    </w:p>
    <w:p w14:paraId="04F8AF56" w14:textId="1B0BF219" w:rsidR="00923F27" w:rsidRPr="0010247D" w:rsidRDefault="00923F27" w:rsidP="00923F27">
      <w:pPr>
        <w:pStyle w:val="Heading3DEQ"/>
      </w:pPr>
      <w:r w:rsidRPr="00923F27">
        <w:rPr>
          <w:bCs/>
          <w:i/>
        </w:rPr>
        <w:t>Bacterial Iron</w:t>
      </w:r>
      <w:r w:rsidRPr="00923F27">
        <w:rPr>
          <w:bCs/>
          <w:i/>
        </w:rPr>
        <w:t xml:space="preserve"> </w:t>
      </w:r>
      <w:r>
        <w:rPr>
          <w:bCs/>
          <w:i/>
        </w:rPr>
        <w:t>-</w:t>
      </w:r>
    </w:p>
    <w:p w14:paraId="1C82C480" w14:textId="036C47A6" w:rsidR="00923F27" w:rsidRDefault="00923F27" w:rsidP="002B66A8">
      <w:pPr>
        <w:rPr>
          <w:iCs/>
          <w:color w:val="004A98"/>
        </w:rPr>
      </w:pPr>
      <w:r w:rsidRPr="00923F27">
        <w:rPr>
          <w:iCs/>
          <w:color w:val="004A98"/>
        </w:rPr>
        <w:t>Slime deposition of iron in toilet tanks or fouling water filters and softeners is a good indication of the presence of bacterial iron. Better described as iron biofouling, the iron bacteria problem is both complex and widespread. It attacks wells and water systems around the world in all sorts of aquifer environments, both contaminated and pristine. In some places, it causes great damage; in others, it is considered a minor nuisance.  Water tank, toilet tank and plumbing have reddish brown or yellow gelatinous slime or sludge present. Odor may be objectionable.</w:t>
      </w:r>
    </w:p>
    <w:p w14:paraId="64F3A336" w14:textId="77777777" w:rsidR="00923F27" w:rsidRDefault="00923F27" w:rsidP="00923F27">
      <w:pPr>
        <w:rPr>
          <w:rStyle w:val="Hyperlink"/>
          <w:color w:val="004A98"/>
          <w:u w:val="none"/>
        </w:rPr>
      </w:pPr>
      <w:bookmarkStart w:id="1" w:name="_Hlk214880950"/>
    </w:p>
    <w:p w14:paraId="71C938DD" w14:textId="229CFDC0" w:rsidR="00923F27" w:rsidRPr="00D32C8E" w:rsidRDefault="00923F27" w:rsidP="00923F27">
      <w:pPr>
        <w:pStyle w:val="Heading1"/>
        <w:numPr>
          <w:ilvl w:val="0"/>
          <w:numId w:val="19"/>
        </w:numPr>
        <w:ind w:left="465" w:hanging="465"/>
        <w:rPr>
          <w:rFonts w:asciiTheme="minorHAnsi" w:eastAsia="Times New Roman" w:hAnsiTheme="minorHAnsi" w:cstheme="minorHAnsi"/>
          <w:color w:val="auto"/>
        </w:rPr>
      </w:pPr>
      <w:r w:rsidRPr="00D32C8E">
        <w:rPr>
          <w:rFonts w:asciiTheme="minorHAnsi" w:eastAsia="Times New Roman" w:hAnsiTheme="minorHAnsi" w:cstheme="minorHAnsi"/>
          <w:color w:val="auto"/>
        </w:rPr>
        <w:t xml:space="preserve">  T</w:t>
      </w:r>
      <w:r>
        <w:rPr>
          <w:rFonts w:asciiTheme="minorHAnsi" w:eastAsia="Times New Roman" w:hAnsiTheme="minorHAnsi" w:cstheme="minorHAnsi"/>
          <w:color w:val="auto"/>
        </w:rPr>
        <w:t>reatment methods</w:t>
      </w:r>
    </w:p>
    <w:bookmarkEnd w:id="1"/>
    <w:p w14:paraId="7E2B47DD" w14:textId="516491AB" w:rsidR="00923F27" w:rsidRPr="0010247D" w:rsidRDefault="00923F27" w:rsidP="00923F27">
      <w:pPr>
        <w:pStyle w:val="Heading3DEQ"/>
      </w:pPr>
      <w:r w:rsidRPr="00923F27">
        <w:rPr>
          <w:bCs/>
          <w:i/>
        </w:rPr>
        <w:t>Ferr</w:t>
      </w:r>
      <w:r w:rsidR="0069595C">
        <w:rPr>
          <w:bCs/>
          <w:i/>
        </w:rPr>
        <w:t>ic Iron</w:t>
      </w:r>
    </w:p>
    <w:p w14:paraId="736EAF50" w14:textId="77777777" w:rsidR="0069595C" w:rsidRPr="0069595C" w:rsidRDefault="0069595C" w:rsidP="0069595C">
      <w:pPr>
        <w:rPr>
          <w:iCs/>
          <w:color w:val="004A98"/>
        </w:rPr>
      </w:pPr>
      <w:r w:rsidRPr="0069595C">
        <w:rPr>
          <w:iCs/>
          <w:color w:val="004A98"/>
        </w:rPr>
        <w:t xml:space="preserve">In theory, the elimination of ferric iron is simple - use a properly sized media filter to filter it from the water. In practice, however, there may be other issues: </w:t>
      </w:r>
    </w:p>
    <w:p w14:paraId="78487D14" w14:textId="77777777" w:rsidR="0069595C" w:rsidRPr="0069595C" w:rsidRDefault="0069595C" w:rsidP="0069595C">
      <w:pPr>
        <w:numPr>
          <w:ilvl w:val="0"/>
          <w:numId w:val="20"/>
        </w:numPr>
        <w:rPr>
          <w:iCs/>
          <w:color w:val="004A98"/>
        </w:rPr>
      </w:pPr>
      <w:r w:rsidRPr="0069595C">
        <w:rPr>
          <w:iCs/>
          <w:color w:val="004A98"/>
        </w:rPr>
        <w:t xml:space="preserve">Some iron may be present in colloidal form. Unlike ferric iron, which will generally stick together to form large flakes, the tiny particles of colloidal iron do the opposite. Their large surface area and charge relative to their mass causes the individual particles to repel one another. As a </w:t>
      </w:r>
      <w:proofErr w:type="gramStart"/>
      <w:r w:rsidRPr="0069595C">
        <w:rPr>
          <w:iCs/>
          <w:color w:val="004A98"/>
        </w:rPr>
        <w:t>result</w:t>
      </w:r>
      <w:proofErr w:type="gramEnd"/>
      <w:r w:rsidRPr="0069595C">
        <w:rPr>
          <w:iCs/>
          <w:color w:val="004A98"/>
        </w:rPr>
        <w:t xml:space="preserve"> they will not coagulate. Their small size, then, makes them difficult to filter, and a coagulating agent is often required to obtain adequate filtration.</w:t>
      </w:r>
    </w:p>
    <w:p w14:paraId="0FF37390" w14:textId="77777777" w:rsidR="0069595C" w:rsidRPr="0069595C" w:rsidRDefault="0069595C" w:rsidP="0069595C">
      <w:pPr>
        <w:numPr>
          <w:ilvl w:val="0"/>
          <w:numId w:val="20"/>
        </w:numPr>
        <w:rPr>
          <w:iCs/>
          <w:color w:val="004A98"/>
        </w:rPr>
      </w:pPr>
      <w:r w:rsidRPr="0069595C">
        <w:rPr>
          <w:iCs/>
          <w:color w:val="004A98"/>
        </w:rPr>
        <w:t xml:space="preserve">Most water containing ferric iron also contains ferrous iron. This can add complexity to the process, since only some of the methods for removing ferrous iron will also remove ferric iron. </w:t>
      </w:r>
    </w:p>
    <w:p w14:paraId="4FD410EB" w14:textId="77777777" w:rsidR="00923F27" w:rsidRDefault="00923F27" w:rsidP="00923F27">
      <w:pPr>
        <w:rPr>
          <w:iCs/>
          <w:color w:val="004A98"/>
        </w:rPr>
      </w:pPr>
    </w:p>
    <w:p w14:paraId="01410065" w14:textId="4332E55D" w:rsidR="0069595C" w:rsidRPr="0010247D" w:rsidRDefault="0069595C" w:rsidP="0069595C">
      <w:pPr>
        <w:pStyle w:val="Heading3DEQ"/>
      </w:pPr>
      <w:r w:rsidRPr="00923F27">
        <w:rPr>
          <w:bCs/>
          <w:i/>
        </w:rPr>
        <w:t>Ferr</w:t>
      </w:r>
      <w:r>
        <w:rPr>
          <w:bCs/>
          <w:i/>
        </w:rPr>
        <w:t>ous</w:t>
      </w:r>
      <w:r>
        <w:rPr>
          <w:bCs/>
          <w:i/>
        </w:rPr>
        <w:t xml:space="preserve"> Iron</w:t>
      </w:r>
    </w:p>
    <w:p w14:paraId="3D99B11D" w14:textId="77777777" w:rsidR="0069595C" w:rsidRDefault="0069595C" w:rsidP="0069595C">
      <w:pPr>
        <w:rPr>
          <w:b/>
          <w:bCs/>
          <w:iCs/>
          <w:color w:val="004A98"/>
        </w:rPr>
      </w:pPr>
      <w:r w:rsidRPr="0069595C">
        <w:rPr>
          <w:iCs/>
          <w:color w:val="004A98"/>
        </w:rPr>
        <w:t xml:space="preserve">There are a variety of ways for removing ferrous iron, each with its own strengths and limitations. These methods fall into two categories: </w:t>
      </w:r>
      <w:r w:rsidRPr="0069595C">
        <w:rPr>
          <w:b/>
          <w:bCs/>
          <w:iCs/>
          <w:color w:val="004A98"/>
        </w:rPr>
        <w:t>Ion exchange</w:t>
      </w:r>
      <w:r w:rsidRPr="0069595C">
        <w:rPr>
          <w:iCs/>
          <w:color w:val="004A98"/>
        </w:rPr>
        <w:t xml:space="preserve"> and </w:t>
      </w:r>
      <w:r w:rsidRPr="0069595C">
        <w:rPr>
          <w:b/>
          <w:bCs/>
          <w:iCs/>
          <w:color w:val="004A98"/>
        </w:rPr>
        <w:t>Oxidation / filtration</w:t>
      </w:r>
    </w:p>
    <w:p w14:paraId="71EA27D6" w14:textId="77777777" w:rsidR="0069595C" w:rsidRPr="0069595C" w:rsidRDefault="0069595C" w:rsidP="0069595C">
      <w:pPr>
        <w:rPr>
          <w:iCs/>
          <w:color w:val="004A98"/>
        </w:rPr>
      </w:pPr>
    </w:p>
    <w:p w14:paraId="4C2C77E2" w14:textId="77777777" w:rsidR="0069595C" w:rsidRPr="0069595C" w:rsidRDefault="0069595C" w:rsidP="0069595C">
      <w:pPr>
        <w:rPr>
          <w:i/>
          <w:iCs/>
          <w:color w:val="004A98"/>
          <w:u w:val="single"/>
        </w:rPr>
      </w:pPr>
      <w:r w:rsidRPr="0069595C">
        <w:rPr>
          <w:b/>
          <w:bCs/>
          <w:i/>
          <w:iCs/>
          <w:color w:val="004A98"/>
          <w:u w:val="single"/>
        </w:rPr>
        <w:t>Ion Exchange (Water Softener)</w:t>
      </w:r>
    </w:p>
    <w:p w14:paraId="60FFE47A" w14:textId="77777777" w:rsidR="0069595C" w:rsidRPr="0069595C" w:rsidRDefault="0069595C" w:rsidP="0069595C">
      <w:pPr>
        <w:rPr>
          <w:iCs/>
          <w:color w:val="004A98"/>
        </w:rPr>
      </w:pPr>
      <w:r w:rsidRPr="0069595C">
        <w:rPr>
          <w:iCs/>
          <w:color w:val="004A98"/>
        </w:rPr>
        <w:t>Ion exchange should be considered only for the removal of small quantities of iron and manganese. For practical purposes in an everyday working softener, the upper limit is about 5 to 7 parts per million. Ion exchange involves the use of synthetic resins where an ion on the solid phase (the "adsorbent," usually sodium) is exchanged for the unwanted ions in the water. One of the major difficulties in using this method for controlling iron and manganese is that if any oxidation occurs during the process, the resulting precipitate can coat and foul the media. Cleaning would then be required using acid or sodium bisulfate</w:t>
      </w:r>
    </w:p>
    <w:p w14:paraId="53ED122E" w14:textId="77777777" w:rsidR="0069595C" w:rsidRPr="0069595C" w:rsidRDefault="0069595C" w:rsidP="0069595C">
      <w:pPr>
        <w:rPr>
          <w:iCs/>
          <w:color w:val="004A98"/>
        </w:rPr>
      </w:pPr>
      <w:r w:rsidRPr="0069595C">
        <w:rPr>
          <w:iCs/>
          <w:color w:val="004A98"/>
        </w:rPr>
        <w:lastRenderedPageBreak/>
        <w:t>Where the concentration of iron is above 5 or 6 parts per million, or when there is both dissolved and precipitated iron or manganese in the water, a different approach is needed.</w:t>
      </w:r>
    </w:p>
    <w:p w14:paraId="48DF6433" w14:textId="77777777" w:rsidR="0069595C" w:rsidRPr="0069595C" w:rsidRDefault="0069595C" w:rsidP="0069595C">
      <w:pPr>
        <w:rPr>
          <w:iCs/>
          <w:color w:val="004A98"/>
        </w:rPr>
      </w:pPr>
    </w:p>
    <w:p w14:paraId="3D13CB2C" w14:textId="77777777" w:rsidR="0069595C" w:rsidRPr="0069595C" w:rsidRDefault="0069595C" w:rsidP="0069595C">
      <w:pPr>
        <w:rPr>
          <w:i/>
          <w:iCs/>
          <w:color w:val="004A98"/>
          <w:u w:val="single"/>
        </w:rPr>
      </w:pPr>
      <w:r w:rsidRPr="0069595C">
        <w:rPr>
          <w:b/>
          <w:bCs/>
          <w:i/>
          <w:iCs/>
          <w:color w:val="004A98"/>
          <w:u w:val="single"/>
        </w:rPr>
        <w:t>Oxidation / Filtration</w:t>
      </w:r>
    </w:p>
    <w:p w14:paraId="3B663E3C" w14:textId="77777777" w:rsidR="0069595C" w:rsidRPr="0069595C" w:rsidRDefault="0069595C" w:rsidP="0069595C">
      <w:pPr>
        <w:rPr>
          <w:iCs/>
          <w:color w:val="004A98"/>
        </w:rPr>
      </w:pPr>
      <w:r w:rsidRPr="0069595C">
        <w:rPr>
          <w:iCs/>
          <w:color w:val="004A98"/>
        </w:rPr>
        <w:t>Oxidation followed by filtration is a relatively simple process. The oxidant chemically oxidizes the iron or manganese (forming a particle</w:t>
      </w:r>
      <w:proofErr w:type="gramStart"/>
      <w:r w:rsidRPr="0069595C">
        <w:rPr>
          <w:iCs/>
          <w:color w:val="004A98"/>
        </w:rPr>
        <w:t>), and</w:t>
      </w:r>
      <w:proofErr w:type="gramEnd"/>
      <w:r w:rsidRPr="0069595C">
        <w:rPr>
          <w:iCs/>
          <w:color w:val="004A98"/>
        </w:rPr>
        <w:t xml:space="preserve"> kills iron bacteria and any other disease-causing bacteria that may be present. The filter then removes the iron or manganese particles. </w:t>
      </w:r>
    </w:p>
    <w:p w14:paraId="10C5E39A" w14:textId="77777777" w:rsidR="0069595C" w:rsidRDefault="0069595C" w:rsidP="0069595C">
      <w:pPr>
        <w:rPr>
          <w:b/>
          <w:bCs/>
          <w:i/>
          <w:iCs/>
          <w:color w:val="004A98"/>
        </w:rPr>
      </w:pPr>
    </w:p>
    <w:p w14:paraId="5C6E692C" w14:textId="3F07293D" w:rsidR="0069595C" w:rsidRPr="0069595C" w:rsidRDefault="0069595C" w:rsidP="0069595C">
      <w:pPr>
        <w:rPr>
          <w:iCs/>
          <w:color w:val="004A98"/>
        </w:rPr>
      </w:pPr>
      <w:r w:rsidRPr="0069595C">
        <w:rPr>
          <w:b/>
          <w:bCs/>
          <w:i/>
          <w:iCs/>
          <w:color w:val="004A98"/>
        </w:rPr>
        <w:t>Oxidation</w:t>
      </w:r>
      <w:r w:rsidRPr="0069595C">
        <w:rPr>
          <w:iCs/>
          <w:color w:val="004A98"/>
        </w:rPr>
        <w:br/>
        <w:t>Before iron and manganese can be filtered, they need to be oxidized to a state in which they can form insoluble complexes. Oxidation involves the transfer of electrons from the iron, manganese, or other chemicals being treated to the oxidizing agent. Oxidation methods fall into two groups: those using additives like chlorine, ozone or air; or those using an oxidizing filter media.</w:t>
      </w:r>
    </w:p>
    <w:p w14:paraId="12C5B3F9" w14:textId="77777777" w:rsidR="0069595C" w:rsidRPr="0069595C" w:rsidRDefault="0069595C" w:rsidP="0069595C">
      <w:pPr>
        <w:numPr>
          <w:ilvl w:val="0"/>
          <w:numId w:val="21"/>
        </w:numPr>
        <w:rPr>
          <w:iCs/>
          <w:color w:val="004A98"/>
        </w:rPr>
      </w:pPr>
      <w:r w:rsidRPr="0069595C">
        <w:rPr>
          <w:b/>
          <w:bCs/>
          <w:i/>
          <w:iCs/>
          <w:color w:val="004A98"/>
        </w:rPr>
        <w:t xml:space="preserve">Ozonation </w:t>
      </w:r>
      <w:r w:rsidRPr="0069595C">
        <w:rPr>
          <w:b/>
          <w:bCs/>
          <w:iCs/>
          <w:color w:val="004A98"/>
        </w:rPr>
        <w:t xml:space="preserve">- </w:t>
      </w:r>
      <w:r w:rsidRPr="0069595C">
        <w:rPr>
          <w:iCs/>
          <w:color w:val="004A98"/>
        </w:rPr>
        <w:t>An ozone generator is used to make ozone that is then fed by pump or by an air injector into the water stream to convert ferrous iron into ferric iron. Ozone has the greatest oxidizing potential of the common oxidizers. This is followed by a contact time tank and then by passing the water through a catalytic medium or an inert multilayered filter for removal of the ferric iron.</w:t>
      </w:r>
    </w:p>
    <w:p w14:paraId="45961C04" w14:textId="77777777" w:rsidR="0069595C" w:rsidRPr="0069595C" w:rsidRDefault="0069595C" w:rsidP="0069595C">
      <w:pPr>
        <w:numPr>
          <w:ilvl w:val="0"/>
          <w:numId w:val="21"/>
        </w:numPr>
        <w:rPr>
          <w:iCs/>
          <w:color w:val="004A98"/>
        </w:rPr>
      </w:pPr>
      <w:r w:rsidRPr="0069595C">
        <w:rPr>
          <w:b/>
          <w:bCs/>
          <w:i/>
          <w:iCs/>
          <w:color w:val="004A98"/>
        </w:rPr>
        <w:t>Chlorination</w:t>
      </w:r>
      <w:r w:rsidRPr="0069595C">
        <w:rPr>
          <w:b/>
          <w:bCs/>
          <w:iCs/>
          <w:color w:val="004A98"/>
        </w:rPr>
        <w:t xml:space="preserve"> - </w:t>
      </w:r>
      <w:r w:rsidRPr="0069595C">
        <w:rPr>
          <w:iCs/>
          <w:color w:val="004A98"/>
        </w:rPr>
        <w:t>Chlorine can be introduced into water in one of several forms: a gas; as calcium hypochlorite; or commonly, as sodium hypochlorite. The treated water is then held in a retention (or contact time) tank where the iron precipitates out or flocculates into large enough particles that are then removed by filtering with manganese greensand, anthracite/greensand, or activated carbon. If applied this way, a dosage of one part of chlorine to each part of iron is used and 0.2 parts of potassium permanganate per part of iron is fed into the water downstream of the chlorine. The potassium permanganate and any chlorine residual serve to continuously regenerate the greensand.</w:t>
      </w:r>
    </w:p>
    <w:p w14:paraId="2ABDA703" w14:textId="77777777" w:rsidR="0069595C" w:rsidRDefault="0069595C" w:rsidP="0069595C">
      <w:pPr>
        <w:numPr>
          <w:ilvl w:val="0"/>
          <w:numId w:val="21"/>
        </w:numPr>
        <w:rPr>
          <w:iCs/>
          <w:color w:val="004A98"/>
        </w:rPr>
      </w:pPr>
      <w:hyperlink r:id="rId12" w:history="1">
        <w:r w:rsidRPr="0069595C">
          <w:rPr>
            <w:rStyle w:val="Hyperlink"/>
            <w:b/>
            <w:i/>
            <w:iCs/>
          </w:rPr>
          <w:t>Aeration</w:t>
        </w:r>
      </w:hyperlink>
      <w:r w:rsidRPr="0069595C">
        <w:rPr>
          <w:b/>
          <w:iCs/>
          <w:color w:val="004A98"/>
        </w:rPr>
        <w:t xml:space="preserve"> </w:t>
      </w:r>
      <w:r w:rsidRPr="0069595C">
        <w:rPr>
          <w:iCs/>
          <w:color w:val="004A98"/>
        </w:rPr>
        <w:t xml:space="preserve">- Air is also used to convert dissolved iron into a form that can be filtered. This approach mimics what happens when untreated dissolved iron </w:t>
      </w:r>
      <w:proofErr w:type="gramStart"/>
      <w:r w:rsidRPr="0069595C">
        <w:rPr>
          <w:iCs/>
          <w:color w:val="004A98"/>
        </w:rPr>
        <w:t>comes into contact with</w:t>
      </w:r>
      <w:proofErr w:type="gramEnd"/>
      <w:r w:rsidRPr="0069595C">
        <w:rPr>
          <w:iCs/>
          <w:color w:val="004A98"/>
        </w:rPr>
        <w:t xml:space="preserve"> the air after leaving a faucet. Aeration methods can be of a two-tank or a single-tank variety. In a two-tank system, air is introduced into the first tank using a pump or other injection device. The dissolved iron precipitates (or flocculates into larger suspended particles) in the first tank and is carried into the second tank where it is filtered in a </w:t>
      </w:r>
      <w:proofErr w:type="spellStart"/>
      <w:r w:rsidRPr="0069595C">
        <w:rPr>
          <w:iCs/>
          <w:color w:val="004A98"/>
        </w:rPr>
        <w:t>Birm</w:t>
      </w:r>
      <w:proofErr w:type="spellEnd"/>
      <w:r w:rsidRPr="0069595C">
        <w:rPr>
          <w:iCs/>
          <w:color w:val="004A98"/>
        </w:rPr>
        <w:t xml:space="preserve"> or multi-media filter. One drawback to this system is that water bearing the precipitated iron goes through the head of the first unit and the piping between the units. Particularly at lower flow rates, the sticky ferrous hydroxide tends to foul the valve on the first unit and may require cleaning every 6-24 months. A single-tank system essentially combines the </w:t>
      </w:r>
      <w:proofErr w:type="gramStart"/>
      <w:r w:rsidRPr="0069595C">
        <w:rPr>
          <w:iCs/>
          <w:color w:val="004A98"/>
        </w:rPr>
        <w:t>two tank</w:t>
      </w:r>
      <w:proofErr w:type="gramEnd"/>
      <w:r w:rsidRPr="0069595C">
        <w:rPr>
          <w:iCs/>
          <w:color w:val="004A98"/>
        </w:rPr>
        <w:t xml:space="preserve"> system into a single tank system. The iron is oxidized at the top of the tank before falling into the filter medium at the bottom. There is no potential fouling of the head. The iron is filtered before it goes through the outlet port of the valve. For very high levels of iron, chlorination with continuous regeneration is the only practical approach.</w:t>
      </w:r>
    </w:p>
    <w:p w14:paraId="646667D1" w14:textId="77777777" w:rsidR="00897A57" w:rsidRPr="0069595C" w:rsidRDefault="00897A57" w:rsidP="00897A57">
      <w:pPr>
        <w:ind w:left="1080"/>
        <w:rPr>
          <w:iCs/>
          <w:color w:val="004A98"/>
        </w:rPr>
      </w:pPr>
    </w:p>
    <w:p w14:paraId="48BCE499" w14:textId="77777777" w:rsidR="0069595C" w:rsidRPr="0069595C" w:rsidRDefault="0069595C" w:rsidP="0069595C">
      <w:pPr>
        <w:rPr>
          <w:b/>
          <w:bCs/>
          <w:i/>
          <w:iCs/>
          <w:color w:val="004A98"/>
          <w:u w:val="single"/>
        </w:rPr>
      </w:pPr>
      <w:r w:rsidRPr="0069595C">
        <w:rPr>
          <w:b/>
          <w:bCs/>
          <w:i/>
          <w:iCs/>
          <w:color w:val="004A98"/>
          <w:u w:val="single"/>
        </w:rPr>
        <w:t>Oxidizing Filtration Media</w:t>
      </w:r>
    </w:p>
    <w:p w14:paraId="119A9881" w14:textId="77777777" w:rsidR="0069595C" w:rsidRPr="0069595C" w:rsidRDefault="0069595C" w:rsidP="0069595C">
      <w:pPr>
        <w:numPr>
          <w:ilvl w:val="0"/>
          <w:numId w:val="21"/>
        </w:numPr>
        <w:rPr>
          <w:iCs/>
          <w:color w:val="004A98"/>
        </w:rPr>
      </w:pPr>
      <w:hyperlink r:id="rId13" w:history="1">
        <w:r w:rsidRPr="0069595C">
          <w:rPr>
            <w:rStyle w:val="Hyperlink"/>
            <w:iCs/>
          </w:rPr>
          <w:t>Manganese Greensand</w:t>
        </w:r>
      </w:hyperlink>
      <w:r w:rsidRPr="0069595C">
        <w:rPr>
          <w:iCs/>
          <w:color w:val="004A98"/>
        </w:rPr>
        <w:t xml:space="preserve"> – This is the most common chemical oxidant used. It has a relatively high capacity for iron removal and can operate at high flow rates with moderate backwash requirements. Greensand is a processed material consisting of nodular grains of the zeolite mineral glauconite. The material is coated with manganese oxide. The ion exchange properties of the glauconite facilitates the bonding of the coating. This treatment gives the media a catalytic effect in the chemical oxidation reduction reactions necessary for iron and manganese removal. This coating is maintained through regeneration with potassium permanganate – about 1.5 to 2 oz. per cubic foot of greensand.</w:t>
      </w:r>
    </w:p>
    <w:p w14:paraId="72D934F2" w14:textId="77777777" w:rsidR="0069595C" w:rsidRPr="0069595C" w:rsidRDefault="0069595C" w:rsidP="0069595C">
      <w:pPr>
        <w:numPr>
          <w:ilvl w:val="0"/>
          <w:numId w:val="21"/>
        </w:numPr>
        <w:rPr>
          <w:iCs/>
          <w:color w:val="004A98"/>
        </w:rPr>
      </w:pPr>
      <w:hyperlink r:id="rId14" w:history="1">
        <w:proofErr w:type="spellStart"/>
        <w:r w:rsidRPr="0069595C">
          <w:rPr>
            <w:rStyle w:val="Hyperlink"/>
            <w:iCs/>
          </w:rPr>
          <w:t>Birm</w:t>
        </w:r>
        <w:proofErr w:type="spellEnd"/>
      </w:hyperlink>
      <w:r w:rsidRPr="0069595C">
        <w:rPr>
          <w:iCs/>
          <w:color w:val="004A98"/>
        </w:rPr>
        <w:t xml:space="preserve"> - acts as a catalyst to promote the reaction between the oxygen and iron dissolved in the water. It requires no regeneration but needs a relatively high level of dissolved oxygen and works best at a pH above 6.8.</w:t>
      </w:r>
    </w:p>
    <w:p w14:paraId="11D12EF0" w14:textId="77777777" w:rsidR="0069595C" w:rsidRPr="0069595C" w:rsidRDefault="0069595C" w:rsidP="0069595C">
      <w:pPr>
        <w:numPr>
          <w:ilvl w:val="0"/>
          <w:numId w:val="21"/>
        </w:numPr>
        <w:rPr>
          <w:iCs/>
          <w:color w:val="004A98"/>
        </w:rPr>
      </w:pPr>
      <w:hyperlink r:id="rId15" w:history="1">
        <w:proofErr w:type="spellStart"/>
        <w:r w:rsidRPr="0069595C">
          <w:rPr>
            <w:rStyle w:val="Hyperlink"/>
            <w:iCs/>
          </w:rPr>
          <w:t>Pyrolox</w:t>
        </w:r>
        <w:proofErr w:type="spellEnd"/>
      </w:hyperlink>
      <w:r w:rsidRPr="0069595C">
        <w:rPr>
          <w:iCs/>
          <w:color w:val="004A98"/>
        </w:rPr>
        <w:t xml:space="preserve"> - a natural ore that oxidizes and then filters the resulting insoluble iron. It does not need to regenerate; therefore, it doesn’t need other chemicals. However, it needs, ideally, to backwash at 25 to 30 gallons per sq. ft.</w:t>
      </w:r>
    </w:p>
    <w:p w14:paraId="3114433C" w14:textId="77777777" w:rsidR="0069595C" w:rsidRDefault="0069595C" w:rsidP="0069595C">
      <w:pPr>
        <w:rPr>
          <w:rStyle w:val="Hyperlink"/>
          <w:color w:val="004A98"/>
          <w:u w:val="none"/>
        </w:rPr>
      </w:pPr>
    </w:p>
    <w:p w14:paraId="282D999E" w14:textId="7E14C993" w:rsidR="0069595C" w:rsidRPr="0069595C" w:rsidRDefault="0069595C" w:rsidP="0069595C">
      <w:pPr>
        <w:pStyle w:val="Heading1"/>
        <w:numPr>
          <w:ilvl w:val="0"/>
          <w:numId w:val="19"/>
        </w:numPr>
        <w:ind w:left="465" w:hanging="465"/>
        <w:rPr>
          <w:rFonts w:asciiTheme="minorHAnsi" w:eastAsia="Times New Roman" w:hAnsiTheme="minorHAnsi" w:cstheme="minorHAnsi"/>
          <w:color w:val="auto"/>
        </w:rPr>
      </w:pPr>
      <w:r w:rsidRPr="00D32C8E">
        <w:rPr>
          <w:rFonts w:asciiTheme="minorHAnsi" w:eastAsia="Times New Roman" w:hAnsiTheme="minorHAnsi" w:cstheme="minorHAnsi"/>
          <w:color w:val="auto"/>
        </w:rPr>
        <w:t xml:space="preserve">  </w:t>
      </w:r>
      <w:r>
        <w:rPr>
          <w:rFonts w:asciiTheme="minorHAnsi" w:eastAsia="Times New Roman" w:hAnsiTheme="minorHAnsi" w:cstheme="minorHAnsi"/>
          <w:color w:val="auto"/>
        </w:rPr>
        <w:t>Important Points to remember if you are considering an Iron Treatment System</w:t>
      </w:r>
    </w:p>
    <w:p w14:paraId="1DE17EC1" w14:textId="28362ED0" w:rsidR="0069595C" w:rsidRDefault="0069595C" w:rsidP="00A52A22">
      <w:pPr>
        <w:rPr>
          <w:iCs/>
          <w:color w:val="004A98"/>
        </w:rPr>
      </w:pPr>
      <w:r w:rsidRPr="0069595C">
        <w:rPr>
          <w:iCs/>
          <w:color w:val="004A98"/>
        </w:rPr>
        <w:t>When you choose a water treatment method or device, make sure you have answers to the following five questions:</w:t>
      </w:r>
    </w:p>
    <w:p w14:paraId="148E74F8" w14:textId="77777777" w:rsidR="00897A57" w:rsidRPr="00897A57" w:rsidRDefault="00897A57" w:rsidP="00897A57">
      <w:pPr>
        <w:numPr>
          <w:ilvl w:val="0"/>
          <w:numId w:val="22"/>
        </w:numPr>
        <w:rPr>
          <w:color w:val="004A98"/>
        </w:rPr>
      </w:pPr>
      <w:r w:rsidRPr="00897A57">
        <w:rPr>
          <w:color w:val="004A98"/>
        </w:rPr>
        <w:t xml:space="preserve">What form of iron do I have in my water system? </w:t>
      </w:r>
    </w:p>
    <w:p w14:paraId="382A18F3" w14:textId="77777777" w:rsidR="00897A57" w:rsidRPr="00897A57" w:rsidRDefault="00897A57" w:rsidP="00897A57">
      <w:pPr>
        <w:numPr>
          <w:ilvl w:val="0"/>
          <w:numId w:val="22"/>
        </w:numPr>
        <w:rPr>
          <w:color w:val="004A98"/>
        </w:rPr>
      </w:pPr>
      <w:r w:rsidRPr="00897A57">
        <w:rPr>
          <w:color w:val="004A98"/>
        </w:rPr>
        <w:t xml:space="preserve">Will the water treatment unit remove the total iron concentration (determined by the water test) in my water supply? (Total iron refers to both soluble and insoluble iron combined). </w:t>
      </w:r>
    </w:p>
    <w:p w14:paraId="420BE75D" w14:textId="77777777" w:rsidR="00897A57" w:rsidRPr="00897A57" w:rsidRDefault="00897A57" w:rsidP="00897A57">
      <w:pPr>
        <w:numPr>
          <w:ilvl w:val="0"/>
          <w:numId w:val="22"/>
        </w:numPr>
        <w:rPr>
          <w:color w:val="004A98"/>
        </w:rPr>
      </w:pPr>
      <w:r w:rsidRPr="00897A57">
        <w:rPr>
          <w:color w:val="004A98"/>
        </w:rPr>
        <w:t xml:space="preserve">Will the treatment unit treat the water at the flow rate required for my water system? </w:t>
      </w:r>
    </w:p>
    <w:p w14:paraId="5DB7A064" w14:textId="77777777" w:rsidR="00897A57" w:rsidRPr="00897A57" w:rsidRDefault="00897A57" w:rsidP="00897A57">
      <w:pPr>
        <w:numPr>
          <w:ilvl w:val="0"/>
          <w:numId w:val="22"/>
        </w:numPr>
        <w:rPr>
          <w:color w:val="004A98"/>
        </w:rPr>
      </w:pPr>
      <w:r w:rsidRPr="00897A57">
        <w:rPr>
          <w:color w:val="004A98"/>
        </w:rPr>
        <w:t xml:space="preserve">Considering the results of my water test, will this method effectively remove iron? (For example, pH may need to be adjusted before beginning a particular treatment). </w:t>
      </w:r>
    </w:p>
    <w:p w14:paraId="689112B6" w14:textId="77777777" w:rsidR="00897A57" w:rsidRPr="00897A57" w:rsidRDefault="00897A57" w:rsidP="00897A57">
      <w:pPr>
        <w:numPr>
          <w:ilvl w:val="0"/>
          <w:numId w:val="22"/>
        </w:numPr>
        <w:rPr>
          <w:color w:val="004A98"/>
        </w:rPr>
      </w:pPr>
      <w:r w:rsidRPr="00897A57">
        <w:rPr>
          <w:color w:val="004A98"/>
        </w:rPr>
        <w:t xml:space="preserve">Would well construction or reconstruction be more cost effective than a </w:t>
      </w:r>
      <w:proofErr w:type="gramStart"/>
      <w:r w:rsidRPr="00897A57">
        <w:rPr>
          <w:color w:val="004A98"/>
        </w:rPr>
        <w:t>long term</w:t>
      </w:r>
      <w:proofErr w:type="gramEnd"/>
      <w:r w:rsidRPr="00897A57">
        <w:rPr>
          <w:color w:val="004A98"/>
        </w:rPr>
        <w:t xml:space="preserve"> iron removal treatment process? </w:t>
      </w:r>
    </w:p>
    <w:p w14:paraId="2CDE48F5" w14:textId="77777777" w:rsidR="00897A57" w:rsidRPr="0069595C" w:rsidRDefault="00897A57" w:rsidP="00897A57">
      <w:pPr>
        <w:numPr>
          <w:ilvl w:val="0"/>
          <w:numId w:val="21"/>
        </w:numPr>
        <w:rPr>
          <w:iCs/>
          <w:color w:val="004A98"/>
        </w:rPr>
      </w:pPr>
    </w:p>
    <w:p w14:paraId="66A19BFE" w14:textId="77777777" w:rsidR="00897A57" w:rsidRDefault="00897A57" w:rsidP="00897A57">
      <w:pPr>
        <w:rPr>
          <w:rStyle w:val="Hyperlink"/>
          <w:color w:val="004A98"/>
          <w:u w:val="none"/>
        </w:rPr>
      </w:pPr>
    </w:p>
    <w:p w14:paraId="60EA59EE" w14:textId="6F553B87" w:rsidR="00897A57" w:rsidRPr="0069595C" w:rsidRDefault="00897A57" w:rsidP="00897A57">
      <w:pPr>
        <w:pStyle w:val="Heading1"/>
        <w:numPr>
          <w:ilvl w:val="0"/>
          <w:numId w:val="19"/>
        </w:numPr>
        <w:ind w:left="465" w:hanging="465"/>
        <w:rPr>
          <w:rFonts w:asciiTheme="minorHAnsi" w:eastAsia="Times New Roman" w:hAnsiTheme="minorHAnsi" w:cstheme="minorHAnsi"/>
          <w:color w:val="auto"/>
        </w:rPr>
      </w:pPr>
      <w:r w:rsidRPr="00D32C8E">
        <w:rPr>
          <w:rFonts w:asciiTheme="minorHAnsi" w:eastAsia="Times New Roman" w:hAnsiTheme="minorHAnsi" w:cstheme="minorHAnsi"/>
          <w:color w:val="auto"/>
        </w:rPr>
        <w:t xml:space="preserve">  </w:t>
      </w:r>
      <w:r>
        <w:rPr>
          <w:rFonts w:asciiTheme="minorHAnsi" w:eastAsia="Times New Roman" w:hAnsiTheme="minorHAnsi" w:cstheme="minorHAnsi"/>
          <w:color w:val="auto"/>
        </w:rPr>
        <w:t>I</w:t>
      </w:r>
      <w:r>
        <w:rPr>
          <w:rFonts w:asciiTheme="minorHAnsi" w:eastAsia="Times New Roman" w:hAnsiTheme="minorHAnsi" w:cstheme="minorHAnsi"/>
          <w:color w:val="auto"/>
        </w:rPr>
        <w:t>ron Bacteria</w:t>
      </w:r>
    </w:p>
    <w:p w14:paraId="43FDAC87" w14:textId="77777777" w:rsidR="00897A57" w:rsidRPr="00897A57" w:rsidRDefault="00897A57" w:rsidP="00897A57">
      <w:pPr>
        <w:rPr>
          <w:iCs/>
          <w:color w:val="004A98"/>
        </w:rPr>
      </w:pPr>
      <w:r w:rsidRPr="00897A57">
        <w:rPr>
          <w:iCs/>
          <w:color w:val="004A98"/>
        </w:rPr>
        <w:t xml:space="preserve">Iron bacteria are a natural part of the environment throughout the U.S. These microorganisms combine dissolved iron or manganese with oxygen and use it to form rust-colored deposits. In the process, the bacteria produce a brown slime that builds up on well screens, pipes, and plumbing fixtures. These same bacteria will extract iron from the surface of the well casing and iron pipes. Over time this process of mining iron from pipes can corrode and damage their integrity. </w:t>
      </w:r>
    </w:p>
    <w:p w14:paraId="75D09BBE" w14:textId="77777777" w:rsidR="00897A57" w:rsidRPr="00897A57" w:rsidRDefault="00897A57" w:rsidP="00897A57">
      <w:pPr>
        <w:rPr>
          <w:iCs/>
          <w:color w:val="004A98"/>
        </w:rPr>
      </w:pPr>
      <w:r w:rsidRPr="00897A57">
        <w:rPr>
          <w:iCs/>
          <w:color w:val="004A98"/>
        </w:rPr>
        <w:t xml:space="preserve">Iron bacteria in wells do not cause health problems, but they can have the following unpleasant and possibly expensive effects: </w:t>
      </w:r>
    </w:p>
    <w:p w14:paraId="5EF3CD05" w14:textId="77777777" w:rsidR="00897A57" w:rsidRPr="00897A57" w:rsidRDefault="00897A57" w:rsidP="00897A57">
      <w:pPr>
        <w:numPr>
          <w:ilvl w:val="0"/>
          <w:numId w:val="23"/>
        </w:numPr>
        <w:rPr>
          <w:iCs/>
          <w:color w:val="004A98"/>
        </w:rPr>
      </w:pPr>
      <w:r w:rsidRPr="00897A57">
        <w:rPr>
          <w:iCs/>
          <w:color w:val="004A98"/>
        </w:rPr>
        <w:t xml:space="preserve">Cause odors </w:t>
      </w:r>
    </w:p>
    <w:p w14:paraId="4A0D228A" w14:textId="77777777" w:rsidR="00897A57" w:rsidRPr="00897A57" w:rsidRDefault="00897A57" w:rsidP="00897A57">
      <w:pPr>
        <w:numPr>
          <w:ilvl w:val="0"/>
          <w:numId w:val="23"/>
        </w:numPr>
        <w:rPr>
          <w:iCs/>
          <w:color w:val="004A98"/>
        </w:rPr>
      </w:pPr>
      <w:r w:rsidRPr="00897A57">
        <w:rPr>
          <w:iCs/>
          <w:color w:val="004A98"/>
        </w:rPr>
        <w:t xml:space="preserve">Corrode plumbing equipment </w:t>
      </w:r>
    </w:p>
    <w:p w14:paraId="74F2ED48" w14:textId="77777777" w:rsidR="00897A57" w:rsidRPr="00897A57" w:rsidRDefault="00897A57" w:rsidP="00897A57">
      <w:pPr>
        <w:numPr>
          <w:ilvl w:val="0"/>
          <w:numId w:val="23"/>
        </w:numPr>
        <w:rPr>
          <w:iCs/>
          <w:color w:val="004A98"/>
        </w:rPr>
      </w:pPr>
      <w:r w:rsidRPr="00897A57">
        <w:rPr>
          <w:iCs/>
          <w:color w:val="004A98"/>
        </w:rPr>
        <w:t xml:space="preserve">Reduce well yields (clog screens and pipes) </w:t>
      </w:r>
    </w:p>
    <w:p w14:paraId="2685EB9A" w14:textId="77777777" w:rsidR="00897A57" w:rsidRPr="00897A57" w:rsidRDefault="00897A57" w:rsidP="00897A57">
      <w:pPr>
        <w:numPr>
          <w:ilvl w:val="0"/>
          <w:numId w:val="23"/>
        </w:numPr>
        <w:rPr>
          <w:iCs/>
          <w:color w:val="004A98"/>
        </w:rPr>
      </w:pPr>
      <w:r w:rsidRPr="00897A57">
        <w:rPr>
          <w:iCs/>
          <w:color w:val="004A98"/>
        </w:rPr>
        <w:t>Increase chances of sulfur bacteria infestation.</w:t>
      </w:r>
    </w:p>
    <w:p w14:paraId="7AAC43F1" w14:textId="77777777" w:rsidR="00897A57" w:rsidRPr="00897A57" w:rsidRDefault="00897A57" w:rsidP="00897A57">
      <w:pPr>
        <w:rPr>
          <w:b/>
          <w:i/>
          <w:iCs/>
          <w:color w:val="004A98"/>
        </w:rPr>
      </w:pPr>
      <w:bookmarkStart w:id="2" w:name="detection"/>
    </w:p>
    <w:p w14:paraId="3DB75BF4" w14:textId="77777777" w:rsidR="00897A57" w:rsidRPr="00897A57" w:rsidRDefault="00897A57" w:rsidP="00897A57">
      <w:pPr>
        <w:rPr>
          <w:b/>
          <w:i/>
          <w:iCs/>
          <w:color w:val="004A98"/>
        </w:rPr>
      </w:pPr>
      <w:r w:rsidRPr="00897A57">
        <w:rPr>
          <w:b/>
          <w:i/>
          <w:iCs/>
          <w:color w:val="004A98"/>
        </w:rPr>
        <w:t>Detecting iron bacteria</w:t>
      </w:r>
      <w:bookmarkEnd w:id="2"/>
      <w:r w:rsidRPr="00897A57">
        <w:rPr>
          <w:b/>
          <w:i/>
          <w:iCs/>
          <w:color w:val="004A98"/>
        </w:rPr>
        <w:t xml:space="preserve"> </w:t>
      </w:r>
    </w:p>
    <w:p w14:paraId="3E4F6C98" w14:textId="77777777" w:rsidR="00897A57" w:rsidRPr="00897A57" w:rsidRDefault="00897A57" w:rsidP="00897A57">
      <w:pPr>
        <w:rPr>
          <w:iCs/>
          <w:color w:val="004A98"/>
        </w:rPr>
      </w:pPr>
      <w:r w:rsidRPr="00897A57">
        <w:rPr>
          <w:iCs/>
          <w:color w:val="004A98"/>
        </w:rPr>
        <w:t xml:space="preserve">There are certain indications that </w:t>
      </w:r>
      <w:proofErr w:type="spellStart"/>
      <w:r w:rsidRPr="00897A57">
        <w:rPr>
          <w:iCs/>
          <w:color w:val="004A98"/>
        </w:rPr>
        <w:t>your</w:t>
      </w:r>
      <w:proofErr w:type="spellEnd"/>
      <w:r w:rsidRPr="00897A57">
        <w:rPr>
          <w:iCs/>
          <w:color w:val="004A98"/>
        </w:rPr>
        <w:t xml:space="preserve"> well may have an iron bacteria problem. These are: </w:t>
      </w:r>
    </w:p>
    <w:p w14:paraId="0805CB9A" w14:textId="77777777" w:rsidR="00897A57" w:rsidRPr="00897A57" w:rsidRDefault="00897A57" w:rsidP="00897A57">
      <w:pPr>
        <w:numPr>
          <w:ilvl w:val="0"/>
          <w:numId w:val="24"/>
        </w:numPr>
        <w:rPr>
          <w:iCs/>
          <w:color w:val="004A98"/>
        </w:rPr>
      </w:pPr>
      <w:r w:rsidRPr="00897A57">
        <w:rPr>
          <w:iCs/>
          <w:color w:val="004A98"/>
        </w:rPr>
        <w:t xml:space="preserve">Red, yellow, or orange color to the water. </w:t>
      </w:r>
    </w:p>
    <w:p w14:paraId="61609841" w14:textId="77777777" w:rsidR="00897A57" w:rsidRPr="00897A57" w:rsidRDefault="00897A57" w:rsidP="00897A57">
      <w:pPr>
        <w:numPr>
          <w:ilvl w:val="0"/>
          <w:numId w:val="24"/>
        </w:numPr>
        <w:rPr>
          <w:iCs/>
          <w:color w:val="004A98"/>
        </w:rPr>
      </w:pPr>
      <w:r w:rsidRPr="00897A57">
        <w:rPr>
          <w:iCs/>
          <w:color w:val="004A98"/>
        </w:rPr>
        <w:t xml:space="preserve">Slime on the inner walls of the toilet tank. And </w:t>
      </w:r>
    </w:p>
    <w:p w14:paraId="51BDD020" w14:textId="77777777" w:rsidR="00897A57" w:rsidRDefault="00897A57" w:rsidP="00897A57">
      <w:pPr>
        <w:numPr>
          <w:ilvl w:val="0"/>
          <w:numId w:val="24"/>
        </w:numPr>
        <w:rPr>
          <w:iCs/>
          <w:color w:val="004A98"/>
        </w:rPr>
      </w:pPr>
      <w:r w:rsidRPr="00897A57">
        <w:rPr>
          <w:iCs/>
          <w:color w:val="004A98"/>
        </w:rPr>
        <w:t xml:space="preserve">A smell that may resemble fuel oil, cucumber, or sewage. </w:t>
      </w:r>
      <w:r w:rsidRPr="00897A57">
        <w:rPr>
          <w:iCs/>
          <w:color w:val="004A98"/>
        </w:rPr>
        <w:br/>
        <w:t xml:space="preserve">This smell may be noticeable only in the morning or after other periods of non-use. If a disinfectant is used in the toilet tank, this sign of iron bacteria might not be apparent. </w:t>
      </w:r>
    </w:p>
    <w:p w14:paraId="7D7C7A06" w14:textId="77777777" w:rsidR="00897A57" w:rsidRPr="00897A57" w:rsidRDefault="00897A57" w:rsidP="00897A57">
      <w:pPr>
        <w:ind w:left="720"/>
        <w:rPr>
          <w:iCs/>
          <w:color w:val="004A98"/>
        </w:rPr>
      </w:pPr>
    </w:p>
    <w:p w14:paraId="79E645A5" w14:textId="77777777" w:rsidR="00897A57" w:rsidRDefault="00897A57" w:rsidP="00897A57">
      <w:pPr>
        <w:rPr>
          <w:iCs/>
          <w:color w:val="004A98"/>
        </w:rPr>
      </w:pPr>
      <w:r w:rsidRPr="00897A57">
        <w:rPr>
          <w:iCs/>
          <w:color w:val="004A98"/>
        </w:rPr>
        <w:t xml:space="preserve">If you have reason to suspect an iron bacteria problem, you may wish to try shock (or "batch") chlorinate the well, as described later, before having a water sample tested by a laboratory.   Ultimately, controlling iron bacteria instead of eliminating it may be the measure of success.  </w:t>
      </w:r>
    </w:p>
    <w:p w14:paraId="6EC9DF6C" w14:textId="77777777" w:rsidR="00897A57" w:rsidRPr="00897A57" w:rsidRDefault="00897A57" w:rsidP="00897A57">
      <w:pPr>
        <w:rPr>
          <w:iCs/>
          <w:color w:val="004A98"/>
        </w:rPr>
      </w:pPr>
    </w:p>
    <w:p w14:paraId="120ACBF9" w14:textId="77777777" w:rsidR="00897A57" w:rsidRDefault="00897A57" w:rsidP="00897A57">
      <w:pPr>
        <w:rPr>
          <w:iCs/>
          <w:color w:val="004A98"/>
        </w:rPr>
      </w:pPr>
      <w:r w:rsidRPr="00897A57">
        <w:rPr>
          <w:iCs/>
          <w:color w:val="004A98"/>
        </w:rPr>
        <w:t xml:space="preserve">Water samples can be tested at the State of Montana Environmental Laboratory in Helena (406 444-2642). Contact the lab for information on sample collection and cost.  Owners should be aware that concentrations of iron bacteria </w:t>
      </w:r>
      <w:r w:rsidRPr="00897A57">
        <w:rPr>
          <w:iCs/>
          <w:color w:val="004A98"/>
        </w:rPr>
        <w:lastRenderedPageBreak/>
        <w:t xml:space="preserve">constantly change as they are shed from pipes and fixtures. For this reason, faucet samples for testing should be collected in the early morning when the water system has been inactive for several hours. </w:t>
      </w:r>
    </w:p>
    <w:p w14:paraId="2EFA79D9" w14:textId="77777777" w:rsidR="00897A57" w:rsidRPr="00897A57" w:rsidRDefault="00897A57" w:rsidP="00897A57">
      <w:pPr>
        <w:rPr>
          <w:iCs/>
          <w:color w:val="004A98"/>
        </w:rPr>
      </w:pPr>
    </w:p>
    <w:p w14:paraId="433FBAD7" w14:textId="77777777" w:rsidR="00897A57" w:rsidRPr="00897A57" w:rsidRDefault="00897A57" w:rsidP="00897A57">
      <w:pPr>
        <w:rPr>
          <w:b/>
          <w:i/>
          <w:iCs/>
          <w:color w:val="004A98"/>
        </w:rPr>
      </w:pPr>
      <w:bookmarkStart w:id="3" w:name="prevent"/>
      <w:r w:rsidRPr="00897A57">
        <w:rPr>
          <w:b/>
          <w:i/>
          <w:iCs/>
          <w:color w:val="004A98"/>
        </w:rPr>
        <w:t>Preventing iron bacteria</w:t>
      </w:r>
      <w:bookmarkEnd w:id="3"/>
      <w:r w:rsidRPr="00897A57">
        <w:rPr>
          <w:b/>
          <w:i/>
          <w:iCs/>
          <w:color w:val="004A98"/>
        </w:rPr>
        <w:t xml:space="preserve"> </w:t>
      </w:r>
    </w:p>
    <w:p w14:paraId="7EEFAA76" w14:textId="77777777" w:rsidR="00897A57" w:rsidRPr="00897A57" w:rsidRDefault="00897A57" w:rsidP="00897A57">
      <w:pPr>
        <w:rPr>
          <w:iCs/>
          <w:color w:val="004A98"/>
        </w:rPr>
      </w:pPr>
      <w:r w:rsidRPr="00897A57">
        <w:rPr>
          <w:iCs/>
          <w:color w:val="004A98"/>
        </w:rPr>
        <w:t xml:space="preserve">Because it is difficult to get rid of iron bacteria once they exist in well systems, prevention is the best safeguard. </w:t>
      </w:r>
    </w:p>
    <w:p w14:paraId="4B6B6156" w14:textId="77777777" w:rsidR="00897A57" w:rsidRDefault="00897A57" w:rsidP="00897A57">
      <w:pPr>
        <w:rPr>
          <w:iCs/>
          <w:color w:val="004A98"/>
        </w:rPr>
      </w:pPr>
      <w:r w:rsidRPr="00897A57">
        <w:rPr>
          <w:iCs/>
          <w:color w:val="004A98"/>
        </w:rPr>
        <w:t xml:space="preserve">For well drillers, prevention means disinfecting everything that goes into the ground with a strong (250 ppm) chlorine solution. Iron bacteria are nourished by carbon and other organics, and it is essential that these are not introduced into any part of the well system during the drilling process. Tools, pumps, pipe, gravel pack material, and even the water used in drilling should be disinfected. Use of a tank that circulates chlorinated water instead of digging a mud pit will help avoid contamination from soil. When the well is completed, it should be purged, shock chlorinated (using 1000 ppm solution), and then pumped. </w:t>
      </w:r>
    </w:p>
    <w:p w14:paraId="4C03DA1D" w14:textId="77777777" w:rsidR="00897A57" w:rsidRPr="00897A57" w:rsidRDefault="00897A57" w:rsidP="00897A57">
      <w:pPr>
        <w:rPr>
          <w:iCs/>
          <w:color w:val="004A98"/>
        </w:rPr>
      </w:pPr>
    </w:p>
    <w:p w14:paraId="7181EC71" w14:textId="77777777" w:rsidR="00897A57" w:rsidRDefault="00897A57" w:rsidP="00897A57">
      <w:pPr>
        <w:rPr>
          <w:iCs/>
          <w:color w:val="004A98"/>
        </w:rPr>
      </w:pPr>
      <w:r w:rsidRPr="00897A57">
        <w:rPr>
          <w:iCs/>
          <w:color w:val="004A98"/>
        </w:rPr>
        <w:t xml:space="preserve">For owners of new wells in places where iron bacteria have been a problem, the best prevention is to be especially alert for signs of their occurrence. If the well driller and pump installer are scrupulous in keeping the new well "clean," iron bacteria even in such areas can be avoided. </w:t>
      </w:r>
    </w:p>
    <w:p w14:paraId="55953A11" w14:textId="77777777" w:rsidR="00897A57" w:rsidRPr="00897A57" w:rsidRDefault="00897A57" w:rsidP="00897A57">
      <w:pPr>
        <w:rPr>
          <w:iCs/>
          <w:color w:val="004A98"/>
        </w:rPr>
      </w:pPr>
    </w:p>
    <w:p w14:paraId="5C8C85B6" w14:textId="77777777" w:rsidR="00897A57" w:rsidRDefault="00897A57" w:rsidP="00897A57">
      <w:pPr>
        <w:rPr>
          <w:iCs/>
          <w:color w:val="004A98"/>
        </w:rPr>
      </w:pPr>
      <w:r w:rsidRPr="00897A57">
        <w:rPr>
          <w:iCs/>
          <w:color w:val="004A98"/>
        </w:rPr>
        <w:t xml:space="preserve">For owners of wells with previous iron bacteria infestation, chlorination is the best way to prevent it from reoccurring. Owners can periodically clean wells by shock chlorination as described in the next section, except using a weaker solution 2 quarts of 5.25% chlorine bleach in 100 gallons of water (or 1.25 </w:t>
      </w:r>
      <w:proofErr w:type="spellStart"/>
      <w:r w:rsidRPr="00897A57">
        <w:rPr>
          <w:iCs/>
          <w:color w:val="004A98"/>
        </w:rPr>
        <w:t>qts</w:t>
      </w:r>
      <w:proofErr w:type="spellEnd"/>
      <w:r w:rsidRPr="00897A57">
        <w:rPr>
          <w:iCs/>
          <w:color w:val="004A98"/>
        </w:rPr>
        <w:t>. of 10% chlorine bleach). Another possibility is to install a chlorination unit, a method generally not adopted unless other problems also exist.</w:t>
      </w:r>
    </w:p>
    <w:p w14:paraId="2058A0D7" w14:textId="58E17684" w:rsidR="00897A57" w:rsidRPr="00897A57" w:rsidRDefault="00897A57" w:rsidP="00897A57">
      <w:pPr>
        <w:rPr>
          <w:iCs/>
          <w:color w:val="004A98"/>
        </w:rPr>
      </w:pPr>
      <w:r w:rsidRPr="00897A57">
        <w:rPr>
          <w:iCs/>
          <w:color w:val="004A98"/>
        </w:rPr>
        <w:t xml:space="preserve"> </w:t>
      </w:r>
    </w:p>
    <w:p w14:paraId="031F2044" w14:textId="77777777" w:rsidR="00897A57" w:rsidRPr="00897A57" w:rsidRDefault="00897A57" w:rsidP="00897A57">
      <w:pPr>
        <w:rPr>
          <w:b/>
          <w:i/>
          <w:iCs/>
          <w:color w:val="004A98"/>
        </w:rPr>
      </w:pPr>
      <w:bookmarkStart w:id="4" w:name="treatment"/>
      <w:r w:rsidRPr="00897A57">
        <w:rPr>
          <w:b/>
          <w:i/>
          <w:iCs/>
          <w:color w:val="004A98"/>
        </w:rPr>
        <w:t>Treating iron bacteria problems</w:t>
      </w:r>
      <w:bookmarkEnd w:id="4"/>
      <w:r w:rsidRPr="00897A57">
        <w:rPr>
          <w:b/>
          <w:i/>
          <w:iCs/>
          <w:color w:val="004A98"/>
        </w:rPr>
        <w:t xml:space="preserve"> </w:t>
      </w:r>
    </w:p>
    <w:p w14:paraId="5C25811B" w14:textId="77777777" w:rsidR="00897A57" w:rsidRDefault="00897A57" w:rsidP="00897A57">
      <w:pPr>
        <w:rPr>
          <w:iCs/>
          <w:color w:val="004A98"/>
        </w:rPr>
      </w:pPr>
      <w:r w:rsidRPr="00897A57">
        <w:rPr>
          <w:iCs/>
          <w:color w:val="004A98"/>
        </w:rPr>
        <w:t>Iron bacteria tend to build up again a few months after treatment so well owners should try to control rather than completely "cure" the problem.  Thorough treatment often includes physical cleaning of the well casing, the use of a surfactant, and disinfection with pH adjustment.</w:t>
      </w:r>
    </w:p>
    <w:p w14:paraId="11AD6FA0" w14:textId="77777777" w:rsidR="00897A57" w:rsidRPr="00897A57" w:rsidRDefault="00897A57" w:rsidP="00897A57">
      <w:pPr>
        <w:rPr>
          <w:iCs/>
          <w:color w:val="004A98"/>
        </w:rPr>
      </w:pPr>
    </w:p>
    <w:p w14:paraId="25D6CFB0" w14:textId="77777777" w:rsidR="00897A57" w:rsidRPr="00897A57" w:rsidRDefault="00897A57" w:rsidP="00897A57">
      <w:pPr>
        <w:rPr>
          <w:i/>
          <w:iCs/>
          <w:color w:val="004A98"/>
          <w:u w:val="single"/>
        </w:rPr>
      </w:pPr>
      <w:bookmarkStart w:id="5" w:name="chemical"/>
      <w:r w:rsidRPr="00897A57">
        <w:rPr>
          <w:b/>
          <w:bCs/>
          <w:i/>
          <w:iCs/>
          <w:color w:val="004A98"/>
          <w:u w:val="single"/>
        </w:rPr>
        <w:t>Chemical treatment</w:t>
      </w:r>
      <w:bookmarkEnd w:id="5"/>
      <w:r w:rsidRPr="00897A57">
        <w:rPr>
          <w:b/>
          <w:bCs/>
          <w:i/>
          <w:iCs/>
          <w:color w:val="004A98"/>
          <w:u w:val="single"/>
        </w:rPr>
        <w:t xml:space="preserve"> </w:t>
      </w:r>
    </w:p>
    <w:p w14:paraId="3CEA6C7A" w14:textId="77777777" w:rsidR="00897A57" w:rsidRPr="00897A57" w:rsidRDefault="00897A57" w:rsidP="00897A57">
      <w:pPr>
        <w:rPr>
          <w:iCs/>
          <w:color w:val="004A98"/>
        </w:rPr>
      </w:pPr>
      <w:r w:rsidRPr="00897A57">
        <w:rPr>
          <w:iCs/>
          <w:color w:val="004A98"/>
        </w:rPr>
        <w:t>For several reasons, routine chemical disinfectants that effectively wipe out other bacteria are only modestly successful against iron bacteria. Iron bacteria build up in thick layers forming a slime that keeps disinfectants from penetrating beyond the surface cells. In addition, iron dissolved in water can tie up much of the disinfectant before it reaches the bacterial cells.  Also, because chemical reactions are slowed at the cold temperatures common in wells, bacterial cells need a long exposure to the chemical for treatment to be effective. Even if chlorine kills all the bacterial cells in the well, those remaining in the aquifer will be drawn in by subsequent pumping.  Control is possible, eradication is not.</w:t>
      </w:r>
    </w:p>
    <w:p w14:paraId="0850607C" w14:textId="77777777" w:rsidR="00897A57" w:rsidRDefault="00897A57" w:rsidP="00897A57">
      <w:pPr>
        <w:rPr>
          <w:iCs/>
          <w:color w:val="004A98"/>
        </w:rPr>
      </w:pPr>
      <w:r w:rsidRPr="00897A57">
        <w:rPr>
          <w:iCs/>
          <w:color w:val="004A98"/>
        </w:rPr>
        <w:t xml:space="preserve">Because of these factors, thoroughly treating an iron bacteria infestation requires more than simply dumping chlorine into the well. The following steps are recommended: </w:t>
      </w:r>
    </w:p>
    <w:p w14:paraId="28F5C695" w14:textId="77777777" w:rsidR="00897A57" w:rsidRPr="00897A57" w:rsidRDefault="00897A57" w:rsidP="00897A57">
      <w:pPr>
        <w:rPr>
          <w:iCs/>
          <w:color w:val="004A98"/>
        </w:rPr>
      </w:pPr>
    </w:p>
    <w:p w14:paraId="0E923890" w14:textId="77777777" w:rsidR="00897A57" w:rsidRPr="00897A57" w:rsidRDefault="00897A57" w:rsidP="00897A57">
      <w:pPr>
        <w:numPr>
          <w:ilvl w:val="0"/>
          <w:numId w:val="25"/>
        </w:numPr>
        <w:rPr>
          <w:iCs/>
          <w:color w:val="004A98"/>
        </w:rPr>
      </w:pPr>
      <w:r w:rsidRPr="00897A57">
        <w:rPr>
          <w:iCs/>
          <w:color w:val="004A98"/>
        </w:rPr>
        <w:t xml:space="preserve">Prepare the chlorine solution. </w:t>
      </w:r>
    </w:p>
    <w:p w14:paraId="1A9092AE" w14:textId="77777777" w:rsidR="00897A57" w:rsidRPr="00897A57" w:rsidRDefault="00897A57" w:rsidP="00897A57">
      <w:pPr>
        <w:numPr>
          <w:ilvl w:val="1"/>
          <w:numId w:val="25"/>
        </w:numPr>
        <w:rPr>
          <w:iCs/>
          <w:color w:val="004A98"/>
        </w:rPr>
      </w:pPr>
      <w:r w:rsidRPr="00897A57">
        <w:rPr>
          <w:iCs/>
          <w:color w:val="004A98"/>
        </w:rPr>
        <w:t>Approximately 8 quarts of 5.25% chlorine bleach such as Chlorox, etc., should be mixed with 100 gals. of water. It is best to prepare an amount more than the amount of water standing in the well, and the 100-gal. measure is a safe estimate if this is not known. Most garbage cans hold 30 gals. or more, so that filling three (clean, of course) cans with the solution is sufficient.</w:t>
      </w:r>
    </w:p>
    <w:p w14:paraId="3757D0B0" w14:textId="77777777" w:rsidR="00897A57" w:rsidRPr="00897A57" w:rsidRDefault="00897A57" w:rsidP="00897A57">
      <w:pPr>
        <w:numPr>
          <w:ilvl w:val="0"/>
          <w:numId w:val="25"/>
        </w:numPr>
        <w:rPr>
          <w:iCs/>
          <w:color w:val="004A98"/>
        </w:rPr>
      </w:pPr>
      <w:r w:rsidRPr="00897A57">
        <w:rPr>
          <w:iCs/>
          <w:color w:val="004A98"/>
        </w:rPr>
        <w:t xml:space="preserve">Pour or pump the solution into the well in one continuous flow. Attach a hose to a faucet and, making certain the hose itself is clean, place the other end of the hose into the well. Open the faucet and recirculate for one hour the now-chlorinated water, washing down the inside of the casing and the pump piping. Faucets in your house should be opened until you detect a chlorine smell, and then close them. </w:t>
      </w:r>
    </w:p>
    <w:p w14:paraId="3EEDC19C" w14:textId="77777777" w:rsidR="00897A57" w:rsidRPr="00897A57" w:rsidRDefault="00897A57" w:rsidP="00897A57">
      <w:pPr>
        <w:numPr>
          <w:ilvl w:val="0"/>
          <w:numId w:val="25"/>
        </w:numPr>
        <w:rPr>
          <w:iCs/>
          <w:color w:val="004A98"/>
        </w:rPr>
      </w:pPr>
      <w:r w:rsidRPr="00897A57">
        <w:rPr>
          <w:iCs/>
          <w:color w:val="004A98"/>
        </w:rPr>
        <w:t xml:space="preserve">Allow the chlorine solution to remain in the well and piping for at least 24 hours, preferably longer. The system should then be purged free of chlorine. Since it can disrupt a septic system, the chlorinated water should be run outdoors, perhaps into a ditch. It may also kill grass and </w:t>
      </w:r>
      <w:proofErr w:type="gramStart"/>
      <w:r w:rsidRPr="00897A57">
        <w:rPr>
          <w:iCs/>
          <w:color w:val="004A98"/>
        </w:rPr>
        <w:t>shrubs, and</w:t>
      </w:r>
      <w:proofErr w:type="gramEnd"/>
      <w:r w:rsidRPr="00897A57">
        <w:rPr>
          <w:iCs/>
          <w:color w:val="004A98"/>
        </w:rPr>
        <w:t xml:space="preserve"> </w:t>
      </w:r>
      <w:r w:rsidRPr="00897A57">
        <w:rPr>
          <w:b/>
          <w:iCs/>
          <w:color w:val="004A98"/>
        </w:rPr>
        <w:t>should not be run into a lake or stream.</w:t>
      </w:r>
      <w:r w:rsidRPr="00897A57">
        <w:rPr>
          <w:iCs/>
          <w:color w:val="004A98"/>
        </w:rPr>
        <w:t xml:space="preserve"> </w:t>
      </w:r>
    </w:p>
    <w:p w14:paraId="42295710" w14:textId="77777777" w:rsidR="00897A57" w:rsidRPr="00897A57" w:rsidRDefault="00897A57" w:rsidP="00897A57">
      <w:pPr>
        <w:numPr>
          <w:ilvl w:val="0"/>
          <w:numId w:val="25"/>
        </w:numPr>
        <w:rPr>
          <w:iCs/>
          <w:color w:val="004A98"/>
        </w:rPr>
      </w:pPr>
      <w:r w:rsidRPr="00897A57">
        <w:rPr>
          <w:iCs/>
          <w:color w:val="004A98"/>
        </w:rPr>
        <w:lastRenderedPageBreak/>
        <w:t xml:space="preserve">Well owners may need to repeat this process more than once. If indications of iron bacteria persist, a water sample should be analyzed by a laboratory. Collect the sample only when the system is completely free of the chlorine smell. </w:t>
      </w:r>
    </w:p>
    <w:p w14:paraId="3DD8F4B4" w14:textId="2F484395" w:rsidR="00A52A22" w:rsidRPr="00897A57" w:rsidRDefault="00A52A22" w:rsidP="00A52A22">
      <w:pPr>
        <w:rPr>
          <w:rFonts w:ascii="Calibri" w:eastAsiaTheme="majorEastAsia" w:hAnsi="Calibri" w:cstheme="majorBidi"/>
          <w:b/>
          <w:bCs/>
          <w:iCs/>
          <w:smallCaps/>
          <w:sz w:val="32"/>
          <w:szCs w:val="26"/>
        </w:rPr>
      </w:pPr>
    </w:p>
    <w:p w14:paraId="6A61F6EA" w14:textId="4C93684B" w:rsidR="00A52A22" w:rsidRPr="00897A57" w:rsidRDefault="00A52A22" w:rsidP="00897A57">
      <w:pPr>
        <w:rPr>
          <w:rFonts w:ascii="Calibri" w:eastAsiaTheme="majorEastAsia" w:hAnsi="Calibri" w:cstheme="majorBidi"/>
          <w:b/>
          <w:bCs/>
          <w:iCs/>
          <w:smallCaps/>
          <w:sz w:val="32"/>
          <w:szCs w:val="26"/>
        </w:rPr>
      </w:pPr>
      <w:r>
        <w:rPr>
          <w:rFonts w:ascii="Calibri" w:eastAsiaTheme="majorEastAsia" w:hAnsi="Calibri" w:cstheme="majorBidi"/>
          <w:b/>
          <w:bCs/>
          <w:iCs/>
          <w:smallCaps/>
          <w:sz w:val="32"/>
          <w:szCs w:val="26"/>
        </w:rPr>
        <w:t>References:</w:t>
      </w:r>
    </w:p>
    <w:p w14:paraId="04EBE7DA" w14:textId="77777777" w:rsidR="00897A57" w:rsidRDefault="00897A57" w:rsidP="00897A57">
      <w:pPr>
        <w:ind w:left="360"/>
        <w:rPr>
          <w:color w:val="004A98"/>
        </w:rPr>
      </w:pPr>
      <w:r w:rsidRPr="00897A57">
        <w:rPr>
          <w:color w:val="004A98"/>
        </w:rPr>
        <w:t>Iron in Water. Excel Water Technologies Inc. www.excelwater.com.  2007.</w:t>
      </w:r>
    </w:p>
    <w:p w14:paraId="13BEC9A6" w14:textId="77777777" w:rsidR="00897A57" w:rsidRPr="00897A57" w:rsidRDefault="00897A57" w:rsidP="00897A57">
      <w:pPr>
        <w:ind w:left="360"/>
        <w:rPr>
          <w:color w:val="004A98"/>
        </w:rPr>
      </w:pPr>
    </w:p>
    <w:p w14:paraId="692A46AC" w14:textId="77777777" w:rsidR="00897A57" w:rsidRDefault="00897A57" w:rsidP="00897A57">
      <w:pPr>
        <w:ind w:left="360"/>
        <w:rPr>
          <w:color w:val="004A98"/>
        </w:rPr>
      </w:pPr>
      <w:r w:rsidRPr="00897A57">
        <w:rPr>
          <w:color w:val="004A98"/>
        </w:rPr>
        <w:t>Iron Fact Sheet. Illinois Department of Public Health. 2010</w:t>
      </w:r>
    </w:p>
    <w:p w14:paraId="5D108B1F" w14:textId="77777777" w:rsidR="00897A57" w:rsidRPr="00897A57" w:rsidRDefault="00897A57" w:rsidP="00897A57">
      <w:pPr>
        <w:ind w:left="360"/>
        <w:rPr>
          <w:color w:val="004A98"/>
        </w:rPr>
      </w:pPr>
    </w:p>
    <w:p w14:paraId="15E62255" w14:textId="77777777" w:rsidR="00897A57" w:rsidRDefault="00897A57" w:rsidP="00897A57">
      <w:pPr>
        <w:ind w:left="360"/>
        <w:rPr>
          <w:color w:val="004A98"/>
        </w:rPr>
      </w:pPr>
      <w:r w:rsidRPr="00897A57">
        <w:rPr>
          <w:color w:val="004A98"/>
        </w:rPr>
        <w:t>Iron in Drinking Water. Wisconsin Department of Natural Resources. 2002.</w:t>
      </w:r>
    </w:p>
    <w:p w14:paraId="089129B9" w14:textId="77777777" w:rsidR="00897A57" w:rsidRPr="00897A57" w:rsidRDefault="00897A57" w:rsidP="00897A57">
      <w:pPr>
        <w:ind w:left="360"/>
        <w:rPr>
          <w:color w:val="004A98"/>
        </w:rPr>
      </w:pPr>
    </w:p>
    <w:p w14:paraId="38BFD54C" w14:textId="28444023" w:rsidR="00897A57" w:rsidRDefault="00897A57" w:rsidP="00897A57">
      <w:pPr>
        <w:ind w:left="360"/>
        <w:rPr>
          <w:color w:val="004A98"/>
        </w:rPr>
      </w:pPr>
      <w:r w:rsidRPr="00897A57">
        <w:rPr>
          <w:color w:val="004A98"/>
        </w:rPr>
        <w:t xml:space="preserve">Iron Bacteria in Well Water. Minnesota Department of Health. </w:t>
      </w:r>
      <w:hyperlink r:id="rId16" w:history="1">
        <w:r w:rsidRPr="002B08CE">
          <w:rPr>
            <w:rStyle w:val="Hyperlink"/>
          </w:rPr>
          <w:t>http://www.health.state.mn.us/divs/eh/wells/waterquality/ironbacteria.html. 2002</w:t>
        </w:r>
      </w:hyperlink>
      <w:r w:rsidRPr="00897A57">
        <w:rPr>
          <w:color w:val="004A98"/>
        </w:rPr>
        <w:t>.</w:t>
      </w:r>
    </w:p>
    <w:p w14:paraId="74648085" w14:textId="77777777" w:rsidR="00897A57" w:rsidRPr="00897A57" w:rsidRDefault="00897A57" w:rsidP="00897A57">
      <w:pPr>
        <w:ind w:left="360"/>
        <w:rPr>
          <w:color w:val="004A98"/>
        </w:rPr>
      </w:pPr>
    </w:p>
    <w:p w14:paraId="326683DA" w14:textId="77777777" w:rsidR="00897A57" w:rsidRPr="00897A57" w:rsidRDefault="00897A57" w:rsidP="00897A57">
      <w:pPr>
        <w:ind w:left="360"/>
        <w:rPr>
          <w:color w:val="004A98"/>
        </w:rPr>
      </w:pPr>
      <w:proofErr w:type="spellStart"/>
      <w:r w:rsidRPr="00897A57">
        <w:rPr>
          <w:color w:val="004A98"/>
        </w:rPr>
        <w:t>wellcare</w:t>
      </w:r>
      <w:proofErr w:type="spellEnd"/>
      <w:r w:rsidRPr="00897A57">
        <w:rPr>
          <w:color w:val="004A98"/>
        </w:rPr>
        <w:t>® information for you about Iron. Water Systems Council. 2010</w:t>
      </w:r>
    </w:p>
    <w:p w14:paraId="21DD015D" w14:textId="77777777" w:rsidR="00897A57" w:rsidRPr="00897A57" w:rsidRDefault="00897A57" w:rsidP="00897A57">
      <w:pPr>
        <w:ind w:left="720"/>
        <w:rPr>
          <w:color w:val="004A98"/>
        </w:rPr>
      </w:pPr>
    </w:p>
    <w:p w14:paraId="368A04FB" w14:textId="77777777" w:rsidR="00897A57" w:rsidRPr="00897A57" w:rsidRDefault="00897A57" w:rsidP="00897A57">
      <w:pPr>
        <w:ind w:left="720"/>
        <w:rPr>
          <w:color w:val="004A98"/>
        </w:rPr>
      </w:pPr>
    </w:p>
    <w:p w14:paraId="76C7A2B8" w14:textId="67EDF3DD" w:rsidR="00A52A22" w:rsidRPr="00A52A22" w:rsidRDefault="00897A57" w:rsidP="00897A57">
      <w:pPr>
        <w:ind w:left="360"/>
        <w:rPr>
          <w:color w:val="004A98"/>
        </w:rPr>
      </w:pPr>
      <w:r w:rsidRPr="00897A57">
        <w:rPr>
          <w:color w:val="004A98"/>
        </w:rPr>
        <w:t xml:space="preserve">**The information contained in this Fact Sheet has been compiled, combined, and re-formatted from the references above.  </w:t>
      </w:r>
    </w:p>
    <w:sectPr w:rsidR="00A52A22" w:rsidRPr="00A52A22" w:rsidSect="00CD7056">
      <w:footerReference w:type="default" r:id="rId17"/>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43BDC" w14:textId="77777777" w:rsidR="00D55B6B" w:rsidRDefault="00D55B6B" w:rsidP="00EE3DD5">
      <w:r>
        <w:separator/>
      </w:r>
    </w:p>
  </w:endnote>
  <w:endnote w:type="continuationSeparator" w:id="0">
    <w:p w14:paraId="05765B12" w14:textId="77777777" w:rsidR="00D55B6B" w:rsidRDefault="00D55B6B" w:rsidP="00EE3DD5">
      <w:r>
        <w:continuationSeparator/>
      </w:r>
    </w:p>
  </w:endnote>
  <w:endnote w:type="continuationNotice" w:id="1">
    <w:p w14:paraId="4764BD74" w14:textId="77777777" w:rsidR="00D55B6B" w:rsidRDefault="00D5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1643" w14:textId="50CA3566" w:rsidR="00101FBE" w:rsidRDefault="00101FBE" w:rsidP="00101FBE">
    <w:pPr>
      <w:pStyle w:val="Footer"/>
      <w:jc w:val="center"/>
    </w:pPr>
    <w:r>
      <w:rPr>
        <w:noProof/>
        <w:color w:val="004A98"/>
      </w:rPr>
      <w:drawing>
        <wp:inline distT="0" distB="0" distL="0" distR="0" wp14:anchorId="786F5D99" wp14:editId="6366A4BA">
          <wp:extent cx="3341914" cy="812890"/>
          <wp:effectExtent l="0" t="0" r="0" b="0"/>
          <wp:docPr id="2015624052" name="Picture 1" descr="Horizontal 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052" name="Picture 1" descr="Horizontal DEQ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1914" cy="812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06E8B" w14:textId="77777777" w:rsidR="00D55B6B" w:rsidRDefault="00D55B6B" w:rsidP="00EE3DD5">
      <w:r>
        <w:separator/>
      </w:r>
    </w:p>
  </w:footnote>
  <w:footnote w:type="continuationSeparator" w:id="0">
    <w:p w14:paraId="0A7E3C64" w14:textId="77777777" w:rsidR="00D55B6B" w:rsidRDefault="00D55B6B" w:rsidP="00EE3DD5">
      <w:r>
        <w:continuationSeparator/>
      </w:r>
    </w:p>
  </w:footnote>
  <w:footnote w:type="continuationNotice" w:id="1">
    <w:p w14:paraId="4221F094" w14:textId="77777777" w:rsidR="00D55B6B" w:rsidRDefault="00D5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7F24"/>
    <w:multiLevelType w:val="hybridMultilevel"/>
    <w:tmpl w:val="8B48E268"/>
    <w:lvl w:ilvl="0" w:tplc="3BCA4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97723"/>
    <w:multiLevelType w:val="hybridMultilevel"/>
    <w:tmpl w:val="B5DA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C7559"/>
    <w:multiLevelType w:val="hybridMultilevel"/>
    <w:tmpl w:val="36608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D507F"/>
    <w:multiLevelType w:val="hybridMultilevel"/>
    <w:tmpl w:val="0820F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36F59"/>
    <w:multiLevelType w:val="hybridMultilevel"/>
    <w:tmpl w:val="FFF282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D5633"/>
    <w:multiLevelType w:val="multilevel"/>
    <w:tmpl w:val="49C0A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916DC"/>
    <w:multiLevelType w:val="hybridMultilevel"/>
    <w:tmpl w:val="85AE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B2158"/>
    <w:multiLevelType w:val="hybridMultilevel"/>
    <w:tmpl w:val="C34CB9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52997"/>
    <w:multiLevelType w:val="multilevel"/>
    <w:tmpl w:val="70A2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13E1E"/>
    <w:multiLevelType w:val="hybridMultilevel"/>
    <w:tmpl w:val="B4FA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450F2"/>
    <w:multiLevelType w:val="hybridMultilevel"/>
    <w:tmpl w:val="3A4A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33155"/>
    <w:multiLevelType w:val="hybridMultilevel"/>
    <w:tmpl w:val="8EE2D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310A3"/>
    <w:multiLevelType w:val="multilevel"/>
    <w:tmpl w:val="FF3C4E6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60253E3"/>
    <w:multiLevelType w:val="hybridMultilevel"/>
    <w:tmpl w:val="F2F06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11256"/>
    <w:multiLevelType w:val="hybridMultilevel"/>
    <w:tmpl w:val="35D8F68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33C36BB8"/>
    <w:multiLevelType w:val="hybridMultilevel"/>
    <w:tmpl w:val="794CE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5C7A9B"/>
    <w:multiLevelType w:val="hybridMultilevel"/>
    <w:tmpl w:val="A68E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2C18F7"/>
    <w:multiLevelType w:val="multilevel"/>
    <w:tmpl w:val="0318EF2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47EC733D"/>
    <w:multiLevelType w:val="hybridMultilevel"/>
    <w:tmpl w:val="7C50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AE710B"/>
    <w:multiLevelType w:val="hybridMultilevel"/>
    <w:tmpl w:val="C52A8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04A54"/>
    <w:multiLevelType w:val="hybridMultilevel"/>
    <w:tmpl w:val="8C5E5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568E6"/>
    <w:multiLevelType w:val="hybridMultilevel"/>
    <w:tmpl w:val="FC505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78645F"/>
    <w:multiLevelType w:val="hybridMultilevel"/>
    <w:tmpl w:val="D20A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B875D9"/>
    <w:multiLevelType w:val="hybridMultilevel"/>
    <w:tmpl w:val="D2823D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A568D0"/>
    <w:multiLevelType w:val="hybridMultilevel"/>
    <w:tmpl w:val="98940E1E"/>
    <w:lvl w:ilvl="0" w:tplc="B6DCCC0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2763E6"/>
    <w:multiLevelType w:val="hybridMultilevel"/>
    <w:tmpl w:val="700C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648404">
    <w:abstractNumId w:val="17"/>
  </w:num>
  <w:num w:numId="2" w16cid:durableId="1212841264">
    <w:abstractNumId w:val="19"/>
  </w:num>
  <w:num w:numId="3" w16cid:durableId="1271858556">
    <w:abstractNumId w:val="13"/>
  </w:num>
  <w:num w:numId="4" w16cid:durableId="1977566321">
    <w:abstractNumId w:val="23"/>
  </w:num>
  <w:num w:numId="5" w16cid:durableId="1437018301">
    <w:abstractNumId w:val="10"/>
  </w:num>
  <w:num w:numId="6" w16cid:durableId="1996834029">
    <w:abstractNumId w:val="25"/>
  </w:num>
  <w:num w:numId="7" w16cid:durableId="660741885">
    <w:abstractNumId w:val="4"/>
  </w:num>
  <w:num w:numId="8" w16cid:durableId="1846894254">
    <w:abstractNumId w:val="3"/>
  </w:num>
  <w:num w:numId="9" w16cid:durableId="339701694">
    <w:abstractNumId w:val="2"/>
  </w:num>
  <w:num w:numId="10" w16cid:durableId="2032606395">
    <w:abstractNumId w:val="22"/>
  </w:num>
  <w:num w:numId="11" w16cid:durableId="2049721873">
    <w:abstractNumId w:val="16"/>
  </w:num>
  <w:num w:numId="12" w16cid:durableId="485054770">
    <w:abstractNumId w:val="6"/>
  </w:num>
  <w:num w:numId="13" w16cid:durableId="1406878337">
    <w:abstractNumId w:val="11"/>
  </w:num>
  <w:num w:numId="14" w16cid:durableId="753746290">
    <w:abstractNumId w:val="21"/>
  </w:num>
  <w:num w:numId="15" w16cid:durableId="979267164">
    <w:abstractNumId w:val="9"/>
  </w:num>
  <w:num w:numId="16" w16cid:durableId="1512989594">
    <w:abstractNumId w:val="18"/>
  </w:num>
  <w:num w:numId="17" w16cid:durableId="272565922">
    <w:abstractNumId w:val="1"/>
  </w:num>
  <w:num w:numId="18" w16cid:durableId="1474983331">
    <w:abstractNumId w:val="15"/>
  </w:num>
  <w:num w:numId="19" w16cid:durableId="1974946516">
    <w:abstractNumId w:val="24"/>
  </w:num>
  <w:num w:numId="20" w16cid:durableId="2057923467">
    <w:abstractNumId w:val="14"/>
  </w:num>
  <w:num w:numId="21" w16cid:durableId="830944711">
    <w:abstractNumId w:val="12"/>
  </w:num>
  <w:num w:numId="22" w16cid:durableId="1247886541">
    <w:abstractNumId w:val="0"/>
  </w:num>
  <w:num w:numId="23" w16cid:durableId="1705867844">
    <w:abstractNumId w:val="8"/>
  </w:num>
  <w:num w:numId="24" w16cid:durableId="1126315527">
    <w:abstractNumId w:val="5"/>
  </w:num>
  <w:num w:numId="25" w16cid:durableId="393819011">
    <w:abstractNumId w:val="7"/>
  </w:num>
  <w:num w:numId="26" w16cid:durableId="11546418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20"/>
    <w:rsid w:val="00014979"/>
    <w:rsid w:val="00021C6E"/>
    <w:rsid w:val="00056740"/>
    <w:rsid w:val="00074C91"/>
    <w:rsid w:val="00077B46"/>
    <w:rsid w:val="0008770D"/>
    <w:rsid w:val="000A0480"/>
    <w:rsid w:val="000A4CE4"/>
    <w:rsid w:val="000B4A62"/>
    <w:rsid w:val="00101FBE"/>
    <w:rsid w:val="0010247D"/>
    <w:rsid w:val="00144A93"/>
    <w:rsid w:val="0015439F"/>
    <w:rsid w:val="00160CCA"/>
    <w:rsid w:val="0016254F"/>
    <w:rsid w:val="00164DA4"/>
    <w:rsid w:val="00165619"/>
    <w:rsid w:val="001746A3"/>
    <w:rsid w:val="00175A30"/>
    <w:rsid w:val="001966BC"/>
    <w:rsid w:val="001A3C65"/>
    <w:rsid w:val="001B2A07"/>
    <w:rsid w:val="001B5ACF"/>
    <w:rsid w:val="001E158F"/>
    <w:rsid w:val="001E624C"/>
    <w:rsid w:val="00223FE0"/>
    <w:rsid w:val="00233EB7"/>
    <w:rsid w:val="00234457"/>
    <w:rsid w:val="00262CFE"/>
    <w:rsid w:val="00283A89"/>
    <w:rsid w:val="00293828"/>
    <w:rsid w:val="002A47E3"/>
    <w:rsid w:val="002B66A8"/>
    <w:rsid w:val="002C4EFC"/>
    <w:rsid w:val="002F6747"/>
    <w:rsid w:val="00300D5F"/>
    <w:rsid w:val="003337D0"/>
    <w:rsid w:val="00342F7B"/>
    <w:rsid w:val="00346D5A"/>
    <w:rsid w:val="003814C2"/>
    <w:rsid w:val="003920B2"/>
    <w:rsid w:val="00393737"/>
    <w:rsid w:val="00394D84"/>
    <w:rsid w:val="0039559D"/>
    <w:rsid w:val="0039642E"/>
    <w:rsid w:val="003C0470"/>
    <w:rsid w:val="003D0E9B"/>
    <w:rsid w:val="003F3757"/>
    <w:rsid w:val="00435970"/>
    <w:rsid w:val="00436264"/>
    <w:rsid w:val="00441F2F"/>
    <w:rsid w:val="004452E9"/>
    <w:rsid w:val="00453D71"/>
    <w:rsid w:val="00466657"/>
    <w:rsid w:val="00482D9A"/>
    <w:rsid w:val="004935E4"/>
    <w:rsid w:val="004A28CC"/>
    <w:rsid w:val="004C034C"/>
    <w:rsid w:val="004C1086"/>
    <w:rsid w:val="004C132D"/>
    <w:rsid w:val="004C290A"/>
    <w:rsid w:val="00514A1B"/>
    <w:rsid w:val="005666D0"/>
    <w:rsid w:val="00591BF9"/>
    <w:rsid w:val="00597C82"/>
    <w:rsid w:val="005A2BBC"/>
    <w:rsid w:val="005C4C84"/>
    <w:rsid w:val="005C6CC1"/>
    <w:rsid w:val="005E53EA"/>
    <w:rsid w:val="005E58F4"/>
    <w:rsid w:val="00610304"/>
    <w:rsid w:val="00611150"/>
    <w:rsid w:val="0061668D"/>
    <w:rsid w:val="00667B58"/>
    <w:rsid w:val="0069595C"/>
    <w:rsid w:val="006B487A"/>
    <w:rsid w:val="006F1F70"/>
    <w:rsid w:val="00707526"/>
    <w:rsid w:val="007506A9"/>
    <w:rsid w:val="00756627"/>
    <w:rsid w:val="00757E1F"/>
    <w:rsid w:val="0076084D"/>
    <w:rsid w:val="00782811"/>
    <w:rsid w:val="00793897"/>
    <w:rsid w:val="007B1B96"/>
    <w:rsid w:val="007B1DC4"/>
    <w:rsid w:val="007E1A5A"/>
    <w:rsid w:val="00805725"/>
    <w:rsid w:val="00831E07"/>
    <w:rsid w:val="00847BA7"/>
    <w:rsid w:val="00856461"/>
    <w:rsid w:val="008644FF"/>
    <w:rsid w:val="00874764"/>
    <w:rsid w:val="008748DB"/>
    <w:rsid w:val="00881DAF"/>
    <w:rsid w:val="008965A9"/>
    <w:rsid w:val="00897A57"/>
    <w:rsid w:val="008A3AFB"/>
    <w:rsid w:val="008B7200"/>
    <w:rsid w:val="008D545C"/>
    <w:rsid w:val="008E3381"/>
    <w:rsid w:val="00923F27"/>
    <w:rsid w:val="00955485"/>
    <w:rsid w:val="0095566F"/>
    <w:rsid w:val="00961D31"/>
    <w:rsid w:val="00990A89"/>
    <w:rsid w:val="009C1852"/>
    <w:rsid w:val="009C686B"/>
    <w:rsid w:val="009E595D"/>
    <w:rsid w:val="009E7234"/>
    <w:rsid w:val="00A246ED"/>
    <w:rsid w:val="00A31130"/>
    <w:rsid w:val="00A3286C"/>
    <w:rsid w:val="00A47BB8"/>
    <w:rsid w:val="00A52A22"/>
    <w:rsid w:val="00AA02E6"/>
    <w:rsid w:val="00AB0919"/>
    <w:rsid w:val="00AD693D"/>
    <w:rsid w:val="00AE3508"/>
    <w:rsid w:val="00AF2716"/>
    <w:rsid w:val="00B0771F"/>
    <w:rsid w:val="00B07C7A"/>
    <w:rsid w:val="00B11051"/>
    <w:rsid w:val="00B132B1"/>
    <w:rsid w:val="00B26EA0"/>
    <w:rsid w:val="00B3074A"/>
    <w:rsid w:val="00B446FC"/>
    <w:rsid w:val="00B84814"/>
    <w:rsid w:val="00BC5A96"/>
    <w:rsid w:val="00BE35D0"/>
    <w:rsid w:val="00BF1F5A"/>
    <w:rsid w:val="00BF6473"/>
    <w:rsid w:val="00C51DEA"/>
    <w:rsid w:val="00C72612"/>
    <w:rsid w:val="00C753A9"/>
    <w:rsid w:val="00C806E6"/>
    <w:rsid w:val="00CB4DB7"/>
    <w:rsid w:val="00CD7056"/>
    <w:rsid w:val="00CD7B11"/>
    <w:rsid w:val="00CE1153"/>
    <w:rsid w:val="00CF2625"/>
    <w:rsid w:val="00D360C5"/>
    <w:rsid w:val="00D5283F"/>
    <w:rsid w:val="00D54628"/>
    <w:rsid w:val="00D55B6B"/>
    <w:rsid w:val="00D63D20"/>
    <w:rsid w:val="00D7198A"/>
    <w:rsid w:val="00D8464A"/>
    <w:rsid w:val="00DD62FB"/>
    <w:rsid w:val="00E04DB4"/>
    <w:rsid w:val="00E56496"/>
    <w:rsid w:val="00E66E9F"/>
    <w:rsid w:val="00E7167D"/>
    <w:rsid w:val="00E76645"/>
    <w:rsid w:val="00E83CE5"/>
    <w:rsid w:val="00ED49C5"/>
    <w:rsid w:val="00EE3DD5"/>
    <w:rsid w:val="00F1376F"/>
    <w:rsid w:val="00F35A0D"/>
    <w:rsid w:val="00F60B3C"/>
    <w:rsid w:val="00F60F38"/>
    <w:rsid w:val="00F713F2"/>
    <w:rsid w:val="00F72F21"/>
    <w:rsid w:val="00F85F0A"/>
    <w:rsid w:val="00F95DB5"/>
    <w:rsid w:val="00FC40F7"/>
    <w:rsid w:val="00FD45C7"/>
    <w:rsid w:val="00FD51A8"/>
    <w:rsid w:val="00FD53A4"/>
    <w:rsid w:val="00FF29E2"/>
    <w:rsid w:val="28E62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BC4"/>
  <w15:chartTrackingRefBased/>
  <w15:docId w15:val="{8531A5D9-D3CC-405B-B492-6329DC3F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Q Body Text"/>
    <w:qFormat/>
    <w:rsid w:val="00897A57"/>
    <w:pPr>
      <w:spacing w:after="0" w:line="240" w:lineRule="auto"/>
    </w:pPr>
  </w:style>
  <w:style w:type="paragraph" w:styleId="Heading1">
    <w:name w:val="heading 1"/>
    <w:aliases w:val="Heading 1 DEQ"/>
    <w:basedOn w:val="Normal"/>
    <w:link w:val="Heading1Char"/>
    <w:uiPriority w:val="1"/>
    <w:qFormat/>
    <w:rsid w:val="009C1852"/>
    <w:pPr>
      <w:keepNext/>
      <w:keepLines/>
      <w:widowControl w:val="0"/>
      <w:spacing w:after="320"/>
      <w:outlineLvl w:val="0"/>
    </w:pPr>
    <w:rPr>
      <w:rFonts w:ascii="Calibri" w:eastAsiaTheme="majorEastAsia" w:hAnsi="Calibri" w:cstheme="majorBidi"/>
      <w:b/>
      <w:caps/>
      <w:color w:val="004A98"/>
      <w:sz w:val="36"/>
      <w:szCs w:val="32"/>
    </w:rPr>
  </w:style>
  <w:style w:type="paragraph" w:styleId="Heading2">
    <w:name w:val="heading 2"/>
    <w:aliases w:val="Heading 2 DEQ"/>
    <w:basedOn w:val="Normal"/>
    <w:next w:val="Normal"/>
    <w:link w:val="Heading2Char"/>
    <w:uiPriority w:val="2"/>
    <w:qFormat/>
    <w:rsid w:val="009C1852"/>
    <w:pPr>
      <w:keepNext/>
      <w:keepLines/>
      <w:widowControl w:val="0"/>
      <w:spacing w:after="120"/>
      <w:outlineLvl w:val="1"/>
    </w:pPr>
    <w:rPr>
      <w:rFonts w:ascii="Calibri" w:eastAsiaTheme="majorEastAsia" w:hAnsi="Calibri" w:cstheme="majorBidi"/>
      <w:b/>
      <w:smallCaps/>
      <w:sz w:val="32"/>
      <w:szCs w:val="26"/>
    </w:rPr>
  </w:style>
  <w:style w:type="paragraph" w:styleId="Heading3">
    <w:name w:val="heading 3"/>
    <w:basedOn w:val="Normal"/>
    <w:next w:val="Normal"/>
    <w:link w:val="Heading3Char"/>
    <w:uiPriority w:val="9"/>
    <w:unhideWhenUsed/>
    <w:rsid w:val="00482D9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482D9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82D9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4DA4"/>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A28CC"/>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A28C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DEQ Char"/>
    <w:basedOn w:val="DefaultParagraphFont"/>
    <w:link w:val="Heading1"/>
    <w:uiPriority w:val="1"/>
    <w:rsid w:val="00BE35D0"/>
    <w:rPr>
      <w:rFonts w:ascii="Calibri" w:eastAsiaTheme="majorEastAsia" w:hAnsi="Calibri" w:cstheme="majorBidi"/>
      <w:b/>
      <w:caps/>
      <w:color w:val="004A98"/>
      <w:sz w:val="36"/>
      <w:szCs w:val="32"/>
    </w:rPr>
  </w:style>
  <w:style w:type="character" w:customStyle="1" w:styleId="Heading2Char">
    <w:name w:val="Heading 2 Char"/>
    <w:aliases w:val="Heading 2 DEQ Char"/>
    <w:basedOn w:val="DefaultParagraphFont"/>
    <w:link w:val="Heading2"/>
    <w:uiPriority w:val="2"/>
    <w:rsid w:val="00BE35D0"/>
    <w:rPr>
      <w:rFonts w:ascii="Calibri" w:eastAsiaTheme="majorEastAsia" w:hAnsi="Calibri" w:cstheme="majorBidi"/>
      <w:b/>
      <w:smallCaps/>
      <w:sz w:val="32"/>
      <w:szCs w:val="26"/>
    </w:rPr>
  </w:style>
  <w:style w:type="paragraph" w:customStyle="1" w:styleId="Heading3DEQ">
    <w:name w:val="Heading 3 DEQ"/>
    <w:basedOn w:val="Heading3"/>
    <w:link w:val="Heading3DEQChar"/>
    <w:uiPriority w:val="2"/>
    <w:qFormat/>
    <w:rsid w:val="00B07C7A"/>
    <w:pPr>
      <w:widowControl w:val="0"/>
      <w:spacing w:before="0" w:after="120"/>
    </w:pPr>
    <w:rPr>
      <w:rFonts w:ascii="Calibri" w:hAnsi="Calibri"/>
      <w:b/>
      <w:color w:val="004A98"/>
      <w:sz w:val="28"/>
    </w:rPr>
  </w:style>
  <w:style w:type="paragraph" w:customStyle="1" w:styleId="Heading4DEQ">
    <w:name w:val="Heading 4 DEQ"/>
    <w:basedOn w:val="Heading4"/>
    <w:link w:val="Heading4DEQChar"/>
    <w:uiPriority w:val="2"/>
    <w:qFormat/>
    <w:rsid w:val="004A28CC"/>
    <w:pPr>
      <w:widowControl w:val="0"/>
      <w:spacing w:before="0"/>
    </w:pPr>
    <w:rPr>
      <w:rFonts w:ascii="Calibri" w:hAnsi="Calibri"/>
      <w:b/>
      <w:color w:val="auto"/>
      <w:sz w:val="26"/>
    </w:rPr>
  </w:style>
  <w:style w:type="character" w:customStyle="1" w:styleId="Heading3DEQChar">
    <w:name w:val="Heading 3 DEQ Char"/>
    <w:basedOn w:val="Heading3Char"/>
    <w:link w:val="Heading3DEQ"/>
    <w:uiPriority w:val="2"/>
    <w:rsid w:val="00B07C7A"/>
    <w:rPr>
      <w:rFonts w:ascii="Calibri" w:eastAsiaTheme="majorEastAsia" w:hAnsi="Calibri" w:cstheme="majorBidi"/>
      <w:b/>
      <w:color w:val="004A98"/>
      <w:sz w:val="28"/>
      <w:szCs w:val="24"/>
    </w:rPr>
  </w:style>
  <w:style w:type="paragraph" w:customStyle="1" w:styleId="Heading5-8DEQ">
    <w:name w:val="Heading 5-8 DEQ"/>
    <w:basedOn w:val="Heading5"/>
    <w:link w:val="Heading5-8DEQChar"/>
    <w:uiPriority w:val="2"/>
    <w:qFormat/>
    <w:rsid w:val="004A28CC"/>
    <w:pPr>
      <w:widowControl w:val="0"/>
      <w:spacing w:before="0"/>
    </w:pPr>
    <w:rPr>
      <w:rFonts w:ascii="Calibri" w:hAnsi="Calibri"/>
      <w:b/>
      <w:color w:val="auto"/>
    </w:rPr>
  </w:style>
  <w:style w:type="character" w:customStyle="1" w:styleId="Heading4Char">
    <w:name w:val="Heading 4 Char"/>
    <w:basedOn w:val="DefaultParagraphFont"/>
    <w:link w:val="Heading4"/>
    <w:uiPriority w:val="9"/>
    <w:semiHidden/>
    <w:rsid w:val="00482D9A"/>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482D9A"/>
    <w:rPr>
      <w:rFonts w:asciiTheme="majorHAnsi" w:eastAsiaTheme="majorEastAsia" w:hAnsiTheme="majorHAnsi" w:cstheme="majorBidi"/>
      <w:color w:val="1F3763" w:themeColor="accent1" w:themeShade="7F"/>
      <w:sz w:val="24"/>
      <w:szCs w:val="24"/>
    </w:rPr>
  </w:style>
  <w:style w:type="character" w:customStyle="1" w:styleId="Heading4DEQChar">
    <w:name w:val="Heading 4 DEQ Char"/>
    <w:basedOn w:val="Heading4Char"/>
    <w:link w:val="Heading4DEQ"/>
    <w:uiPriority w:val="2"/>
    <w:rsid w:val="00BE35D0"/>
    <w:rPr>
      <w:rFonts w:ascii="Calibri" w:eastAsiaTheme="majorEastAsia" w:hAnsi="Calibri" w:cstheme="majorBidi"/>
      <w:b/>
      <w:i/>
      <w:iCs/>
      <w:color w:val="2F5496" w:themeColor="accent1" w:themeShade="BF"/>
      <w:sz w:val="26"/>
    </w:rPr>
  </w:style>
  <w:style w:type="character" w:customStyle="1" w:styleId="Heading5Char">
    <w:name w:val="Heading 5 Char"/>
    <w:basedOn w:val="DefaultParagraphFont"/>
    <w:link w:val="Heading5"/>
    <w:uiPriority w:val="9"/>
    <w:semiHidden/>
    <w:rsid w:val="00482D9A"/>
    <w:rPr>
      <w:rFonts w:asciiTheme="majorHAnsi" w:eastAsiaTheme="majorEastAsia" w:hAnsiTheme="majorHAnsi" w:cstheme="majorBidi"/>
      <w:color w:val="2F5496" w:themeColor="accent1" w:themeShade="BF"/>
    </w:rPr>
  </w:style>
  <w:style w:type="character" w:styleId="Strong">
    <w:name w:val="Strong"/>
    <w:basedOn w:val="DefaultParagraphFont"/>
    <w:uiPriority w:val="22"/>
    <w:rsid w:val="00164DA4"/>
    <w:rPr>
      <w:b/>
      <w:bCs/>
    </w:rPr>
  </w:style>
  <w:style w:type="character" w:customStyle="1" w:styleId="Heading5-8DEQChar">
    <w:name w:val="Heading 5-8 DEQ Char"/>
    <w:basedOn w:val="Heading5Char"/>
    <w:link w:val="Heading5-8DEQ"/>
    <w:uiPriority w:val="2"/>
    <w:rsid w:val="00BE35D0"/>
    <w:rPr>
      <w:rFonts w:ascii="Calibri" w:eastAsiaTheme="majorEastAsia" w:hAnsi="Calibri" w:cstheme="majorBidi"/>
      <w:b/>
      <w:color w:val="2F5496" w:themeColor="accent1" w:themeShade="BF"/>
    </w:rPr>
  </w:style>
  <w:style w:type="character" w:customStyle="1" w:styleId="Heading6Char">
    <w:name w:val="Heading 6 Char"/>
    <w:basedOn w:val="DefaultParagraphFont"/>
    <w:link w:val="Heading6"/>
    <w:uiPriority w:val="9"/>
    <w:semiHidden/>
    <w:rsid w:val="00164DA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A28CC"/>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EE3DD5"/>
    <w:pPr>
      <w:tabs>
        <w:tab w:val="center" w:pos="4680"/>
        <w:tab w:val="right" w:pos="9360"/>
      </w:tabs>
    </w:pPr>
  </w:style>
  <w:style w:type="character" w:customStyle="1" w:styleId="Heading8Char">
    <w:name w:val="Heading 8 Char"/>
    <w:basedOn w:val="DefaultParagraphFont"/>
    <w:link w:val="Heading8"/>
    <w:uiPriority w:val="9"/>
    <w:semiHidden/>
    <w:rsid w:val="004A28CC"/>
    <w:rPr>
      <w:rFonts w:asciiTheme="majorHAnsi" w:eastAsiaTheme="majorEastAsia" w:hAnsiTheme="majorHAnsi" w:cstheme="majorBidi"/>
      <w:color w:val="272727" w:themeColor="text1" w:themeTint="D8"/>
      <w:sz w:val="21"/>
      <w:szCs w:val="21"/>
    </w:rPr>
  </w:style>
  <w:style w:type="character" w:customStyle="1" w:styleId="HeaderChar">
    <w:name w:val="Header Char"/>
    <w:basedOn w:val="DefaultParagraphFont"/>
    <w:link w:val="Header"/>
    <w:uiPriority w:val="99"/>
    <w:rsid w:val="00EE3DD5"/>
  </w:style>
  <w:style w:type="paragraph" w:styleId="Footer">
    <w:name w:val="footer"/>
    <w:basedOn w:val="Normal"/>
    <w:link w:val="FooterChar"/>
    <w:uiPriority w:val="99"/>
    <w:unhideWhenUsed/>
    <w:rsid w:val="00EE3DD5"/>
    <w:pPr>
      <w:tabs>
        <w:tab w:val="center" w:pos="4680"/>
        <w:tab w:val="right" w:pos="9360"/>
      </w:tabs>
    </w:pPr>
  </w:style>
  <w:style w:type="character" w:customStyle="1" w:styleId="FooterChar">
    <w:name w:val="Footer Char"/>
    <w:basedOn w:val="DefaultParagraphFont"/>
    <w:link w:val="Footer"/>
    <w:uiPriority w:val="99"/>
    <w:rsid w:val="00EE3DD5"/>
  </w:style>
  <w:style w:type="character" w:styleId="Hyperlink">
    <w:name w:val="Hyperlink"/>
    <w:basedOn w:val="DefaultParagraphFont"/>
    <w:uiPriority w:val="99"/>
    <w:unhideWhenUsed/>
    <w:rsid w:val="00514A1B"/>
    <w:rPr>
      <w:color w:val="0563C1" w:themeColor="hyperlink"/>
      <w:u w:val="single"/>
    </w:rPr>
  </w:style>
  <w:style w:type="character" w:styleId="UnresolvedMention">
    <w:name w:val="Unresolved Mention"/>
    <w:basedOn w:val="DefaultParagraphFont"/>
    <w:uiPriority w:val="99"/>
    <w:semiHidden/>
    <w:unhideWhenUsed/>
    <w:rsid w:val="00514A1B"/>
    <w:rPr>
      <w:color w:val="605E5C"/>
      <w:shd w:val="clear" w:color="auto" w:fill="E1DFDD"/>
    </w:rPr>
  </w:style>
  <w:style w:type="table" w:styleId="TableGrid">
    <w:name w:val="Table Grid"/>
    <w:basedOn w:val="TableNormal"/>
    <w:uiPriority w:val="39"/>
    <w:rsid w:val="00B13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A31130"/>
    <w:pPr>
      <w:widowControl/>
      <w:spacing w:before="240" w:after="0" w:line="259" w:lineRule="auto"/>
      <w:outlineLvl w:val="9"/>
    </w:pPr>
    <w:rPr>
      <w:rFonts w:asciiTheme="majorHAnsi" w:hAnsiTheme="majorHAnsi"/>
      <w:b w:val="0"/>
      <w:caps w:val="0"/>
      <w:color w:val="2F5496" w:themeColor="accent1" w:themeShade="BF"/>
      <w:kern w:val="0"/>
      <w:sz w:val="32"/>
      <w14:ligatures w14:val="none"/>
    </w:rPr>
  </w:style>
  <w:style w:type="paragraph" w:styleId="TOC1">
    <w:name w:val="toc 1"/>
    <w:basedOn w:val="Normal"/>
    <w:next w:val="Normal"/>
    <w:autoRedefine/>
    <w:uiPriority w:val="39"/>
    <w:unhideWhenUsed/>
    <w:rsid w:val="00A31130"/>
    <w:pPr>
      <w:spacing w:after="100"/>
    </w:pPr>
  </w:style>
  <w:style w:type="paragraph" w:styleId="TOC2">
    <w:name w:val="toc 2"/>
    <w:basedOn w:val="Normal"/>
    <w:next w:val="Normal"/>
    <w:autoRedefine/>
    <w:uiPriority w:val="39"/>
    <w:unhideWhenUsed/>
    <w:rsid w:val="00A31130"/>
    <w:pPr>
      <w:spacing w:after="100"/>
      <w:ind w:left="220"/>
    </w:pPr>
  </w:style>
  <w:style w:type="paragraph" w:styleId="TOC3">
    <w:name w:val="toc 3"/>
    <w:basedOn w:val="Normal"/>
    <w:next w:val="Normal"/>
    <w:autoRedefine/>
    <w:uiPriority w:val="39"/>
    <w:unhideWhenUsed/>
    <w:rsid w:val="00A31130"/>
    <w:pPr>
      <w:spacing w:after="100"/>
      <w:ind w:left="440"/>
    </w:pPr>
  </w:style>
  <w:style w:type="table" w:styleId="GridTable2-Accent6">
    <w:name w:val="Grid Table 2 Accent 6"/>
    <w:basedOn w:val="TableNormal"/>
    <w:uiPriority w:val="47"/>
    <w:rsid w:val="00E04DB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GridLight">
    <w:name w:val="Grid Table Light"/>
    <w:basedOn w:val="TableNormal"/>
    <w:uiPriority w:val="40"/>
    <w:rsid w:val="00E04D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rsid w:val="00C72612"/>
    <w:pPr>
      <w:ind w:left="720"/>
      <w:contextualSpacing/>
    </w:pPr>
  </w:style>
  <w:style w:type="character" w:customStyle="1" w:styleId="wacimagecontainer">
    <w:name w:val="wacimagecontainer"/>
    <w:basedOn w:val="DefaultParagraphFont"/>
    <w:rsid w:val="00B446FC"/>
  </w:style>
  <w:style w:type="character" w:customStyle="1" w:styleId="normaltextrun">
    <w:name w:val="normaltextrun"/>
    <w:basedOn w:val="DefaultParagraphFont"/>
    <w:rsid w:val="00293828"/>
  </w:style>
  <w:style w:type="character" w:customStyle="1" w:styleId="eop">
    <w:name w:val="eop"/>
    <w:basedOn w:val="DefaultParagraphFont"/>
    <w:rsid w:val="00293828"/>
  </w:style>
  <w:style w:type="paragraph" w:customStyle="1" w:styleId="paragraph">
    <w:name w:val="paragraph"/>
    <w:basedOn w:val="Normal"/>
    <w:rsid w:val="00293828"/>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AA02E6"/>
    <w:rPr>
      <w:color w:val="666666"/>
    </w:rPr>
  </w:style>
  <w:style w:type="paragraph" w:styleId="Caption">
    <w:name w:val="caption"/>
    <w:basedOn w:val="Normal"/>
    <w:next w:val="Normal"/>
    <w:uiPriority w:val="35"/>
    <w:unhideWhenUsed/>
    <w:qFormat/>
    <w:rsid w:val="00782811"/>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466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49428">
      <w:bodyDiv w:val="1"/>
      <w:marLeft w:val="0"/>
      <w:marRight w:val="0"/>
      <w:marTop w:val="0"/>
      <w:marBottom w:val="0"/>
      <w:divBdr>
        <w:top w:val="none" w:sz="0" w:space="0" w:color="auto"/>
        <w:left w:val="none" w:sz="0" w:space="0" w:color="auto"/>
        <w:bottom w:val="none" w:sz="0" w:space="0" w:color="auto"/>
        <w:right w:val="none" w:sz="0" w:space="0" w:color="auto"/>
      </w:divBdr>
      <w:divsChild>
        <w:div w:id="37170787">
          <w:marLeft w:val="0"/>
          <w:marRight w:val="0"/>
          <w:marTop w:val="0"/>
          <w:marBottom w:val="0"/>
          <w:divBdr>
            <w:top w:val="none" w:sz="0" w:space="0" w:color="auto"/>
            <w:left w:val="none" w:sz="0" w:space="0" w:color="auto"/>
            <w:bottom w:val="none" w:sz="0" w:space="0" w:color="auto"/>
            <w:right w:val="none" w:sz="0" w:space="0" w:color="auto"/>
          </w:divBdr>
          <w:divsChild>
            <w:div w:id="225142387">
              <w:marLeft w:val="0"/>
              <w:marRight w:val="0"/>
              <w:marTop w:val="0"/>
              <w:marBottom w:val="0"/>
              <w:divBdr>
                <w:top w:val="none" w:sz="0" w:space="0" w:color="auto"/>
                <w:left w:val="none" w:sz="0" w:space="0" w:color="auto"/>
                <w:bottom w:val="none" w:sz="0" w:space="0" w:color="auto"/>
                <w:right w:val="none" w:sz="0" w:space="0" w:color="auto"/>
              </w:divBdr>
            </w:div>
          </w:divsChild>
        </w:div>
        <w:div w:id="443571647">
          <w:marLeft w:val="0"/>
          <w:marRight w:val="0"/>
          <w:marTop w:val="0"/>
          <w:marBottom w:val="0"/>
          <w:divBdr>
            <w:top w:val="none" w:sz="0" w:space="0" w:color="auto"/>
            <w:left w:val="none" w:sz="0" w:space="0" w:color="auto"/>
            <w:bottom w:val="none" w:sz="0" w:space="0" w:color="auto"/>
            <w:right w:val="none" w:sz="0" w:space="0" w:color="auto"/>
          </w:divBdr>
          <w:divsChild>
            <w:div w:id="626660454">
              <w:marLeft w:val="0"/>
              <w:marRight w:val="0"/>
              <w:marTop w:val="0"/>
              <w:marBottom w:val="0"/>
              <w:divBdr>
                <w:top w:val="none" w:sz="0" w:space="0" w:color="auto"/>
                <w:left w:val="none" w:sz="0" w:space="0" w:color="auto"/>
                <w:bottom w:val="none" w:sz="0" w:space="0" w:color="auto"/>
                <w:right w:val="none" w:sz="0" w:space="0" w:color="auto"/>
              </w:divBdr>
            </w:div>
          </w:divsChild>
        </w:div>
        <w:div w:id="592513784">
          <w:marLeft w:val="0"/>
          <w:marRight w:val="0"/>
          <w:marTop w:val="0"/>
          <w:marBottom w:val="0"/>
          <w:divBdr>
            <w:top w:val="none" w:sz="0" w:space="0" w:color="auto"/>
            <w:left w:val="none" w:sz="0" w:space="0" w:color="auto"/>
            <w:bottom w:val="none" w:sz="0" w:space="0" w:color="auto"/>
            <w:right w:val="none" w:sz="0" w:space="0" w:color="auto"/>
          </w:divBdr>
          <w:divsChild>
            <w:div w:id="2087801049">
              <w:marLeft w:val="0"/>
              <w:marRight w:val="0"/>
              <w:marTop w:val="0"/>
              <w:marBottom w:val="0"/>
              <w:divBdr>
                <w:top w:val="none" w:sz="0" w:space="0" w:color="auto"/>
                <w:left w:val="none" w:sz="0" w:space="0" w:color="auto"/>
                <w:bottom w:val="none" w:sz="0" w:space="0" w:color="auto"/>
                <w:right w:val="none" w:sz="0" w:space="0" w:color="auto"/>
              </w:divBdr>
            </w:div>
          </w:divsChild>
        </w:div>
        <w:div w:id="1574122490">
          <w:marLeft w:val="0"/>
          <w:marRight w:val="0"/>
          <w:marTop w:val="0"/>
          <w:marBottom w:val="0"/>
          <w:divBdr>
            <w:top w:val="none" w:sz="0" w:space="0" w:color="auto"/>
            <w:left w:val="none" w:sz="0" w:space="0" w:color="auto"/>
            <w:bottom w:val="none" w:sz="0" w:space="0" w:color="auto"/>
            <w:right w:val="none" w:sz="0" w:space="0" w:color="auto"/>
          </w:divBdr>
          <w:divsChild>
            <w:div w:id="2072534909">
              <w:marLeft w:val="0"/>
              <w:marRight w:val="0"/>
              <w:marTop w:val="0"/>
              <w:marBottom w:val="0"/>
              <w:divBdr>
                <w:top w:val="none" w:sz="0" w:space="0" w:color="auto"/>
                <w:left w:val="none" w:sz="0" w:space="0" w:color="auto"/>
                <w:bottom w:val="none" w:sz="0" w:space="0" w:color="auto"/>
                <w:right w:val="none" w:sz="0" w:space="0" w:color="auto"/>
              </w:divBdr>
            </w:div>
          </w:divsChild>
        </w:div>
        <w:div w:id="1836411121">
          <w:marLeft w:val="0"/>
          <w:marRight w:val="0"/>
          <w:marTop w:val="0"/>
          <w:marBottom w:val="0"/>
          <w:divBdr>
            <w:top w:val="none" w:sz="0" w:space="0" w:color="auto"/>
            <w:left w:val="none" w:sz="0" w:space="0" w:color="auto"/>
            <w:bottom w:val="none" w:sz="0" w:space="0" w:color="auto"/>
            <w:right w:val="none" w:sz="0" w:space="0" w:color="auto"/>
          </w:divBdr>
          <w:divsChild>
            <w:div w:id="634868564">
              <w:marLeft w:val="0"/>
              <w:marRight w:val="0"/>
              <w:marTop w:val="0"/>
              <w:marBottom w:val="0"/>
              <w:divBdr>
                <w:top w:val="none" w:sz="0" w:space="0" w:color="auto"/>
                <w:left w:val="none" w:sz="0" w:space="0" w:color="auto"/>
                <w:bottom w:val="none" w:sz="0" w:space="0" w:color="auto"/>
                <w:right w:val="none" w:sz="0" w:space="0" w:color="auto"/>
              </w:divBdr>
            </w:div>
          </w:divsChild>
        </w:div>
        <w:div w:id="1932541192">
          <w:marLeft w:val="0"/>
          <w:marRight w:val="0"/>
          <w:marTop w:val="0"/>
          <w:marBottom w:val="0"/>
          <w:divBdr>
            <w:top w:val="none" w:sz="0" w:space="0" w:color="auto"/>
            <w:left w:val="none" w:sz="0" w:space="0" w:color="auto"/>
            <w:bottom w:val="none" w:sz="0" w:space="0" w:color="auto"/>
            <w:right w:val="none" w:sz="0" w:space="0" w:color="auto"/>
          </w:divBdr>
          <w:divsChild>
            <w:div w:id="6927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24555">
      <w:bodyDiv w:val="1"/>
      <w:marLeft w:val="0"/>
      <w:marRight w:val="0"/>
      <w:marTop w:val="0"/>
      <w:marBottom w:val="0"/>
      <w:divBdr>
        <w:top w:val="none" w:sz="0" w:space="0" w:color="auto"/>
        <w:left w:val="none" w:sz="0" w:space="0" w:color="auto"/>
        <w:bottom w:val="none" w:sz="0" w:space="0" w:color="auto"/>
        <w:right w:val="none" w:sz="0" w:space="0" w:color="auto"/>
      </w:divBdr>
      <w:divsChild>
        <w:div w:id="68189616">
          <w:marLeft w:val="0"/>
          <w:marRight w:val="0"/>
          <w:marTop w:val="0"/>
          <w:marBottom w:val="0"/>
          <w:divBdr>
            <w:top w:val="none" w:sz="0" w:space="0" w:color="auto"/>
            <w:left w:val="none" w:sz="0" w:space="0" w:color="auto"/>
            <w:bottom w:val="none" w:sz="0" w:space="0" w:color="auto"/>
            <w:right w:val="none" w:sz="0" w:space="0" w:color="auto"/>
          </w:divBdr>
          <w:divsChild>
            <w:div w:id="64842983">
              <w:marLeft w:val="0"/>
              <w:marRight w:val="0"/>
              <w:marTop w:val="0"/>
              <w:marBottom w:val="0"/>
              <w:divBdr>
                <w:top w:val="none" w:sz="0" w:space="0" w:color="auto"/>
                <w:left w:val="none" w:sz="0" w:space="0" w:color="auto"/>
                <w:bottom w:val="none" w:sz="0" w:space="0" w:color="auto"/>
                <w:right w:val="none" w:sz="0" w:space="0" w:color="auto"/>
              </w:divBdr>
            </w:div>
          </w:divsChild>
        </w:div>
        <w:div w:id="68309027">
          <w:marLeft w:val="0"/>
          <w:marRight w:val="0"/>
          <w:marTop w:val="0"/>
          <w:marBottom w:val="0"/>
          <w:divBdr>
            <w:top w:val="none" w:sz="0" w:space="0" w:color="auto"/>
            <w:left w:val="none" w:sz="0" w:space="0" w:color="auto"/>
            <w:bottom w:val="none" w:sz="0" w:space="0" w:color="auto"/>
            <w:right w:val="none" w:sz="0" w:space="0" w:color="auto"/>
          </w:divBdr>
          <w:divsChild>
            <w:div w:id="1011685017">
              <w:marLeft w:val="0"/>
              <w:marRight w:val="0"/>
              <w:marTop w:val="0"/>
              <w:marBottom w:val="0"/>
              <w:divBdr>
                <w:top w:val="none" w:sz="0" w:space="0" w:color="auto"/>
                <w:left w:val="none" w:sz="0" w:space="0" w:color="auto"/>
                <w:bottom w:val="none" w:sz="0" w:space="0" w:color="auto"/>
                <w:right w:val="none" w:sz="0" w:space="0" w:color="auto"/>
              </w:divBdr>
            </w:div>
          </w:divsChild>
        </w:div>
        <w:div w:id="202914065">
          <w:marLeft w:val="0"/>
          <w:marRight w:val="0"/>
          <w:marTop w:val="0"/>
          <w:marBottom w:val="0"/>
          <w:divBdr>
            <w:top w:val="none" w:sz="0" w:space="0" w:color="auto"/>
            <w:left w:val="none" w:sz="0" w:space="0" w:color="auto"/>
            <w:bottom w:val="none" w:sz="0" w:space="0" w:color="auto"/>
            <w:right w:val="none" w:sz="0" w:space="0" w:color="auto"/>
          </w:divBdr>
          <w:divsChild>
            <w:div w:id="1680502191">
              <w:marLeft w:val="0"/>
              <w:marRight w:val="0"/>
              <w:marTop w:val="0"/>
              <w:marBottom w:val="0"/>
              <w:divBdr>
                <w:top w:val="none" w:sz="0" w:space="0" w:color="auto"/>
                <w:left w:val="none" w:sz="0" w:space="0" w:color="auto"/>
                <w:bottom w:val="none" w:sz="0" w:space="0" w:color="auto"/>
                <w:right w:val="none" w:sz="0" w:space="0" w:color="auto"/>
              </w:divBdr>
            </w:div>
          </w:divsChild>
        </w:div>
        <w:div w:id="224951048">
          <w:marLeft w:val="0"/>
          <w:marRight w:val="0"/>
          <w:marTop w:val="0"/>
          <w:marBottom w:val="0"/>
          <w:divBdr>
            <w:top w:val="none" w:sz="0" w:space="0" w:color="auto"/>
            <w:left w:val="none" w:sz="0" w:space="0" w:color="auto"/>
            <w:bottom w:val="none" w:sz="0" w:space="0" w:color="auto"/>
            <w:right w:val="none" w:sz="0" w:space="0" w:color="auto"/>
          </w:divBdr>
          <w:divsChild>
            <w:div w:id="1208298729">
              <w:marLeft w:val="0"/>
              <w:marRight w:val="0"/>
              <w:marTop w:val="0"/>
              <w:marBottom w:val="0"/>
              <w:divBdr>
                <w:top w:val="none" w:sz="0" w:space="0" w:color="auto"/>
                <w:left w:val="none" w:sz="0" w:space="0" w:color="auto"/>
                <w:bottom w:val="none" w:sz="0" w:space="0" w:color="auto"/>
                <w:right w:val="none" w:sz="0" w:space="0" w:color="auto"/>
              </w:divBdr>
            </w:div>
          </w:divsChild>
        </w:div>
        <w:div w:id="290287542">
          <w:marLeft w:val="0"/>
          <w:marRight w:val="0"/>
          <w:marTop w:val="0"/>
          <w:marBottom w:val="0"/>
          <w:divBdr>
            <w:top w:val="none" w:sz="0" w:space="0" w:color="auto"/>
            <w:left w:val="none" w:sz="0" w:space="0" w:color="auto"/>
            <w:bottom w:val="none" w:sz="0" w:space="0" w:color="auto"/>
            <w:right w:val="none" w:sz="0" w:space="0" w:color="auto"/>
          </w:divBdr>
          <w:divsChild>
            <w:div w:id="1571962258">
              <w:marLeft w:val="0"/>
              <w:marRight w:val="0"/>
              <w:marTop w:val="0"/>
              <w:marBottom w:val="0"/>
              <w:divBdr>
                <w:top w:val="none" w:sz="0" w:space="0" w:color="auto"/>
                <w:left w:val="none" w:sz="0" w:space="0" w:color="auto"/>
                <w:bottom w:val="none" w:sz="0" w:space="0" w:color="auto"/>
                <w:right w:val="none" w:sz="0" w:space="0" w:color="auto"/>
              </w:divBdr>
            </w:div>
          </w:divsChild>
        </w:div>
        <w:div w:id="295721580">
          <w:marLeft w:val="0"/>
          <w:marRight w:val="0"/>
          <w:marTop w:val="0"/>
          <w:marBottom w:val="0"/>
          <w:divBdr>
            <w:top w:val="none" w:sz="0" w:space="0" w:color="auto"/>
            <w:left w:val="none" w:sz="0" w:space="0" w:color="auto"/>
            <w:bottom w:val="none" w:sz="0" w:space="0" w:color="auto"/>
            <w:right w:val="none" w:sz="0" w:space="0" w:color="auto"/>
          </w:divBdr>
          <w:divsChild>
            <w:div w:id="76680353">
              <w:marLeft w:val="0"/>
              <w:marRight w:val="0"/>
              <w:marTop w:val="0"/>
              <w:marBottom w:val="0"/>
              <w:divBdr>
                <w:top w:val="none" w:sz="0" w:space="0" w:color="auto"/>
                <w:left w:val="none" w:sz="0" w:space="0" w:color="auto"/>
                <w:bottom w:val="none" w:sz="0" w:space="0" w:color="auto"/>
                <w:right w:val="none" w:sz="0" w:space="0" w:color="auto"/>
              </w:divBdr>
            </w:div>
          </w:divsChild>
        </w:div>
        <w:div w:id="343827833">
          <w:marLeft w:val="0"/>
          <w:marRight w:val="0"/>
          <w:marTop w:val="0"/>
          <w:marBottom w:val="0"/>
          <w:divBdr>
            <w:top w:val="none" w:sz="0" w:space="0" w:color="auto"/>
            <w:left w:val="none" w:sz="0" w:space="0" w:color="auto"/>
            <w:bottom w:val="none" w:sz="0" w:space="0" w:color="auto"/>
            <w:right w:val="none" w:sz="0" w:space="0" w:color="auto"/>
          </w:divBdr>
          <w:divsChild>
            <w:div w:id="1481536864">
              <w:marLeft w:val="0"/>
              <w:marRight w:val="0"/>
              <w:marTop w:val="0"/>
              <w:marBottom w:val="0"/>
              <w:divBdr>
                <w:top w:val="none" w:sz="0" w:space="0" w:color="auto"/>
                <w:left w:val="none" w:sz="0" w:space="0" w:color="auto"/>
                <w:bottom w:val="none" w:sz="0" w:space="0" w:color="auto"/>
                <w:right w:val="none" w:sz="0" w:space="0" w:color="auto"/>
              </w:divBdr>
            </w:div>
          </w:divsChild>
        </w:div>
        <w:div w:id="359550203">
          <w:marLeft w:val="0"/>
          <w:marRight w:val="0"/>
          <w:marTop w:val="0"/>
          <w:marBottom w:val="0"/>
          <w:divBdr>
            <w:top w:val="none" w:sz="0" w:space="0" w:color="auto"/>
            <w:left w:val="none" w:sz="0" w:space="0" w:color="auto"/>
            <w:bottom w:val="none" w:sz="0" w:space="0" w:color="auto"/>
            <w:right w:val="none" w:sz="0" w:space="0" w:color="auto"/>
          </w:divBdr>
          <w:divsChild>
            <w:div w:id="861088311">
              <w:marLeft w:val="0"/>
              <w:marRight w:val="0"/>
              <w:marTop w:val="0"/>
              <w:marBottom w:val="0"/>
              <w:divBdr>
                <w:top w:val="none" w:sz="0" w:space="0" w:color="auto"/>
                <w:left w:val="none" w:sz="0" w:space="0" w:color="auto"/>
                <w:bottom w:val="none" w:sz="0" w:space="0" w:color="auto"/>
                <w:right w:val="none" w:sz="0" w:space="0" w:color="auto"/>
              </w:divBdr>
            </w:div>
          </w:divsChild>
        </w:div>
        <w:div w:id="462768822">
          <w:marLeft w:val="0"/>
          <w:marRight w:val="0"/>
          <w:marTop w:val="0"/>
          <w:marBottom w:val="0"/>
          <w:divBdr>
            <w:top w:val="none" w:sz="0" w:space="0" w:color="auto"/>
            <w:left w:val="none" w:sz="0" w:space="0" w:color="auto"/>
            <w:bottom w:val="none" w:sz="0" w:space="0" w:color="auto"/>
            <w:right w:val="none" w:sz="0" w:space="0" w:color="auto"/>
          </w:divBdr>
          <w:divsChild>
            <w:div w:id="434249587">
              <w:marLeft w:val="0"/>
              <w:marRight w:val="0"/>
              <w:marTop w:val="0"/>
              <w:marBottom w:val="0"/>
              <w:divBdr>
                <w:top w:val="none" w:sz="0" w:space="0" w:color="auto"/>
                <w:left w:val="none" w:sz="0" w:space="0" w:color="auto"/>
                <w:bottom w:val="none" w:sz="0" w:space="0" w:color="auto"/>
                <w:right w:val="none" w:sz="0" w:space="0" w:color="auto"/>
              </w:divBdr>
            </w:div>
          </w:divsChild>
        </w:div>
        <w:div w:id="462768877">
          <w:marLeft w:val="0"/>
          <w:marRight w:val="0"/>
          <w:marTop w:val="0"/>
          <w:marBottom w:val="0"/>
          <w:divBdr>
            <w:top w:val="none" w:sz="0" w:space="0" w:color="auto"/>
            <w:left w:val="none" w:sz="0" w:space="0" w:color="auto"/>
            <w:bottom w:val="none" w:sz="0" w:space="0" w:color="auto"/>
            <w:right w:val="none" w:sz="0" w:space="0" w:color="auto"/>
          </w:divBdr>
          <w:divsChild>
            <w:div w:id="1240941647">
              <w:marLeft w:val="0"/>
              <w:marRight w:val="0"/>
              <w:marTop w:val="0"/>
              <w:marBottom w:val="0"/>
              <w:divBdr>
                <w:top w:val="none" w:sz="0" w:space="0" w:color="auto"/>
                <w:left w:val="none" w:sz="0" w:space="0" w:color="auto"/>
                <w:bottom w:val="none" w:sz="0" w:space="0" w:color="auto"/>
                <w:right w:val="none" w:sz="0" w:space="0" w:color="auto"/>
              </w:divBdr>
            </w:div>
          </w:divsChild>
        </w:div>
        <w:div w:id="464544340">
          <w:marLeft w:val="0"/>
          <w:marRight w:val="0"/>
          <w:marTop w:val="0"/>
          <w:marBottom w:val="0"/>
          <w:divBdr>
            <w:top w:val="none" w:sz="0" w:space="0" w:color="auto"/>
            <w:left w:val="none" w:sz="0" w:space="0" w:color="auto"/>
            <w:bottom w:val="none" w:sz="0" w:space="0" w:color="auto"/>
            <w:right w:val="none" w:sz="0" w:space="0" w:color="auto"/>
          </w:divBdr>
          <w:divsChild>
            <w:div w:id="535436988">
              <w:marLeft w:val="0"/>
              <w:marRight w:val="0"/>
              <w:marTop w:val="0"/>
              <w:marBottom w:val="0"/>
              <w:divBdr>
                <w:top w:val="none" w:sz="0" w:space="0" w:color="auto"/>
                <w:left w:val="none" w:sz="0" w:space="0" w:color="auto"/>
                <w:bottom w:val="none" w:sz="0" w:space="0" w:color="auto"/>
                <w:right w:val="none" w:sz="0" w:space="0" w:color="auto"/>
              </w:divBdr>
            </w:div>
          </w:divsChild>
        </w:div>
        <w:div w:id="511383645">
          <w:marLeft w:val="0"/>
          <w:marRight w:val="0"/>
          <w:marTop w:val="0"/>
          <w:marBottom w:val="0"/>
          <w:divBdr>
            <w:top w:val="none" w:sz="0" w:space="0" w:color="auto"/>
            <w:left w:val="none" w:sz="0" w:space="0" w:color="auto"/>
            <w:bottom w:val="none" w:sz="0" w:space="0" w:color="auto"/>
            <w:right w:val="none" w:sz="0" w:space="0" w:color="auto"/>
          </w:divBdr>
          <w:divsChild>
            <w:div w:id="376517266">
              <w:marLeft w:val="0"/>
              <w:marRight w:val="0"/>
              <w:marTop w:val="0"/>
              <w:marBottom w:val="0"/>
              <w:divBdr>
                <w:top w:val="none" w:sz="0" w:space="0" w:color="auto"/>
                <w:left w:val="none" w:sz="0" w:space="0" w:color="auto"/>
                <w:bottom w:val="none" w:sz="0" w:space="0" w:color="auto"/>
                <w:right w:val="none" w:sz="0" w:space="0" w:color="auto"/>
              </w:divBdr>
            </w:div>
          </w:divsChild>
        </w:div>
        <w:div w:id="527252980">
          <w:marLeft w:val="0"/>
          <w:marRight w:val="0"/>
          <w:marTop w:val="0"/>
          <w:marBottom w:val="0"/>
          <w:divBdr>
            <w:top w:val="none" w:sz="0" w:space="0" w:color="auto"/>
            <w:left w:val="none" w:sz="0" w:space="0" w:color="auto"/>
            <w:bottom w:val="none" w:sz="0" w:space="0" w:color="auto"/>
            <w:right w:val="none" w:sz="0" w:space="0" w:color="auto"/>
          </w:divBdr>
          <w:divsChild>
            <w:div w:id="653991859">
              <w:marLeft w:val="0"/>
              <w:marRight w:val="0"/>
              <w:marTop w:val="0"/>
              <w:marBottom w:val="0"/>
              <w:divBdr>
                <w:top w:val="none" w:sz="0" w:space="0" w:color="auto"/>
                <w:left w:val="none" w:sz="0" w:space="0" w:color="auto"/>
                <w:bottom w:val="none" w:sz="0" w:space="0" w:color="auto"/>
                <w:right w:val="none" w:sz="0" w:space="0" w:color="auto"/>
              </w:divBdr>
            </w:div>
          </w:divsChild>
        </w:div>
        <w:div w:id="534122774">
          <w:marLeft w:val="0"/>
          <w:marRight w:val="0"/>
          <w:marTop w:val="0"/>
          <w:marBottom w:val="0"/>
          <w:divBdr>
            <w:top w:val="none" w:sz="0" w:space="0" w:color="auto"/>
            <w:left w:val="none" w:sz="0" w:space="0" w:color="auto"/>
            <w:bottom w:val="none" w:sz="0" w:space="0" w:color="auto"/>
            <w:right w:val="none" w:sz="0" w:space="0" w:color="auto"/>
          </w:divBdr>
          <w:divsChild>
            <w:div w:id="1614938927">
              <w:marLeft w:val="0"/>
              <w:marRight w:val="0"/>
              <w:marTop w:val="0"/>
              <w:marBottom w:val="0"/>
              <w:divBdr>
                <w:top w:val="none" w:sz="0" w:space="0" w:color="auto"/>
                <w:left w:val="none" w:sz="0" w:space="0" w:color="auto"/>
                <w:bottom w:val="none" w:sz="0" w:space="0" w:color="auto"/>
                <w:right w:val="none" w:sz="0" w:space="0" w:color="auto"/>
              </w:divBdr>
            </w:div>
          </w:divsChild>
        </w:div>
        <w:div w:id="562330082">
          <w:marLeft w:val="0"/>
          <w:marRight w:val="0"/>
          <w:marTop w:val="0"/>
          <w:marBottom w:val="0"/>
          <w:divBdr>
            <w:top w:val="none" w:sz="0" w:space="0" w:color="auto"/>
            <w:left w:val="none" w:sz="0" w:space="0" w:color="auto"/>
            <w:bottom w:val="none" w:sz="0" w:space="0" w:color="auto"/>
            <w:right w:val="none" w:sz="0" w:space="0" w:color="auto"/>
          </w:divBdr>
          <w:divsChild>
            <w:div w:id="1304198314">
              <w:marLeft w:val="0"/>
              <w:marRight w:val="0"/>
              <w:marTop w:val="0"/>
              <w:marBottom w:val="0"/>
              <w:divBdr>
                <w:top w:val="none" w:sz="0" w:space="0" w:color="auto"/>
                <w:left w:val="none" w:sz="0" w:space="0" w:color="auto"/>
                <w:bottom w:val="none" w:sz="0" w:space="0" w:color="auto"/>
                <w:right w:val="none" w:sz="0" w:space="0" w:color="auto"/>
              </w:divBdr>
            </w:div>
          </w:divsChild>
        </w:div>
        <w:div w:id="615137673">
          <w:marLeft w:val="0"/>
          <w:marRight w:val="0"/>
          <w:marTop w:val="0"/>
          <w:marBottom w:val="0"/>
          <w:divBdr>
            <w:top w:val="none" w:sz="0" w:space="0" w:color="auto"/>
            <w:left w:val="none" w:sz="0" w:space="0" w:color="auto"/>
            <w:bottom w:val="none" w:sz="0" w:space="0" w:color="auto"/>
            <w:right w:val="none" w:sz="0" w:space="0" w:color="auto"/>
          </w:divBdr>
          <w:divsChild>
            <w:div w:id="374548584">
              <w:marLeft w:val="0"/>
              <w:marRight w:val="0"/>
              <w:marTop w:val="0"/>
              <w:marBottom w:val="0"/>
              <w:divBdr>
                <w:top w:val="none" w:sz="0" w:space="0" w:color="auto"/>
                <w:left w:val="none" w:sz="0" w:space="0" w:color="auto"/>
                <w:bottom w:val="none" w:sz="0" w:space="0" w:color="auto"/>
                <w:right w:val="none" w:sz="0" w:space="0" w:color="auto"/>
              </w:divBdr>
            </w:div>
          </w:divsChild>
        </w:div>
        <w:div w:id="693533053">
          <w:marLeft w:val="0"/>
          <w:marRight w:val="0"/>
          <w:marTop w:val="0"/>
          <w:marBottom w:val="0"/>
          <w:divBdr>
            <w:top w:val="none" w:sz="0" w:space="0" w:color="auto"/>
            <w:left w:val="none" w:sz="0" w:space="0" w:color="auto"/>
            <w:bottom w:val="none" w:sz="0" w:space="0" w:color="auto"/>
            <w:right w:val="none" w:sz="0" w:space="0" w:color="auto"/>
          </w:divBdr>
          <w:divsChild>
            <w:div w:id="1256943301">
              <w:marLeft w:val="0"/>
              <w:marRight w:val="0"/>
              <w:marTop w:val="0"/>
              <w:marBottom w:val="0"/>
              <w:divBdr>
                <w:top w:val="none" w:sz="0" w:space="0" w:color="auto"/>
                <w:left w:val="none" w:sz="0" w:space="0" w:color="auto"/>
                <w:bottom w:val="none" w:sz="0" w:space="0" w:color="auto"/>
                <w:right w:val="none" w:sz="0" w:space="0" w:color="auto"/>
              </w:divBdr>
            </w:div>
          </w:divsChild>
        </w:div>
        <w:div w:id="709113011">
          <w:marLeft w:val="0"/>
          <w:marRight w:val="0"/>
          <w:marTop w:val="0"/>
          <w:marBottom w:val="0"/>
          <w:divBdr>
            <w:top w:val="none" w:sz="0" w:space="0" w:color="auto"/>
            <w:left w:val="none" w:sz="0" w:space="0" w:color="auto"/>
            <w:bottom w:val="none" w:sz="0" w:space="0" w:color="auto"/>
            <w:right w:val="none" w:sz="0" w:space="0" w:color="auto"/>
          </w:divBdr>
          <w:divsChild>
            <w:div w:id="201814">
              <w:marLeft w:val="0"/>
              <w:marRight w:val="0"/>
              <w:marTop w:val="0"/>
              <w:marBottom w:val="0"/>
              <w:divBdr>
                <w:top w:val="none" w:sz="0" w:space="0" w:color="auto"/>
                <w:left w:val="none" w:sz="0" w:space="0" w:color="auto"/>
                <w:bottom w:val="none" w:sz="0" w:space="0" w:color="auto"/>
                <w:right w:val="none" w:sz="0" w:space="0" w:color="auto"/>
              </w:divBdr>
            </w:div>
          </w:divsChild>
        </w:div>
        <w:div w:id="940065594">
          <w:marLeft w:val="0"/>
          <w:marRight w:val="0"/>
          <w:marTop w:val="0"/>
          <w:marBottom w:val="0"/>
          <w:divBdr>
            <w:top w:val="none" w:sz="0" w:space="0" w:color="auto"/>
            <w:left w:val="none" w:sz="0" w:space="0" w:color="auto"/>
            <w:bottom w:val="none" w:sz="0" w:space="0" w:color="auto"/>
            <w:right w:val="none" w:sz="0" w:space="0" w:color="auto"/>
          </w:divBdr>
          <w:divsChild>
            <w:div w:id="1272929745">
              <w:marLeft w:val="0"/>
              <w:marRight w:val="0"/>
              <w:marTop w:val="0"/>
              <w:marBottom w:val="0"/>
              <w:divBdr>
                <w:top w:val="none" w:sz="0" w:space="0" w:color="auto"/>
                <w:left w:val="none" w:sz="0" w:space="0" w:color="auto"/>
                <w:bottom w:val="none" w:sz="0" w:space="0" w:color="auto"/>
                <w:right w:val="none" w:sz="0" w:space="0" w:color="auto"/>
              </w:divBdr>
            </w:div>
          </w:divsChild>
        </w:div>
        <w:div w:id="1002511829">
          <w:marLeft w:val="0"/>
          <w:marRight w:val="0"/>
          <w:marTop w:val="0"/>
          <w:marBottom w:val="0"/>
          <w:divBdr>
            <w:top w:val="none" w:sz="0" w:space="0" w:color="auto"/>
            <w:left w:val="none" w:sz="0" w:space="0" w:color="auto"/>
            <w:bottom w:val="none" w:sz="0" w:space="0" w:color="auto"/>
            <w:right w:val="none" w:sz="0" w:space="0" w:color="auto"/>
          </w:divBdr>
          <w:divsChild>
            <w:div w:id="338119660">
              <w:marLeft w:val="0"/>
              <w:marRight w:val="0"/>
              <w:marTop w:val="0"/>
              <w:marBottom w:val="0"/>
              <w:divBdr>
                <w:top w:val="none" w:sz="0" w:space="0" w:color="auto"/>
                <w:left w:val="none" w:sz="0" w:space="0" w:color="auto"/>
                <w:bottom w:val="none" w:sz="0" w:space="0" w:color="auto"/>
                <w:right w:val="none" w:sz="0" w:space="0" w:color="auto"/>
              </w:divBdr>
            </w:div>
          </w:divsChild>
        </w:div>
        <w:div w:id="1020088754">
          <w:marLeft w:val="0"/>
          <w:marRight w:val="0"/>
          <w:marTop w:val="0"/>
          <w:marBottom w:val="0"/>
          <w:divBdr>
            <w:top w:val="none" w:sz="0" w:space="0" w:color="auto"/>
            <w:left w:val="none" w:sz="0" w:space="0" w:color="auto"/>
            <w:bottom w:val="none" w:sz="0" w:space="0" w:color="auto"/>
            <w:right w:val="none" w:sz="0" w:space="0" w:color="auto"/>
          </w:divBdr>
          <w:divsChild>
            <w:div w:id="1812481047">
              <w:marLeft w:val="0"/>
              <w:marRight w:val="0"/>
              <w:marTop w:val="0"/>
              <w:marBottom w:val="0"/>
              <w:divBdr>
                <w:top w:val="none" w:sz="0" w:space="0" w:color="auto"/>
                <w:left w:val="none" w:sz="0" w:space="0" w:color="auto"/>
                <w:bottom w:val="none" w:sz="0" w:space="0" w:color="auto"/>
                <w:right w:val="none" w:sz="0" w:space="0" w:color="auto"/>
              </w:divBdr>
            </w:div>
          </w:divsChild>
        </w:div>
        <w:div w:id="1024332994">
          <w:marLeft w:val="0"/>
          <w:marRight w:val="0"/>
          <w:marTop w:val="0"/>
          <w:marBottom w:val="0"/>
          <w:divBdr>
            <w:top w:val="none" w:sz="0" w:space="0" w:color="auto"/>
            <w:left w:val="none" w:sz="0" w:space="0" w:color="auto"/>
            <w:bottom w:val="none" w:sz="0" w:space="0" w:color="auto"/>
            <w:right w:val="none" w:sz="0" w:space="0" w:color="auto"/>
          </w:divBdr>
          <w:divsChild>
            <w:div w:id="1702785007">
              <w:marLeft w:val="0"/>
              <w:marRight w:val="0"/>
              <w:marTop w:val="0"/>
              <w:marBottom w:val="0"/>
              <w:divBdr>
                <w:top w:val="none" w:sz="0" w:space="0" w:color="auto"/>
                <w:left w:val="none" w:sz="0" w:space="0" w:color="auto"/>
                <w:bottom w:val="none" w:sz="0" w:space="0" w:color="auto"/>
                <w:right w:val="none" w:sz="0" w:space="0" w:color="auto"/>
              </w:divBdr>
            </w:div>
          </w:divsChild>
        </w:div>
        <w:div w:id="1127551526">
          <w:marLeft w:val="0"/>
          <w:marRight w:val="0"/>
          <w:marTop w:val="0"/>
          <w:marBottom w:val="0"/>
          <w:divBdr>
            <w:top w:val="none" w:sz="0" w:space="0" w:color="auto"/>
            <w:left w:val="none" w:sz="0" w:space="0" w:color="auto"/>
            <w:bottom w:val="none" w:sz="0" w:space="0" w:color="auto"/>
            <w:right w:val="none" w:sz="0" w:space="0" w:color="auto"/>
          </w:divBdr>
          <w:divsChild>
            <w:div w:id="161119870">
              <w:marLeft w:val="0"/>
              <w:marRight w:val="0"/>
              <w:marTop w:val="0"/>
              <w:marBottom w:val="0"/>
              <w:divBdr>
                <w:top w:val="none" w:sz="0" w:space="0" w:color="auto"/>
                <w:left w:val="none" w:sz="0" w:space="0" w:color="auto"/>
                <w:bottom w:val="none" w:sz="0" w:space="0" w:color="auto"/>
                <w:right w:val="none" w:sz="0" w:space="0" w:color="auto"/>
              </w:divBdr>
            </w:div>
          </w:divsChild>
        </w:div>
        <w:div w:id="1199665064">
          <w:marLeft w:val="0"/>
          <w:marRight w:val="0"/>
          <w:marTop w:val="0"/>
          <w:marBottom w:val="0"/>
          <w:divBdr>
            <w:top w:val="none" w:sz="0" w:space="0" w:color="auto"/>
            <w:left w:val="none" w:sz="0" w:space="0" w:color="auto"/>
            <w:bottom w:val="none" w:sz="0" w:space="0" w:color="auto"/>
            <w:right w:val="none" w:sz="0" w:space="0" w:color="auto"/>
          </w:divBdr>
          <w:divsChild>
            <w:div w:id="275217582">
              <w:marLeft w:val="0"/>
              <w:marRight w:val="0"/>
              <w:marTop w:val="0"/>
              <w:marBottom w:val="0"/>
              <w:divBdr>
                <w:top w:val="none" w:sz="0" w:space="0" w:color="auto"/>
                <w:left w:val="none" w:sz="0" w:space="0" w:color="auto"/>
                <w:bottom w:val="none" w:sz="0" w:space="0" w:color="auto"/>
                <w:right w:val="none" w:sz="0" w:space="0" w:color="auto"/>
              </w:divBdr>
            </w:div>
          </w:divsChild>
        </w:div>
        <w:div w:id="1241523104">
          <w:marLeft w:val="0"/>
          <w:marRight w:val="0"/>
          <w:marTop w:val="0"/>
          <w:marBottom w:val="0"/>
          <w:divBdr>
            <w:top w:val="none" w:sz="0" w:space="0" w:color="auto"/>
            <w:left w:val="none" w:sz="0" w:space="0" w:color="auto"/>
            <w:bottom w:val="none" w:sz="0" w:space="0" w:color="auto"/>
            <w:right w:val="none" w:sz="0" w:space="0" w:color="auto"/>
          </w:divBdr>
          <w:divsChild>
            <w:div w:id="1365860324">
              <w:marLeft w:val="0"/>
              <w:marRight w:val="0"/>
              <w:marTop w:val="0"/>
              <w:marBottom w:val="0"/>
              <w:divBdr>
                <w:top w:val="none" w:sz="0" w:space="0" w:color="auto"/>
                <w:left w:val="none" w:sz="0" w:space="0" w:color="auto"/>
                <w:bottom w:val="none" w:sz="0" w:space="0" w:color="auto"/>
                <w:right w:val="none" w:sz="0" w:space="0" w:color="auto"/>
              </w:divBdr>
            </w:div>
          </w:divsChild>
        </w:div>
        <w:div w:id="1271818031">
          <w:marLeft w:val="0"/>
          <w:marRight w:val="0"/>
          <w:marTop w:val="0"/>
          <w:marBottom w:val="0"/>
          <w:divBdr>
            <w:top w:val="none" w:sz="0" w:space="0" w:color="auto"/>
            <w:left w:val="none" w:sz="0" w:space="0" w:color="auto"/>
            <w:bottom w:val="none" w:sz="0" w:space="0" w:color="auto"/>
            <w:right w:val="none" w:sz="0" w:space="0" w:color="auto"/>
          </w:divBdr>
          <w:divsChild>
            <w:div w:id="1669091058">
              <w:marLeft w:val="0"/>
              <w:marRight w:val="0"/>
              <w:marTop w:val="0"/>
              <w:marBottom w:val="0"/>
              <w:divBdr>
                <w:top w:val="none" w:sz="0" w:space="0" w:color="auto"/>
                <w:left w:val="none" w:sz="0" w:space="0" w:color="auto"/>
                <w:bottom w:val="none" w:sz="0" w:space="0" w:color="auto"/>
                <w:right w:val="none" w:sz="0" w:space="0" w:color="auto"/>
              </w:divBdr>
            </w:div>
          </w:divsChild>
        </w:div>
        <w:div w:id="1394893371">
          <w:marLeft w:val="0"/>
          <w:marRight w:val="0"/>
          <w:marTop w:val="0"/>
          <w:marBottom w:val="0"/>
          <w:divBdr>
            <w:top w:val="none" w:sz="0" w:space="0" w:color="auto"/>
            <w:left w:val="none" w:sz="0" w:space="0" w:color="auto"/>
            <w:bottom w:val="none" w:sz="0" w:space="0" w:color="auto"/>
            <w:right w:val="none" w:sz="0" w:space="0" w:color="auto"/>
          </w:divBdr>
          <w:divsChild>
            <w:div w:id="762259067">
              <w:marLeft w:val="0"/>
              <w:marRight w:val="0"/>
              <w:marTop w:val="0"/>
              <w:marBottom w:val="0"/>
              <w:divBdr>
                <w:top w:val="none" w:sz="0" w:space="0" w:color="auto"/>
                <w:left w:val="none" w:sz="0" w:space="0" w:color="auto"/>
                <w:bottom w:val="none" w:sz="0" w:space="0" w:color="auto"/>
                <w:right w:val="none" w:sz="0" w:space="0" w:color="auto"/>
              </w:divBdr>
            </w:div>
          </w:divsChild>
        </w:div>
        <w:div w:id="1400716265">
          <w:marLeft w:val="0"/>
          <w:marRight w:val="0"/>
          <w:marTop w:val="0"/>
          <w:marBottom w:val="0"/>
          <w:divBdr>
            <w:top w:val="none" w:sz="0" w:space="0" w:color="auto"/>
            <w:left w:val="none" w:sz="0" w:space="0" w:color="auto"/>
            <w:bottom w:val="none" w:sz="0" w:space="0" w:color="auto"/>
            <w:right w:val="none" w:sz="0" w:space="0" w:color="auto"/>
          </w:divBdr>
          <w:divsChild>
            <w:div w:id="177042179">
              <w:marLeft w:val="0"/>
              <w:marRight w:val="0"/>
              <w:marTop w:val="0"/>
              <w:marBottom w:val="0"/>
              <w:divBdr>
                <w:top w:val="none" w:sz="0" w:space="0" w:color="auto"/>
                <w:left w:val="none" w:sz="0" w:space="0" w:color="auto"/>
                <w:bottom w:val="none" w:sz="0" w:space="0" w:color="auto"/>
                <w:right w:val="none" w:sz="0" w:space="0" w:color="auto"/>
              </w:divBdr>
            </w:div>
          </w:divsChild>
        </w:div>
        <w:div w:id="1438520575">
          <w:marLeft w:val="0"/>
          <w:marRight w:val="0"/>
          <w:marTop w:val="0"/>
          <w:marBottom w:val="0"/>
          <w:divBdr>
            <w:top w:val="none" w:sz="0" w:space="0" w:color="auto"/>
            <w:left w:val="none" w:sz="0" w:space="0" w:color="auto"/>
            <w:bottom w:val="none" w:sz="0" w:space="0" w:color="auto"/>
            <w:right w:val="none" w:sz="0" w:space="0" w:color="auto"/>
          </w:divBdr>
          <w:divsChild>
            <w:div w:id="1209805335">
              <w:marLeft w:val="0"/>
              <w:marRight w:val="0"/>
              <w:marTop w:val="0"/>
              <w:marBottom w:val="0"/>
              <w:divBdr>
                <w:top w:val="none" w:sz="0" w:space="0" w:color="auto"/>
                <w:left w:val="none" w:sz="0" w:space="0" w:color="auto"/>
                <w:bottom w:val="none" w:sz="0" w:space="0" w:color="auto"/>
                <w:right w:val="none" w:sz="0" w:space="0" w:color="auto"/>
              </w:divBdr>
            </w:div>
          </w:divsChild>
        </w:div>
        <w:div w:id="1478835173">
          <w:marLeft w:val="0"/>
          <w:marRight w:val="0"/>
          <w:marTop w:val="0"/>
          <w:marBottom w:val="0"/>
          <w:divBdr>
            <w:top w:val="none" w:sz="0" w:space="0" w:color="auto"/>
            <w:left w:val="none" w:sz="0" w:space="0" w:color="auto"/>
            <w:bottom w:val="none" w:sz="0" w:space="0" w:color="auto"/>
            <w:right w:val="none" w:sz="0" w:space="0" w:color="auto"/>
          </w:divBdr>
          <w:divsChild>
            <w:div w:id="1847867098">
              <w:marLeft w:val="0"/>
              <w:marRight w:val="0"/>
              <w:marTop w:val="0"/>
              <w:marBottom w:val="0"/>
              <w:divBdr>
                <w:top w:val="none" w:sz="0" w:space="0" w:color="auto"/>
                <w:left w:val="none" w:sz="0" w:space="0" w:color="auto"/>
                <w:bottom w:val="none" w:sz="0" w:space="0" w:color="auto"/>
                <w:right w:val="none" w:sz="0" w:space="0" w:color="auto"/>
              </w:divBdr>
            </w:div>
          </w:divsChild>
        </w:div>
        <w:div w:id="1584415927">
          <w:marLeft w:val="0"/>
          <w:marRight w:val="0"/>
          <w:marTop w:val="0"/>
          <w:marBottom w:val="0"/>
          <w:divBdr>
            <w:top w:val="none" w:sz="0" w:space="0" w:color="auto"/>
            <w:left w:val="none" w:sz="0" w:space="0" w:color="auto"/>
            <w:bottom w:val="none" w:sz="0" w:space="0" w:color="auto"/>
            <w:right w:val="none" w:sz="0" w:space="0" w:color="auto"/>
          </w:divBdr>
          <w:divsChild>
            <w:div w:id="1738939650">
              <w:marLeft w:val="0"/>
              <w:marRight w:val="0"/>
              <w:marTop w:val="0"/>
              <w:marBottom w:val="0"/>
              <w:divBdr>
                <w:top w:val="none" w:sz="0" w:space="0" w:color="auto"/>
                <w:left w:val="none" w:sz="0" w:space="0" w:color="auto"/>
                <w:bottom w:val="none" w:sz="0" w:space="0" w:color="auto"/>
                <w:right w:val="none" w:sz="0" w:space="0" w:color="auto"/>
              </w:divBdr>
            </w:div>
          </w:divsChild>
        </w:div>
        <w:div w:id="1618021508">
          <w:marLeft w:val="0"/>
          <w:marRight w:val="0"/>
          <w:marTop w:val="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
          </w:divsChild>
        </w:div>
        <w:div w:id="1643844526">
          <w:marLeft w:val="0"/>
          <w:marRight w:val="0"/>
          <w:marTop w:val="0"/>
          <w:marBottom w:val="0"/>
          <w:divBdr>
            <w:top w:val="none" w:sz="0" w:space="0" w:color="auto"/>
            <w:left w:val="none" w:sz="0" w:space="0" w:color="auto"/>
            <w:bottom w:val="none" w:sz="0" w:space="0" w:color="auto"/>
            <w:right w:val="none" w:sz="0" w:space="0" w:color="auto"/>
          </w:divBdr>
          <w:divsChild>
            <w:div w:id="984243145">
              <w:marLeft w:val="0"/>
              <w:marRight w:val="0"/>
              <w:marTop w:val="0"/>
              <w:marBottom w:val="0"/>
              <w:divBdr>
                <w:top w:val="none" w:sz="0" w:space="0" w:color="auto"/>
                <w:left w:val="none" w:sz="0" w:space="0" w:color="auto"/>
                <w:bottom w:val="none" w:sz="0" w:space="0" w:color="auto"/>
                <w:right w:val="none" w:sz="0" w:space="0" w:color="auto"/>
              </w:divBdr>
            </w:div>
          </w:divsChild>
        </w:div>
        <w:div w:id="1689527321">
          <w:marLeft w:val="0"/>
          <w:marRight w:val="0"/>
          <w:marTop w:val="0"/>
          <w:marBottom w:val="0"/>
          <w:divBdr>
            <w:top w:val="none" w:sz="0" w:space="0" w:color="auto"/>
            <w:left w:val="none" w:sz="0" w:space="0" w:color="auto"/>
            <w:bottom w:val="none" w:sz="0" w:space="0" w:color="auto"/>
            <w:right w:val="none" w:sz="0" w:space="0" w:color="auto"/>
          </w:divBdr>
          <w:divsChild>
            <w:div w:id="2064476063">
              <w:marLeft w:val="0"/>
              <w:marRight w:val="0"/>
              <w:marTop w:val="0"/>
              <w:marBottom w:val="0"/>
              <w:divBdr>
                <w:top w:val="none" w:sz="0" w:space="0" w:color="auto"/>
                <w:left w:val="none" w:sz="0" w:space="0" w:color="auto"/>
                <w:bottom w:val="none" w:sz="0" w:space="0" w:color="auto"/>
                <w:right w:val="none" w:sz="0" w:space="0" w:color="auto"/>
              </w:divBdr>
            </w:div>
          </w:divsChild>
        </w:div>
        <w:div w:id="1765106925">
          <w:marLeft w:val="0"/>
          <w:marRight w:val="0"/>
          <w:marTop w:val="0"/>
          <w:marBottom w:val="0"/>
          <w:divBdr>
            <w:top w:val="none" w:sz="0" w:space="0" w:color="auto"/>
            <w:left w:val="none" w:sz="0" w:space="0" w:color="auto"/>
            <w:bottom w:val="none" w:sz="0" w:space="0" w:color="auto"/>
            <w:right w:val="none" w:sz="0" w:space="0" w:color="auto"/>
          </w:divBdr>
          <w:divsChild>
            <w:div w:id="131095244">
              <w:marLeft w:val="0"/>
              <w:marRight w:val="0"/>
              <w:marTop w:val="0"/>
              <w:marBottom w:val="0"/>
              <w:divBdr>
                <w:top w:val="none" w:sz="0" w:space="0" w:color="auto"/>
                <w:left w:val="none" w:sz="0" w:space="0" w:color="auto"/>
                <w:bottom w:val="none" w:sz="0" w:space="0" w:color="auto"/>
                <w:right w:val="none" w:sz="0" w:space="0" w:color="auto"/>
              </w:divBdr>
            </w:div>
          </w:divsChild>
        </w:div>
        <w:div w:id="1960258556">
          <w:marLeft w:val="0"/>
          <w:marRight w:val="0"/>
          <w:marTop w:val="0"/>
          <w:marBottom w:val="0"/>
          <w:divBdr>
            <w:top w:val="none" w:sz="0" w:space="0" w:color="auto"/>
            <w:left w:val="none" w:sz="0" w:space="0" w:color="auto"/>
            <w:bottom w:val="none" w:sz="0" w:space="0" w:color="auto"/>
            <w:right w:val="none" w:sz="0" w:space="0" w:color="auto"/>
          </w:divBdr>
          <w:divsChild>
            <w:div w:id="1439913426">
              <w:marLeft w:val="0"/>
              <w:marRight w:val="0"/>
              <w:marTop w:val="0"/>
              <w:marBottom w:val="0"/>
              <w:divBdr>
                <w:top w:val="none" w:sz="0" w:space="0" w:color="auto"/>
                <w:left w:val="none" w:sz="0" w:space="0" w:color="auto"/>
                <w:bottom w:val="none" w:sz="0" w:space="0" w:color="auto"/>
                <w:right w:val="none" w:sz="0" w:space="0" w:color="auto"/>
              </w:divBdr>
            </w:div>
          </w:divsChild>
        </w:div>
        <w:div w:id="1970933107">
          <w:marLeft w:val="0"/>
          <w:marRight w:val="0"/>
          <w:marTop w:val="0"/>
          <w:marBottom w:val="0"/>
          <w:divBdr>
            <w:top w:val="none" w:sz="0" w:space="0" w:color="auto"/>
            <w:left w:val="none" w:sz="0" w:space="0" w:color="auto"/>
            <w:bottom w:val="none" w:sz="0" w:space="0" w:color="auto"/>
            <w:right w:val="none" w:sz="0" w:space="0" w:color="auto"/>
          </w:divBdr>
          <w:divsChild>
            <w:div w:id="1753696227">
              <w:marLeft w:val="0"/>
              <w:marRight w:val="0"/>
              <w:marTop w:val="0"/>
              <w:marBottom w:val="0"/>
              <w:divBdr>
                <w:top w:val="none" w:sz="0" w:space="0" w:color="auto"/>
                <w:left w:val="none" w:sz="0" w:space="0" w:color="auto"/>
                <w:bottom w:val="none" w:sz="0" w:space="0" w:color="auto"/>
                <w:right w:val="none" w:sz="0" w:space="0" w:color="auto"/>
              </w:divBdr>
            </w:div>
          </w:divsChild>
        </w:div>
        <w:div w:id="2136563378">
          <w:marLeft w:val="0"/>
          <w:marRight w:val="0"/>
          <w:marTop w:val="0"/>
          <w:marBottom w:val="0"/>
          <w:divBdr>
            <w:top w:val="none" w:sz="0" w:space="0" w:color="auto"/>
            <w:left w:val="none" w:sz="0" w:space="0" w:color="auto"/>
            <w:bottom w:val="none" w:sz="0" w:space="0" w:color="auto"/>
            <w:right w:val="none" w:sz="0" w:space="0" w:color="auto"/>
          </w:divBdr>
          <w:divsChild>
            <w:div w:id="15043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celwater.com/eng/b2c/our_product_whmang.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xcelwater.com/eng/b2c/our_product_whaer.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state.mn.us/divs/eh/wells/waterquality/ironbacteria.html.%20200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excelwater.com/eng/b2c/our_product_whpyro.ph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xcelwater.com/eng/b2c/our_product_whbirm.ph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foPath Form Template" ma:contentTypeID="0x010100F8EF98760CBA4A94994F13BA881038FA00535C0BA2BC85EB418479F241665C9DBF" ma:contentTypeVersion="0" ma:contentTypeDescription="A Microsoft InfoPath Form Template." ma:contentTypeScope="" ma:versionID="dd75a2b93d8008d82e52e1c436948b5a">
  <xsd:schema xmlns:xsd="http://www.w3.org/2001/XMLSchema" xmlns:xs="http://www.w3.org/2001/XMLSchema" xmlns:p="http://schemas.microsoft.com/office/2006/metadata/properties" xmlns:ns2="51c27a8c-5fee-469a-bc01-c7a584e9f12f" targetNamespace="http://schemas.microsoft.com/office/2006/metadata/properties" ma:root="true" ma:fieldsID="48c5b781b7a924d5312c065567f936ba" ns2:_="">
    <xsd:import namespace="51c27a8c-5fee-469a-bc01-c7a584e9f12f"/>
    <xsd:element name="properties">
      <xsd:complexType>
        <xsd:sequence>
          <xsd:element name="documentManagement">
            <xsd:complexType>
              <xsd:all>
                <xsd:element ref="ns2:CustomContentTyp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c27a8c-5fee-469a-bc01-c7a584e9f12f" elementFormDefault="qualified">
    <xsd:import namespace="http://schemas.microsoft.com/office/2006/documentManagement/types"/>
    <xsd:import namespace="http://schemas.microsoft.com/office/infopath/2007/PartnerControls"/>
    <xsd:element name="CustomContentTypeId" ma:index="8" nillable="true" ma:displayName="Content Type ID" ma:hidden="true" ma:internalName="CustomContentType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ustomContentTypeId xmlns="51c27a8c-5fee-469a-bc01-c7a584e9f1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FFF3-92B2-4AAF-8719-5E93D6909FC1}">
  <ds:schemaRefs>
    <ds:schemaRef ds:uri="http://schemas.microsoft.com/sharepoint/v3/contenttype/forms"/>
  </ds:schemaRefs>
</ds:datastoreItem>
</file>

<file path=customXml/itemProps2.xml><?xml version="1.0" encoding="utf-8"?>
<ds:datastoreItem xmlns:ds="http://schemas.openxmlformats.org/officeDocument/2006/customXml" ds:itemID="{22AB1F64-F5F2-4C58-94BA-D7F77454F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c27a8c-5fee-469a-bc01-c7a584e9f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DC163-0CA1-4F08-B95E-1DF21154A84C}">
  <ds:schemaRefs>
    <ds:schemaRef ds:uri="http://schemas.microsoft.com/office/2006/metadata/properties"/>
    <ds:schemaRef ds:uri="http://schemas.microsoft.com/office/infopath/2007/PartnerControls"/>
    <ds:schemaRef ds:uri="51c27a8c-5fee-469a-bc01-c7a584e9f12f"/>
  </ds:schemaRefs>
</ds:datastoreItem>
</file>

<file path=customXml/itemProps4.xml><?xml version="1.0" encoding="utf-8"?>
<ds:datastoreItem xmlns:ds="http://schemas.openxmlformats.org/officeDocument/2006/customXml" ds:itemID="{E3A5C10D-DE99-4C2B-89CA-4269A538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2740</Words>
  <Characters>15623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DEQ Fact Sheet</vt:lpstr>
    </vt:vector>
  </TitlesOfParts>
  <Company/>
  <LinksUpToDate>false</LinksUpToDate>
  <CharactersWithSpaces>18327</CharactersWithSpaces>
  <SharedDoc>false</SharedDoc>
  <HLinks>
    <vt:vector size="6" baseType="variant">
      <vt:variant>
        <vt:i4>6684780</vt:i4>
      </vt:variant>
      <vt:variant>
        <vt:i4>3</vt:i4>
      </vt:variant>
      <vt:variant>
        <vt:i4>0</vt:i4>
      </vt:variant>
      <vt:variant>
        <vt:i4>5</vt:i4>
      </vt:variant>
      <vt:variant>
        <vt:lpwstr>https://deq.mt.gov/Portals/112/Water/WPB/SWP/PDFs/SaniWellCapsVent.pdf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Fact Sheet</dc:title>
  <dc:subject/>
  <dc:creator>Veith, Kamryn</dc:creator>
  <cp:keywords/>
  <dc:description/>
  <cp:lastModifiedBy>Veith, Kamy</cp:lastModifiedBy>
  <cp:revision>2</cp:revision>
  <dcterms:created xsi:type="dcterms:W3CDTF">2025-11-24T20:13:00Z</dcterms:created>
  <dcterms:modified xsi:type="dcterms:W3CDTF">2025-11-24T20:13:00Z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0x010100F8EF98760CBA4A94994F13BA881038FA00535C0BA2BC85EB418479F241665C9DBF</vt:lpwstr>
  </property>
  <property fmtid="{D5CDD505-2E9C-101B-9397-08002B2CF9AE}" pid="3" name="Guidance Owner">
    <vt:lpwstr>Policy</vt:lpwstr>
  </property>
  <property fmtid="{D5CDD505-2E9C-101B-9397-08002B2CF9AE}" pid="4" name="Guidance Type">
    <vt:lpwstr>POL – Comms</vt:lpwstr>
  </property>
  <property fmtid="{D5CDD505-2E9C-101B-9397-08002B2CF9AE}" pid="5" name="Guidance Description">
    <vt:lpwstr>Branded fact sheet template for programs to describe their projects externally to stakeholders and the public. Template is digitally accessible.</vt:lpwstr>
  </property>
</Properties>
</file>