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6A462492">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43DBC661" w14:textId="534DB3FA" w:rsidR="00A52A22" w:rsidRDefault="00053D9D"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Large capacity septic system operation and maintenance</w:t>
      </w:r>
    </w:p>
    <w:p w14:paraId="4BC538AA" w14:textId="059BF5E8" w:rsidR="00262CFE" w:rsidRDefault="00394D84" w:rsidP="00394D84">
      <w:pPr>
        <w:jc w:val="center"/>
      </w:pPr>
      <w:r>
        <w:rPr>
          <w:color w:val="004A98"/>
        </w:rPr>
        <w:t>Fact Sheet SWP-1</w:t>
      </w:r>
      <w:r w:rsidR="00053D9D">
        <w:rPr>
          <w:color w:val="004A98"/>
        </w:rPr>
        <w:t>04</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26FD1B4C" w14:textId="77777777" w:rsidR="00053D9D" w:rsidRPr="00053D9D" w:rsidRDefault="00053D9D" w:rsidP="00053D9D">
      <w:pPr>
        <w:rPr>
          <w:color w:val="004A98"/>
        </w:rPr>
      </w:pPr>
      <w:r w:rsidRPr="00053D9D">
        <w:rPr>
          <w:color w:val="004A98"/>
        </w:rPr>
        <w:t xml:space="preserve">Basic information on proper operation and maintenance of residential scale septic systems is available through various sources in the state (see Resources near the end of this publication).  For some commercial establishments, the sources and characteristics of wastewater may be quite </w:t>
      </w:r>
      <w:proofErr w:type="gramStart"/>
      <w:r w:rsidRPr="00053D9D">
        <w:rPr>
          <w:color w:val="004A98"/>
        </w:rPr>
        <w:t>similar to</w:t>
      </w:r>
      <w:proofErr w:type="gramEnd"/>
      <w:r w:rsidRPr="00053D9D">
        <w:rPr>
          <w:color w:val="004A98"/>
        </w:rPr>
        <w:t xml:space="preserve"> those of residential wastewater. For other businesses and institutions, however, wastewater may be very different: for example, it may contain harsh industrial-strength cleaners or high concentrations of oils, or it may derive from processes (e.g., small-scale manufacturing) that introduce chemicals and other substances not found in residential wastewater. Accordingly, many large capacity septic system owners face a couple of special considerations in operating and maintaining their systems. If improperly used or operated, septic systems can be a significant source of ground water contamination that can lead to waterborne disease outbreaks and other adverse health effects.  This fact sheet is provided to address some of those considerations and to help owners of large capacity septic systems protect their source of drinking water.</w:t>
      </w:r>
    </w:p>
    <w:p w14:paraId="2F1BB167" w14:textId="77777777" w:rsidR="00782811" w:rsidRDefault="00782811" w:rsidP="002B66A8">
      <w:pPr>
        <w:rPr>
          <w:rStyle w:val="Hyperlink"/>
          <w:color w:val="004A98"/>
          <w:u w:val="none"/>
        </w:rPr>
      </w:pPr>
    </w:p>
    <w:p w14:paraId="712083AA" w14:textId="291AF629" w:rsidR="00053D9D" w:rsidRDefault="00053D9D" w:rsidP="00053D9D">
      <w:pPr>
        <w:jc w:val="center"/>
        <w:rPr>
          <w:rStyle w:val="Hyperlink"/>
          <w:color w:val="004A98"/>
          <w:u w:val="none"/>
        </w:rPr>
      </w:pPr>
      <w:r>
        <w:rPr>
          <w:noProof/>
          <w:color w:val="004A98"/>
        </w:rPr>
        <w:drawing>
          <wp:inline distT="0" distB="0" distL="0" distR="0" wp14:anchorId="0A624549" wp14:editId="7708B272">
            <wp:extent cx="2822575" cy="2365375"/>
            <wp:effectExtent l="57150" t="57150" r="53975" b="53975"/>
            <wp:docPr id="947923269" name="Picture 5" descr="Figure 3 Wastewater Treatment and Disposal in the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923269" name="Picture 5" descr="Figure 3 Wastewater Treatment and Disposal in the so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2575" cy="2365375"/>
                    </a:xfrm>
                    <a:prstGeom prst="rect">
                      <a:avLst/>
                    </a:prstGeom>
                    <a:noFill/>
                    <a:ln w="44450">
                      <a:solidFill>
                        <a:srgbClr val="004A98"/>
                      </a:solidFill>
                    </a:ln>
                  </pic:spPr>
                </pic:pic>
              </a:graphicData>
            </a:graphic>
          </wp:inline>
        </w:drawing>
      </w:r>
    </w:p>
    <w:p w14:paraId="4345BA54" w14:textId="77777777" w:rsidR="00053D9D" w:rsidRDefault="00053D9D" w:rsidP="00053D9D">
      <w:pPr>
        <w:jc w:val="center"/>
        <w:rPr>
          <w:rStyle w:val="Hyperlink"/>
          <w:color w:val="004A98"/>
          <w:u w:val="none"/>
        </w:rPr>
      </w:pPr>
    </w:p>
    <w:p w14:paraId="0508A5CF" w14:textId="77777777" w:rsidR="00053D9D" w:rsidRPr="00053D9D" w:rsidRDefault="00053D9D" w:rsidP="00053D9D">
      <w:pPr>
        <w:rPr>
          <w:iCs/>
          <w:color w:val="004A98"/>
        </w:rPr>
      </w:pPr>
      <w:r w:rsidRPr="00053D9D">
        <w:rPr>
          <w:iCs/>
          <w:color w:val="004A98"/>
        </w:rPr>
        <w:t xml:space="preserve">Large capacity septic systems fall under the EPA designation of "Class V Injection Wells" and are regulated by Underground Injection Control (UIC) programs set up by the EPA. In broad terms, this means commercial systems are subject to more stringent oversight than residential systems--out of heightened concern for contamination of groundwater by various types of Class V wells and shallow disposal systems. Of particular concern are systems receiving wastewater from industries and automotive service stations. </w:t>
      </w:r>
    </w:p>
    <w:p w14:paraId="252972D1" w14:textId="77777777" w:rsidR="00101FBE" w:rsidRDefault="00101FBE" w:rsidP="002B66A8">
      <w:pPr>
        <w:rPr>
          <w:rStyle w:val="Hyperlink"/>
          <w:color w:val="004A98"/>
          <w:u w:val="none"/>
        </w:rPr>
      </w:pPr>
    </w:p>
    <w:p w14:paraId="0B78FBF0" w14:textId="02241DCA" w:rsidR="004B06EB" w:rsidRPr="0010247D" w:rsidRDefault="00053D9D" w:rsidP="004B06EB">
      <w:pPr>
        <w:pStyle w:val="Heading3DEQ"/>
      </w:pPr>
      <w:r>
        <w:t>A Word About Access</w:t>
      </w:r>
    </w:p>
    <w:p w14:paraId="42360FB5" w14:textId="738C53F4" w:rsidR="00053D9D" w:rsidRPr="00053D9D" w:rsidRDefault="00053D9D" w:rsidP="00053D9D">
      <w:pPr>
        <w:rPr>
          <w:color w:val="004A98"/>
        </w:rPr>
      </w:pPr>
      <w:r w:rsidRPr="00053D9D">
        <w:rPr>
          <w:color w:val="004A98"/>
        </w:rPr>
        <w:t>Routine septic tank maintenance cannot occur if reasonable tank access is not provided.  Moreover, emergency repairs in</w:t>
      </w:r>
      <w:r>
        <w:rPr>
          <w:color w:val="004A98"/>
        </w:rPr>
        <w:t xml:space="preserve"> </w:t>
      </w:r>
      <w:r w:rsidRPr="00053D9D">
        <w:rPr>
          <w:color w:val="004A98"/>
        </w:rPr>
        <w:t>the winter can be totally stalled when septic tank access is blocked by frozen soils.  If your tank is completely buried,</w:t>
      </w:r>
      <w:r>
        <w:rPr>
          <w:color w:val="004A98"/>
        </w:rPr>
        <w:t xml:space="preserve"> </w:t>
      </w:r>
      <w:r w:rsidRPr="00053D9D">
        <w:rPr>
          <w:color w:val="004A98"/>
        </w:rPr>
        <w:t>consider asking your pumping contractor what he recommends for improved access.</w:t>
      </w:r>
    </w:p>
    <w:p w14:paraId="77B4DE64" w14:textId="697DB418" w:rsidR="004B06EB" w:rsidRDefault="004B06EB" w:rsidP="00930C6B">
      <w:pPr>
        <w:jc w:val="center"/>
        <w:rPr>
          <w:color w:val="004A98"/>
        </w:rPr>
      </w:pPr>
    </w:p>
    <w:p w14:paraId="21C0EF8C" w14:textId="4DB9ABE4" w:rsidR="004B06EB" w:rsidRPr="0010247D" w:rsidRDefault="00053D9D" w:rsidP="004B06EB">
      <w:pPr>
        <w:pStyle w:val="Heading3DEQ"/>
      </w:pPr>
      <w:r>
        <w:t>Tank Pumping Frequency</w:t>
      </w:r>
    </w:p>
    <w:p w14:paraId="56BC7C3F" w14:textId="77777777" w:rsidR="00053D9D" w:rsidRPr="00053D9D" w:rsidRDefault="00053D9D" w:rsidP="00053D9D">
      <w:pPr>
        <w:rPr>
          <w:color w:val="004A98"/>
        </w:rPr>
      </w:pPr>
      <w:r w:rsidRPr="00053D9D">
        <w:rPr>
          <w:color w:val="004A98"/>
        </w:rPr>
        <w:t>As with residential systems, regular, scheduled pumping of the septic tank is arguably the most essential element of large capacity septic system maintenance. The key difference lies in the frequency of pumping: commercial septic tanks typically require (much) more frequent pumping than their residential counterparts. There are several reasons for this:</w:t>
      </w:r>
    </w:p>
    <w:p w14:paraId="17F76B2F" w14:textId="77777777" w:rsidR="00053D9D" w:rsidRPr="00053D9D" w:rsidRDefault="00053D9D" w:rsidP="00053D9D">
      <w:pPr>
        <w:numPr>
          <w:ilvl w:val="0"/>
          <w:numId w:val="20"/>
        </w:numPr>
        <w:rPr>
          <w:color w:val="004A98"/>
        </w:rPr>
      </w:pPr>
      <w:r w:rsidRPr="00053D9D">
        <w:rPr>
          <w:color w:val="004A98"/>
        </w:rPr>
        <w:lastRenderedPageBreak/>
        <w:t>Faster rate of wastewater flow, resulting in greater likelihood of solids carry-over to drainfield</w:t>
      </w:r>
    </w:p>
    <w:p w14:paraId="09D7ABF1" w14:textId="77777777" w:rsidR="00053D9D" w:rsidRPr="00053D9D" w:rsidRDefault="00053D9D" w:rsidP="00053D9D">
      <w:pPr>
        <w:numPr>
          <w:ilvl w:val="0"/>
          <w:numId w:val="21"/>
        </w:numPr>
        <w:rPr>
          <w:color w:val="004A98"/>
        </w:rPr>
      </w:pPr>
      <w:r w:rsidRPr="00053D9D">
        <w:rPr>
          <w:color w:val="004A98"/>
        </w:rPr>
        <w:t>Greater strength of wastewater (higher "organic load," that is, higher concentrations of solids and fats, oils and grease), resulting in faster accumulation of solids in septic tank</w:t>
      </w:r>
    </w:p>
    <w:p w14:paraId="22FDEA46" w14:textId="77777777" w:rsidR="00053D9D" w:rsidRDefault="00053D9D" w:rsidP="00053D9D">
      <w:pPr>
        <w:numPr>
          <w:ilvl w:val="0"/>
          <w:numId w:val="22"/>
        </w:numPr>
        <w:rPr>
          <w:color w:val="004A98"/>
        </w:rPr>
      </w:pPr>
      <w:r w:rsidRPr="00053D9D">
        <w:rPr>
          <w:color w:val="004A98"/>
        </w:rPr>
        <w:t>Presence of higher strength cleaners and other chemicals not normally found in household wastewater, potentially resulting in harm to bacteria that breakdown wastewater in the septic tank</w:t>
      </w:r>
    </w:p>
    <w:p w14:paraId="77492A42" w14:textId="25149DFE" w:rsidR="004B06EB" w:rsidRDefault="00053D9D" w:rsidP="00053D9D">
      <w:pPr>
        <w:numPr>
          <w:ilvl w:val="0"/>
          <w:numId w:val="22"/>
        </w:numPr>
        <w:rPr>
          <w:color w:val="004A98"/>
        </w:rPr>
      </w:pPr>
      <w:r w:rsidRPr="00053D9D">
        <w:rPr>
          <w:color w:val="004A98"/>
        </w:rPr>
        <w:t>Varied and changeable group of system users (employees and customers), resulting in somewhat lessened ability to control/enforce good maintenance practices (as compared to household)</w:t>
      </w:r>
    </w:p>
    <w:p w14:paraId="6F3B73FC" w14:textId="77777777" w:rsidR="00053D9D" w:rsidRPr="00053D9D" w:rsidRDefault="00053D9D" w:rsidP="00053D9D">
      <w:pPr>
        <w:ind w:left="720"/>
        <w:rPr>
          <w:color w:val="004A98"/>
        </w:rPr>
      </w:pPr>
    </w:p>
    <w:p w14:paraId="5CCA7A08" w14:textId="37D07BE3" w:rsidR="004B06EB" w:rsidRDefault="00053D9D" w:rsidP="004B06EB">
      <w:pPr>
        <w:jc w:val="center"/>
        <w:rPr>
          <w:color w:val="004A98"/>
        </w:rPr>
      </w:pPr>
      <w:r>
        <w:rPr>
          <w:noProof/>
          <w:color w:val="004A98"/>
        </w:rPr>
        <w:drawing>
          <wp:inline distT="0" distB="0" distL="0" distR="0" wp14:anchorId="542D80B7" wp14:editId="70AFD0BB">
            <wp:extent cx="2387571" cy="2286000"/>
            <wp:effectExtent l="57150" t="57150" r="51435" b="57150"/>
            <wp:docPr id="184351834" name="Picture 4" descr="Figure 2 A two-compartment Septic tank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1834" name="Picture 4" descr="Figure 2 A two-compartment Septic tank 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7571" cy="2286000"/>
                    </a:xfrm>
                    <a:prstGeom prst="rect">
                      <a:avLst/>
                    </a:prstGeom>
                    <a:noFill/>
                    <a:ln w="44450">
                      <a:solidFill>
                        <a:srgbClr val="004A98"/>
                      </a:solidFill>
                    </a:ln>
                  </pic:spPr>
                </pic:pic>
              </a:graphicData>
            </a:graphic>
          </wp:inline>
        </w:drawing>
      </w:r>
    </w:p>
    <w:p w14:paraId="48573E1B" w14:textId="77777777" w:rsidR="004B06EB" w:rsidRDefault="004B06EB" w:rsidP="00053D9D">
      <w:pPr>
        <w:rPr>
          <w:color w:val="004A98"/>
        </w:rPr>
      </w:pPr>
    </w:p>
    <w:p w14:paraId="5C99FFF1" w14:textId="2AAECBCD" w:rsidR="00053D9D" w:rsidRPr="00053D9D" w:rsidRDefault="00053D9D" w:rsidP="00053D9D">
      <w:pPr>
        <w:rPr>
          <w:color w:val="004A98"/>
        </w:rPr>
      </w:pPr>
      <w:r w:rsidRPr="00053D9D">
        <w:rPr>
          <w:color w:val="004A98"/>
        </w:rPr>
        <w:t xml:space="preserve">How frequently you will need to have your </w:t>
      </w:r>
      <w:r w:rsidR="00AD23E6" w:rsidRPr="00053D9D">
        <w:rPr>
          <w:color w:val="004A98"/>
        </w:rPr>
        <w:t>tank</w:t>
      </w:r>
      <w:r w:rsidRPr="00053D9D">
        <w:rPr>
          <w:color w:val="004A98"/>
        </w:rPr>
        <w:t xml:space="preserve"> pumped depends on </w:t>
      </w:r>
      <w:proofErr w:type="gramStart"/>
      <w:r w:rsidRPr="00053D9D">
        <w:rPr>
          <w:color w:val="004A98"/>
        </w:rPr>
        <w:t>a number of</w:t>
      </w:r>
      <w:proofErr w:type="gramEnd"/>
      <w:r w:rsidRPr="00053D9D">
        <w:rPr>
          <w:color w:val="004A98"/>
        </w:rPr>
        <w:t xml:space="preserve"> factors, including:</w:t>
      </w:r>
    </w:p>
    <w:p w14:paraId="1AFCA2B6" w14:textId="77777777" w:rsidR="00053D9D" w:rsidRPr="00053D9D" w:rsidRDefault="00053D9D" w:rsidP="00053D9D">
      <w:pPr>
        <w:numPr>
          <w:ilvl w:val="0"/>
          <w:numId w:val="23"/>
        </w:numPr>
        <w:rPr>
          <w:color w:val="004A98"/>
        </w:rPr>
      </w:pPr>
      <w:r w:rsidRPr="00053D9D">
        <w:rPr>
          <w:color w:val="004A98"/>
        </w:rPr>
        <w:t>Type and size of your establishment</w:t>
      </w:r>
    </w:p>
    <w:p w14:paraId="68FAD1A5" w14:textId="77777777" w:rsidR="00053D9D" w:rsidRPr="00053D9D" w:rsidRDefault="00053D9D" w:rsidP="00053D9D">
      <w:pPr>
        <w:numPr>
          <w:ilvl w:val="0"/>
          <w:numId w:val="24"/>
        </w:numPr>
        <w:rPr>
          <w:color w:val="004A98"/>
        </w:rPr>
      </w:pPr>
      <w:r w:rsidRPr="00053D9D">
        <w:rPr>
          <w:color w:val="004A98"/>
        </w:rPr>
        <w:t>Size of your septic tank</w:t>
      </w:r>
    </w:p>
    <w:p w14:paraId="69E7FBAC" w14:textId="77777777" w:rsidR="00053D9D" w:rsidRDefault="00053D9D" w:rsidP="00053D9D">
      <w:pPr>
        <w:numPr>
          <w:ilvl w:val="0"/>
          <w:numId w:val="25"/>
        </w:numPr>
        <w:rPr>
          <w:color w:val="004A98"/>
        </w:rPr>
      </w:pPr>
      <w:r w:rsidRPr="00053D9D">
        <w:rPr>
          <w:color w:val="004A98"/>
        </w:rPr>
        <w:t>Volume and rate of wastewater flows</w:t>
      </w:r>
    </w:p>
    <w:p w14:paraId="688F9C5B" w14:textId="77148966" w:rsidR="004B06EB" w:rsidRPr="00053D9D" w:rsidRDefault="00053D9D" w:rsidP="00053D9D">
      <w:pPr>
        <w:numPr>
          <w:ilvl w:val="0"/>
          <w:numId w:val="25"/>
        </w:numPr>
        <w:rPr>
          <w:color w:val="004A98"/>
        </w:rPr>
      </w:pPr>
      <w:r w:rsidRPr="00053D9D">
        <w:rPr>
          <w:color w:val="004A98"/>
        </w:rPr>
        <w:t>Amount of organic matter (e.g., waste solids, food scraps, fats/oils/grease) in your establishment's wastewater</w:t>
      </w:r>
    </w:p>
    <w:p w14:paraId="6898C3AE" w14:textId="77777777" w:rsidR="00053D9D" w:rsidRDefault="00053D9D" w:rsidP="00053D9D">
      <w:pPr>
        <w:rPr>
          <w:color w:val="004A98"/>
        </w:rPr>
      </w:pPr>
    </w:p>
    <w:p w14:paraId="59B6EBB0" w14:textId="77777777" w:rsidR="00053D9D" w:rsidRDefault="00053D9D" w:rsidP="00053D9D">
      <w:pPr>
        <w:rPr>
          <w:color w:val="004A98"/>
        </w:rPr>
      </w:pPr>
      <w:r w:rsidRPr="00053D9D">
        <w:rPr>
          <w:color w:val="004A98"/>
        </w:rPr>
        <w:t>The first two factors are essentially fixed. If, however, your septic tank is undersized, you may need to replace it with a larger tank to improve the quality of wastewater treatment. The second two factors can be significantly influenced by your operational practices.</w:t>
      </w:r>
    </w:p>
    <w:p w14:paraId="44636F57" w14:textId="77777777" w:rsidR="00053D9D" w:rsidRPr="00053D9D" w:rsidRDefault="00053D9D" w:rsidP="00053D9D">
      <w:pPr>
        <w:rPr>
          <w:color w:val="004A98"/>
        </w:rPr>
      </w:pPr>
    </w:p>
    <w:p w14:paraId="597CA477" w14:textId="77777777" w:rsidR="00053D9D" w:rsidRPr="00053D9D" w:rsidRDefault="00053D9D" w:rsidP="00053D9D">
      <w:pPr>
        <w:rPr>
          <w:color w:val="004A98"/>
        </w:rPr>
      </w:pPr>
      <w:r w:rsidRPr="00053D9D">
        <w:rPr>
          <w:color w:val="004A98"/>
        </w:rPr>
        <w:t>Here are some things you can do to avoid overstressing your septic system over the long term and using pumping (which will always be necessary, whatever your maintenance habits) as a substitute for good operational basics:</w:t>
      </w:r>
    </w:p>
    <w:p w14:paraId="1DBE47CB" w14:textId="77777777" w:rsidR="00053D9D" w:rsidRPr="00053D9D" w:rsidRDefault="00053D9D" w:rsidP="00053D9D">
      <w:pPr>
        <w:numPr>
          <w:ilvl w:val="0"/>
          <w:numId w:val="26"/>
        </w:numPr>
        <w:rPr>
          <w:color w:val="004A98"/>
        </w:rPr>
      </w:pPr>
      <w:r w:rsidRPr="00053D9D">
        <w:rPr>
          <w:i/>
          <w:iCs/>
          <w:color w:val="004A98"/>
        </w:rPr>
        <w:t>In restrooms</w:t>
      </w:r>
      <w:r w:rsidRPr="00053D9D">
        <w:rPr>
          <w:color w:val="004A98"/>
        </w:rPr>
        <w:t>: make sure plumbing fixtures don't leak; install automatic shut-off faucets,</w:t>
      </w:r>
    </w:p>
    <w:p w14:paraId="27D4F311" w14:textId="77777777" w:rsidR="00053D9D" w:rsidRPr="00053D9D" w:rsidRDefault="00053D9D" w:rsidP="00053D9D">
      <w:pPr>
        <w:numPr>
          <w:ilvl w:val="0"/>
          <w:numId w:val="26"/>
        </w:numPr>
        <w:rPr>
          <w:color w:val="004A98"/>
        </w:rPr>
      </w:pPr>
      <w:r w:rsidRPr="00053D9D">
        <w:rPr>
          <w:i/>
          <w:iCs/>
          <w:color w:val="004A98"/>
        </w:rPr>
        <w:t>In kitchens</w:t>
      </w:r>
      <w:r w:rsidRPr="00053D9D">
        <w:rPr>
          <w:color w:val="004A98"/>
        </w:rPr>
        <w:t xml:space="preserve">: divert kitchen wastewater to grease trap; scrape plates into the garbage, not the sink; install drain covers and sink baskets/strainers to prevent solids (food scraps, fats, oils and grease) from entering your system; avoid use of garbage disposal; use water-saving dishwasher cycle; use mild detergents, not harsh industrial cleaners; use paper towels rather than rags to mop up grease from counters, grills, etc. </w:t>
      </w:r>
    </w:p>
    <w:p w14:paraId="2F7D8F1F" w14:textId="77777777" w:rsidR="00053D9D" w:rsidRPr="00053D9D" w:rsidRDefault="00053D9D" w:rsidP="00053D9D">
      <w:pPr>
        <w:numPr>
          <w:ilvl w:val="0"/>
          <w:numId w:val="27"/>
        </w:numPr>
        <w:rPr>
          <w:color w:val="004A98"/>
        </w:rPr>
      </w:pPr>
      <w:r w:rsidRPr="00053D9D">
        <w:rPr>
          <w:i/>
          <w:iCs/>
          <w:color w:val="004A98"/>
        </w:rPr>
        <w:t>In laundry facilities</w:t>
      </w:r>
      <w:r w:rsidRPr="00053D9D">
        <w:rPr>
          <w:color w:val="004A98"/>
        </w:rPr>
        <w:t>: avoid use of harsh detergents; space out laundry over the course of the week rather than doing establishment's washing all at once.</w:t>
      </w:r>
    </w:p>
    <w:p w14:paraId="7EE857B9" w14:textId="77777777" w:rsidR="00053D9D" w:rsidRPr="00053D9D" w:rsidRDefault="00053D9D" w:rsidP="00053D9D">
      <w:pPr>
        <w:rPr>
          <w:color w:val="004A98"/>
        </w:rPr>
      </w:pPr>
      <w:r w:rsidRPr="00053D9D">
        <w:rPr>
          <w:color w:val="004A98"/>
        </w:rPr>
        <w:t xml:space="preserve"> </w:t>
      </w:r>
    </w:p>
    <w:p w14:paraId="327A4EA4" w14:textId="77777777" w:rsidR="00053D9D" w:rsidRDefault="00053D9D" w:rsidP="00053D9D">
      <w:pPr>
        <w:rPr>
          <w:color w:val="004A98"/>
        </w:rPr>
      </w:pPr>
      <w:r w:rsidRPr="00053D9D">
        <w:rPr>
          <w:color w:val="004A98"/>
        </w:rPr>
        <w:t>An inspection of your septic system by a licensed septic inspector (which should be an annual event) can help you determine the pumping frequency your tank requires. You should schedule pumping with a licensed pumper based on your required frequency (e.g., every three months, twice a year). This same pumper can also pump out your grease trap and/or clean your effluent filter. Note, however, that grease traps will almost always require more frequent pumping than your septic tank to function effectively.</w:t>
      </w:r>
    </w:p>
    <w:p w14:paraId="5BCAF1E6" w14:textId="65A2C605" w:rsidR="00053D9D" w:rsidRPr="0010247D" w:rsidRDefault="00053D9D" w:rsidP="00053D9D">
      <w:pPr>
        <w:pStyle w:val="Heading3DEQ"/>
      </w:pPr>
      <w:r>
        <w:lastRenderedPageBreak/>
        <w:t>Fats, Oils, and Grease</w:t>
      </w:r>
    </w:p>
    <w:p w14:paraId="3D2AB250" w14:textId="77777777" w:rsidR="00053D9D" w:rsidRPr="00053D9D" w:rsidRDefault="00053D9D" w:rsidP="00053D9D">
      <w:pPr>
        <w:rPr>
          <w:color w:val="004A98"/>
        </w:rPr>
      </w:pPr>
      <w:r w:rsidRPr="00053D9D">
        <w:rPr>
          <w:color w:val="004A98"/>
        </w:rPr>
        <w:t>The most serious problem that plagues large capacity septic systems is the carry-over of fats, oils and grease (sometimes referred to as FOG) into the drainfield (</w:t>
      </w:r>
      <w:proofErr w:type="spellStart"/>
      <w:r w:rsidRPr="00053D9D">
        <w:rPr>
          <w:color w:val="004A98"/>
        </w:rPr>
        <w:t>leachfield</w:t>
      </w:r>
      <w:proofErr w:type="spellEnd"/>
      <w:r w:rsidRPr="00053D9D">
        <w:rPr>
          <w:color w:val="004A98"/>
        </w:rPr>
        <w:t xml:space="preserve">). When carry-over occurs, these materials reduce the absorption capacity of the drainfield and can lead to system overflows (i.e., breakout), at which point, depending on the extent of damage, the drainfield will need to be repaired, extended or even replaced. </w:t>
      </w:r>
    </w:p>
    <w:p w14:paraId="2A078B65" w14:textId="77777777" w:rsidR="00053D9D" w:rsidRPr="00053D9D" w:rsidRDefault="00053D9D" w:rsidP="00053D9D">
      <w:pPr>
        <w:rPr>
          <w:color w:val="004A98"/>
        </w:rPr>
      </w:pPr>
    </w:p>
    <w:p w14:paraId="7E7B5D7B" w14:textId="77777777" w:rsidR="00053D9D" w:rsidRPr="00053D9D" w:rsidRDefault="00053D9D" w:rsidP="00053D9D">
      <w:pPr>
        <w:rPr>
          <w:color w:val="004A98"/>
        </w:rPr>
      </w:pPr>
      <w:r w:rsidRPr="00053D9D">
        <w:rPr>
          <w:color w:val="004A98"/>
        </w:rPr>
        <w:t>The drainfield of a well-designed and maintained system can handle small amounts of FOG, such as natural body oils carried over from a household's shower water. However, drainfields or alternative treatment systems cannot accommodate significant concentrations of FOG, such as that produced by restaurants, bakeries, cafeterias and camps (and even households that are heavy garbage disposal users and regularly pour cooking grease down their drains).</w:t>
      </w:r>
    </w:p>
    <w:p w14:paraId="5DBE35F0" w14:textId="77777777" w:rsidR="00053D9D" w:rsidRPr="00053D9D" w:rsidRDefault="00053D9D" w:rsidP="00053D9D">
      <w:pPr>
        <w:rPr>
          <w:b/>
          <w:bCs/>
          <w:i/>
          <w:iCs/>
          <w:color w:val="004A98"/>
        </w:rPr>
      </w:pPr>
    </w:p>
    <w:p w14:paraId="38D37225" w14:textId="01774B0A" w:rsidR="00053D9D" w:rsidRPr="00053D9D" w:rsidRDefault="00053D9D" w:rsidP="00053D9D">
      <w:pPr>
        <w:rPr>
          <w:color w:val="004A98"/>
        </w:rPr>
      </w:pPr>
      <w:r w:rsidRPr="00053D9D">
        <w:rPr>
          <w:color w:val="004A98"/>
        </w:rPr>
        <w:t>For this reason, many counties and states require the use of grease traps (also called grease interceptors) by restaurants and similar commercial establishments. Grease traps are holding tanks; modified septic tanks that receive kitchen wastewater prior to the</w:t>
      </w:r>
      <w:r w:rsidRPr="00053D9D">
        <w:rPr>
          <w:rFonts w:eastAsia="Times New Roman" w:cstheme="minorHAnsi"/>
          <w:kern w:val="0"/>
          <w:sz w:val="24"/>
          <w:szCs w:val="24"/>
          <w14:ligatures w14:val="none"/>
        </w:rPr>
        <w:t xml:space="preserve"> </w:t>
      </w:r>
      <w:r w:rsidRPr="00053D9D">
        <w:rPr>
          <w:color w:val="004A98"/>
        </w:rPr>
        <w:t>passage of that wastewater to the main septic tank. In the grease trap, wastewater is slowed and allowed to cool somewhat, giving fats, oils and grease a chance to settle out before the effluent passes to the septic tank, where further settling occurs. Grease traps generally range in size from one to three times the average daily flow that will be discharged into it. As with the main septic tank, proper sizing of the grease trap is critical to its ability to fulfill its function.</w:t>
      </w:r>
    </w:p>
    <w:p w14:paraId="361D1205" w14:textId="22CEBE80" w:rsidR="00053D9D" w:rsidRPr="00053D9D" w:rsidRDefault="00053D9D" w:rsidP="00053D9D">
      <w:pPr>
        <w:rPr>
          <w:color w:val="004A98"/>
        </w:rPr>
      </w:pPr>
    </w:p>
    <w:p w14:paraId="4E776C8F" w14:textId="51E03047" w:rsidR="00053D9D" w:rsidRPr="0010247D" w:rsidRDefault="00053D9D" w:rsidP="00053D9D">
      <w:pPr>
        <w:pStyle w:val="Heading3DEQ"/>
      </w:pPr>
      <w:r>
        <w:t>Effluent Filters</w:t>
      </w:r>
    </w:p>
    <w:p w14:paraId="1F953876" w14:textId="77777777" w:rsidR="00053D9D" w:rsidRPr="00053D9D" w:rsidRDefault="00053D9D" w:rsidP="00053D9D">
      <w:pPr>
        <w:rPr>
          <w:color w:val="004A98"/>
        </w:rPr>
      </w:pPr>
      <w:r w:rsidRPr="00053D9D">
        <w:rPr>
          <w:color w:val="004A98"/>
        </w:rPr>
        <w:t xml:space="preserve">Effluent filters are typically installed on the outlet tee of the septic tank </w:t>
      </w:r>
      <w:proofErr w:type="gramStart"/>
      <w:r w:rsidRPr="00053D9D">
        <w:rPr>
          <w:color w:val="004A98"/>
        </w:rPr>
        <w:t>in order to</w:t>
      </w:r>
      <w:proofErr w:type="gramEnd"/>
      <w:r w:rsidRPr="00053D9D">
        <w:rPr>
          <w:color w:val="004A98"/>
        </w:rPr>
        <w:t xml:space="preserve"> inhibit suspended solids from entering the drainfield. Solids that get into the drainfield can clog the drainfield and lead to drainfield failure. Effluent filters are common on newer septic tanks but often are not found on older tanks.  </w:t>
      </w:r>
    </w:p>
    <w:p w14:paraId="3AA3BC11" w14:textId="77777777" w:rsidR="00053D9D" w:rsidRPr="00053D9D" w:rsidRDefault="00053D9D" w:rsidP="00053D9D">
      <w:pPr>
        <w:rPr>
          <w:color w:val="004A98"/>
        </w:rPr>
      </w:pPr>
    </w:p>
    <w:p w14:paraId="3672B0AB" w14:textId="77777777" w:rsidR="00053D9D" w:rsidRPr="00053D9D" w:rsidRDefault="00053D9D" w:rsidP="00053D9D">
      <w:pPr>
        <w:rPr>
          <w:color w:val="004A98"/>
        </w:rPr>
      </w:pPr>
      <w:r w:rsidRPr="00053D9D">
        <w:rPr>
          <w:color w:val="004A98"/>
        </w:rPr>
        <w:t xml:space="preserve">The popularity of effluent filters is increasing since they can significantly increase drainfield longevity.  Septic tank pumpers may advise owners to consider installing an effluent filter. </w:t>
      </w:r>
    </w:p>
    <w:p w14:paraId="68F05773" w14:textId="77777777" w:rsidR="00053D9D" w:rsidRPr="00053D9D" w:rsidRDefault="00053D9D" w:rsidP="00053D9D">
      <w:pPr>
        <w:rPr>
          <w:color w:val="004A98"/>
        </w:rPr>
      </w:pPr>
    </w:p>
    <w:p w14:paraId="6757D3FB" w14:textId="77777777" w:rsidR="00053D9D" w:rsidRPr="00053D9D" w:rsidRDefault="00053D9D" w:rsidP="00053D9D">
      <w:pPr>
        <w:rPr>
          <w:color w:val="004A98"/>
        </w:rPr>
      </w:pPr>
      <w:r w:rsidRPr="00053D9D">
        <w:rPr>
          <w:color w:val="004A98"/>
        </w:rPr>
        <w:t>The servicing of effluent filters is relatively simple. The filter should be removed from its basket and rinsed down while being held over the tank opening. Care should be taken not to spray the filter growth onto surfaces that might be contacted by the unprotected person. In addition, the person servicing the filter should protect himself or herself from back spray. Servicing of the filter can be performed by a licensed septic pumper familiar with the cleaning precautions and procedures.</w:t>
      </w:r>
    </w:p>
    <w:p w14:paraId="2F6C3208" w14:textId="77777777" w:rsidR="00053D9D" w:rsidRPr="00053D9D" w:rsidRDefault="00053D9D" w:rsidP="00053D9D">
      <w:pPr>
        <w:rPr>
          <w:bCs/>
          <w:iCs/>
          <w:color w:val="004A98"/>
        </w:rPr>
      </w:pPr>
    </w:p>
    <w:p w14:paraId="40485901" w14:textId="1B755E76" w:rsidR="00053D9D" w:rsidRPr="0010247D" w:rsidRDefault="00053D9D" w:rsidP="00053D9D">
      <w:pPr>
        <w:pStyle w:val="Heading3DEQ"/>
      </w:pPr>
      <w:r>
        <w:t>Operation and Maintenance</w:t>
      </w:r>
    </w:p>
    <w:p w14:paraId="27F173C5" w14:textId="77777777" w:rsidR="00053D9D" w:rsidRPr="00053D9D" w:rsidRDefault="00053D9D" w:rsidP="00053D9D">
      <w:pPr>
        <w:rPr>
          <w:color w:val="004A98"/>
        </w:rPr>
      </w:pPr>
      <w:r w:rsidRPr="00053D9D">
        <w:rPr>
          <w:color w:val="004A98"/>
        </w:rPr>
        <w:t>Good operation and maintenance practices enable the grease trap and septic tank to work effectively in reducing grease and oil. Some rules of thumb for restaurants and other establishments include:</w:t>
      </w:r>
    </w:p>
    <w:p w14:paraId="74F326ED" w14:textId="77777777" w:rsidR="00053D9D" w:rsidRPr="00053D9D" w:rsidRDefault="00053D9D" w:rsidP="00053D9D">
      <w:pPr>
        <w:numPr>
          <w:ilvl w:val="0"/>
          <w:numId w:val="28"/>
        </w:numPr>
        <w:rPr>
          <w:color w:val="004A98"/>
        </w:rPr>
      </w:pPr>
      <w:r w:rsidRPr="00053D9D">
        <w:rPr>
          <w:color w:val="004A98"/>
        </w:rPr>
        <w:t>Scrape food scraps and congealed fats into the garbage</w:t>
      </w:r>
    </w:p>
    <w:p w14:paraId="2F29548D" w14:textId="77777777" w:rsidR="00053D9D" w:rsidRPr="00053D9D" w:rsidRDefault="00053D9D" w:rsidP="00053D9D">
      <w:pPr>
        <w:numPr>
          <w:ilvl w:val="0"/>
          <w:numId w:val="28"/>
        </w:numPr>
        <w:rPr>
          <w:color w:val="004A98"/>
        </w:rPr>
      </w:pPr>
      <w:r w:rsidRPr="00053D9D">
        <w:rPr>
          <w:color w:val="004A98"/>
        </w:rPr>
        <w:t>Use drain covers and sink baskets and strainers to prevent solids from entering the flow of wastewater</w:t>
      </w:r>
    </w:p>
    <w:p w14:paraId="5F9D61D7" w14:textId="77777777" w:rsidR="00053D9D" w:rsidRPr="00053D9D" w:rsidRDefault="00053D9D" w:rsidP="00053D9D">
      <w:pPr>
        <w:numPr>
          <w:ilvl w:val="0"/>
          <w:numId w:val="28"/>
        </w:numPr>
        <w:rPr>
          <w:color w:val="004A98"/>
        </w:rPr>
      </w:pPr>
      <w:r w:rsidRPr="00053D9D">
        <w:rPr>
          <w:color w:val="004A98"/>
        </w:rPr>
        <w:t>Eliminate the use of a garbage disposal</w:t>
      </w:r>
    </w:p>
    <w:p w14:paraId="33BF4CEC" w14:textId="77777777" w:rsidR="00053D9D" w:rsidRPr="00053D9D" w:rsidRDefault="00053D9D" w:rsidP="00053D9D">
      <w:pPr>
        <w:numPr>
          <w:ilvl w:val="0"/>
          <w:numId w:val="28"/>
        </w:numPr>
        <w:rPr>
          <w:color w:val="004A98"/>
        </w:rPr>
      </w:pPr>
      <w:r w:rsidRPr="00053D9D">
        <w:rPr>
          <w:color w:val="004A98"/>
        </w:rPr>
        <w:t>Avoid pouring cooking oil and grease down the drain</w:t>
      </w:r>
    </w:p>
    <w:p w14:paraId="4CF6CF14" w14:textId="77777777" w:rsidR="00053D9D" w:rsidRPr="00053D9D" w:rsidRDefault="00053D9D" w:rsidP="00053D9D">
      <w:pPr>
        <w:numPr>
          <w:ilvl w:val="0"/>
          <w:numId w:val="28"/>
        </w:numPr>
        <w:rPr>
          <w:color w:val="004A98"/>
        </w:rPr>
      </w:pPr>
      <w:r w:rsidRPr="00053D9D">
        <w:rPr>
          <w:color w:val="004A98"/>
        </w:rPr>
        <w:t>Do not rely on septic system additives that claim to reduce oils and grease. Although these additives do indeed dissolve oils and grease, this only increases the likelihood that these materials will be carried over to the drainfield rather than remaining in the grease trap and septic tank where they can be slowly broken down and pumped out at regular intervals.</w:t>
      </w:r>
    </w:p>
    <w:p w14:paraId="337307D6" w14:textId="77777777" w:rsidR="00053D9D" w:rsidRPr="00053D9D" w:rsidRDefault="00053D9D" w:rsidP="00053D9D">
      <w:pPr>
        <w:rPr>
          <w:color w:val="004A98"/>
        </w:rPr>
      </w:pPr>
    </w:p>
    <w:p w14:paraId="1E3FC24B" w14:textId="70604635" w:rsidR="004B06EB" w:rsidRPr="004B06EB" w:rsidRDefault="00053D9D" w:rsidP="004B06EB">
      <w:pPr>
        <w:rPr>
          <w:color w:val="004A98"/>
        </w:rPr>
      </w:pPr>
      <w:r w:rsidRPr="00053D9D">
        <w:rPr>
          <w:color w:val="004A98"/>
        </w:rPr>
        <w:lastRenderedPageBreak/>
        <w:t>Perhaps above all else, the key to the grease trap's effectiveness is regular, frequent pumping. Depending on the size of the grease trap and the strength and flow of wastewater at a given commercial establishment, required pumping frequency may range from twice per month to once every three or six months. A proper pumping does not just remove the liquid in the grease trap but scours the grease trap and the</w:t>
      </w:r>
      <w:r w:rsidRPr="00053D9D">
        <w:rPr>
          <w:rFonts w:eastAsia="Times New Roman" w:cstheme="minorHAnsi"/>
          <w:kern w:val="0"/>
          <w:sz w:val="24"/>
          <w:szCs w:val="24"/>
          <w14:ligatures w14:val="none"/>
        </w:rPr>
        <w:t xml:space="preserve"> </w:t>
      </w:r>
      <w:r w:rsidRPr="00053D9D">
        <w:rPr>
          <w:color w:val="004A98"/>
        </w:rPr>
        <w:t>associated lines to eliminate caked-on substances and oily residue. Pumping should be done by a licensed solid waste hauler who will dispose of grease and oils properly (e.g., in designated landfill areas).</w:t>
      </w:r>
    </w:p>
    <w:p w14:paraId="74931D0E" w14:textId="77777777" w:rsidR="00EE53C6" w:rsidRDefault="00EE53C6" w:rsidP="00A52A22">
      <w:pPr>
        <w:rPr>
          <w:b/>
          <w:iCs/>
          <w:color w:val="004A98"/>
        </w:rPr>
      </w:pPr>
    </w:p>
    <w:p w14:paraId="6553A7FF" w14:textId="69B23473" w:rsidR="00A52A22" w:rsidRPr="00A52A22" w:rsidRDefault="004B06EB"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Resources: Where can you get help</w:t>
      </w:r>
      <w:r w:rsidR="00A52A22" w:rsidRPr="00A52A22">
        <w:rPr>
          <w:rFonts w:ascii="Calibri" w:eastAsiaTheme="majorEastAsia" w:hAnsi="Calibri" w:cstheme="majorBidi"/>
          <w:b/>
          <w:bCs/>
          <w:iCs/>
          <w:smallCaps/>
          <w:sz w:val="32"/>
          <w:szCs w:val="26"/>
        </w:rPr>
        <w:t>?</w:t>
      </w:r>
    </w:p>
    <w:p w14:paraId="274E85F2" w14:textId="77777777" w:rsidR="00D05972" w:rsidRPr="00D05972" w:rsidRDefault="00D05972" w:rsidP="00D05972">
      <w:pPr>
        <w:rPr>
          <w:color w:val="004A98"/>
        </w:rPr>
      </w:pPr>
      <w:r w:rsidRPr="00D05972">
        <w:rPr>
          <w:color w:val="004A98"/>
        </w:rPr>
        <w:t xml:space="preserve">For local assistance, check your phone directory for the following telephone numbers: </w:t>
      </w:r>
    </w:p>
    <w:p w14:paraId="0A754D0A" w14:textId="77777777" w:rsidR="00D05972" w:rsidRPr="00D05972" w:rsidRDefault="00D05972" w:rsidP="00D05972">
      <w:pPr>
        <w:rPr>
          <w:color w:val="004A98"/>
        </w:rPr>
      </w:pPr>
      <w:r w:rsidRPr="00D05972">
        <w:rPr>
          <w:color w:val="004A98"/>
        </w:rPr>
        <w:t>County Environmental Health Department or Sanitarian’s Office under County Government listings.</w:t>
      </w:r>
    </w:p>
    <w:p w14:paraId="51192DFB" w14:textId="77777777" w:rsidR="00D05972" w:rsidRPr="00D05972" w:rsidRDefault="00D05972" w:rsidP="00D05972">
      <w:pPr>
        <w:rPr>
          <w:color w:val="004A98"/>
        </w:rPr>
      </w:pPr>
      <w:r w:rsidRPr="00D05972">
        <w:rPr>
          <w:color w:val="004A98"/>
        </w:rPr>
        <w:t>Septic tanks and Systems Cleaning and pump-and-haul contractors in the yellow pages.</w:t>
      </w:r>
    </w:p>
    <w:p w14:paraId="4E05DC9C" w14:textId="77777777" w:rsidR="00D05972" w:rsidRPr="00D05972" w:rsidRDefault="00D05972" w:rsidP="00D05972">
      <w:pPr>
        <w:rPr>
          <w:color w:val="004A98"/>
        </w:rPr>
      </w:pPr>
    </w:p>
    <w:p w14:paraId="51ED3220" w14:textId="77777777" w:rsidR="00D05972" w:rsidRPr="00D05972" w:rsidRDefault="00D05972" w:rsidP="00D05972">
      <w:pPr>
        <w:rPr>
          <w:color w:val="004A98"/>
        </w:rPr>
      </w:pPr>
      <w:r w:rsidRPr="00D05972">
        <w:rPr>
          <w:color w:val="004A98"/>
        </w:rPr>
        <w:t>DEQ can provide information about state and federal requirements for:</w:t>
      </w:r>
    </w:p>
    <w:p w14:paraId="13A8CD38" w14:textId="4156EB17" w:rsidR="00D05972" w:rsidRPr="00D05972" w:rsidRDefault="00D05972" w:rsidP="00D05972">
      <w:pPr>
        <w:ind w:firstLine="45"/>
        <w:rPr>
          <w:color w:val="004A98"/>
        </w:rPr>
      </w:pPr>
    </w:p>
    <w:p w14:paraId="4DD59DC8" w14:textId="77777777" w:rsidR="00D05972" w:rsidRPr="00D05972" w:rsidRDefault="00D05972" w:rsidP="00D05972">
      <w:pPr>
        <w:pStyle w:val="ListParagraph"/>
        <w:numPr>
          <w:ilvl w:val="0"/>
          <w:numId w:val="29"/>
        </w:numPr>
        <w:rPr>
          <w:color w:val="004A98"/>
        </w:rPr>
      </w:pPr>
      <w:r w:rsidRPr="00D05972">
        <w:rPr>
          <w:color w:val="004A98"/>
        </w:rPr>
        <w:t xml:space="preserve">Safe alternatives for industrial chemicals </w:t>
      </w:r>
    </w:p>
    <w:p w14:paraId="1712E397" w14:textId="0BB6E58B" w:rsidR="00D05972" w:rsidRPr="00D05972" w:rsidRDefault="00D05972" w:rsidP="00D05972">
      <w:pPr>
        <w:pStyle w:val="ListParagraph"/>
        <w:numPr>
          <w:ilvl w:val="0"/>
          <w:numId w:val="29"/>
        </w:numPr>
        <w:rPr>
          <w:color w:val="004A98"/>
        </w:rPr>
      </w:pPr>
      <w:r w:rsidRPr="00D05972">
        <w:rPr>
          <w:color w:val="004A98"/>
        </w:rPr>
        <w:t xml:space="preserve">Hazardous waste technical </w:t>
      </w:r>
      <w:r w:rsidRPr="00D05972">
        <w:rPr>
          <w:color w:val="004A98"/>
        </w:rPr>
        <w:t>assistance</w:t>
      </w:r>
    </w:p>
    <w:p w14:paraId="4AB1DAD7" w14:textId="77777777" w:rsidR="00D05972" w:rsidRPr="00D05972" w:rsidRDefault="00D05972" w:rsidP="00D05972">
      <w:pPr>
        <w:pStyle w:val="ListParagraph"/>
        <w:numPr>
          <w:ilvl w:val="0"/>
          <w:numId w:val="29"/>
        </w:numPr>
        <w:rPr>
          <w:color w:val="004A98"/>
        </w:rPr>
      </w:pPr>
      <w:r w:rsidRPr="00D05972">
        <w:rPr>
          <w:color w:val="004A98"/>
        </w:rPr>
        <w:t>Pollution prevention and planning</w:t>
      </w:r>
    </w:p>
    <w:p w14:paraId="242552C8" w14:textId="4A26DB3E" w:rsidR="00D05972" w:rsidRPr="00D05972" w:rsidRDefault="00D05972" w:rsidP="00D05972">
      <w:pPr>
        <w:pStyle w:val="ListParagraph"/>
        <w:numPr>
          <w:ilvl w:val="0"/>
          <w:numId w:val="29"/>
        </w:numPr>
        <w:rPr>
          <w:color w:val="004A98"/>
        </w:rPr>
      </w:pPr>
      <w:r w:rsidRPr="00D05972">
        <w:rPr>
          <w:color w:val="004A98"/>
        </w:rPr>
        <w:t xml:space="preserve">Drinking water protection planning Underground </w:t>
      </w:r>
      <w:r w:rsidRPr="00D05972">
        <w:rPr>
          <w:color w:val="004A98"/>
        </w:rPr>
        <w:t>injection</w:t>
      </w:r>
      <w:r w:rsidRPr="00D05972">
        <w:rPr>
          <w:color w:val="004A98"/>
        </w:rPr>
        <w:t xml:space="preserve"> control </w:t>
      </w:r>
    </w:p>
    <w:p w14:paraId="46E592FB" w14:textId="77777777" w:rsidR="00D05972" w:rsidRPr="00D05972" w:rsidRDefault="00D05972" w:rsidP="00D05972">
      <w:pPr>
        <w:pStyle w:val="ListParagraph"/>
        <w:numPr>
          <w:ilvl w:val="0"/>
          <w:numId w:val="29"/>
        </w:numPr>
        <w:rPr>
          <w:color w:val="004A98"/>
        </w:rPr>
      </w:pPr>
      <w:r w:rsidRPr="00D05972">
        <w:rPr>
          <w:color w:val="004A98"/>
        </w:rPr>
        <w:t>Shallow disposal systems</w:t>
      </w:r>
    </w:p>
    <w:p w14:paraId="7044763B" w14:textId="77777777" w:rsidR="00D05972" w:rsidRPr="00D05972" w:rsidRDefault="00D05972" w:rsidP="00D05972">
      <w:pPr>
        <w:pStyle w:val="ListParagraph"/>
        <w:numPr>
          <w:ilvl w:val="0"/>
          <w:numId w:val="29"/>
        </w:numPr>
        <w:rPr>
          <w:color w:val="004A98"/>
        </w:rPr>
      </w:pPr>
      <w:r w:rsidRPr="00D05972">
        <w:rPr>
          <w:color w:val="004A98"/>
        </w:rPr>
        <w:t>Air and water quality compliance assistance</w:t>
      </w:r>
    </w:p>
    <w:p w14:paraId="0D78A77A" w14:textId="77777777" w:rsidR="00D05972" w:rsidRPr="00D05972" w:rsidRDefault="00D05972" w:rsidP="00D05972">
      <w:pPr>
        <w:pStyle w:val="ListParagraph"/>
        <w:numPr>
          <w:ilvl w:val="0"/>
          <w:numId w:val="29"/>
        </w:numPr>
        <w:rPr>
          <w:color w:val="004A98"/>
        </w:rPr>
      </w:pPr>
      <w:r w:rsidRPr="00D05972">
        <w:rPr>
          <w:color w:val="004A98"/>
        </w:rPr>
        <w:t>Discharge permits</w:t>
      </w:r>
    </w:p>
    <w:p w14:paraId="68BDB87A" w14:textId="77777777" w:rsidR="00D05972" w:rsidRPr="00D05972" w:rsidRDefault="00D05972" w:rsidP="00D05972">
      <w:pPr>
        <w:pStyle w:val="ListParagraph"/>
        <w:numPr>
          <w:ilvl w:val="0"/>
          <w:numId w:val="29"/>
        </w:numPr>
        <w:rPr>
          <w:color w:val="004A98"/>
        </w:rPr>
      </w:pPr>
      <w:r w:rsidRPr="00D05972">
        <w:rPr>
          <w:color w:val="004A98"/>
        </w:rPr>
        <w:t>Septic or other waste disposal systems</w:t>
      </w:r>
    </w:p>
    <w:p w14:paraId="515B1342" w14:textId="7A5BF5D5" w:rsidR="00D05972" w:rsidRPr="00D05972" w:rsidRDefault="00D05972" w:rsidP="00D05972">
      <w:pPr>
        <w:pStyle w:val="ListParagraph"/>
        <w:numPr>
          <w:ilvl w:val="0"/>
          <w:numId w:val="29"/>
        </w:numPr>
        <w:rPr>
          <w:color w:val="004A98"/>
        </w:rPr>
      </w:pPr>
      <w:r w:rsidRPr="00D05972">
        <w:rPr>
          <w:color w:val="004A98"/>
        </w:rPr>
        <w:t>Underground</w:t>
      </w:r>
      <w:r w:rsidRPr="00D05972">
        <w:rPr>
          <w:color w:val="004A98"/>
        </w:rPr>
        <w:t xml:space="preserve"> </w:t>
      </w:r>
      <w:r w:rsidRPr="00D05972">
        <w:rPr>
          <w:color w:val="004A98"/>
        </w:rPr>
        <w:t>storage</w:t>
      </w:r>
      <w:r w:rsidRPr="00D05972">
        <w:rPr>
          <w:color w:val="004A98"/>
        </w:rPr>
        <w:t xml:space="preserve"> tanks</w:t>
      </w:r>
    </w:p>
    <w:p w14:paraId="2DFEBD3E" w14:textId="77777777" w:rsidR="00D05972" w:rsidRPr="00D05972" w:rsidRDefault="00D05972" w:rsidP="00D05972">
      <w:pPr>
        <w:pStyle w:val="ListParagraph"/>
        <w:numPr>
          <w:ilvl w:val="0"/>
          <w:numId w:val="29"/>
        </w:numPr>
        <w:rPr>
          <w:color w:val="004A98"/>
        </w:rPr>
      </w:pPr>
      <w:r w:rsidRPr="00D05972">
        <w:rPr>
          <w:color w:val="004A98"/>
        </w:rPr>
        <w:t>Solid waste management and disposal</w:t>
      </w:r>
    </w:p>
    <w:p w14:paraId="20AECD71" w14:textId="05727209" w:rsidR="00D05972" w:rsidRPr="00D05972" w:rsidRDefault="00D05972" w:rsidP="00D05972">
      <w:pPr>
        <w:ind w:firstLine="45"/>
        <w:rPr>
          <w:color w:val="004A98"/>
        </w:rPr>
      </w:pPr>
    </w:p>
    <w:p w14:paraId="6D0C1A53" w14:textId="77777777" w:rsidR="00D05972" w:rsidRPr="00D05972" w:rsidRDefault="00D05972" w:rsidP="00D05972">
      <w:pPr>
        <w:rPr>
          <w:color w:val="004A98"/>
        </w:rPr>
      </w:pPr>
    </w:p>
    <w:p w14:paraId="045ADDCA" w14:textId="70E455F3" w:rsidR="00D05972" w:rsidRPr="00D05972" w:rsidRDefault="00D05972" w:rsidP="00D05972">
      <w:pPr>
        <w:rPr>
          <w:color w:val="004A98"/>
        </w:rPr>
      </w:pPr>
      <w:r w:rsidRPr="00D05972">
        <w:rPr>
          <w:color w:val="004A98"/>
        </w:rPr>
        <w:t xml:space="preserve">Call DEQ at (406) 444-5546 for assistance.  You can also visit DEQ’s website at https://deq.mt.gov/ If you would like more information on drinking water </w:t>
      </w:r>
      <w:r w:rsidRPr="00D05972">
        <w:rPr>
          <w:color w:val="004A98"/>
        </w:rPr>
        <w:t>protection</w:t>
      </w:r>
      <w:r w:rsidRPr="00D05972">
        <w:rPr>
          <w:color w:val="004A98"/>
        </w:rPr>
        <w:t>, please contact DEQ’s Source Water Protection Program – Eric Sivers at 406-444-4806.</w:t>
      </w:r>
    </w:p>
    <w:p w14:paraId="2CFB36C5" w14:textId="77777777" w:rsidR="00D05972" w:rsidRPr="00D05972" w:rsidRDefault="00D05972" w:rsidP="00D05972">
      <w:pPr>
        <w:rPr>
          <w:color w:val="004A98"/>
        </w:rPr>
      </w:pPr>
    </w:p>
    <w:p w14:paraId="3C70F9BC" w14:textId="77777777" w:rsidR="00D05972" w:rsidRPr="00D05972" w:rsidRDefault="00D05972" w:rsidP="00D05972">
      <w:pPr>
        <w:rPr>
          <w:color w:val="004A98"/>
        </w:rPr>
      </w:pPr>
      <w:r w:rsidRPr="00D05972">
        <w:rPr>
          <w:color w:val="004A98"/>
        </w:rPr>
        <w:t>Montana State University Extension Service has several publications on septic systems and other topics available (406) 994-3171 or on their website at http://guides.lib.montana.edu/extensionservicepubs</w:t>
      </w:r>
    </w:p>
    <w:p w14:paraId="552976CA" w14:textId="77777777" w:rsidR="00D05972" w:rsidRPr="00D05972" w:rsidRDefault="00D05972" w:rsidP="00D05972">
      <w:pPr>
        <w:rPr>
          <w:color w:val="004A98"/>
        </w:rPr>
      </w:pPr>
    </w:p>
    <w:p w14:paraId="32BF06E4" w14:textId="77777777" w:rsidR="00D05972" w:rsidRDefault="00D05972" w:rsidP="00D05972">
      <w:pPr>
        <w:rPr>
          <w:color w:val="004A98"/>
        </w:rPr>
      </w:pPr>
      <w:r w:rsidRPr="00D05972">
        <w:rPr>
          <w:color w:val="004A98"/>
        </w:rPr>
        <w:t xml:space="preserve">Contact EPA Region 8 in Denver to learn about federal regulations pertaining to large capacity septic systems by calling (303) 312-6133 or visit EPA’s website </w:t>
      </w:r>
      <w:proofErr w:type="gramStart"/>
      <w:r w:rsidRPr="00D05972">
        <w:rPr>
          <w:color w:val="004A98"/>
        </w:rPr>
        <w:t>at  https://www.epa.gov/septic</w:t>
      </w:r>
      <w:proofErr w:type="gramEnd"/>
      <w:r w:rsidRPr="00D05972">
        <w:rPr>
          <w:color w:val="004A98"/>
        </w:rPr>
        <w:t xml:space="preserve"> .</w:t>
      </w:r>
    </w:p>
    <w:p w14:paraId="41160FED" w14:textId="77777777" w:rsidR="00D05972" w:rsidRDefault="00D05972" w:rsidP="00D05972">
      <w:pPr>
        <w:rPr>
          <w:color w:val="004A98"/>
        </w:rPr>
      </w:pPr>
    </w:p>
    <w:p w14:paraId="5EA7524E" w14:textId="77777777" w:rsidR="00D05972" w:rsidRPr="00D05972" w:rsidRDefault="00D05972" w:rsidP="00D05972">
      <w:pPr>
        <w:rPr>
          <w:b/>
          <w:bCs/>
          <w:color w:val="004A98"/>
        </w:rPr>
      </w:pPr>
      <w:r w:rsidRPr="00D05972">
        <w:rPr>
          <w:b/>
          <w:bCs/>
          <w:color w:val="004A98"/>
        </w:rPr>
        <w:t xml:space="preserve">The bottom line for large capacity septic systems is: </w:t>
      </w:r>
    </w:p>
    <w:p w14:paraId="540D5C31" w14:textId="77777777" w:rsidR="00D05972" w:rsidRPr="00D05972" w:rsidRDefault="00D05972" w:rsidP="00D05972">
      <w:pPr>
        <w:numPr>
          <w:ilvl w:val="0"/>
          <w:numId w:val="30"/>
        </w:numPr>
        <w:rPr>
          <w:b/>
          <w:bCs/>
          <w:color w:val="004A98"/>
        </w:rPr>
      </w:pPr>
      <w:r w:rsidRPr="00D05972">
        <w:rPr>
          <w:b/>
          <w:bCs/>
          <w:color w:val="004A98"/>
        </w:rPr>
        <w:t xml:space="preserve">Have a knowledgeable septic professional determine how frequently your tank and grease trap requires pumping, </w:t>
      </w:r>
    </w:p>
    <w:p w14:paraId="1F96A62F" w14:textId="77777777" w:rsidR="00D05972" w:rsidRPr="00D05972" w:rsidRDefault="00D05972" w:rsidP="00D05972">
      <w:pPr>
        <w:numPr>
          <w:ilvl w:val="0"/>
          <w:numId w:val="30"/>
        </w:numPr>
        <w:rPr>
          <w:b/>
          <w:bCs/>
          <w:color w:val="004A98"/>
        </w:rPr>
      </w:pPr>
      <w:r w:rsidRPr="00D05972">
        <w:rPr>
          <w:b/>
          <w:bCs/>
          <w:color w:val="004A98"/>
        </w:rPr>
        <w:t>Set a maintenance schedule based on that and stick to it!</w:t>
      </w:r>
    </w:p>
    <w:p w14:paraId="000648F4" w14:textId="77777777" w:rsidR="00D05972" w:rsidRPr="00D05972" w:rsidRDefault="00D05972" w:rsidP="00D05972">
      <w:pPr>
        <w:rPr>
          <w:color w:val="004A98"/>
        </w:rPr>
      </w:pPr>
    </w:p>
    <w:p w14:paraId="6A61F6EA" w14:textId="2BEE229A" w:rsidR="00A52A22" w:rsidRPr="00EE53C6" w:rsidRDefault="00A52A22"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References:</w:t>
      </w:r>
    </w:p>
    <w:p w14:paraId="76C7A2B8" w14:textId="4077730F" w:rsidR="00A52A22" w:rsidRDefault="00D05972" w:rsidP="00EE53C6">
      <w:pPr>
        <w:rPr>
          <w:b/>
          <w:bCs/>
          <w:color w:val="004A98"/>
          <w:u w:val="single"/>
        </w:rPr>
      </w:pPr>
      <w:r w:rsidRPr="00D05972">
        <w:rPr>
          <w:color w:val="004A98"/>
        </w:rPr>
        <w:t>Montana State University Extension Service. Septic System Records and Maintenance Guidelines. 2003.</w:t>
      </w:r>
    </w:p>
    <w:p w14:paraId="44D84CA3" w14:textId="77777777" w:rsidR="00D05972" w:rsidRDefault="00D05972" w:rsidP="00EE53C6">
      <w:pPr>
        <w:rPr>
          <w:b/>
          <w:bCs/>
          <w:color w:val="004A98"/>
          <w:u w:val="single"/>
        </w:rPr>
      </w:pPr>
    </w:p>
    <w:p w14:paraId="71D70479" w14:textId="77777777" w:rsidR="00D05972" w:rsidRDefault="00D05972" w:rsidP="00EE53C6">
      <w:pPr>
        <w:rPr>
          <w:b/>
          <w:bCs/>
          <w:color w:val="004A98"/>
          <w:u w:val="single"/>
        </w:rPr>
      </w:pPr>
    </w:p>
    <w:p w14:paraId="2BDC069E" w14:textId="77777777" w:rsidR="00D05972" w:rsidRDefault="00D05972" w:rsidP="00EE53C6">
      <w:pPr>
        <w:rPr>
          <w:b/>
          <w:bCs/>
          <w:color w:val="004A98"/>
          <w:u w:val="single"/>
        </w:rPr>
      </w:pPr>
    </w:p>
    <w:p w14:paraId="3B0CF3EE" w14:textId="77777777" w:rsidR="00D05972" w:rsidRDefault="00D05972" w:rsidP="00EE53C6">
      <w:pPr>
        <w:rPr>
          <w:b/>
          <w:bCs/>
          <w:color w:val="004A98"/>
          <w:u w:val="single"/>
        </w:rPr>
      </w:pPr>
    </w:p>
    <w:p w14:paraId="71D3319C" w14:textId="1716BE96" w:rsidR="00D05972" w:rsidRPr="00D05972" w:rsidRDefault="00D05972" w:rsidP="00D0597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lastRenderedPageBreak/>
        <w:t>Septic System History and Records</w:t>
      </w:r>
    </w:p>
    <w:p w14:paraId="04D7968A" w14:textId="77777777" w:rsidR="00D05972" w:rsidRPr="00D05972" w:rsidRDefault="00D05972" w:rsidP="00D05972">
      <w:pPr>
        <w:rPr>
          <w:b/>
          <w:bCs/>
          <w:color w:val="004A98"/>
          <w:u w:val="single"/>
        </w:rPr>
      </w:pPr>
    </w:p>
    <w:p w14:paraId="5DB6E959" w14:textId="77777777" w:rsidR="00D05972" w:rsidRPr="00D05972" w:rsidRDefault="00D05972" w:rsidP="00D05972">
      <w:pPr>
        <w:rPr>
          <w:color w:val="004A98"/>
        </w:rPr>
      </w:pPr>
      <w:r w:rsidRPr="00D05972">
        <w:rPr>
          <w:color w:val="004A98"/>
        </w:rPr>
        <w:t>Map the location of your building and septic system components below</w:t>
      </w:r>
    </w:p>
    <w:p w14:paraId="5F830356" w14:textId="77777777" w:rsidR="00D05972" w:rsidRPr="00D05972" w:rsidRDefault="00D05972" w:rsidP="00D05972">
      <w:pPr>
        <w:rPr>
          <w:b/>
          <w:bCs/>
          <w:color w:val="004A98"/>
          <w:u w:val="single"/>
        </w:rPr>
      </w:pPr>
    </w:p>
    <w:tbl>
      <w:tblPr>
        <w:tblW w:w="8960" w:type="dxa"/>
        <w:tblCellMar>
          <w:left w:w="0" w:type="dxa"/>
          <w:right w:w="0" w:type="dxa"/>
        </w:tblCellMar>
        <w:tblLook w:val="0000" w:firstRow="0" w:lastRow="0" w:firstColumn="0" w:lastColumn="0" w:noHBand="0" w:noVBand="0"/>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D05972" w:rsidRPr="00D05972" w14:paraId="12F7B3B0" w14:textId="77777777" w:rsidTr="000928A9">
        <w:trPr>
          <w:trHeight w:val="255"/>
        </w:trPr>
        <w:tc>
          <w:tcPr>
            <w:tcW w:w="2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22E488"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A61025"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3C63401"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5FF06"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D58243"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F3328F"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E77934"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21B741"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7FF9A7"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99489F"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83C424"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C0884C0"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DD99456"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1C983B"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090C58"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12B37A8"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02D788"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1382C0"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8BFF5A"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0066D"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933846"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E2A382"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CA7700B"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E822A36"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29A601D"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766142C"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20BB72"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CC3C7A0"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DCE1C58"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236EF"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A235EE" w14:textId="77777777" w:rsidR="00D05972" w:rsidRPr="00D05972" w:rsidRDefault="00D05972" w:rsidP="00D05972">
            <w:pPr>
              <w:rPr>
                <w:b/>
                <w:bCs/>
                <w:color w:val="004A98"/>
              </w:rPr>
            </w:pPr>
            <w:r w:rsidRPr="00D05972">
              <w:rPr>
                <w:b/>
                <w:bCs/>
                <w:color w:val="004A98"/>
              </w:rPr>
              <w:t> </w:t>
            </w:r>
          </w:p>
        </w:tc>
        <w:tc>
          <w:tcPr>
            <w:tcW w:w="2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FBD3C2" w14:textId="77777777" w:rsidR="00D05972" w:rsidRPr="00D05972" w:rsidRDefault="00D05972" w:rsidP="00D05972">
            <w:pPr>
              <w:rPr>
                <w:b/>
                <w:bCs/>
                <w:color w:val="004A98"/>
              </w:rPr>
            </w:pPr>
            <w:r w:rsidRPr="00D05972">
              <w:rPr>
                <w:b/>
                <w:bCs/>
                <w:color w:val="004A98"/>
              </w:rPr>
              <w:t> </w:t>
            </w:r>
          </w:p>
        </w:tc>
      </w:tr>
      <w:tr w:rsidR="00D05972" w:rsidRPr="00D05972" w14:paraId="38538620"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B5244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3E951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EB25A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10EA7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FE91F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31C0C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BDD0F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0737F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FA4E6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9E993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67A32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E9D08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F2877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43BCB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AAB1A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6F692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22E50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B9E74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EB956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CF196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0EA33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9764A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FDEB1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3155B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B2C87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C2504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8EB11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2BF45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4A015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22BFA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200B7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65AABA" w14:textId="77777777" w:rsidR="00D05972" w:rsidRPr="00D05972" w:rsidRDefault="00D05972" w:rsidP="00D05972">
            <w:pPr>
              <w:rPr>
                <w:b/>
                <w:bCs/>
                <w:color w:val="004A98"/>
              </w:rPr>
            </w:pPr>
            <w:r w:rsidRPr="00D05972">
              <w:rPr>
                <w:b/>
                <w:bCs/>
                <w:color w:val="004A98"/>
              </w:rPr>
              <w:t> </w:t>
            </w:r>
          </w:p>
        </w:tc>
      </w:tr>
      <w:tr w:rsidR="00D05972" w:rsidRPr="00D05972" w14:paraId="740F3738"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4D4A5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291DA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6479A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9B9C4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C690B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AA257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6C9C3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B22DE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9869D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210BE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D3BDD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25EDA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1A8A0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2D826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F0D08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7BE74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65CAF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285CF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82630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1D65C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D718A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DA8F5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B91AE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49C8C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A8C20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29504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FA832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8709B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CD6C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18383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32022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898063" w14:textId="77777777" w:rsidR="00D05972" w:rsidRPr="00D05972" w:rsidRDefault="00D05972" w:rsidP="00D05972">
            <w:pPr>
              <w:rPr>
                <w:b/>
                <w:bCs/>
                <w:color w:val="004A98"/>
              </w:rPr>
            </w:pPr>
            <w:r w:rsidRPr="00D05972">
              <w:rPr>
                <w:b/>
                <w:bCs/>
                <w:color w:val="004A98"/>
              </w:rPr>
              <w:t> </w:t>
            </w:r>
          </w:p>
        </w:tc>
      </w:tr>
      <w:tr w:rsidR="00D05972" w:rsidRPr="00D05972" w14:paraId="75F8F1FC"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C656B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F91ED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21FE9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2FEB4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62C5A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45B25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D6CA0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11717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39E26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AF7EE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A45CE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8DD75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8B56D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90147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6E955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64F31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CE9F3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BDA22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0237A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1D4C1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FD136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DF2D3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D6710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BB999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FF696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7C704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ED6E4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AB682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C6ED3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87436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3199E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E980A5" w14:textId="77777777" w:rsidR="00D05972" w:rsidRPr="00D05972" w:rsidRDefault="00D05972" w:rsidP="00D05972">
            <w:pPr>
              <w:rPr>
                <w:b/>
                <w:bCs/>
                <w:color w:val="004A98"/>
              </w:rPr>
            </w:pPr>
            <w:r w:rsidRPr="00D05972">
              <w:rPr>
                <w:b/>
                <w:bCs/>
                <w:color w:val="004A98"/>
              </w:rPr>
              <w:t> </w:t>
            </w:r>
          </w:p>
        </w:tc>
      </w:tr>
      <w:tr w:rsidR="00D05972" w:rsidRPr="00D05972" w14:paraId="483B37D8"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684BA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2B473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580B5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B87DF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C6749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74376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7E1CC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228DC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A6E25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45060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053B1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B9E26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2FC14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172A5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C0528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2BCA3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FA1F9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99A0E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BE32E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B3AD3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092D5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1E118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93C34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B78D6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97A7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9D233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5BEC7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8B46C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2821C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A5B4E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1AC0E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66A7AB" w14:textId="77777777" w:rsidR="00D05972" w:rsidRPr="00D05972" w:rsidRDefault="00D05972" w:rsidP="00D05972">
            <w:pPr>
              <w:rPr>
                <w:b/>
                <w:bCs/>
                <w:color w:val="004A98"/>
              </w:rPr>
            </w:pPr>
            <w:r w:rsidRPr="00D05972">
              <w:rPr>
                <w:b/>
                <w:bCs/>
                <w:color w:val="004A98"/>
              </w:rPr>
              <w:t> </w:t>
            </w:r>
          </w:p>
        </w:tc>
      </w:tr>
      <w:tr w:rsidR="00D05972" w:rsidRPr="00D05972" w14:paraId="632FF5C6"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DA227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686C7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16178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90768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1FB12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DCAB3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A0583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64C83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60B89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96934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9D18E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D2524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AA61C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74F04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335C8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103A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A6E7E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1A690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3BCD3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3BAB9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33859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97FC3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B3D1D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5159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99BE7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2D6E3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EA25A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B319E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F5D9D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B39B1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50ECB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94EC09" w14:textId="77777777" w:rsidR="00D05972" w:rsidRPr="00D05972" w:rsidRDefault="00D05972" w:rsidP="00D05972">
            <w:pPr>
              <w:rPr>
                <w:b/>
                <w:bCs/>
                <w:color w:val="004A98"/>
              </w:rPr>
            </w:pPr>
            <w:r w:rsidRPr="00D05972">
              <w:rPr>
                <w:b/>
                <w:bCs/>
                <w:color w:val="004A98"/>
              </w:rPr>
              <w:t> </w:t>
            </w:r>
          </w:p>
        </w:tc>
      </w:tr>
      <w:tr w:rsidR="00D05972" w:rsidRPr="00D05972" w14:paraId="4884AD0E"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F4AB5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5DC62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6A93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15A86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EA249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8AEFB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1B8CD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F7A90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1CCBA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DE2D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B53BA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BD9FA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A28F6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65268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850D6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5FC68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5076B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E76D4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58F18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357CC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026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D95D0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D35BC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754AB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BF613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021B1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D5B7C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F7AA7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52EC3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3D168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953DF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75E951" w14:textId="77777777" w:rsidR="00D05972" w:rsidRPr="00D05972" w:rsidRDefault="00D05972" w:rsidP="00D05972">
            <w:pPr>
              <w:rPr>
                <w:b/>
                <w:bCs/>
                <w:color w:val="004A98"/>
              </w:rPr>
            </w:pPr>
            <w:r w:rsidRPr="00D05972">
              <w:rPr>
                <w:b/>
                <w:bCs/>
                <w:color w:val="004A98"/>
              </w:rPr>
              <w:t> </w:t>
            </w:r>
          </w:p>
        </w:tc>
      </w:tr>
      <w:tr w:rsidR="00D05972" w:rsidRPr="00D05972" w14:paraId="699E01D8"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4EFC9C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1BB88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82A42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DF495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0DC07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9E372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B5BDE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43741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C8F46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55557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BD3AC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83ED9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3F4EF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C4422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2A9A6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7218C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2DE02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FC882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FF965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38139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55B08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62D96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3A351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132E1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DCCCF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AF6BE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CA7C4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0E1B5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3B9BE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D8582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BB110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894EB9" w14:textId="77777777" w:rsidR="00D05972" w:rsidRPr="00D05972" w:rsidRDefault="00D05972" w:rsidP="00D05972">
            <w:pPr>
              <w:rPr>
                <w:b/>
                <w:bCs/>
                <w:color w:val="004A98"/>
              </w:rPr>
            </w:pPr>
            <w:r w:rsidRPr="00D05972">
              <w:rPr>
                <w:b/>
                <w:bCs/>
                <w:color w:val="004A98"/>
              </w:rPr>
              <w:t> </w:t>
            </w:r>
          </w:p>
        </w:tc>
      </w:tr>
      <w:tr w:rsidR="00D05972" w:rsidRPr="00D05972" w14:paraId="5CE3098F"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DB9B85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E30CD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70AFE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183CC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E089A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0E23C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7EC3F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3173B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30ECC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F94C9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FC07B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C0963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4F0E7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EC1FF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93FE8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9793A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0819A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CCE70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C8870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F034C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25F3E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0C0DC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78C7F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9AEA5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1D3FF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2B7BE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3E692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55A5A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C114B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44A5E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9D0DD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29E92C" w14:textId="77777777" w:rsidR="00D05972" w:rsidRPr="00D05972" w:rsidRDefault="00D05972" w:rsidP="00D05972">
            <w:pPr>
              <w:rPr>
                <w:b/>
                <w:bCs/>
                <w:color w:val="004A98"/>
              </w:rPr>
            </w:pPr>
            <w:r w:rsidRPr="00D05972">
              <w:rPr>
                <w:b/>
                <w:bCs/>
                <w:color w:val="004A98"/>
              </w:rPr>
              <w:t> </w:t>
            </w:r>
          </w:p>
        </w:tc>
      </w:tr>
      <w:tr w:rsidR="00D05972" w:rsidRPr="00D05972" w14:paraId="0AF1A057"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2A53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908E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9711D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93EDA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10C80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D7974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D26E1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D6E55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28104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5EC1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3FA00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E9F1D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EEEC9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F82F7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416EF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4B2DA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227E5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5584F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DA6B1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4A50A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04081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B6CE1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0C441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9DA93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722C2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14A76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675FC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D2401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F09FC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2F23D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7F851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2198DA" w14:textId="77777777" w:rsidR="00D05972" w:rsidRPr="00D05972" w:rsidRDefault="00D05972" w:rsidP="00D05972">
            <w:pPr>
              <w:rPr>
                <w:b/>
                <w:bCs/>
                <w:color w:val="004A98"/>
              </w:rPr>
            </w:pPr>
            <w:r w:rsidRPr="00D05972">
              <w:rPr>
                <w:b/>
                <w:bCs/>
                <w:color w:val="004A98"/>
              </w:rPr>
              <w:t> </w:t>
            </w:r>
          </w:p>
        </w:tc>
      </w:tr>
      <w:tr w:rsidR="00D05972" w:rsidRPr="00D05972" w14:paraId="4BCAB983"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A0E57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9031D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D3F74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C1CB7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A74CF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3FF35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686F5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83F86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DD702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24F8E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6DF3F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340A3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79AE0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1579A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E8462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D8C54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15E11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69A33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88B0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E9FE4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CCE43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5C574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CAF8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35E5F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C4297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77BA6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38060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4AE10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A797C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762C5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8F11C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A96D16" w14:textId="77777777" w:rsidR="00D05972" w:rsidRPr="00D05972" w:rsidRDefault="00D05972" w:rsidP="00D05972">
            <w:pPr>
              <w:rPr>
                <w:b/>
                <w:bCs/>
                <w:color w:val="004A98"/>
              </w:rPr>
            </w:pPr>
            <w:r w:rsidRPr="00D05972">
              <w:rPr>
                <w:b/>
                <w:bCs/>
                <w:color w:val="004A98"/>
              </w:rPr>
              <w:t> </w:t>
            </w:r>
          </w:p>
        </w:tc>
      </w:tr>
      <w:tr w:rsidR="00D05972" w:rsidRPr="00D05972" w14:paraId="4247B2B4"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3BAC3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4B44D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9E1F5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26127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9F5DB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DAD9F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E8EA8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7A9C4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9479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CBA3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53E6F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CF680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D651C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0BD71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4890F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EDF8E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7246A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0C555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33F0E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ADD47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BDA1F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FA6EF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80FB4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35FB4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F512F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E4FDC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E8545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F79AE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FDF32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5B5D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FF074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C6EB90" w14:textId="77777777" w:rsidR="00D05972" w:rsidRPr="00D05972" w:rsidRDefault="00D05972" w:rsidP="00D05972">
            <w:pPr>
              <w:rPr>
                <w:b/>
                <w:bCs/>
                <w:color w:val="004A98"/>
              </w:rPr>
            </w:pPr>
            <w:r w:rsidRPr="00D05972">
              <w:rPr>
                <w:b/>
                <w:bCs/>
                <w:color w:val="004A98"/>
              </w:rPr>
              <w:t> </w:t>
            </w:r>
          </w:p>
        </w:tc>
      </w:tr>
      <w:tr w:rsidR="00D05972" w:rsidRPr="00D05972" w14:paraId="6F099811"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9F707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AB681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C51DC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14834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FD442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2BCA8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0598C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C1D36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D794C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73238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27DE3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83F54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66CD0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D4BD5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70A21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077DB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6E86C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35946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8BF77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A21A6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DAB5E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8167B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758B3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6A706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662A4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71CFD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3F85A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F859D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9BBA9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51134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5CA8D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C6F09D" w14:textId="77777777" w:rsidR="00D05972" w:rsidRPr="00D05972" w:rsidRDefault="00D05972" w:rsidP="00D05972">
            <w:pPr>
              <w:rPr>
                <w:b/>
                <w:bCs/>
                <w:color w:val="004A98"/>
              </w:rPr>
            </w:pPr>
            <w:r w:rsidRPr="00D05972">
              <w:rPr>
                <w:b/>
                <w:bCs/>
                <w:color w:val="004A98"/>
              </w:rPr>
              <w:t> </w:t>
            </w:r>
          </w:p>
        </w:tc>
      </w:tr>
      <w:tr w:rsidR="00D05972" w:rsidRPr="00D05972" w14:paraId="710662B2"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1BA6A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D4626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CFE32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4B4CC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CD4BC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E1EBB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1B8E3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2B8E3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B199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1262D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66C4E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9C698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88F57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3DFAD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CD332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2FE3E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46665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CFE5A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AA024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26F42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714E2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CF89F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ED1FE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EE945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BDFEA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DF7B8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93A81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A53CE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1F022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A2528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45065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12319E" w14:textId="77777777" w:rsidR="00D05972" w:rsidRPr="00D05972" w:rsidRDefault="00D05972" w:rsidP="00D05972">
            <w:pPr>
              <w:rPr>
                <w:b/>
                <w:bCs/>
                <w:color w:val="004A98"/>
              </w:rPr>
            </w:pPr>
            <w:r w:rsidRPr="00D05972">
              <w:rPr>
                <w:b/>
                <w:bCs/>
                <w:color w:val="004A98"/>
              </w:rPr>
              <w:t> </w:t>
            </w:r>
          </w:p>
        </w:tc>
      </w:tr>
      <w:tr w:rsidR="00D05972" w:rsidRPr="00D05972" w14:paraId="4D497514"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D0540E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968EB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EEDFC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0C67C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F53E5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665B2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C42AF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B0C48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7072D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F28F6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7522F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CB139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BBEBC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516CF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F003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4779A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1295F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101B9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FE66A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B54B3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1282E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3575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F115F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E4414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A9227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9D5CF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037E9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1C360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5290B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86062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A7124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75479F" w14:textId="77777777" w:rsidR="00D05972" w:rsidRPr="00D05972" w:rsidRDefault="00D05972" w:rsidP="00D05972">
            <w:pPr>
              <w:rPr>
                <w:b/>
                <w:bCs/>
                <w:color w:val="004A98"/>
              </w:rPr>
            </w:pPr>
            <w:r w:rsidRPr="00D05972">
              <w:rPr>
                <w:b/>
                <w:bCs/>
                <w:color w:val="004A98"/>
              </w:rPr>
              <w:t> </w:t>
            </w:r>
          </w:p>
        </w:tc>
      </w:tr>
      <w:tr w:rsidR="00D05972" w:rsidRPr="00D05972" w14:paraId="2C10258A"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1D63B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867EE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C02D1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8E301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D7767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E7743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6321E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194BC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7DD50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63754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96A33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007C4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AD717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E68D6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CB00C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E9CF3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EA99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7C425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0A10E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37F73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14C045" w14:textId="5DED0C52" w:rsidR="00D05972" w:rsidRPr="00D05972" w:rsidRDefault="00D05972" w:rsidP="00D05972">
            <w:pPr>
              <w:rPr>
                <w:b/>
                <w:bCs/>
                <w:color w:val="004A98"/>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20DA2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5CED4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073C6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A5B23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B367B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9E88B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EF6E8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711F8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D2F44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F316A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B8AEA1" w14:textId="77777777" w:rsidR="00D05972" w:rsidRPr="00D05972" w:rsidRDefault="00D05972" w:rsidP="00D05972">
            <w:pPr>
              <w:rPr>
                <w:b/>
                <w:bCs/>
                <w:color w:val="004A98"/>
              </w:rPr>
            </w:pPr>
            <w:r w:rsidRPr="00D05972">
              <w:rPr>
                <w:b/>
                <w:bCs/>
                <w:color w:val="004A98"/>
              </w:rPr>
              <w:t> </w:t>
            </w:r>
          </w:p>
        </w:tc>
      </w:tr>
      <w:tr w:rsidR="00D05972" w:rsidRPr="00D05972" w14:paraId="1B74E788"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7CEAD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48F29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8EB00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04812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DADC8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4B058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1FE7C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0AD48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88B4E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901A8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5620A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308E2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CB1B7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E9197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81D7E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444FD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B801A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23A0D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DDF2B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B4CFB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92525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6C99E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5A3B9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ADF56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ACB54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B25EF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F2408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3A08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51B77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F7AC4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988AD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139CD8" w14:textId="77777777" w:rsidR="00D05972" w:rsidRPr="00D05972" w:rsidRDefault="00D05972" w:rsidP="00D05972">
            <w:pPr>
              <w:rPr>
                <w:b/>
                <w:bCs/>
                <w:color w:val="004A98"/>
              </w:rPr>
            </w:pPr>
            <w:r w:rsidRPr="00D05972">
              <w:rPr>
                <w:b/>
                <w:bCs/>
                <w:color w:val="004A98"/>
              </w:rPr>
              <w:t> </w:t>
            </w:r>
          </w:p>
        </w:tc>
      </w:tr>
      <w:tr w:rsidR="00D05972" w:rsidRPr="00D05972" w14:paraId="0D9AB285"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E316C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EEEB3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C1E1D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02A90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1C931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44CA9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1D549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429B6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510F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D3DF8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32286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45281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202CC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61FAF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E5FCE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23C03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930FA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CD0AB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2097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686EB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6B4CC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6D24E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2E0EC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FAE0F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94F4F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86790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DDDE7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ABEAF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621C6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E8CC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01BFB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250E1A" w14:textId="77777777" w:rsidR="00D05972" w:rsidRPr="00D05972" w:rsidRDefault="00D05972" w:rsidP="00D05972">
            <w:pPr>
              <w:rPr>
                <w:b/>
                <w:bCs/>
                <w:color w:val="004A98"/>
              </w:rPr>
            </w:pPr>
            <w:r w:rsidRPr="00D05972">
              <w:rPr>
                <w:b/>
                <w:bCs/>
                <w:color w:val="004A98"/>
              </w:rPr>
              <w:t> </w:t>
            </w:r>
          </w:p>
        </w:tc>
      </w:tr>
      <w:tr w:rsidR="00D05972" w:rsidRPr="00D05972" w14:paraId="154EF98B"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BF5F3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B3FAE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AE0FF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A68A1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0C0B4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19F08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2DFC9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40A6A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46B83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1663A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FA151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083D9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2FBE1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9B87D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B6172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2C58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8092C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8BB8C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3BA37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FC21B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A7515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E9205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BB05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F976B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4C144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B30B2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BF16A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D4F5D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E701A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38573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778FA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CE16D6" w14:textId="77777777" w:rsidR="00D05972" w:rsidRPr="00D05972" w:rsidRDefault="00D05972" w:rsidP="00D05972">
            <w:pPr>
              <w:rPr>
                <w:b/>
                <w:bCs/>
                <w:color w:val="004A98"/>
              </w:rPr>
            </w:pPr>
            <w:r w:rsidRPr="00D05972">
              <w:rPr>
                <w:b/>
                <w:bCs/>
                <w:color w:val="004A98"/>
              </w:rPr>
              <w:t> </w:t>
            </w:r>
          </w:p>
        </w:tc>
      </w:tr>
      <w:tr w:rsidR="00D05972" w:rsidRPr="00D05972" w14:paraId="2418EE6A"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C80F4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FE0E9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81EEB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AF25F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4F4B0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FDC8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09324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D9961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5EFB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EA965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961D5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F039A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E03AC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3B6A8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72005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84519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3AE00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B2368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E2B0C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A4DD6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CE456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48846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0C98D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4F809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05D61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F2D5A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FBEC7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AC82C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21E07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AC01D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CFE7E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FF7ADB" w14:textId="77777777" w:rsidR="00D05972" w:rsidRPr="00D05972" w:rsidRDefault="00D05972" w:rsidP="00D05972">
            <w:pPr>
              <w:rPr>
                <w:b/>
                <w:bCs/>
                <w:color w:val="004A98"/>
              </w:rPr>
            </w:pPr>
            <w:r w:rsidRPr="00D05972">
              <w:rPr>
                <w:b/>
                <w:bCs/>
                <w:color w:val="004A98"/>
              </w:rPr>
              <w:t> </w:t>
            </w:r>
          </w:p>
        </w:tc>
      </w:tr>
      <w:tr w:rsidR="00D05972" w:rsidRPr="00D05972" w14:paraId="5F902719"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7F1D9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9F15D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15361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C9D70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4B990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3AD88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912F8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D8ECE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05A08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ED2F5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3F036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73B4E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EF09B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553DA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2AE6A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DFEE0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BBA6D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FD2CB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A9972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18031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3A657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543CB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AAC75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AE6D1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9BB0F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E0FAF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091D5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B7683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272A6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92925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06485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12E962" w14:textId="77777777" w:rsidR="00D05972" w:rsidRPr="00D05972" w:rsidRDefault="00D05972" w:rsidP="00D05972">
            <w:pPr>
              <w:rPr>
                <w:b/>
                <w:bCs/>
                <w:color w:val="004A98"/>
              </w:rPr>
            </w:pPr>
            <w:r w:rsidRPr="00D05972">
              <w:rPr>
                <w:b/>
                <w:bCs/>
                <w:color w:val="004A98"/>
              </w:rPr>
              <w:t> </w:t>
            </w:r>
          </w:p>
        </w:tc>
      </w:tr>
      <w:tr w:rsidR="00D05972" w:rsidRPr="00D05972" w14:paraId="4F9AA00C"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38C36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ACE74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32B7F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C73DF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A0128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F3A5E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31499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E2080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5B591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7507E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BC956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BDBAD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B572B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FEC18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542DB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6AAA1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0CCBD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F4BE8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3D856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3383C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534E8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F82D5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F13C1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9B79D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9D7F5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2A6DA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BDFCC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975F5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309E6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390E6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E9BE5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36CE72" w14:textId="77777777" w:rsidR="00D05972" w:rsidRPr="00D05972" w:rsidRDefault="00D05972" w:rsidP="00D05972">
            <w:pPr>
              <w:rPr>
                <w:b/>
                <w:bCs/>
                <w:color w:val="004A98"/>
              </w:rPr>
            </w:pPr>
            <w:r w:rsidRPr="00D05972">
              <w:rPr>
                <w:b/>
                <w:bCs/>
                <w:color w:val="004A98"/>
              </w:rPr>
              <w:t> </w:t>
            </w:r>
          </w:p>
        </w:tc>
      </w:tr>
      <w:tr w:rsidR="00D05972" w:rsidRPr="00D05972" w14:paraId="18FA6EDF"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9FAC28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04D29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0FAAE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1CDED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9D1C3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515D5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61B1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F9DDF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C5A87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DDE07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F8DDE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664C0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8053B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1911F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D1F85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30AE0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91BBA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D9DA54"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99935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B7689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347B3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66D6E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4F161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0E3BD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1B047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86529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1C631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11842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06B09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B273F1"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16B68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650195" w14:textId="77777777" w:rsidR="00D05972" w:rsidRPr="00D05972" w:rsidRDefault="00D05972" w:rsidP="00D05972">
            <w:pPr>
              <w:rPr>
                <w:b/>
                <w:bCs/>
                <w:color w:val="004A98"/>
              </w:rPr>
            </w:pPr>
            <w:r w:rsidRPr="00D05972">
              <w:rPr>
                <w:b/>
                <w:bCs/>
                <w:color w:val="004A98"/>
              </w:rPr>
              <w:t> </w:t>
            </w:r>
          </w:p>
        </w:tc>
      </w:tr>
      <w:tr w:rsidR="00D05972" w:rsidRPr="00D05972" w14:paraId="0887EE6C"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7C2E4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07A49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42366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2E0FC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0BAA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A6A08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69CD9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00CC3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A6E97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58514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31F33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4C858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AC8D1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ADE33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F31E8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E727E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F3140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54FA9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1EFBE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B1ABF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1F430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5A452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1B76E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AC78C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A2E28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D94CA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5D926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C76CE9"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AA168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2E80B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0C1616"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B839A2" w14:textId="77777777" w:rsidR="00D05972" w:rsidRPr="00D05972" w:rsidRDefault="00D05972" w:rsidP="00D05972">
            <w:pPr>
              <w:rPr>
                <w:b/>
                <w:bCs/>
                <w:color w:val="004A98"/>
              </w:rPr>
            </w:pPr>
            <w:r w:rsidRPr="00D05972">
              <w:rPr>
                <w:b/>
                <w:bCs/>
                <w:color w:val="004A98"/>
              </w:rPr>
              <w:t> </w:t>
            </w:r>
          </w:p>
        </w:tc>
      </w:tr>
      <w:tr w:rsidR="00D05972" w:rsidRPr="00D05972" w14:paraId="6BDF3A0D" w14:textId="77777777" w:rsidTr="000928A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1D24E5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1561A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4F7CD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75EB2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CBDC5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D1AC7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D2DC9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64D0D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AC8EF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F6534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E6B78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1C320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B80AE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877AB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7B91C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953EB7"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93B2C5"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3E038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1B768B"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9F740F"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343AD0"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C135D2"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3AA7A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3EC73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6DC4D3"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24BAC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1F36BE"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8402ED"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70E0CA"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6C830C"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EC18C8" w14:textId="77777777" w:rsidR="00D05972" w:rsidRPr="00D05972" w:rsidRDefault="00D05972" w:rsidP="00D05972">
            <w:pPr>
              <w:rPr>
                <w:b/>
                <w:bCs/>
                <w:color w:val="004A98"/>
              </w:rPr>
            </w:pPr>
            <w:r w:rsidRPr="00D05972">
              <w:rPr>
                <w:b/>
                <w:bCs/>
                <w:color w:val="004A98"/>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7F9E0D" w14:textId="77777777" w:rsidR="00D05972" w:rsidRPr="00D05972" w:rsidRDefault="00D05972" w:rsidP="00D05972">
            <w:pPr>
              <w:rPr>
                <w:b/>
                <w:bCs/>
                <w:color w:val="004A98"/>
              </w:rPr>
            </w:pPr>
            <w:r w:rsidRPr="00D05972">
              <w:rPr>
                <w:b/>
                <w:bCs/>
                <w:color w:val="004A98"/>
              </w:rPr>
              <w:t> </w:t>
            </w:r>
          </w:p>
        </w:tc>
      </w:tr>
    </w:tbl>
    <w:p w14:paraId="6DC3030D" w14:textId="77777777" w:rsidR="00D05972" w:rsidRPr="00D05972" w:rsidRDefault="00D05972" w:rsidP="00D05972">
      <w:pPr>
        <w:rPr>
          <w:b/>
          <w:bCs/>
          <w:color w:val="004A98"/>
          <w:u w:val="single"/>
        </w:rPr>
      </w:pPr>
    </w:p>
    <w:p w14:paraId="6D58ED26" w14:textId="77777777" w:rsidR="00D05972" w:rsidRPr="00D05972" w:rsidRDefault="00D05972" w:rsidP="00D05972">
      <w:pPr>
        <w:rPr>
          <w:b/>
          <w:bCs/>
          <w:color w:val="004A98"/>
          <w:u w:val="single"/>
        </w:rPr>
      </w:pPr>
    </w:p>
    <w:p w14:paraId="078ECC82" w14:textId="77777777" w:rsidR="00D05972" w:rsidRPr="00D05972" w:rsidRDefault="00D05972" w:rsidP="00D05972">
      <w:pPr>
        <w:rPr>
          <w:b/>
          <w:bCs/>
          <w:color w:val="004A98"/>
          <w:u w:val="single"/>
        </w:rPr>
      </w:pPr>
      <w:r w:rsidRPr="00D05972">
        <w:rPr>
          <w:b/>
          <w:bCs/>
          <w:color w:val="004A98"/>
        </w:rPr>
        <w:t xml:space="preserve"> Date constructed:</w:t>
      </w:r>
      <w:r w:rsidRPr="00D05972">
        <w:rPr>
          <w:b/>
          <w:bCs/>
          <w:color w:val="004A98"/>
          <w:u w:val="single"/>
        </w:rPr>
        <w:t xml:space="preserve"> __________________ </w:t>
      </w:r>
      <w:r w:rsidRPr="00D05972">
        <w:rPr>
          <w:b/>
          <w:bCs/>
          <w:color w:val="004A98"/>
        </w:rPr>
        <w:t>permit number:</w:t>
      </w:r>
      <w:r w:rsidRPr="00D05972">
        <w:rPr>
          <w:b/>
          <w:bCs/>
          <w:color w:val="004A98"/>
          <w:u w:val="single"/>
        </w:rPr>
        <w:t xml:space="preserve"> _________________</w:t>
      </w:r>
    </w:p>
    <w:p w14:paraId="0C485AE4" w14:textId="77777777" w:rsidR="00D05972" w:rsidRPr="00D05972" w:rsidRDefault="00D05972" w:rsidP="00D05972">
      <w:pPr>
        <w:rPr>
          <w:b/>
          <w:bCs/>
          <w:color w:val="004A98"/>
          <w:u w:val="single"/>
        </w:rPr>
      </w:pPr>
    </w:p>
    <w:p w14:paraId="4ED39121" w14:textId="77777777" w:rsidR="00D05972" w:rsidRPr="00D05972" w:rsidRDefault="00D05972" w:rsidP="00D05972">
      <w:pPr>
        <w:rPr>
          <w:b/>
          <w:bCs/>
          <w:color w:val="004A98"/>
          <w:u w:val="single"/>
        </w:rPr>
      </w:pPr>
      <w:r w:rsidRPr="00D05972">
        <w:rPr>
          <w:b/>
          <w:bCs/>
          <w:color w:val="004A98"/>
        </w:rPr>
        <w:t>Installation contractor name:</w:t>
      </w:r>
      <w:r w:rsidRPr="00D05972">
        <w:rPr>
          <w:b/>
          <w:bCs/>
          <w:color w:val="004A98"/>
          <w:u w:val="single"/>
        </w:rPr>
        <w:t xml:space="preserve"> _________________________________________</w:t>
      </w:r>
    </w:p>
    <w:p w14:paraId="25737096" w14:textId="77777777" w:rsidR="00D05972" w:rsidRPr="00D05972" w:rsidRDefault="00D05972" w:rsidP="00D05972">
      <w:pPr>
        <w:rPr>
          <w:b/>
          <w:bCs/>
          <w:color w:val="004A98"/>
          <w:u w:val="single"/>
        </w:rPr>
      </w:pPr>
    </w:p>
    <w:p w14:paraId="58B2FCEA" w14:textId="77777777" w:rsidR="00D05972" w:rsidRPr="00D05972" w:rsidRDefault="00D05972" w:rsidP="00D05972">
      <w:pPr>
        <w:rPr>
          <w:b/>
          <w:bCs/>
          <w:color w:val="004A98"/>
          <w:u w:val="single"/>
        </w:rPr>
      </w:pPr>
      <w:r w:rsidRPr="00D05972">
        <w:rPr>
          <w:b/>
          <w:bCs/>
          <w:color w:val="004A98"/>
        </w:rPr>
        <w:t>Address:</w:t>
      </w:r>
      <w:r w:rsidRPr="00D05972">
        <w:rPr>
          <w:b/>
          <w:bCs/>
          <w:color w:val="004A98"/>
          <w:u w:val="single"/>
        </w:rPr>
        <w:t xml:space="preserve"> _______________________________ </w:t>
      </w:r>
      <w:r w:rsidRPr="00D05972">
        <w:rPr>
          <w:b/>
          <w:bCs/>
          <w:color w:val="004A98"/>
        </w:rPr>
        <w:t>phone:</w:t>
      </w:r>
      <w:r w:rsidRPr="00D05972">
        <w:rPr>
          <w:b/>
          <w:bCs/>
          <w:color w:val="004A98"/>
          <w:u w:val="single"/>
        </w:rPr>
        <w:t xml:space="preserve"> ____________________</w:t>
      </w:r>
    </w:p>
    <w:p w14:paraId="659D6F5A" w14:textId="77777777" w:rsidR="00D05972" w:rsidRPr="00D05972" w:rsidRDefault="00D05972" w:rsidP="00D05972">
      <w:pPr>
        <w:rPr>
          <w:b/>
          <w:bCs/>
          <w:color w:val="004A98"/>
          <w:u w:val="single"/>
        </w:rPr>
      </w:pPr>
    </w:p>
    <w:p w14:paraId="63C5C16F" w14:textId="77777777" w:rsidR="00D05972" w:rsidRPr="00D05972" w:rsidRDefault="00D05972" w:rsidP="00D05972">
      <w:pPr>
        <w:rPr>
          <w:b/>
          <w:bCs/>
          <w:color w:val="004A98"/>
          <w:u w:val="single"/>
        </w:rPr>
      </w:pPr>
      <w:r w:rsidRPr="00D05972">
        <w:rPr>
          <w:b/>
          <w:bCs/>
          <w:color w:val="004A98"/>
        </w:rPr>
        <w:t>Tank size (gallons):</w:t>
      </w:r>
      <w:r w:rsidRPr="00D05972">
        <w:rPr>
          <w:b/>
          <w:bCs/>
          <w:color w:val="004A98"/>
          <w:u w:val="single"/>
        </w:rPr>
        <w:t xml:space="preserve"> ____________________ </w:t>
      </w:r>
    </w:p>
    <w:p w14:paraId="349AB530" w14:textId="77777777" w:rsidR="00D05972" w:rsidRPr="00D05972" w:rsidRDefault="00D05972" w:rsidP="00D05972">
      <w:pPr>
        <w:rPr>
          <w:b/>
          <w:bCs/>
          <w:color w:val="004A98"/>
          <w:u w:val="single"/>
        </w:rPr>
      </w:pPr>
    </w:p>
    <w:p w14:paraId="2E25C190" w14:textId="77777777" w:rsidR="00D05972" w:rsidRPr="00D05972" w:rsidRDefault="00D05972" w:rsidP="00D05972">
      <w:pPr>
        <w:rPr>
          <w:b/>
          <w:bCs/>
          <w:color w:val="004A98"/>
        </w:rPr>
      </w:pPr>
      <w:r w:rsidRPr="00D05972">
        <w:rPr>
          <w:b/>
          <w:bCs/>
          <w:color w:val="004A98"/>
        </w:rPr>
        <w:t xml:space="preserve">Drainfield description: </w:t>
      </w:r>
    </w:p>
    <w:p w14:paraId="69CAF02B" w14:textId="4023F606" w:rsidR="00D05972" w:rsidRDefault="00D05972">
      <w:pPr>
        <w:spacing w:after="160" w:line="259" w:lineRule="auto"/>
        <w:rPr>
          <w:b/>
          <w:bCs/>
          <w:color w:val="004A98"/>
          <w:u w:val="single"/>
        </w:rPr>
      </w:pPr>
      <w:r>
        <w:rPr>
          <w:b/>
          <w:bCs/>
          <w:color w:val="004A98"/>
          <w:u w:val="single"/>
        </w:rPr>
        <w:br w:type="page"/>
      </w:r>
    </w:p>
    <w:tbl>
      <w:tblPr>
        <w:tblW w:w="9420" w:type="dxa"/>
        <w:jc w:val="center"/>
        <w:tblCellMar>
          <w:left w:w="0" w:type="dxa"/>
          <w:right w:w="0" w:type="dxa"/>
        </w:tblCellMar>
        <w:tblLook w:val="0000" w:firstRow="0" w:lastRow="0" w:firstColumn="0" w:lastColumn="0" w:noHBand="0" w:noVBand="0"/>
      </w:tblPr>
      <w:tblGrid>
        <w:gridCol w:w="889"/>
        <w:gridCol w:w="5436"/>
        <w:gridCol w:w="3095"/>
      </w:tblGrid>
      <w:tr w:rsidR="00D05972" w:rsidRPr="00D05972" w14:paraId="0CEEB2AE" w14:textId="77777777" w:rsidTr="000928A9">
        <w:trPr>
          <w:trHeight w:val="750"/>
          <w:jc w:val="center"/>
        </w:trPr>
        <w:tc>
          <w:tcPr>
            <w:tcW w:w="9420"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906E92" w14:textId="3E2AAB6B" w:rsidR="00D05972" w:rsidRPr="00D05972" w:rsidRDefault="00D05972" w:rsidP="00D05972">
            <w:pPr>
              <w:jc w:val="cente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lastRenderedPageBreak/>
              <w:t>Maintenance History</w:t>
            </w:r>
          </w:p>
        </w:tc>
      </w:tr>
      <w:tr w:rsidR="00D05972" w:rsidRPr="00D05972" w14:paraId="7C116E3E" w14:textId="77777777" w:rsidTr="000928A9">
        <w:trPr>
          <w:trHeight w:val="255"/>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49764F" w14:textId="214EFB66" w:rsidR="00D05972" w:rsidRPr="00D05972" w:rsidRDefault="00D05972" w:rsidP="00D05972">
            <w:pPr>
              <w:jc w:val="center"/>
              <w:rPr>
                <w:rFonts w:ascii="Calibri" w:eastAsia="Arial Unicode MS" w:hAnsi="Calibri" w:cs="Calibri"/>
                <w:kern w:val="0"/>
                <w:sz w:val="20"/>
                <w:szCs w:val="20"/>
                <w14:ligatures w14:val="none"/>
              </w:rPr>
            </w:pPr>
            <w:r>
              <w:rPr>
                <w:color w:val="004A98"/>
              </w:rPr>
              <w:t>Date</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4C77E8" w14:textId="56BB7502" w:rsidR="00D05972" w:rsidRPr="00D05972" w:rsidRDefault="00D05972" w:rsidP="00D05972">
            <w:pPr>
              <w:jc w:val="center"/>
              <w:rPr>
                <w:rFonts w:ascii="Calibri" w:eastAsia="Arial Unicode MS" w:hAnsi="Calibri" w:cs="Calibri"/>
                <w:kern w:val="0"/>
                <w:sz w:val="20"/>
                <w:szCs w:val="20"/>
                <w14:ligatures w14:val="none"/>
              </w:rPr>
            </w:pPr>
            <w:r>
              <w:rPr>
                <w:color w:val="004A98"/>
              </w:rPr>
              <w:t>Service description</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A0FCDD" w14:textId="0B1603C5" w:rsidR="00D05972" w:rsidRPr="00D05972" w:rsidRDefault="00D05972" w:rsidP="00D05972">
            <w:pPr>
              <w:jc w:val="center"/>
              <w:rPr>
                <w:rFonts w:ascii="Calibri" w:eastAsia="Arial Unicode MS" w:hAnsi="Calibri" w:cs="Calibri"/>
                <w:kern w:val="0"/>
                <w:sz w:val="20"/>
                <w:szCs w:val="20"/>
                <w14:ligatures w14:val="none"/>
              </w:rPr>
            </w:pPr>
            <w:r>
              <w:rPr>
                <w:color w:val="004A98"/>
              </w:rPr>
              <w:t>Notes</w:t>
            </w:r>
          </w:p>
        </w:tc>
      </w:tr>
      <w:tr w:rsidR="00D05972" w:rsidRPr="00D05972" w14:paraId="57E138DB"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3BF370F"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B02214"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1814C3"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37E01FC4"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4F165A"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197102"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112C60"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705C1739"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2F6138"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0B171F8"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26DFBA8"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5FF756BA"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F3D295"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E24EC1"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F43DE6"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2FAD6A84"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C703EC"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EE5339"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FB670F"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1355AE2E"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DC090B"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53C296"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5CDB4B"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08AE9C84"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07DDB2"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D0DE57"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EE7FED"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0D2E0AA2"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B71958"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5410F2"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1AF4CD"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549E5DE3"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A9822"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8B1B6E"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A824F3"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r w:rsidR="00D05972" w:rsidRPr="00D05972" w14:paraId="4C2F189A" w14:textId="77777777" w:rsidTr="000928A9">
        <w:trPr>
          <w:trHeight w:val="480"/>
          <w:jc w:val="center"/>
        </w:trPr>
        <w:tc>
          <w:tcPr>
            <w:tcW w:w="88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849E9C"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543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C5BC03"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c>
          <w:tcPr>
            <w:tcW w:w="309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CA83CD" w14:textId="77777777" w:rsidR="00D05972" w:rsidRPr="00D05972" w:rsidRDefault="00D05972" w:rsidP="00D05972">
            <w:pPr>
              <w:rPr>
                <w:rFonts w:ascii="Calibri" w:eastAsia="Arial Unicode MS" w:hAnsi="Calibri" w:cs="Calibri"/>
                <w:kern w:val="0"/>
                <w:sz w:val="20"/>
                <w:szCs w:val="20"/>
                <w14:ligatures w14:val="none"/>
              </w:rPr>
            </w:pPr>
            <w:r w:rsidRPr="00D05972">
              <w:rPr>
                <w:rFonts w:ascii="Calibri" w:eastAsia="Times New Roman" w:hAnsi="Calibri" w:cs="Calibri"/>
                <w:kern w:val="0"/>
                <w:sz w:val="20"/>
                <w:szCs w:val="20"/>
                <w14:ligatures w14:val="none"/>
              </w:rPr>
              <w:t> </w:t>
            </w:r>
          </w:p>
        </w:tc>
      </w:tr>
    </w:tbl>
    <w:p w14:paraId="3EA220B7" w14:textId="77777777" w:rsidR="00D05972" w:rsidRPr="00D05972" w:rsidRDefault="00D05972" w:rsidP="00EE53C6">
      <w:pPr>
        <w:rPr>
          <w:b/>
          <w:bCs/>
          <w:color w:val="004A98"/>
          <w:u w:val="single"/>
        </w:rPr>
      </w:pPr>
    </w:p>
    <w:sectPr w:rsidR="00D05972" w:rsidRPr="00D05972" w:rsidSect="00EE53C6">
      <w:footerReference w:type="default" r:id="rId14"/>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6E73DDA9"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A70EF"/>
    <w:multiLevelType w:val="singleLevel"/>
    <w:tmpl w:val="A0BE0802"/>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F3755"/>
    <w:multiLevelType w:val="hybridMultilevel"/>
    <w:tmpl w:val="D99A9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A5066"/>
    <w:multiLevelType w:val="hybridMultilevel"/>
    <w:tmpl w:val="5650A58C"/>
    <w:lvl w:ilvl="0" w:tplc="FDC4034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04055F"/>
    <w:multiLevelType w:val="hybridMultilevel"/>
    <w:tmpl w:val="8AB23ECE"/>
    <w:lvl w:ilvl="0" w:tplc="D076B74A">
      <w:start w:val="1"/>
      <w:numFmt w:val="bullet"/>
      <w:lvlText w:val=""/>
      <w:lvlJc w:val="left"/>
      <w:pPr>
        <w:tabs>
          <w:tab w:val="num" w:pos="720"/>
        </w:tabs>
        <w:ind w:left="720" w:hanging="360"/>
      </w:pPr>
      <w:rPr>
        <w:rFonts w:ascii="Symbol" w:hAnsi="Symbol" w:hint="default"/>
        <w:sz w:val="20"/>
      </w:rPr>
    </w:lvl>
    <w:lvl w:ilvl="1" w:tplc="2DC8D272" w:tentative="1">
      <w:start w:val="1"/>
      <w:numFmt w:val="bullet"/>
      <w:lvlText w:val="o"/>
      <w:lvlJc w:val="left"/>
      <w:pPr>
        <w:tabs>
          <w:tab w:val="num" w:pos="1440"/>
        </w:tabs>
        <w:ind w:left="1440" w:hanging="360"/>
      </w:pPr>
      <w:rPr>
        <w:rFonts w:ascii="Courier New" w:hAnsi="Courier New" w:hint="default"/>
        <w:sz w:val="20"/>
      </w:rPr>
    </w:lvl>
    <w:lvl w:ilvl="2" w:tplc="DF708C9E" w:tentative="1">
      <w:start w:val="1"/>
      <w:numFmt w:val="bullet"/>
      <w:lvlText w:val=""/>
      <w:lvlJc w:val="left"/>
      <w:pPr>
        <w:tabs>
          <w:tab w:val="num" w:pos="2160"/>
        </w:tabs>
        <w:ind w:left="2160" w:hanging="360"/>
      </w:pPr>
      <w:rPr>
        <w:rFonts w:ascii="Wingdings" w:hAnsi="Wingdings" w:hint="default"/>
        <w:sz w:val="20"/>
      </w:rPr>
    </w:lvl>
    <w:lvl w:ilvl="3" w:tplc="EF38F204" w:tentative="1">
      <w:start w:val="1"/>
      <w:numFmt w:val="bullet"/>
      <w:lvlText w:val=""/>
      <w:lvlJc w:val="left"/>
      <w:pPr>
        <w:tabs>
          <w:tab w:val="num" w:pos="2880"/>
        </w:tabs>
        <w:ind w:left="2880" w:hanging="360"/>
      </w:pPr>
      <w:rPr>
        <w:rFonts w:ascii="Wingdings" w:hAnsi="Wingdings" w:hint="default"/>
        <w:sz w:val="20"/>
      </w:rPr>
    </w:lvl>
    <w:lvl w:ilvl="4" w:tplc="198A2C3A" w:tentative="1">
      <w:start w:val="1"/>
      <w:numFmt w:val="bullet"/>
      <w:lvlText w:val=""/>
      <w:lvlJc w:val="left"/>
      <w:pPr>
        <w:tabs>
          <w:tab w:val="num" w:pos="3600"/>
        </w:tabs>
        <w:ind w:left="3600" w:hanging="360"/>
      </w:pPr>
      <w:rPr>
        <w:rFonts w:ascii="Wingdings" w:hAnsi="Wingdings" w:hint="default"/>
        <w:sz w:val="20"/>
      </w:rPr>
    </w:lvl>
    <w:lvl w:ilvl="5" w:tplc="00E816F6" w:tentative="1">
      <w:start w:val="1"/>
      <w:numFmt w:val="bullet"/>
      <w:lvlText w:val=""/>
      <w:lvlJc w:val="left"/>
      <w:pPr>
        <w:tabs>
          <w:tab w:val="num" w:pos="4320"/>
        </w:tabs>
        <w:ind w:left="4320" w:hanging="360"/>
      </w:pPr>
      <w:rPr>
        <w:rFonts w:ascii="Wingdings" w:hAnsi="Wingdings" w:hint="default"/>
        <w:sz w:val="20"/>
      </w:rPr>
    </w:lvl>
    <w:lvl w:ilvl="6" w:tplc="3482D91E" w:tentative="1">
      <w:start w:val="1"/>
      <w:numFmt w:val="bullet"/>
      <w:lvlText w:val=""/>
      <w:lvlJc w:val="left"/>
      <w:pPr>
        <w:tabs>
          <w:tab w:val="num" w:pos="5040"/>
        </w:tabs>
        <w:ind w:left="5040" w:hanging="360"/>
      </w:pPr>
      <w:rPr>
        <w:rFonts w:ascii="Wingdings" w:hAnsi="Wingdings" w:hint="default"/>
        <w:sz w:val="20"/>
      </w:rPr>
    </w:lvl>
    <w:lvl w:ilvl="7" w:tplc="F6D61A1E" w:tentative="1">
      <w:start w:val="1"/>
      <w:numFmt w:val="bullet"/>
      <w:lvlText w:val=""/>
      <w:lvlJc w:val="left"/>
      <w:pPr>
        <w:tabs>
          <w:tab w:val="num" w:pos="5760"/>
        </w:tabs>
        <w:ind w:left="5760" w:hanging="360"/>
      </w:pPr>
      <w:rPr>
        <w:rFonts w:ascii="Wingdings" w:hAnsi="Wingdings" w:hint="default"/>
        <w:sz w:val="20"/>
      </w:rPr>
    </w:lvl>
    <w:lvl w:ilvl="8" w:tplc="416644E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39A5"/>
    <w:multiLevelType w:val="hybridMultilevel"/>
    <w:tmpl w:val="54AEFCFC"/>
    <w:lvl w:ilvl="0" w:tplc="D7FA0A14">
      <w:start w:val="1"/>
      <w:numFmt w:val="bullet"/>
      <w:lvlText w:val=""/>
      <w:lvlJc w:val="left"/>
      <w:pPr>
        <w:tabs>
          <w:tab w:val="num" w:pos="720"/>
        </w:tabs>
        <w:ind w:left="720" w:hanging="360"/>
      </w:pPr>
      <w:rPr>
        <w:rFonts w:ascii="Symbol" w:hAnsi="Symbol" w:hint="default"/>
        <w:sz w:val="20"/>
      </w:rPr>
    </w:lvl>
    <w:lvl w:ilvl="1" w:tplc="1786B478" w:tentative="1">
      <w:start w:val="1"/>
      <w:numFmt w:val="bullet"/>
      <w:lvlText w:val="o"/>
      <w:lvlJc w:val="left"/>
      <w:pPr>
        <w:tabs>
          <w:tab w:val="num" w:pos="1440"/>
        </w:tabs>
        <w:ind w:left="1440" w:hanging="360"/>
      </w:pPr>
      <w:rPr>
        <w:rFonts w:ascii="Courier New" w:hAnsi="Courier New" w:hint="default"/>
        <w:sz w:val="20"/>
      </w:rPr>
    </w:lvl>
    <w:lvl w:ilvl="2" w:tplc="14F44494" w:tentative="1">
      <w:start w:val="1"/>
      <w:numFmt w:val="bullet"/>
      <w:lvlText w:val=""/>
      <w:lvlJc w:val="left"/>
      <w:pPr>
        <w:tabs>
          <w:tab w:val="num" w:pos="2160"/>
        </w:tabs>
        <w:ind w:left="2160" w:hanging="360"/>
      </w:pPr>
      <w:rPr>
        <w:rFonts w:ascii="Wingdings" w:hAnsi="Wingdings" w:hint="default"/>
        <w:sz w:val="20"/>
      </w:rPr>
    </w:lvl>
    <w:lvl w:ilvl="3" w:tplc="43E88760" w:tentative="1">
      <w:start w:val="1"/>
      <w:numFmt w:val="bullet"/>
      <w:lvlText w:val=""/>
      <w:lvlJc w:val="left"/>
      <w:pPr>
        <w:tabs>
          <w:tab w:val="num" w:pos="2880"/>
        </w:tabs>
        <w:ind w:left="2880" w:hanging="360"/>
      </w:pPr>
      <w:rPr>
        <w:rFonts w:ascii="Wingdings" w:hAnsi="Wingdings" w:hint="default"/>
        <w:sz w:val="20"/>
      </w:rPr>
    </w:lvl>
    <w:lvl w:ilvl="4" w:tplc="DAA4676C" w:tentative="1">
      <w:start w:val="1"/>
      <w:numFmt w:val="bullet"/>
      <w:lvlText w:val=""/>
      <w:lvlJc w:val="left"/>
      <w:pPr>
        <w:tabs>
          <w:tab w:val="num" w:pos="3600"/>
        </w:tabs>
        <w:ind w:left="3600" w:hanging="360"/>
      </w:pPr>
      <w:rPr>
        <w:rFonts w:ascii="Wingdings" w:hAnsi="Wingdings" w:hint="default"/>
        <w:sz w:val="20"/>
      </w:rPr>
    </w:lvl>
    <w:lvl w:ilvl="5" w:tplc="155E38BE" w:tentative="1">
      <w:start w:val="1"/>
      <w:numFmt w:val="bullet"/>
      <w:lvlText w:val=""/>
      <w:lvlJc w:val="left"/>
      <w:pPr>
        <w:tabs>
          <w:tab w:val="num" w:pos="4320"/>
        </w:tabs>
        <w:ind w:left="4320" w:hanging="360"/>
      </w:pPr>
      <w:rPr>
        <w:rFonts w:ascii="Wingdings" w:hAnsi="Wingdings" w:hint="default"/>
        <w:sz w:val="20"/>
      </w:rPr>
    </w:lvl>
    <w:lvl w:ilvl="6" w:tplc="555E8826" w:tentative="1">
      <w:start w:val="1"/>
      <w:numFmt w:val="bullet"/>
      <w:lvlText w:val=""/>
      <w:lvlJc w:val="left"/>
      <w:pPr>
        <w:tabs>
          <w:tab w:val="num" w:pos="5040"/>
        </w:tabs>
        <w:ind w:left="5040" w:hanging="360"/>
      </w:pPr>
      <w:rPr>
        <w:rFonts w:ascii="Wingdings" w:hAnsi="Wingdings" w:hint="default"/>
        <w:sz w:val="20"/>
      </w:rPr>
    </w:lvl>
    <w:lvl w:ilvl="7" w:tplc="C10C918C" w:tentative="1">
      <w:start w:val="1"/>
      <w:numFmt w:val="bullet"/>
      <w:lvlText w:val=""/>
      <w:lvlJc w:val="left"/>
      <w:pPr>
        <w:tabs>
          <w:tab w:val="num" w:pos="5760"/>
        </w:tabs>
        <w:ind w:left="5760" w:hanging="360"/>
      </w:pPr>
      <w:rPr>
        <w:rFonts w:ascii="Wingdings" w:hAnsi="Wingdings" w:hint="default"/>
        <w:sz w:val="20"/>
      </w:rPr>
    </w:lvl>
    <w:lvl w:ilvl="8" w:tplc="124C64F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417D3"/>
    <w:multiLevelType w:val="hybridMultilevel"/>
    <w:tmpl w:val="5D14287E"/>
    <w:lvl w:ilvl="0" w:tplc="C106A6A0">
      <w:start w:val="1"/>
      <w:numFmt w:val="bullet"/>
      <w:lvlText w:val=""/>
      <w:lvlJc w:val="left"/>
      <w:pPr>
        <w:tabs>
          <w:tab w:val="num" w:pos="720"/>
        </w:tabs>
        <w:ind w:left="720" w:hanging="360"/>
      </w:pPr>
      <w:rPr>
        <w:rFonts w:ascii="Symbol" w:hAnsi="Symbol" w:hint="default"/>
        <w:sz w:val="20"/>
      </w:rPr>
    </w:lvl>
    <w:lvl w:ilvl="1" w:tplc="CB50765C" w:tentative="1">
      <w:start w:val="1"/>
      <w:numFmt w:val="bullet"/>
      <w:lvlText w:val="o"/>
      <w:lvlJc w:val="left"/>
      <w:pPr>
        <w:tabs>
          <w:tab w:val="num" w:pos="1440"/>
        </w:tabs>
        <w:ind w:left="1440" w:hanging="360"/>
      </w:pPr>
      <w:rPr>
        <w:rFonts w:ascii="Courier New" w:hAnsi="Courier New" w:hint="default"/>
        <w:sz w:val="20"/>
      </w:rPr>
    </w:lvl>
    <w:lvl w:ilvl="2" w:tplc="3CE6A1F8" w:tentative="1">
      <w:start w:val="1"/>
      <w:numFmt w:val="bullet"/>
      <w:lvlText w:val=""/>
      <w:lvlJc w:val="left"/>
      <w:pPr>
        <w:tabs>
          <w:tab w:val="num" w:pos="2160"/>
        </w:tabs>
        <w:ind w:left="2160" w:hanging="360"/>
      </w:pPr>
      <w:rPr>
        <w:rFonts w:ascii="Wingdings" w:hAnsi="Wingdings" w:hint="default"/>
        <w:sz w:val="20"/>
      </w:rPr>
    </w:lvl>
    <w:lvl w:ilvl="3" w:tplc="50A8D360" w:tentative="1">
      <w:start w:val="1"/>
      <w:numFmt w:val="bullet"/>
      <w:lvlText w:val=""/>
      <w:lvlJc w:val="left"/>
      <w:pPr>
        <w:tabs>
          <w:tab w:val="num" w:pos="2880"/>
        </w:tabs>
        <w:ind w:left="2880" w:hanging="360"/>
      </w:pPr>
      <w:rPr>
        <w:rFonts w:ascii="Wingdings" w:hAnsi="Wingdings" w:hint="default"/>
        <w:sz w:val="20"/>
      </w:rPr>
    </w:lvl>
    <w:lvl w:ilvl="4" w:tplc="B03471A2" w:tentative="1">
      <w:start w:val="1"/>
      <w:numFmt w:val="bullet"/>
      <w:lvlText w:val=""/>
      <w:lvlJc w:val="left"/>
      <w:pPr>
        <w:tabs>
          <w:tab w:val="num" w:pos="3600"/>
        </w:tabs>
        <w:ind w:left="3600" w:hanging="360"/>
      </w:pPr>
      <w:rPr>
        <w:rFonts w:ascii="Wingdings" w:hAnsi="Wingdings" w:hint="default"/>
        <w:sz w:val="20"/>
      </w:rPr>
    </w:lvl>
    <w:lvl w:ilvl="5" w:tplc="DA36EE74" w:tentative="1">
      <w:start w:val="1"/>
      <w:numFmt w:val="bullet"/>
      <w:lvlText w:val=""/>
      <w:lvlJc w:val="left"/>
      <w:pPr>
        <w:tabs>
          <w:tab w:val="num" w:pos="4320"/>
        </w:tabs>
        <w:ind w:left="4320" w:hanging="360"/>
      </w:pPr>
      <w:rPr>
        <w:rFonts w:ascii="Wingdings" w:hAnsi="Wingdings" w:hint="default"/>
        <w:sz w:val="20"/>
      </w:rPr>
    </w:lvl>
    <w:lvl w:ilvl="6" w:tplc="58CC2438" w:tentative="1">
      <w:start w:val="1"/>
      <w:numFmt w:val="bullet"/>
      <w:lvlText w:val=""/>
      <w:lvlJc w:val="left"/>
      <w:pPr>
        <w:tabs>
          <w:tab w:val="num" w:pos="5040"/>
        </w:tabs>
        <w:ind w:left="5040" w:hanging="360"/>
      </w:pPr>
      <w:rPr>
        <w:rFonts w:ascii="Wingdings" w:hAnsi="Wingdings" w:hint="default"/>
        <w:sz w:val="20"/>
      </w:rPr>
    </w:lvl>
    <w:lvl w:ilvl="7" w:tplc="E362A608" w:tentative="1">
      <w:start w:val="1"/>
      <w:numFmt w:val="bullet"/>
      <w:lvlText w:val=""/>
      <w:lvlJc w:val="left"/>
      <w:pPr>
        <w:tabs>
          <w:tab w:val="num" w:pos="5760"/>
        </w:tabs>
        <w:ind w:left="5760" w:hanging="360"/>
      </w:pPr>
      <w:rPr>
        <w:rFonts w:ascii="Wingdings" w:hAnsi="Wingdings" w:hint="default"/>
        <w:sz w:val="20"/>
      </w:rPr>
    </w:lvl>
    <w:lvl w:ilvl="8" w:tplc="16704B5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00BAF"/>
    <w:multiLevelType w:val="hybridMultilevel"/>
    <w:tmpl w:val="64EC3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E63E6"/>
    <w:multiLevelType w:val="hybridMultilevel"/>
    <w:tmpl w:val="5B86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9798B"/>
    <w:multiLevelType w:val="hybridMultilevel"/>
    <w:tmpl w:val="5358C864"/>
    <w:lvl w:ilvl="0" w:tplc="35C8C240">
      <w:start w:val="1"/>
      <w:numFmt w:val="bullet"/>
      <w:lvlText w:val=""/>
      <w:lvlJc w:val="left"/>
      <w:pPr>
        <w:tabs>
          <w:tab w:val="num" w:pos="720"/>
        </w:tabs>
        <w:ind w:left="720" w:hanging="360"/>
      </w:pPr>
      <w:rPr>
        <w:rFonts w:ascii="Symbol" w:hAnsi="Symbol" w:hint="default"/>
        <w:sz w:val="20"/>
      </w:rPr>
    </w:lvl>
    <w:lvl w:ilvl="1" w:tplc="AC862AB0" w:tentative="1">
      <w:start w:val="1"/>
      <w:numFmt w:val="bullet"/>
      <w:lvlText w:val="o"/>
      <w:lvlJc w:val="left"/>
      <w:pPr>
        <w:tabs>
          <w:tab w:val="num" w:pos="1440"/>
        </w:tabs>
        <w:ind w:left="1440" w:hanging="360"/>
      </w:pPr>
      <w:rPr>
        <w:rFonts w:ascii="Courier New" w:hAnsi="Courier New" w:hint="default"/>
        <w:sz w:val="20"/>
      </w:rPr>
    </w:lvl>
    <w:lvl w:ilvl="2" w:tplc="2C82BB7C" w:tentative="1">
      <w:start w:val="1"/>
      <w:numFmt w:val="bullet"/>
      <w:lvlText w:val=""/>
      <w:lvlJc w:val="left"/>
      <w:pPr>
        <w:tabs>
          <w:tab w:val="num" w:pos="2160"/>
        </w:tabs>
        <w:ind w:left="2160" w:hanging="360"/>
      </w:pPr>
      <w:rPr>
        <w:rFonts w:ascii="Wingdings" w:hAnsi="Wingdings" w:hint="default"/>
        <w:sz w:val="20"/>
      </w:rPr>
    </w:lvl>
    <w:lvl w:ilvl="3" w:tplc="03A416D8" w:tentative="1">
      <w:start w:val="1"/>
      <w:numFmt w:val="bullet"/>
      <w:lvlText w:val=""/>
      <w:lvlJc w:val="left"/>
      <w:pPr>
        <w:tabs>
          <w:tab w:val="num" w:pos="2880"/>
        </w:tabs>
        <w:ind w:left="2880" w:hanging="360"/>
      </w:pPr>
      <w:rPr>
        <w:rFonts w:ascii="Wingdings" w:hAnsi="Wingdings" w:hint="default"/>
        <w:sz w:val="20"/>
      </w:rPr>
    </w:lvl>
    <w:lvl w:ilvl="4" w:tplc="D25A3E32" w:tentative="1">
      <w:start w:val="1"/>
      <w:numFmt w:val="bullet"/>
      <w:lvlText w:val=""/>
      <w:lvlJc w:val="left"/>
      <w:pPr>
        <w:tabs>
          <w:tab w:val="num" w:pos="3600"/>
        </w:tabs>
        <w:ind w:left="3600" w:hanging="360"/>
      </w:pPr>
      <w:rPr>
        <w:rFonts w:ascii="Wingdings" w:hAnsi="Wingdings" w:hint="default"/>
        <w:sz w:val="20"/>
      </w:rPr>
    </w:lvl>
    <w:lvl w:ilvl="5" w:tplc="79FE7F7E" w:tentative="1">
      <w:start w:val="1"/>
      <w:numFmt w:val="bullet"/>
      <w:lvlText w:val=""/>
      <w:lvlJc w:val="left"/>
      <w:pPr>
        <w:tabs>
          <w:tab w:val="num" w:pos="4320"/>
        </w:tabs>
        <w:ind w:left="4320" w:hanging="360"/>
      </w:pPr>
      <w:rPr>
        <w:rFonts w:ascii="Wingdings" w:hAnsi="Wingdings" w:hint="default"/>
        <w:sz w:val="20"/>
      </w:rPr>
    </w:lvl>
    <w:lvl w:ilvl="6" w:tplc="92125824" w:tentative="1">
      <w:start w:val="1"/>
      <w:numFmt w:val="bullet"/>
      <w:lvlText w:val=""/>
      <w:lvlJc w:val="left"/>
      <w:pPr>
        <w:tabs>
          <w:tab w:val="num" w:pos="5040"/>
        </w:tabs>
        <w:ind w:left="5040" w:hanging="360"/>
      </w:pPr>
      <w:rPr>
        <w:rFonts w:ascii="Wingdings" w:hAnsi="Wingdings" w:hint="default"/>
        <w:sz w:val="20"/>
      </w:rPr>
    </w:lvl>
    <w:lvl w:ilvl="7" w:tplc="F2BE1C12" w:tentative="1">
      <w:start w:val="1"/>
      <w:numFmt w:val="bullet"/>
      <w:lvlText w:val=""/>
      <w:lvlJc w:val="left"/>
      <w:pPr>
        <w:tabs>
          <w:tab w:val="num" w:pos="5760"/>
        </w:tabs>
        <w:ind w:left="5760" w:hanging="360"/>
      </w:pPr>
      <w:rPr>
        <w:rFonts w:ascii="Wingdings" w:hAnsi="Wingdings" w:hint="default"/>
        <w:sz w:val="20"/>
      </w:rPr>
    </w:lvl>
    <w:lvl w:ilvl="8" w:tplc="516E68F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95B0C9D"/>
    <w:multiLevelType w:val="hybridMultilevel"/>
    <w:tmpl w:val="0E72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754AF"/>
    <w:multiLevelType w:val="hybridMultilevel"/>
    <w:tmpl w:val="F97482F6"/>
    <w:lvl w:ilvl="0" w:tplc="8C10C726">
      <w:start w:val="1"/>
      <w:numFmt w:val="bullet"/>
      <w:lvlText w:val=""/>
      <w:lvlJc w:val="left"/>
      <w:pPr>
        <w:tabs>
          <w:tab w:val="num" w:pos="720"/>
        </w:tabs>
        <w:ind w:left="720" w:hanging="360"/>
      </w:pPr>
      <w:rPr>
        <w:rFonts w:ascii="Symbol" w:hAnsi="Symbol" w:hint="default"/>
        <w:sz w:val="20"/>
      </w:rPr>
    </w:lvl>
    <w:lvl w:ilvl="1" w:tplc="8B943ED2" w:tentative="1">
      <w:start w:val="1"/>
      <w:numFmt w:val="bullet"/>
      <w:lvlText w:val="o"/>
      <w:lvlJc w:val="left"/>
      <w:pPr>
        <w:tabs>
          <w:tab w:val="num" w:pos="1440"/>
        </w:tabs>
        <w:ind w:left="1440" w:hanging="360"/>
      </w:pPr>
      <w:rPr>
        <w:rFonts w:ascii="Courier New" w:hAnsi="Courier New" w:hint="default"/>
        <w:sz w:val="20"/>
      </w:rPr>
    </w:lvl>
    <w:lvl w:ilvl="2" w:tplc="476091B0" w:tentative="1">
      <w:start w:val="1"/>
      <w:numFmt w:val="bullet"/>
      <w:lvlText w:val=""/>
      <w:lvlJc w:val="left"/>
      <w:pPr>
        <w:tabs>
          <w:tab w:val="num" w:pos="2160"/>
        </w:tabs>
        <w:ind w:left="2160" w:hanging="360"/>
      </w:pPr>
      <w:rPr>
        <w:rFonts w:ascii="Wingdings" w:hAnsi="Wingdings" w:hint="default"/>
        <w:sz w:val="20"/>
      </w:rPr>
    </w:lvl>
    <w:lvl w:ilvl="3" w:tplc="894CC6F0" w:tentative="1">
      <w:start w:val="1"/>
      <w:numFmt w:val="bullet"/>
      <w:lvlText w:val=""/>
      <w:lvlJc w:val="left"/>
      <w:pPr>
        <w:tabs>
          <w:tab w:val="num" w:pos="2880"/>
        </w:tabs>
        <w:ind w:left="2880" w:hanging="360"/>
      </w:pPr>
      <w:rPr>
        <w:rFonts w:ascii="Wingdings" w:hAnsi="Wingdings" w:hint="default"/>
        <w:sz w:val="20"/>
      </w:rPr>
    </w:lvl>
    <w:lvl w:ilvl="4" w:tplc="9946A0C4" w:tentative="1">
      <w:start w:val="1"/>
      <w:numFmt w:val="bullet"/>
      <w:lvlText w:val=""/>
      <w:lvlJc w:val="left"/>
      <w:pPr>
        <w:tabs>
          <w:tab w:val="num" w:pos="3600"/>
        </w:tabs>
        <w:ind w:left="3600" w:hanging="360"/>
      </w:pPr>
      <w:rPr>
        <w:rFonts w:ascii="Wingdings" w:hAnsi="Wingdings" w:hint="default"/>
        <w:sz w:val="20"/>
      </w:rPr>
    </w:lvl>
    <w:lvl w:ilvl="5" w:tplc="13785094" w:tentative="1">
      <w:start w:val="1"/>
      <w:numFmt w:val="bullet"/>
      <w:lvlText w:val=""/>
      <w:lvlJc w:val="left"/>
      <w:pPr>
        <w:tabs>
          <w:tab w:val="num" w:pos="4320"/>
        </w:tabs>
        <w:ind w:left="4320" w:hanging="360"/>
      </w:pPr>
      <w:rPr>
        <w:rFonts w:ascii="Wingdings" w:hAnsi="Wingdings" w:hint="default"/>
        <w:sz w:val="20"/>
      </w:rPr>
    </w:lvl>
    <w:lvl w:ilvl="6" w:tplc="A85AF54C" w:tentative="1">
      <w:start w:val="1"/>
      <w:numFmt w:val="bullet"/>
      <w:lvlText w:val=""/>
      <w:lvlJc w:val="left"/>
      <w:pPr>
        <w:tabs>
          <w:tab w:val="num" w:pos="5040"/>
        </w:tabs>
        <w:ind w:left="5040" w:hanging="360"/>
      </w:pPr>
      <w:rPr>
        <w:rFonts w:ascii="Wingdings" w:hAnsi="Wingdings" w:hint="default"/>
        <w:sz w:val="20"/>
      </w:rPr>
    </w:lvl>
    <w:lvl w:ilvl="7" w:tplc="126892A8" w:tentative="1">
      <w:start w:val="1"/>
      <w:numFmt w:val="bullet"/>
      <w:lvlText w:val=""/>
      <w:lvlJc w:val="left"/>
      <w:pPr>
        <w:tabs>
          <w:tab w:val="num" w:pos="5760"/>
        </w:tabs>
        <w:ind w:left="5760" w:hanging="360"/>
      </w:pPr>
      <w:rPr>
        <w:rFonts w:ascii="Wingdings" w:hAnsi="Wingdings" w:hint="default"/>
        <w:sz w:val="20"/>
      </w:rPr>
    </w:lvl>
    <w:lvl w:ilvl="8" w:tplc="E1DE954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E970F1"/>
    <w:multiLevelType w:val="hybridMultilevel"/>
    <w:tmpl w:val="484AC6AA"/>
    <w:lvl w:ilvl="0" w:tplc="F84E7520">
      <w:start w:val="1"/>
      <w:numFmt w:val="bullet"/>
      <w:lvlText w:val=""/>
      <w:lvlJc w:val="left"/>
      <w:pPr>
        <w:tabs>
          <w:tab w:val="num" w:pos="720"/>
        </w:tabs>
        <w:ind w:left="720" w:hanging="360"/>
      </w:pPr>
      <w:rPr>
        <w:rFonts w:ascii="Symbol" w:hAnsi="Symbol" w:hint="default"/>
        <w:sz w:val="20"/>
      </w:rPr>
    </w:lvl>
    <w:lvl w:ilvl="1" w:tplc="CD249052" w:tentative="1">
      <w:start w:val="1"/>
      <w:numFmt w:val="bullet"/>
      <w:lvlText w:val="o"/>
      <w:lvlJc w:val="left"/>
      <w:pPr>
        <w:tabs>
          <w:tab w:val="num" w:pos="1440"/>
        </w:tabs>
        <w:ind w:left="1440" w:hanging="360"/>
      </w:pPr>
      <w:rPr>
        <w:rFonts w:ascii="Courier New" w:hAnsi="Courier New" w:hint="default"/>
        <w:sz w:val="20"/>
      </w:rPr>
    </w:lvl>
    <w:lvl w:ilvl="2" w:tplc="2D160744" w:tentative="1">
      <w:start w:val="1"/>
      <w:numFmt w:val="bullet"/>
      <w:lvlText w:val=""/>
      <w:lvlJc w:val="left"/>
      <w:pPr>
        <w:tabs>
          <w:tab w:val="num" w:pos="2160"/>
        </w:tabs>
        <w:ind w:left="2160" w:hanging="360"/>
      </w:pPr>
      <w:rPr>
        <w:rFonts w:ascii="Wingdings" w:hAnsi="Wingdings" w:hint="default"/>
        <w:sz w:val="20"/>
      </w:rPr>
    </w:lvl>
    <w:lvl w:ilvl="3" w:tplc="15F01324" w:tentative="1">
      <w:start w:val="1"/>
      <w:numFmt w:val="bullet"/>
      <w:lvlText w:val=""/>
      <w:lvlJc w:val="left"/>
      <w:pPr>
        <w:tabs>
          <w:tab w:val="num" w:pos="2880"/>
        </w:tabs>
        <w:ind w:left="2880" w:hanging="360"/>
      </w:pPr>
      <w:rPr>
        <w:rFonts w:ascii="Wingdings" w:hAnsi="Wingdings" w:hint="default"/>
        <w:sz w:val="20"/>
      </w:rPr>
    </w:lvl>
    <w:lvl w:ilvl="4" w:tplc="9BEC52FE" w:tentative="1">
      <w:start w:val="1"/>
      <w:numFmt w:val="bullet"/>
      <w:lvlText w:val=""/>
      <w:lvlJc w:val="left"/>
      <w:pPr>
        <w:tabs>
          <w:tab w:val="num" w:pos="3600"/>
        </w:tabs>
        <w:ind w:left="3600" w:hanging="360"/>
      </w:pPr>
      <w:rPr>
        <w:rFonts w:ascii="Wingdings" w:hAnsi="Wingdings" w:hint="default"/>
        <w:sz w:val="20"/>
      </w:rPr>
    </w:lvl>
    <w:lvl w:ilvl="5" w:tplc="44F24DF6" w:tentative="1">
      <w:start w:val="1"/>
      <w:numFmt w:val="bullet"/>
      <w:lvlText w:val=""/>
      <w:lvlJc w:val="left"/>
      <w:pPr>
        <w:tabs>
          <w:tab w:val="num" w:pos="4320"/>
        </w:tabs>
        <w:ind w:left="4320" w:hanging="360"/>
      </w:pPr>
      <w:rPr>
        <w:rFonts w:ascii="Wingdings" w:hAnsi="Wingdings" w:hint="default"/>
        <w:sz w:val="20"/>
      </w:rPr>
    </w:lvl>
    <w:lvl w:ilvl="6" w:tplc="665A16CC" w:tentative="1">
      <w:start w:val="1"/>
      <w:numFmt w:val="bullet"/>
      <w:lvlText w:val=""/>
      <w:lvlJc w:val="left"/>
      <w:pPr>
        <w:tabs>
          <w:tab w:val="num" w:pos="5040"/>
        </w:tabs>
        <w:ind w:left="5040" w:hanging="360"/>
      </w:pPr>
      <w:rPr>
        <w:rFonts w:ascii="Wingdings" w:hAnsi="Wingdings" w:hint="default"/>
        <w:sz w:val="20"/>
      </w:rPr>
    </w:lvl>
    <w:lvl w:ilvl="7" w:tplc="E138ADA8" w:tentative="1">
      <w:start w:val="1"/>
      <w:numFmt w:val="bullet"/>
      <w:lvlText w:val=""/>
      <w:lvlJc w:val="left"/>
      <w:pPr>
        <w:tabs>
          <w:tab w:val="num" w:pos="5760"/>
        </w:tabs>
        <w:ind w:left="5760" w:hanging="360"/>
      </w:pPr>
      <w:rPr>
        <w:rFonts w:ascii="Wingdings" w:hAnsi="Wingdings" w:hint="default"/>
        <w:sz w:val="20"/>
      </w:rPr>
    </w:lvl>
    <w:lvl w:ilvl="8" w:tplc="81C28A5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54335"/>
    <w:multiLevelType w:val="hybridMultilevel"/>
    <w:tmpl w:val="37448BBE"/>
    <w:lvl w:ilvl="0" w:tplc="599E7AFA">
      <w:start w:val="1"/>
      <w:numFmt w:val="bullet"/>
      <w:lvlText w:val=""/>
      <w:lvlJc w:val="left"/>
      <w:pPr>
        <w:tabs>
          <w:tab w:val="num" w:pos="720"/>
        </w:tabs>
        <w:ind w:left="720" w:hanging="360"/>
      </w:pPr>
      <w:rPr>
        <w:rFonts w:ascii="Symbol" w:hAnsi="Symbol" w:hint="default"/>
        <w:sz w:val="20"/>
      </w:rPr>
    </w:lvl>
    <w:lvl w:ilvl="1" w:tplc="4BC06264" w:tentative="1">
      <w:start w:val="1"/>
      <w:numFmt w:val="bullet"/>
      <w:lvlText w:val="o"/>
      <w:lvlJc w:val="left"/>
      <w:pPr>
        <w:tabs>
          <w:tab w:val="num" w:pos="1440"/>
        </w:tabs>
        <w:ind w:left="1440" w:hanging="360"/>
      </w:pPr>
      <w:rPr>
        <w:rFonts w:ascii="Courier New" w:hAnsi="Courier New" w:hint="default"/>
        <w:sz w:val="20"/>
      </w:rPr>
    </w:lvl>
    <w:lvl w:ilvl="2" w:tplc="F580C974" w:tentative="1">
      <w:start w:val="1"/>
      <w:numFmt w:val="bullet"/>
      <w:lvlText w:val=""/>
      <w:lvlJc w:val="left"/>
      <w:pPr>
        <w:tabs>
          <w:tab w:val="num" w:pos="2160"/>
        </w:tabs>
        <w:ind w:left="2160" w:hanging="360"/>
      </w:pPr>
      <w:rPr>
        <w:rFonts w:ascii="Wingdings" w:hAnsi="Wingdings" w:hint="default"/>
        <w:sz w:val="20"/>
      </w:rPr>
    </w:lvl>
    <w:lvl w:ilvl="3" w:tplc="DB52539C" w:tentative="1">
      <w:start w:val="1"/>
      <w:numFmt w:val="bullet"/>
      <w:lvlText w:val=""/>
      <w:lvlJc w:val="left"/>
      <w:pPr>
        <w:tabs>
          <w:tab w:val="num" w:pos="2880"/>
        </w:tabs>
        <w:ind w:left="2880" w:hanging="360"/>
      </w:pPr>
      <w:rPr>
        <w:rFonts w:ascii="Wingdings" w:hAnsi="Wingdings" w:hint="default"/>
        <w:sz w:val="20"/>
      </w:rPr>
    </w:lvl>
    <w:lvl w:ilvl="4" w:tplc="FBC4368A" w:tentative="1">
      <w:start w:val="1"/>
      <w:numFmt w:val="bullet"/>
      <w:lvlText w:val=""/>
      <w:lvlJc w:val="left"/>
      <w:pPr>
        <w:tabs>
          <w:tab w:val="num" w:pos="3600"/>
        </w:tabs>
        <w:ind w:left="3600" w:hanging="360"/>
      </w:pPr>
      <w:rPr>
        <w:rFonts w:ascii="Wingdings" w:hAnsi="Wingdings" w:hint="default"/>
        <w:sz w:val="20"/>
      </w:rPr>
    </w:lvl>
    <w:lvl w:ilvl="5" w:tplc="96F6F2C8" w:tentative="1">
      <w:start w:val="1"/>
      <w:numFmt w:val="bullet"/>
      <w:lvlText w:val=""/>
      <w:lvlJc w:val="left"/>
      <w:pPr>
        <w:tabs>
          <w:tab w:val="num" w:pos="4320"/>
        </w:tabs>
        <w:ind w:left="4320" w:hanging="360"/>
      </w:pPr>
      <w:rPr>
        <w:rFonts w:ascii="Wingdings" w:hAnsi="Wingdings" w:hint="default"/>
        <w:sz w:val="20"/>
      </w:rPr>
    </w:lvl>
    <w:lvl w:ilvl="6" w:tplc="A74CBA5C" w:tentative="1">
      <w:start w:val="1"/>
      <w:numFmt w:val="bullet"/>
      <w:lvlText w:val=""/>
      <w:lvlJc w:val="left"/>
      <w:pPr>
        <w:tabs>
          <w:tab w:val="num" w:pos="5040"/>
        </w:tabs>
        <w:ind w:left="5040" w:hanging="360"/>
      </w:pPr>
      <w:rPr>
        <w:rFonts w:ascii="Wingdings" w:hAnsi="Wingdings" w:hint="default"/>
        <w:sz w:val="20"/>
      </w:rPr>
    </w:lvl>
    <w:lvl w:ilvl="7" w:tplc="FF609286" w:tentative="1">
      <w:start w:val="1"/>
      <w:numFmt w:val="bullet"/>
      <w:lvlText w:val=""/>
      <w:lvlJc w:val="left"/>
      <w:pPr>
        <w:tabs>
          <w:tab w:val="num" w:pos="5760"/>
        </w:tabs>
        <w:ind w:left="5760" w:hanging="360"/>
      </w:pPr>
      <w:rPr>
        <w:rFonts w:ascii="Wingdings" w:hAnsi="Wingdings" w:hint="default"/>
        <w:sz w:val="20"/>
      </w:rPr>
    </w:lvl>
    <w:lvl w:ilvl="8" w:tplc="93BE6C1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C4A28"/>
    <w:multiLevelType w:val="hybridMultilevel"/>
    <w:tmpl w:val="59A44954"/>
    <w:lvl w:ilvl="0" w:tplc="76A06A0A">
      <w:start w:val="1"/>
      <w:numFmt w:val="bullet"/>
      <w:lvlText w:val=""/>
      <w:lvlJc w:val="left"/>
      <w:pPr>
        <w:tabs>
          <w:tab w:val="num" w:pos="720"/>
        </w:tabs>
        <w:ind w:left="720" w:hanging="360"/>
      </w:pPr>
      <w:rPr>
        <w:rFonts w:ascii="Symbol" w:hAnsi="Symbol" w:hint="default"/>
        <w:sz w:val="20"/>
      </w:rPr>
    </w:lvl>
    <w:lvl w:ilvl="1" w:tplc="9836CC56" w:tentative="1">
      <w:start w:val="1"/>
      <w:numFmt w:val="bullet"/>
      <w:lvlText w:val="o"/>
      <w:lvlJc w:val="left"/>
      <w:pPr>
        <w:tabs>
          <w:tab w:val="num" w:pos="1440"/>
        </w:tabs>
        <w:ind w:left="1440" w:hanging="360"/>
      </w:pPr>
      <w:rPr>
        <w:rFonts w:ascii="Courier New" w:hAnsi="Courier New" w:hint="default"/>
        <w:sz w:val="20"/>
      </w:rPr>
    </w:lvl>
    <w:lvl w:ilvl="2" w:tplc="92044388" w:tentative="1">
      <w:start w:val="1"/>
      <w:numFmt w:val="bullet"/>
      <w:lvlText w:val=""/>
      <w:lvlJc w:val="left"/>
      <w:pPr>
        <w:tabs>
          <w:tab w:val="num" w:pos="2160"/>
        </w:tabs>
        <w:ind w:left="2160" w:hanging="360"/>
      </w:pPr>
      <w:rPr>
        <w:rFonts w:ascii="Wingdings" w:hAnsi="Wingdings" w:hint="default"/>
        <w:sz w:val="20"/>
      </w:rPr>
    </w:lvl>
    <w:lvl w:ilvl="3" w:tplc="25EC5A5A" w:tentative="1">
      <w:start w:val="1"/>
      <w:numFmt w:val="bullet"/>
      <w:lvlText w:val=""/>
      <w:lvlJc w:val="left"/>
      <w:pPr>
        <w:tabs>
          <w:tab w:val="num" w:pos="2880"/>
        </w:tabs>
        <w:ind w:left="2880" w:hanging="360"/>
      </w:pPr>
      <w:rPr>
        <w:rFonts w:ascii="Wingdings" w:hAnsi="Wingdings" w:hint="default"/>
        <w:sz w:val="20"/>
      </w:rPr>
    </w:lvl>
    <w:lvl w:ilvl="4" w:tplc="C12EA45A" w:tentative="1">
      <w:start w:val="1"/>
      <w:numFmt w:val="bullet"/>
      <w:lvlText w:val=""/>
      <w:lvlJc w:val="left"/>
      <w:pPr>
        <w:tabs>
          <w:tab w:val="num" w:pos="3600"/>
        </w:tabs>
        <w:ind w:left="3600" w:hanging="360"/>
      </w:pPr>
      <w:rPr>
        <w:rFonts w:ascii="Wingdings" w:hAnsi="Wingdings" w:hint="default"/>
        <w:sz w:val="20"/>
      </w:rPr>
    </w:lvl>
    <w:lvl w:ilvl="5" w:tplc="958C9BDC" w:tentative="1">
      <w:start w:val="1"/>
      <w:numFmt w:val="bullet"/>
      <w:lvlText w:val=""/>
      <w:lvlJc w:val="left"/>
      <w:pPr>
        <w:tabs>
          <w:tab w:val="num" w:pos="4320"/>
        </w:tabs>
        <w:ind w:left="4320" w:hanging="360"/>
      </w:pPr>
      <w:rPr>
        <w:rFonts w:ascii="Wingdings" w:hAnsi="Wingdings" w:hint="default"/>
        <w:sz w:val="20"/>
      </w:rPr>
    </w:lvl>
    <w:lvl w:ilvl="6" w:tplc="E9C6DB8C" w:tentative="1">
      <w:start w:val="1"/>
      <w:numFmt w:val="bullet"/>
      <w:lvlText w:val=""/>
      <w:lvlJc w:val="left"/>
      <w:pPr>
        <w:tabs>
          <w:tab w:val="num" w:pos="5040"/>
        </w:tabs>
        <w:ind w:left="5040" w:hanging="360"/>
      </w:pPr>
      <w:rPr>
        <w:rFonts w:ascii="Wingdings" w:hAnsi="Wingdings" w:hint="default"/>
        <w:sz w:val="20"/>
      </w:rPr>
    </w:lvl>
    <w:lvl w:ilvl="7" w:tplc="14DEF916" w:tentative="1">
      <w:start w:val="1"/>
      <w:numFmt w:val="bullet"/>
      <w:lvlText w:val=""/>
      <w:lvlJc w:val="left"/>
      <w:pPr>
        <w:tabs>
          <w:tab w:val="num" w:pos="5760"/>
        </w:tabs>
        <w:ind w:left="5760" w:hanging="360"/>
      </w:pPr>
      <w:rPr>
        <w:rFonts w:ascii="Wingdings" w:hAnsi="Wingdings" w:hint="default"/>
        <w:sz w:val="20"/>
      </w:rPr>
    </w:lvl>
    <w:lvl w:ilvl="8" w:tplc="51E66C3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F6B21"/>
    <w:multiLevelType w:val="hybridMultilevel"/>
    <w:tmpl w:val="354E7748"/>
    <w:lvl w:ilvl="0" w:tplc="7F80CD10">
      <w:start w:val="1"/>
      <w:numFmt w:val="bullet"/>
      <w:lvlText w:val=""/>
      <w:lvlJc w:val="left"/>
      <w:pPr>
        <w:tabs>
          <w:tab w:val="num" w:pos="720"/>
        </w:tabs>
        <w:ind w:left="720" w:hanging="360"/>
      </w:pPr>
      <w:rPr>
        <w:rFonts w:ascii="Symbol" w:hAnsi="Symbol" w:hint="default"/>
        <w:sz w:val="20"/>
      </w:rPr>
    </w:lvl>
    <w:lvl w:ilvl="1" w:tplc="9020B2E6" w:tentative="1">
      <w:start w:val="1"/>
      <w:numFmt w:val="bullet"/>
      <w:lvlText w:val="o"/>
      <w:lvlJc w:val="left"/>
      <w:pPr>
        <w:tabs>
          <w:tab w:val="num" w:pos="1440"/>
        </w:tabs>
        <w:ind w:left="1440" w:hanging="360"/>
      </w:pPr>
      <w:rPr>
        <w:rFonts w:ascii="Courier New" w:hAnsi="Courier New" w:hint="default"/>
        <w:sz w:val="20"/>
      </w:rPr>
    </w:lvl>
    <w:lvl w:ilvl="2" w:tplc="D4AE901A" w:tentative="1">
      <w:start w:val="1"/>
      <w:numFmt w:val="bullet"/>
      <w:lvlText w:val=""/>
      <w:lvlJc w:val="left"/>
      <w:pPr>
        <w:tabs>
          <w:tab w:val="num" w:pos="2160"/>
        </w:tabs>
        <w:ind w:left="2160" w:hanging="360"/>
      </w:pPr>
      <w:rPr>
        <w:rFonts w:ascii="Wingdings" w:hAnsi="Wingdings" w:hint="default"/>
        <w:sz w:val="20"/>
      </w:rPr>
    </w:lvl>
    <w:lvl w:ilvl="3" w:tplc="9C0E33C6" w:tentative="1">
      <w:start w:val="1"/>
      <w:numFmt w:val="bullet"/>
      <w:lvlText w:val=""/>
      <w:lvlJc w:val="left"/>
      <w:pPr>
        <w:tabs>
          <w:tab w:val="num" w:pos="2880"/>
        </w:tabs>
        <w:ind w:left="2880" w:hanging="360"/>
      </w:pPr>
      <w:rPr>
        <w:rFonts w:ascii="Wingdings" w:hAnsi="Wingdings" w:hint="default"/>
        <w:sz w:val="20"/>
      </w:rPr>
    </w:lvl>
    <w:lvl w:ilvl="4" w:tplc="B6821AF6" w:tentative="1">
      <w:start w:val="1"/>
      <w:numFmt w:val="bullet"/>
      <w:lvlText w:val=""/>
      <w:lvlJc w:val="left"/>
      <w:pPr>
        <w:tabs>
          <w:tab w:val="num" w:pos="3600"/>
        </w:tabs>
        <w:ind w:left="3600" w:hanging="360"/>
      </w:pPr>
      <w:rPr>
        <w:rFonts w:ascii="Wingdings" w:hAnsi="Wingdings" w:hint="default"/>
        <w:sz w:val="20"/>
      </w:rPr>
    </w:lvl>
    <w:lvl w:ilvl="5" w:tplc="9F9EEC9C" w:tentative="1">
      <w:start w:val="1"/>
      <w:numFmt w:val="bullet"/>
      <w:lvlText w:val=""/>
      <w:lvlJc w:val="left"/>
      <w:pPr>
        <w:tabs>
          <w:tab w:val="num" w:pos="4320"/>
        </w:tabs>
        <w:ind w:left="4320" w:hanging="360"/>
      </w:pPr>
      <w:rPr>
        <w:rFonts w:ascii="Wingdings" w:hAnsi="Wingdings" w:hint="default"/>
        <w:sz w:val="20"/>
      </w:rPr>
    </w:lvl>
    <w:lvl w:ilvl="6" w:tplc="9FD2AE94" w:tentative="1">
      <w:start w:val="1"/>
      <w:numFmt w:val="bullet"/>
      <w:lvlText w:val=""/>
      <w:lvlJc w:val="left"/>
      <w:pPr>
        <w:tabs>
          <w:tab w:val="num" w:pos="5040"/>
        </w:tabs>
        <w:ind w:left="5040" w:hanging="360"/>
      </w:pPr>
      <w:rPr>
        <w:rFonts w:ascii="Wingdings" w:hAnsi="Wingdings" w:hint="default"/>
        <w:sz w:val="20"/>
      </w:rPr>
    </w:lvl>
    <w:lvl w:ilvl="7" w:tplc="EDF43DCA" w:tentative="1">
      <w:start w:val="1"/>
      <w:numFmt w:val="bullet"/>
      <w:lvlText w:val=""/>
      <w:lvlJc w:val="left"/>
      <w:pPr>
        <w:tabs>
          <w:tab w:val="num" w:pos="5760"/>
        </w:tabs>
        <w:ind w:left="5760" w:hanging="360"/>
      </w:pPr>
      <w:rPr>
        <w:rFonts w:ascii="Wingdings" w:hAnsi="Wingdings" w:hint="default"/>
        <w:sz w:val="20"/>
      </w:rPr>
    </w:lvl>
    <w:lvl w:ilvl="8" w:tplc="DCD68574"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F0AB1"/>
    <w:multiLevelType w:val="hybridMultilevel"/>
    <w:tmpl w:val="D3D40DBA"/>
    <w:lvl w:ilvl="0" w:tplc="01CA105E">
      <w:start w:val="1"/>
      <w:numFmt w:val="bullet"/>
      <w:lvlText w:val=""/>
      <w:lvlJc w:val="left"/>
      <w:pPr>
        <w:tabs>
          <w:tab w:val="num" w:pos="720"/>
        </w:tabs>
        <w:ind w:left="720" w:hanging="360"/>
      </w:pPr>
      <w:rPr>
        <w:rFonts w:ascii="Symbol" w:hAnsi="Symbol" w:hint="default"/>
        <w:sz w:val="20"/>
      </w:rPr>
    </w:lvl>
    <w:lvl w:ilvl="1" w:tplc="3C586968" w:tentative="1">
      <w:start w:val="1"/>
      <w:numFmt w:val="bullet"/>
      <w:lvlText w:val="o"/>
      <w:lvlJc w:val="left"/>
      <w:pPr>
        <w:tabs>
          <w:tab w:val="num" w:pos="1440"/>
        </w:tabs>
        <w:ind w:left="1440" w:hanging="360"/>
      </w:pPr>
      <w:rPr>
        <w:rFonts w:ascii="Courier New" w:hAnsi="Courier New" w:hint="default"/>
        <w:sz w:val="20"/>
      </w:rPr>
    </w:lvl>
    <w:lvl w:ilvl="2" w:tplc="3F74A60C" w:tentative="1">
      <w:start w:val="1"/>
      <w:numFmt w:val="bullet"/>
      <w:lvlText w:val=""/>
      <w:lvlJc w:val="left"/>
      <w:pPr>
        <w:tabs>
          <w:tab w:val="num" w:pos="2160"/>
        </w:tabs>
        <w:ind w:left="2160" w:hanging="360"/>
      </w:pPr>
      <w:rPr>
        <w:rFonts w:ascii="Wingdings" w:hAnsi="Wingdings" w:hint="default"/>
        <w:sz w:val="20"/>
      </w:rPr>
    </w:lvl>
    <w:lvl w:ilvl="3" w:tplc="A6F46B24" w:tentative="1">
      <w:start w:val="1"/>
      <w:numFmt w:val="bullet"/>
      <w:lvlText w:val=""/>
      <w:lvlJc w:val="left"/>
      <w:pPr>
        <w:tabs>
          <w:tab w:val="num" w:pos="2880"/>
        </w:tabs>
        <w:ind w:left="2880" w:hanging="360"/>
      </w:pPr>
      <w:rPr>
        <w:rFonts w:ascii="Wingdings" w:hAnsi="Wingdings" w:hint="default"/>
        <w:sz w:val="20"/>
      </w:rPr>
    </w:lvl>
    <w:lvl w:ilvl="4" w:tplc="D9204F26" w:tentative="1">
      <w:start w:val="1"/>
      <w:numFmt w:val="bullet"/>
      <w:lvlText w:val=""/>
      <w:lvlJc w:val="left"/>
      <w:pPr>
        <w:tabs>
          <w:tab w:val="num" w:pos="3600"/>
        </w:tabs>
        <w:ind w:left="3600" w:hanging="360"/>
      </w:pPr>
      <w:rPr>
        <w:rFonts w:ascii="Wingdings" w:hAnsi="Wingdings" w:hint="default"/>
        <w:sz w:val="20"/>
      </w:rPr>
    </w:lvl>
    <w:lvl w:ilvl="5" w:tplc="DEA03410" w:tentative="1">
      <w:start w:val="1"/>
      <w:numFmt w:val="bullet"/>
      <w:lvlText w:val=""/>
      <w:lvlJc w:val="left"/>
      <w:pPr>
        <w:tabs>
          <w:tab w:val="num" w:pos="4320"/>
        </w:tabs>
        <w:ind w:left="4320" w:hanging="360"/>
      </w:pPr>
      <w:rPr>
        <w:rFonts w:ascii="Wingdings" w:hAnsi="Wingdings" w:hint="default"/>
        <w:sz w:val="20"/>
      </w:rPr>
    </w:lvl>
    <w:lvl w:ilvl="6" w:tplc="D258F948" w:tentative="1">
      <w:start w:val="1"/>
      <w:numFmt w:val="bullet"/>
      <w:lvlText w:val=""/>
      <w:lvlJc w:val="left"/>
      <w:pPr>
        <w:tabs>
          <w:tab w:val="num" w:pos="5040"/>
        </w:tabs>
        <w:ind w:left="5040" w:hanging="360"/>
      </w:pPr>
      <w:rPr>
        <w:rFonts w:ascii="Wingdings" w:hAnsi="Wingdings" w:hint="default"/>
        <w:sz w:val="20"/>
      </w:rPr>
    </w:lvl>
    <w:lvl w:ilvl="7" w:tplc="C1266326" w:tentative="1">
      <w:start w:val="1"/>
      <w:numFmt w:val="bullet"/>
      <w:lvlText w:val=""/>
      <w:lvlJc w:val="left"/>
      <w:pPr>
        <w:tabs>
          <w:tab w:val="num" w:pos="5760"/>
        </w:tabs>
        <w:ind w:left="5760" w:hanging="360"/>
      </w:pPr>
      <w:rPr>
        <w:rFonts w:ascii="Wingdings" w:hAnsi="Wingdings" w:hint="default"/>
        <w:sz w:val="20"/>
      </w:rPr>
    </w:lvl>
    <w:lvl w:ilvl="8" w:tplc="25D6E5C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074D7B"/>
    <w:multiLevelType w:val="hybridMultilevel"/>
    <w:tmpl w:val="5E16FE9C"/>
    <w:lvl w:ilvl="0" w:tplc="38F6B78E">
      <w:start w:val="1"/>
      <w:numFmt w:val="bullet"/>
      <w:lvlText w:val=""/>
      <w:lvlJc w:val="left"/>
      <w:pPr>
        <w:tabs>
          <w:tab w:val="num" w:pos="720"/>
        </w:tabs>
        <w:ind w:left="720" w:hanging="360"/>
      </w:pPr>
      <w:rPr>
        <w:rFonts w:ascii="Symbol" w:hAnsi="Symbol" w:hint="default"/>
        <w:sz w:val="20"/>
      </w:rPr>
    </w:lvl>
    <w:lvl w:ilvl="1" w:tplc="649C0E94" w:tentative="1">
      <w:start w:val="1"/>
      <w:numFmt w:val="bullet"/>
      <w:lvlText w:val="o"/>
      <w:lvlJc w:val="left"/>
      <w:pPr>
        <w:tabs>
          <w:tab w:val="num" w:pos="1440"/>
        </w:tabs>
        <w:ind w:left="1440" w:hanging="360"/>
      </w:pPr>
      <w:rPr>
        <w:rFonts w:ascii="Courier New" w:hAnsi="Courier New" w:hint="default"/>
        <w:sz w:val="20"/>
      </w:rPr>
    </w:lvl>
    <w:lvl w:ilvl="2" w:tplc="8F94C156" w:tentative="1">
      <w:start w:val="1"/>
      <w:numFmt w:val="bullet"/>
      <w:lvlText w:val=""/>
      <w:lvlJc w:val="left"/>
      <w:pPr>
        <w:tabs>
          <w:tab w:val="num" w:pos="2160"/>
        </w:tabs>
        <w:ind w:left="2160" w:hanging="360"/>
      </w:pPr>
      <w:rPr>
        <w:rFonts w:ascii="Wingdings" w:hAnsi="Wingdings" w:hint="default"/>
        <w:sz w:val="20"/>
      </w:rPr>
    </w:lvl>
    <w:lvl w:ilvl="3" w:tplc="73DAD778" w:tentative="1">
      <w:start w:val="1"/>
      <w:numFmt w:val="bullet"/>
      <w:lvlText w:val=""/>
      <w:lvlJc w:val="left"/>
      <w:pPr>
        <w:tabs>
          <w:tab w:val="num" w:pos="2880"/>
        </w:tabs>
        <w:ind w:left="2880" w:hanging="360"/>
      </w:pPr>
      <w:rPr>
        <w:rFonts w:ascii="Wingdings" w:hAnsi="Wingdings" w:hint="default"/>
        <w:sz w:val="20"/>
      </w:rPr>
    </w:lvl>
    <w:lvl w:ilvl="4" w:tplc="CC765B68" w:tentative="1">
      <w:start w:val="1"/>
      <w:numFmt w:val="bullet"/>
      <w:lvlText w:val=""/>
      <w:lvlJc w:val="left"/>
      <w:pPr>
        <w:tabs>
          <w:tab w:val="num" w:pos="3600"/>
        </w:tabs>
        <w:ind w:left="3600" w:hanging="360"/>
      </w:pPr>
      <w:rPr>
        <w:rFonts w:ascii="Wingdings" w:hAnsi="Wingdings" w:hint="default"/>
        <w:sz w:val="20"/>
      </w:rPr>
    </w:lvl>
    <w:lvl w:ilvl="5" w:tplc="3CD06A1E" w:tentative="1">
      <w:start w:val="1"/>
      <w:numFmt w:val="bullet"/>
      <w:lvlText w:val=""/>
      <w:lvlJc w:val="left"/>
      <w:pPr>
        <w:tabs>
          <w:tab w:val="num" w:pos="4320"/>
        </w:tabs>
        <w:ind w:left="4320" w:hanging="360"/>
      </w:pPr>
      <w:rPr>
        <w:rFonts w:ascii="Wingdings" w:hAnsi="Wingdings" w:hint="default"/>
        <w:sz w:val="20"/>
      </w:rPr>
    </w:lvl>
    <w:lvl w:ilvl="6" w:tplc="85C0B39C" w:tentative="1">
      <w:start w:val="1"/>
      <w:numFmt w:val="bullet"/>
      <w:lvlText w:val=""/>
      <w:lvlJc w:val="left"/>
      <w:pPr>
        <w:tabs>
          <w:tab w:val="num" w:pos="5040"/>
        </w:tabs>
        <w:ind w:left="5040" w:hanging="360"/>
      </w:pPr>
      <w:rPr>
        <w:rFonts w:ascii="Wingdings" w:hAnsi="Wingdings" w:hint="default"/>
        <w:sz w:val="20"/>
      </w:rPr>
    </w:lvl>
    <w:lvl w:ilvl="7" w:tplc="F57C48AE" w:tentative="1">
      <w:start w:val="1"/>
      <w:numFmt w:val="bullet"/>
      <w:lvlText w:val=""/>
      <w:lvlJc w:val="left"/>
      <w:pPr>
        <w:tabs>
          <w:tab w:val="num" w:pos="5760"/>
        </w:tabs>
        <w:ind w:left="5760" w:hanging="360"/>
      </w:pPr>
      <w:rPr>
        <w:rFonts w:ascii="Wingdings" w:hAnsi="Wingdings" w:hint="default"/>
        <w:sz w:val="20"/>
      </w:rPr>
    </w:lvl>
    <w:lvl w:ilvl="8" w:tplc="A6045BDC"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20"/>
  </w:num>
  <w:num w:numId="2" w16cid:durableId="1212841264">
    <w:abstractNumId w:val="26"/>
  </w:num>
  <w:num w:numId="3" w16cid:durableId="1271858556">
    <w:abstractNumId w:val="13"/>
  </w:num>
  <w:num w:numId="4" w16cid:durableId="1977566321">
    <w:abstractNumId w:val="31"/>
  </w:num>
  <w:num w:numId="5" w16cid:durableId="1437018301">
    <w:abstractNumId w:val="10"/>
  </w:num>
  <w:num w:numId="6" w16cid:durableId="1996834029">
    <w:abstractNumId w:val="34"/>
  </w:num>
  <w:num w:numId="7" w16cid:durableId="660741885">
    <w:abstractNumId w:val="5"/>
  </w:num>
  <w:num w:numId="8" w16cid:durableId="1846894254">
    <w:abstractNumId w:val="3"/>
  </w:num>
  <w:num w:numId="9" w16cid:durableId="339701694">
    <w:abstractNumId w:val="1"/>
  </w:num>
  <w:num w:numId="10" w16cid:durableId="2032606395">
    <w:abstractNumId w:val="30"/>
  </w:num>
  <w:num w:numId="11" w16cid:durableId="2049721873">
    <w:abstractNumId w:val="19"/>
  </w:num>
  <w:num w:numId="12" w16cid:durableId="485054770">
    <w:abstractNumId w:val="8"/>
  </w:num>
  <w:num w:numId="13" w16cid:durableId="1406878337">
    <w:abstractNumId w:val="12"/>
  </w:num>
  <w:num w:numId="14" w16cid:durableId="753746290">
    <w:abstractNumId w:val="29"/>
  </w:num>
  <w:num w:numId="15" w16cid:durableId="979267164">
    <w:abstractNumId w:val="9"/>
  </w:num>
  <w:num w:numId="16" w16cid:durableId="1512989594">
    <w:abstractNumId w:val="24"/>
  </w:num>
  <w:num w:numId="17" w16cid:durableId="272565922">
    <w:abstractNumId w:val="0"/>
  </w:num>
  <w:num w:numId="18" w16cid:durableId="1474983331">
    <w:abstractNumId w:val="16"/>
  </w:num>
  <w:num w:numId="19" w16cid:durableId="486939515">
    <w:abstractNumId w:val="6"/>
  </w:num>
  <w:num w:numId="20" w16cid:durableId="1899516978">
    <w:abstractNumId w:val="33"/>
  </w:num>
  <w:num w:numId="21" w16cid:durableId="202864573">
    <w:abstractNumId w:val="23"/>
  </w:num>
  <w:num w:numId="22" w16cid:durableId="1437170461">
    <w:abstractNumId w:val="27"/>
  </w:num>
  <w:num w:numId="23" w16cid:durableId="1453674105">
    <w:abstractNumId w:val="7"/>
  </w:num>
  <w:num w:numId="24" w16cid:durableId="45766046">
    <w:abstractNumId w:val="11"/>
  </w:num>
  <w:num w:numId="25" w16cid:durableId="752241963">
    <w:abstractNumId w:val="25"/>
  </w:num>
  <w:num w:numId="26" w16cid:durableId="2056348598">
    <w:abstractNumId w:val="32"/>
  </w:num>
  <w:num w:numId="27" w16cid:durableId="1353067056">
    <w:abstractNumId w:val="22"/>
  </w:num>
  <w:num w:numId="28" w16cid:durableId="1714961124">
    <w:abstractNumId w:val="21"/>
  </w:num>
  <w:num w:numId="29" w16cid:durableId="833646740">
    <w:abstractNumId w:val="17"/>
  </w:num>
  <w:num w:numId="30" w16cid:durableId="348800921">
    <w:abstractNumId w:val="4"/>
  </w:num>
  <w:num w:numId="31" w16cid:durableId="1654988663">
    <w:abstractNumId w:val="28"/>
  </w:num>
  <w:num w:numId="32" w16cid:durableId="1384017456">
    <w:abstractNumId w:val="14"/>
  </w:num>
  <w:num w:numId="33" w16cid:durableId="2005354691">
    <w:abstractNumId w:val="18"/>
  </w:num>
  <w:num w:numId="34" w16cid:durableId="1158811296">
    <w:abstractNumId w:val="2"/>
  </w:num>
  <w:num w:numId="35" w16cid:durableId="18248145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3D9D"/>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40E59"/>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C0470"/>
    <w:rsid w:val="003D0E9B"/>
    <w:rsid w:val="003F3757"/>
    <w:rsid w:val="00427253"/>
    <w:rsid w:val="00435970"/>
    <w:rsid w:val="00436264"/>
    <w:rsid w:val="00441F2F"/>
    <w:rsid w:val="004452E9"/>
    <w:rsid w:val="00453D71"/>
    <w:rsid w:val="00466657"/>
    <w:rsid w:val="00482D9A"/>
    <w:rsid w:val="004935E4"/>
    <w:rsid w:val="004A28CC"/>
    <w:rsid w:val="004B06EB"/>
    <w:rsid w:val="004C034C"/>
    <w:rsid w:val="004C1086"/>
    <w:rsid w:val="004C132D"/>
    <w:rsid w:val="004C290A"/>
    <w:rsid w:val="00514A1B"/>
    <w:rsid w:val="005666D0"/>
    <w:rsid w:val="00591BF9"/>
    <w:rsid w:val="00597C82"/>
    <w:rsid w:val="005A2BBC"/>
    <w:rsid w:val="005C4C84"/>
    <w:rsid w:val="005C6CC1"/>
    <w:rsid w:val="005D617A"/>
    <w:rsid w:val="005E53EA"/>
    <w:rsid w:val="005E58F4"/>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565AC"/>
    <w:rsid w:val="008644FF"/>
    <w:rsid w:val="00874764"/>
    <w:rsid w:val="008748DB"/>
    <w:rsid w:val="00881DAF"/>
    <w:rsid w:val="008965A9"/>
    <w:rsid w:val="008A3AFB"/>
    <w:rsid w:val="008B7200"/>
    <w:rsid w:val="008D545C"/>
    <w:rsid w:val="008E3381"/>
    <w:rsid w:val="00930C6B"/>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23E6"/>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115CA"/>
    <w:rsid w:val="00C51DEA"/>
    <w:rsid w:val="00C72612"/>
    <w:rsid w:val="00C806E6"/>
    <w:rsid w:val="00CB4DB7"/>
    <w:rsid w:val="00CD7056"/>
    <w:rsid w:val="00CD7B11"/>
    <w:rsid w:val="00CE1153"/>
    <w:rsid w:val="00CF2625"/>
    <w:rsid w:val="00D009F1"/>
    <w:rsid w:val="00D05972"/>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EE53C6"/>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D05972"/>
    <w:pPr>
      <w:spacing w:after="0" w:line="240" w:lineRule="auto"/>
    </w:pPr>
  </w:style>
  <w:style w:type="paragraph" w:styleId="Heading1">
    <w:name w:val="heading 1"/>
    <w:aliases w:val="Heading 1 DEQ"/>
    <w:basedOn w:val="Normal"/>
    <w:link w:val="Heading1Char"/>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nhideWhenUsed/>
    <w:qFormat/>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semiHidden/>
    <w:unhideWhenUsed/>
    <w:rsid w:val="00466657"/>
    <w:rPr>
      <w:color w:val="954F72" w:themeColor="followedHyperlink"/>
      <w:u w:val="single"/>
    </w:rPr>
  </w:style>
  <w:style w:type="character" w:styleId="PageNumber">
    <w:name w:val="page number"/>
    <w:basedOn w:val="DefaultParagraphFont"/>
    <w:rsid w:val="004B06EB"/>
  </w:style>
  <w:style w:type="paragraph" w:styleId="BodyText">
    <w:name w:val="Body Text"/>
    <w:basedOn w:val="Normal"/>
    <w:link w:val="BodyTextChar"/>
    <w:semiHidden/>
    <w:unhideWhenUsed/>
    <w:rsid w:val="00053D9D"/>
    <w:pPr>
      <w:spacing w:after="120"/>
    </w:pPr>
  </w:style>
  <w:style w:type="character" w:customStyle="1" w:styleId="BodyTextChar">
    <w:name w:val="Body Text Char"/>
    <w:basedOn w:val="DefaultParagraphFont"/>
    <w:link w:val="BodyText"/>
    <w:semiHidden/>
    <w:rsid w:val="00053D9D"/>
  </w:style>
  <w:style w:type="paragraph" w:styleId="NormalWeb">
    <w:name w:val="Normal (Web)"/>
    <w:basedOn w:val="Normal"/>
    <w:semiHidden/>
    <w:rsid w:val="00D05972"/>
    <w:pPr>
      <w:spacing w:before="100" w:beforeAutospacing="1" w:after="100" w:afterAutospacing="1"/>
    </w:pPr>
    <w:rPr>
      <w:rFonts w:ascii="Arial Unicode MS" w:eastAsia="Arial Unicode MS" w:hAnsi="Arial Unicode MS" w:cs="Arial Unicode MS"/>
      <w:color w:val="000000"/>
      <w:kern w:val="0"/>
      <w:sz w:val="24"/>
      <w:szCs w:val="24"/>
      <w14:ligatures w14:val="none"/>
    </w:rPr>
  </w:style>
  <w:style w:type="paragraph" w:styleId="DocumentMap">
    <w:name w:val="Document Map"/>
    <w:basedOn w:val="Normal"/>
    <w:link w:val="DocumentMapChar"/>
    <w:semiHidden/>
    <w:rsid w:val="00D05972"/>
    <w:pPr>
      <w:shd w:val="clear" w:color="auto" w:fill="000080"/>
    </w:pPr>
    <w:rPr>
      <w:rFonts w:ascii="Tahoma" w:eastAsia="Times New Roman" w:hAnsi="Tahoma" w:cs="Tahoma"/>
      <w:kern w:val="0"/>
      <w:sz w:val="24"/>
      <w:szCs w:val="24"/>
      <w14:ligatures w14:val="none"/>
    </w:rPr>
  </w:style>
  <w:style w:type="character" w:customStyle="1" w:styleId="DocumentMapChar">
    <w:name w:val="Document Map Char"/>
    <w:basedOn w:val="DefaultParagraphFont"/>
    <w:link w:val="DocumentMap"/>
    <w:semiHidden/>
    <w:rsid w:val="00D05972"/>
    <w:rPr>
      <w:rFonts w:ascii="Tahoma" w:eastAsia="Times New Roman" w:hAnsi="Tahoma" w:cs="Tahoma"/>
      <w:kern w:val="0"/>
      <w:sz w:val="24"/>
      <w:szCs w:val="24"/>
      <w:shd w:val="clear" w:color="auto" w:fill="000080"/>
      <w14:ligatures w14:val="none"/>
    </w:rPr>
  </w:style>
  <w:style w:type="paragraph" w:customStyle="1" w:styleId="Default">
    <w:name w:val="Default"/>
    <w:rsid w:val="00D0597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DEQSMALLHEADLINES">
    <w:name w:val="(DEQ)SMALL HEADLINES"/>
    <w:basedOn w:val="Normal"/>
    <w:rsid w:val="00D05972"/>
    <w:rPr>
      <w:rFonts w:ascii="Arial" w:eastAsia="Times" w:hAnsi="Arial" w:cs="Times New Roman"/>
      <w:b/>
      <w:kern w:val="0"/>
      <w:sz w:val="20"/>
      <w:szCs w:val="20"/>
      <w14:ligatures w14:val="none"/>
    </w:rPr>
  </w:style>
  <w:style w:type="paragraph" w:customStyle="1" w:styleId="DEQTEXTforFACTSHEET">
    <w:name w:val="(DEQ)TEXT for FACT SHEET"/>
    <w:basedOn w:val="Normal"/>
    <w:rsid w:val="00D05972"/>
    <w:rPr>
      <w:rFonts w:ascii="Times" w:eastAsia="Times" w:hAnsi="Times" w:cs="Times New Roman"/>
      <w:kern w:val="0"/>
      <w:sz w:val="20"/>
      <w:szCs w:val="20"/>
      <w14:ligatures w14:val="none"/>
    </w:rPr>
  </w:style>
  <w:style w:type="paragraph" w:customStyle="1" w:styleId="CM3">
    <w:name w:val="CM3"/>
    <w:basedOn w:val="Default"/>
    <w:next w:val="Default"/>
    <w:rsid w:val="00D05972"/>
    <w:pPr>
      <w:spacing w:line="27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Props1.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3.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4.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13103</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3</cp:revision>
  <dcterms:created xsi:type="dcterms:W3CDTF">2025-12-08T15:28:00Z</dcterms:created>
  <dcterms:modified xsi:type="dcterms:W3CDTF">2025-12-08T15:33:00Z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