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35C52" w14:textId="77777777" w:rsidR="00A266A0" w:rsidRDefault="00A266A0">
      <w:pPr>
        <w:pStyle w:val="BodyText"/>
        <w:spacing w:before="193"/>
        <w:rPr>
          <w:rFonts w:ascii="Times New Roman"/>
          <w:sz w:val="36"/>
        </w:rPr>
      </w:pPr>
    </w:p>
    <w:p w14:paraId="1A09B6D1" w14:textId="77777777" w:rsidR="00A266A0" w:rsidRDefault="00D93329">
      <w:pPr>
        <w:pStyle w:val="Heading1"/>
      </w:pPr>
      <w:r>
        <w:rPr>
          <w:color w:val="0070C0"/>
        </w:rPr>
        <w:t>STANDARD</w:t>
      </w:r>
      <w:r>
        <w:rPr>
          <w:color w:val="0070C0"/>
          <w:spacing w:val="-2"/>
        </w:rPr>
        <w:t xml:space="preserve"> </w:t>
      </w:r>
      <w:r>
        <w:rPr>
          <w:color w:val="0070C0"/>
        </w:rPr>
        <w:t>OPERATING</w:t>
      </w:r>
      <w:r>
        <w:rPr>
          <w:color w:val="0070C0"/>
          <w:spacing w:val="-2"/>
        </w:rPr>
        <w:t xml:space="preserve"> </w:t>
      </w:r>
      <w:r>
        <w:rPr>
          <w:color w:val="0070C0"/>
        </w:rPr>
        <w:t>PROCEDURES</w:t>
      </w:r>
      <w:r>
        <w:rPr>
          <w:color w:val="0070C0"/>
          <w:spacing w:val="-2"/>
        </w:rPr>
        <w:t xml:space="preserve"> </w:t>
      </w:r>
      <w:r>
        <w:rPr>
          <w:color w:val="0070C0"/>
        </w:rPr>
        <w:t>FOR</w:t>
      </w:r>
      <w:r>
        <w:rPr>
          <w:color w:val="0070C0"/>
          <w:spacing w:val="-1"/>
        </w:rPr>
        <w:t xml:space="preserve"> </w:t>
      </w:r>
      <w:r>
        <w:rPr>
          <w:color w:val="0070C0"/>
          <w:spacing w:val="-2"/>
        </w:rPr>
        <w:t>SAMPLING</w:t>
      </w:r>
    </w:p>
    <w:p w14:paraId="01B741AD" w14:textId="77777777" w:rsidR="00A266A0" w:rsidRDefault="00D93329">
      <w:pPr>
        <w:pStyle w:val="BodyText"/>
        <w:spacing w:before="164"/>
        <w:ind w:right="15"/>
      </w:pPr>
      <w:r>
        <w:t>Correct sampling of water is paramount for obtaining accurate numbers to report on the Discharge Monitoring Reports (DMRs) and for operation of the waste treatment facility. Without accurate numbers the facility cannot be operated to the best of its ability. Bad sampling</w:t>
      </w:r>
      <w:r>
        <w:rPr>
          <w:spacing w:val="-3"/>
        </w:rPr>
        <w:t xml:space="preserve"> </w:t>
      </w:r>
      <w:r>
        <w:t>can</w:t>
      </w:r>
      <w:r>
        <w:rPr>
          <w:spacing w:val="-3"/>
        </w:rPr>
        <w:t xml:space="preserve"> </w:t>
      </w:r>
      <w:r>
        <w:t>cause</w:t>
      </w:r>
      <w:r>
        <w:rPr>
          <w:spacing w:val="-3"/>
        </w:rPr>
        <w:t xml:space="preserve"> </w:t>
      </w:r>
      <w:r>
        <w:t>plant</w:t>
      </w:r>
      <w:r>
        <w:rPr>
          <w:spacing w:val="-3"/>
        </w:rPr>
        <w:t xml:space="preserve"> </w:t>
      </w:r>
      <w:r>
        <w:t>operational</w:t>
      </w:r>
      <w:r>
        <w:rPr>
          <w:spacing w:val="-3"/>
        </w:rPr>
        <w:t xml:space="preserve"> </w:t>
      </w:r>
      <w:r>
        <w:t>problems</w:t>
      </w:r>
      <w:r>
        <w:rPr>
          <w:spacing w:val="-3"/>
        </w:rPr>
        <w:t xml:space="preserve"> </w:t>
      </w:r>
      <w:r>
        <w:t>and</w:t>
      </w:r>
      <w:r>
        <w:rPr>
          <w:spacing w:val="-3"/>
        </w:rPr>
        <w:t xml:space="preserve"> </w:t>
      </w:r>
      <w:r>
        <w:t>can</w:t>
      </w:r>
      <w:r>
        <w:rPr>
          <w:spacing w:val="-3"/>
        </w:rPr>
        <w:t xml:space="preserve"> </w:t>
      </w:r>
      <w:r>
        <w:t>cause</w:t>
      </w:r>
      <w:r>
        <w:rPr>
          <w:spacing w:val="-3"/>
        </w:rPr>
        <w:t xml:space="preserve"> </w:t>
      </w:r>
      <w:r>
        <w:t>the</w:t>
      </w:r>
      <w:r>
        <w:rPr>
          <w:spacing w:val="-3"/>
        </w:rPr>
        <w:t xml:space="preserve"> </w:t>
      </w:r>
      <w:r>
        <w:t>facility</w:t>
      </w:r>
      <w:r>
        <w:rPr>
          <w:spacing w:val="-3"/>
        </w:rPr>
        <w:t xml:space="preserve"> </w:t>
      </w:r>
      <w:r>
        <w:t>to</w:t>
      </w:r>
      <w:r>
        <w:rPr>
          <w:spacing w:val="-3"/>
        </w:rPr>
        <w:t xml:space="preserve"> </w:t>
      </w:r>
      <w:r>
        <w:t>have</w:t>
      </w:r>
      <w:r>
        <w:rPr>
          <w:spacing w:val="-3"/>
        </w:rPr>
        <w:t xml:space="preserve"> </w:t>
      </w:r>
      <w:r>
        <w:t>violations</w:t>
      </w:r>
      <w:r>
        <w:rPr>
          <w:spacing w:val="-3"/>
        </w:rPr>
        <w:t xml:space="preserve"> </w:t>
      </w:r>
      <w:r>
        <w:t>that may cause fines or an enforcement action. Poor sampling may cause the facility to pay for an upgrade that is not necessary, or not construct an upgrade when one is necessary to keep the facility producing clean water. Poor sampling can also cause operational adjustments that are not needed or that can harm the plant processes.</w:t>
      </w:r>
    </w:p>
    <w:p w14:paraId="6E5F43D7" w14:textId="77777777" w:rsidR="00A266A0" w:rsidRDefault="00D93329">
      <w:pPr>
        <w:pStyle w:val="BodyText"/>
        <w:spacing w:before="162"/>
        <w:ind w:right="76"/>
      </w:pPr>
      <w:r>
        <w:t>What is a good sample? A good sample is one that is representative of the water and/or wastewater</w:t>
      </w:r>
      <w:r>
        <w:rPr>
          <w:spacing w:val="-4"/>
        </w:rPr>
        <w:t xml:space="preserve"> </w:t>
      </w:r>
      <w:r>
        <w:t>in</w:t>
      </w:r>
      <w:r>
        <w:rPr>
          <w:spacing w:val="-3"/>
        </w:rPr>
        <w:t xml:space="preserve"> </w:t>
      </w:r>
      <w:r>
        <w:t>that</w:t>
      </w:r>
      <w:r>
        <w:rPr>
          <w:spacing w:val="-3"/>
        </w:rPr>
        <w:t xml:space="preserve"> </w:t>
      </w:r>
      <w:r>
        <w:t>location.</w:t>
      </w:r>
      <w:r>
        <w:rPr>
          <w:spacing w:val="-3"/>
        </w:rPr>
        <w:t xml:space="preserve"> </w:t>
      </w:r>
      <w:r>
        <w:t>The</w:t>
      </w:r>
      <w:r>
        <w:rPr>
          <w:spacing w:val="-3"/>
        </w:rPr>
        <w:t xml:space="preserve"> </w:t>
      </w:r>
      <w:r>
        <w:t>operator</w:t>
      </w:r>
      <w:r>
        <w:rPr>
          <w:spacing w:val="-3"/>
        </w:rPr>
        <w:t xml:space="preserve"> </w:t>
      </w:r>
      <w:r>
        <w:t>uses</w:t>
      </w:r>
      <w:r>
        <w:rPr>
          <w:spacing w:val="-3"/>
        </w:rPr>
        <w:t xml:space="preserve"> </w:t>
      </w:r>
      <w:r>
        <w:t>the</w:t>
      </w:r>
      <w:r>
        <w:rPr>
          <w:spacing w:val="-3"/>
        </w:rPr>
        <w:t xml:space="preserve"> </w:t>
      </w:r>
      <w:r>
        <w:t>results</w:t>
      </w:r>
      <w:r>
        <w:rPr>
          <w:spacing w:val="-3"/>
        </w:rPr>
        <w:t xml:space="preserve"> </w:t>
      </w:r>
      <w:r>
        <w:t>of</w:t>
      </w:r>
      <w:r>
        <w:rPr>
          <w:spacing w:val="-3"/>
        </w:rPr>
        <w:t xml:space="preserve"> </w:t>
      </w:r>
      <w:r>
        <w:t>sampling</w:t>
      </w:r>
      <w:r>
        <w:rPr>
          <w:spacing w:val="-4"/>
        </w:rPr>
        <w:t xml:space="preserve"> </w:t>
      </w:r>
      <w:r>
        <w:t>to</w:t>
      </w:r>
      <w:r>
        <w:rPr>
          <w:spacing w:val="-3"/>
        </w:rPr>
        <w:t xml:space="preserve"> </w:t>
      </w:r>
      <w:r>
        <w:t>adjust</w:t>
      </w:r>
      <w:r>
        <w:rPr>
          <w:spacing w:val="-3"/>
        </w:rPr>
        <w:t xml:space="preserve"> </w:t>
      </w:r>
      <w:r>
        <w:t>the</w:t>
      </w:r>
      <w:r>
        <w:rPr>
          <w:spacing w:val="-3"/>
        </w:rPr>
        <w:t xml:space="preserve"> </w:t>
      </w:r>
      <w:r>
        <w:t>processes to be optimized for treatment of the water it is receiving.</w:t>
      </w:r>
    </w:p>
    <w:p w14:paraId="57BA7F93" w14:textId="77777777" w:rsidR="00A266A0" w:rsidRDefault="00D93329">
      <w:pPr>
        <w:pStyle w:val="Heading2"/>
      </w:pPr>
      <w:r>
        <w:rPr>
          <w:color w:val="0070C0"/>
        </w:rPr>
        <w:t>HOW</w:t>
      </w:r>
      <w:r>
        <w:rPr>
          <w:color w:val="0070C0"/>
          <w:spacing w:val="-5"/>
        </w:rPr>
        <w:t xml:space="preserve"> </w:t>
      </w:r>
      <w:r>
        <w:rPr>
          <w:color w:val="0070C0"/>
        </w:rPr>
        <w:t>TO</w:t>
      </w:r>
      <w:r>
        <w:rPr>
          <w:color w:val="0070C0"/>
          <w:spacing w:val="-4"/>
        </w:rPr>
        <w:t xml:space="preserve"> </w:t>
      </w:r>
      <w:r>
        <w:rPr>
          <w:color w:val="0070C0"/>
        </w:rPr>
        <w:t>TAKE</w:t>
      </w:r>
      <w:r>
        <w:rPr>
          <w:color w:val="0070C0"/>
          <w:spacing w:val="-5"/>
        </w:rPr>
        <w:t xml:space="preserve"> </w:t>
      </w:r>
      <w:r>
        <w:rPr>
          <w:color w:val="0070C0"/>
        </w:rPr>
        <w:t>A</w:t>
      </w:r>
      <w:r>
        <w:rPr>
          <w:color w:val="0070C0"/>
          <w:spacing w:val="-4"/>
        </w:rPr>
        <w:t xml:space="preserve"> </w:t>
      </w:r>
      <w:r>
        <w:rPr>
          <w:color w:val="0070C0"/>
        </w:rPr>
        <w:t>GOOD</w:t>
      </w:r>
      <w:r>
        <w:rPr>
          <w:color w:val="0070C0"/>
          <w:spacing w:val="-4"/>
        </w:rPr>
        <w:t xml:space="preserve"> </w:t>
      </w:r>
      <w:r>
        <w:rPr>
          <w:color w:val="0070C0"/>
          <w:spacing w:val="-2"/>
        </w:rPr>
        <w:t>SAMPLE</w:t>
      </w:r>
    </w:p>
    <w:p w14:paraId="28BD0D89" w14:textId="77777777" w:rsidR="00A266A0" w:rsidRDefault="00D93329">
      <w:pPr>
        <w:pStyle w:val="BodyText"/>
      </w:pPr>
      <w:r>
        <w:t>Locate</w:t>
      </w:r>
      <w:r>
        <w:rPr>
          <w:spacing w:val="-3"/>
        </w:rPr>
        <w:t xml:space="preserve"> </w:t>
      </w:r>
      <w:r>
        <w:t>a</w:t>
      </w:r>
      <w:r>
        <w:rPr>
          <w:spacing w:val="-3"/>
        </w:rPr>
        <w:t xml:space="preserve"> </w:t>
      </w:r>
      <w:r>
        <w:t>sample</w:t>
      </w:r>
      <w:r>
        <w:rPr>
          <w:spacing w:val="-3"/>
        </w:rPr>
        <w:t xml:space="preserve"> </w:t>
      </w:r>
      <w:r>
        <w:t>point</w:t>
      </w:r>
      <w:r>
        <w:rPr>
          <w:spacing w:val="-3"/>
        </w:rPr>
        <w:t xml:space="preserve"> </w:t>
      </w:r>
      <w:r>
        <w:t>that</w:t>
      </w:r>
      <w:r>
        <w:rPr>
          <w:spacing w:val="-3"/>
        </w:rPr>
        <w:t xml:space="preserve"> </w:t>
      </w:r>
      <w:r>
        <w:t>is</w:t>
      </w:r>
      <w:r>
        <w:rPr>
          <w:spacing w:val="-3"/>
        </w:rPr>
        <w:t xml:space="preserve"> </w:t>
      </w:r>
      <w:r>
        <w:t>representative</w:t>
      </w:r>
      <w:r>
        <w:rPr>
          <w:spacing w:val="-3"/>
        </w:rPr>
        <w:t xml:space="preserve"> </w:t>
      </w:r>
      <w:r>
        <w:t>of</w:t>
      </w:r>
      <w:r>
        <w:rPr>
          <w:spacing w:val="-3"/>
        </w:rPr>
        <w:t xml:space="preserve"> </w:t>
      </w:r>
      <w:r>
        <w:t>the</w:t>
      </w:r>
      <w:r>
        <w:rPr>
          <w:spacing w:val="-3"/>
        </w:rPr>
        <w:t xml:space="preserve"> </w:t>
      </w:r>
      <w:r>
        <w:t>liquid</w:t>
      </w:r>
      <w:r>
        <w:rPr>
          <w:spacing w:val="-3"/>
        </w:rPr>
        <w:t xml:space="preserve"> </w:t>
      </w:r>
      <w:r>
        <w:t>you</w:t>
      </w:r>
      <w:r>
        <w:rPr>
          <w:spacing w:val="-3"/>
        </w:rPr>
        <w:t xml:space="preserve"> </w:t>
      </w:r>
      <w:r>
        <w:t>want</w:t>
      </w:r>
      <w:r>
        <w:rPr>
          <w:spacing w:val="-3"/>
        </w:rPr>
        <w:t xml:space="preserve"> </w:t>
      </w:r>
      <w:r>
        <w:t>to</w:t>
      </w:r>
      <w:r>
        <w:rPr>
          <w:spacing w:val="-3"/>
        </w:rPr>
        <w:t xml:space="preserve"> </w:t>
      </w:r>
      <w:r>
        <w:t>sample,</w:t>
      </w:r>
      <w:r>
        <w:rPr>
          <w:spacing w:val="-3"/>
        </w:rPr>
        <w:t xml:space="preserve"> </w:t>
      </w:r>
      <w:r>
        <w:t>making</w:t>
      </w:r>
      <w:r>
        <w:rPr>
          <w:spacing w:val="-3"/>
        </w:rPr>
        <w:t xml:space="preserve"> </w:t>
      </w:r>
      <w:r>
        <w:t>sure</w:t>
      </w:r>
      <w:r>
        <w:rPr>
          <w:spacing w:val="-3"/>
        </w:rPr>
        <w:t xml:space="preserve"> </w:t>
      </w:r>
      <w:r>
        <w:t>the location is safe and easy to access. Refer to your discharge permit to ensure your sample locations are representative of what is required in the permit.</w:t>
      </w:r>
    </w:p>
    <w:p w14:paraId="77BD0028" w14:textId="77777777" w:rsidR="00A266A0" w:rsidRDefault="00D93329">
      <w:pPr>
        <w:pStyle w:val="BodyText"/>
        <w:spacing w:before="162"/>
        <w:ind w:right="24"/>
      </w:pPr>
      <w:r>
        <w:t xml:space="preserve">The influent sample must include all waters entering the plant from the collection system but before side streams are introduced. Sometimes it is a </w:t>
      </w:r>
      <w:proofErr w:type="spellStart"/>
      <w:r>
        <w:t>wetwell</w:t>
      </w:r>
      <w:proofErr w:type="spellEnd"/>
      <w:r>
        <w:t xml:space="preserve"> for the lift station; sometimes it</w:t>
      </w:r>
      <w:r>
        <w:rPr>
          <w:spacing w:val="40"/>
        </w:rPr>
        <w:t xml:space="preserve"> </w:t>
      </w:r>
      <w:r>
        <w:t>is the actual flow channel just as it enters the plant. The sample point may be in a manhole on the influent line to the plant. The influent sample can be either a grab sample or a composite sample. If the sample is a grab sample, the sample is dipped one time and then the bottles are filled from that dip. If a composite sample is required, it should be collected over a 24-hour period. The reason the sample is a 24-hour composite is that the flow changes during the</w:t>
      </w:r>
      <w:r>
        <w:t xml:space="preserve"> day and</w:t>
      </w:r>
      <w:r>
        <w:rPr>
          <w:spacing w:val="-3"/>
        </w:rPr>
        <w:t xml:space="preserve"> </w:t>
      </w:r>
      <w:r>
        <w:t>you</w:t>
      </w:r>
      <w:r>
        <w:rPr>
          <w:spacing w:val="-3"/>
        </w:rPr>
        <w:t xml:space="preserve"> </w:t>
      </w:r>
      <w:r>
        <w:t>may</w:t>
      </w:r>
      <w:r>
        <w:rPr>
          <w:spacing w:val="-3"/>
        </w:rPr>
        <w:t xml:space="preserve"> </w:t>
      </w:r>
      <w:r>
        <w:t>miss</w:t>
      </w:r>
      <w:r>
        <w:rPr>
          <w:spacing w:val="-3"/>
        </w:rPr>
        <w:t xml:space="preserve"> </w:t>
      </w:r>
      <w:r>
        <w:t>the</w:t>
      </w:r>
      <w:r>
        <w:rPr>
          <w:spacing w:val="-3"/>
        </w:rPr>
        <w:t xml:space="preserve"> </w:t>
      </w:r>
      <w:r>
        <w:t>high</w:t>
      </w:r>
      <w:r>
        <w:rPr>
          <w:spacing w:val="-3"/>
        </w:rPr>
        <w:t xml:space="preserve"> </w:t>
      </w:r>
      <w:r>
        <w:t>loading</w:t>
      </w:r>
      <w:r>
        <w:rPr>
          <w:spacing w:val="-3"/>
        </w:rPr>
        <w:t xml:space="preserve"> </w:t>
      </w:r>
      <w:r>
        <w:t>times</w:t>
      </w:r>
      <w:r>
        <w:rPr>
          <w:spacing w:val="-3"/>
        </w:rPr>
        <w:t xml:space="preserve"> </w:t>
      </w:r>
      <w:r>
        <w:t>or</w:t>
      </w:r>
      <w:r>
        <w:rPr>
          <w:spacing w:val="-3"/>
        </w:rPr>
        <w:t xml:space="preserve"> </w:t>
      </w:r>
      <w:r>
        <w:t>only</w:t>
      </w:r>
      <w:r>
        <w:rPr>
          <w:spacing w:val="-3"/>
        </w:rPr>
        <w:t xml:space="preserve"> </w:t>
      </w:r>
      <w:r>
        <w:t>get</w:t>
      </w:r>
      <w:r>
        <w:rPr>
          <w:spacing w:val="-3"/>
        </w:rPr>
        <w:t xml:space="preserve"> </w:t>
      </w:r>
      <w:r>
        <w:t>the</w:t>
      </w:r>
      <w:r>
        <w:rPr>
          <w:spacing w:val="-3"/>
        </w:rPr>
        <w:t xml:space="preserve"> </w:t>
      </w:r>
      <w:r>
        <w:t>high</w:t>
      </w:r>
      <w:r>
        <w:rPr>
          <w:spacing w:val="-3"/>
        </w:rPr>
        <w:t xml:space="preserve"> </w:t>
      </w:r>
      <w:r>
        <w:t>loading</w:t>
      </w:r>
      <w:r>
        <w:rPr>
          <w:spacing w:val="-3"/>
        </w:rPr>
        <w:t xml:space="preserve"> </w:t>
      </w:r>
      <w:r>
        <w:t>times</w:t>
      </w:r>
      <w:r>
        <w:rPr>
          <w:spacing w:val="-3"/>
        </w:rPr>
        <w:t xml:space="preserve"> </w:t>
      </w:r>
      <w:r>
        <w:t>of</w:t>
      </w:r>
      <w:r>
        <w:rPr>
          <w:spacing w:val="-3"/>
        </w:rPr>
        <w:t xml:space="preserve"> </w:t>
      </w:r>
      <w:r>
        <w:t>discharge</w:t>
      </w:r>
      <w:r>
        <w:rPr>
          <w:spacing w:val="-3"/>
        </w:rPr>
        <w:t xml:space="preserve"> </w:t>
      </w:r>
      <w:r>
        <w:t>into</w:t>
      </w:r>
      <w:r>
        <w:rPr>
          <w:spacing w:val="-3"/>
        </w:rPr>
        <w:t xml:space="preserve"> </w:t>
      </w:r>
      <w:r>
        <w:t>the facility. The discharge permit allows a composite sample to be collected that is a minimum of four (4) aliquot samples taken at least two (2) hours apart but to not exceed the 24-hours. An aliquot of the sample collected (a portion of the total volume collected) is used for each sample analysis. These should be kept at or below 6°C until all aliquots are collected. Once the composite sample is complete, mix</w:t>
      </w:r>
      <w:r>
        <w:t xml:space="preserve"> well, and pour into the laboratory sample bottles without touching the inside of the bottles. The samples poured into the laboratory bottles should not have</w:t>
      </w:r>
      <w:r>
        <w:rPr>
          <w:spacing w:val="-1"/>
        </w:rPr>
        <w:t xml:space="preserve"> </w:t>
      </w:r>
      <w:r>
        <w:t>large</w:t>
      </w:r>
      <w:r>
        <w:rPr>
          <w:spacing w:val="-1"/>
        </w:rPr>
        <w:t xml:space="preserve"> </w:t>
      </w:r>
      <w:r>
        <w:t>chunks</w:t>
      </w:r>
      <w:r>
        <w:rPr>
          <w:spacing w:val="-1"/>
        </w:rPr>
        <w:t xml:space="preserve"> </w:t>
      </w:r>
      <w:r>
        <w:t>of</w:t>
      </w:r>
      <w:r>
        <w:rPr>
          <w:spacing w:val="-1"/>
        </w:rPr>
        <w:t xml:space="preserve"> </w:t>
      </w:r>
      <w:r>
        <w:t>material</w:t>
      </w:r>
      <w:r>
        <w:rPr>
          <w:spacing w:val="-2"/>
        </w:rPr>
        <w:t xml:space="preserve"> </w:t>
      </w:r>
      <w:r>
        <w:t>and</w:t>
      </w:r>
      <w:r>
        <w:rPr>
          <w:spacing w:val="-1"/>
        </w:rPr>
        <w:t xml:space="preserve"> </w:t>
      </w:r>
      <w:r>
        <w:t>should</w:t>
      </w:r>
      <w:r>
        <w:rPr>
          <w:spacing w:val="-1"/>
        </w:rPr>
        <w:t xml:space="preserve"> </w:t>
      </w:r>
      <w:r>
        <w:t>be</w:t>
      </w:r>
      <w:r>
        <w:rPr>
          <w:spacing w:val="-1"/>
        </w:rPr>
        <w:t xml:space="preserve"> </w:t>
      </w:r>
      <w:r>
        <w:t>poured</w:t>
      </w:r>
      <w:r>
        <w:rPr>
          <w:spacing w:val="-1"/>
        </w:rPr>
        <w:t xml:space="preserve"> </w:t>
      </w:r>
      <w:r>
        <w:t>from</w:t>
      </w:r>
      <w:r>
        <w:rPr>
          <w:spacing w:val="-1"/>
        </w:rPr>
        <w:t xml:space="preserve"> </w:t>
      </w:r>
      <w:r>
        <w:t>a</w:t>
      </w:r>
      <w:r>
        <w:rPr>
          <w:spacing w:val="-1"/>
        </w:rPr>
        <w:t xml:space="preserve"> </w:t>
      </w:r>
      <w:r>
        <w:t>well-mixed</w:t>
      </w:r>
      <w:r>
        <w:rPr>
          <w:spacing w:val="-1"/>
        </w:rPr>
        <w:t xml:space="preserve"> </w:t>
      </w:r>
      <w:r>
        <w:t>composite</w:t>
      </w:r>
      <w:r>
        <w:rPr>
          <w:spacing w:val="-1"/>
        </w:rPr>
        <w:t xml:space="preserve"> </w:t>
      </w:r>
      <w:r>
        <w:t>sample.</w:t>
      </w:r>
      <w:r>
        <w:rPr>
          <w:spacing w:val="-2"/>
        </w:rPr>
        <w:t xml:space="preserve"> </w:t>
      </w:r>
      <w:r>
        <w:t>Read the definitions in the permit for each type of sample.</w:t>
      </w:r>
    </w:p>
    <w:p w14:paraId="28BBF1FF" w14:textId="77777777" w:rsidR="00A266A0" w:rsidRDefault="00D93329">
      <w:pPr>
        <w:pStyle w:val="BodyText"/>
        <w:spacing w:before="161"/>
      </w:pPr>
      <w:r>
        <w:t>Effluent</w:t>
      </w:r>
      <w:r>
        <w:rPr>
          <w:spacing w:val="-3"/>
        </w:rPr>
        <w:t xml:space="preserve"> </w:t>
      </w:r>
      <w:r>
        <w:t>samples</w:t>
      </w:r>
      <w:r>
        <w:rPr>
          <w:spacing w:val="-3"/>
        </w:rPr>
        <w:t xml:space="preserve"> </w:t>
      </w:r>
      <w:r>
        <w:t>should</w:t>
      </w:r>
      <w:r>
        <w:rPr>
          <w:spacing w:val="-3"/>
        </w:rPr>
        <w:t xml:space="preserve"> </w:t>
      </w:r>
      <w:r>
        <w:t>be</w:t>
      </w:r>
      <w:r>
        <w:rPr>
          <w:spacing w:val="-3"/>
        </w:rPr>
        <w:t xml:space="preserve"> </w:t>
      </w:r>
      <w:r>
        <w:t>collected</w:t>
      </w:r>
      <w:r>
        <w:rPr>
          <w:spacing w:val="-3"/>
        </w:rPr>
        <w:t xml:space="preserve"> </w:t>
      </w:r>
      <w:r>
        <w:t>at</w:t>
      </w:r>
      <w:r>
        <w:rPr>
          <w:spacing w:val="-3"/>
        </w:rPr>
        <w:t xml:space="preserve"> </w:t>
      </w:r>
      <w:r>
        <w:t>the</w:t>
      </w:r>
      <w:r>
        <w:rPr>
          <w:spacing w:val="-3"/>
        </w:rPr>
        <w:t xml:space="preserve"> </w:t>
      </w:r>
      <w:r>
        <w:t>last</w:t>
      </w:r>
      <w:r>
        <w:rPr>
          <w:spacing w:val="-3"/>
        </w:rPr>
        <w:t xml:space="preserve"> </w:t>
      </w:r>
      <w:r>
        <w:t>point</w:t>
      </w:r>
      <w:r>
        <w:rPr>
          <w:spacing w:val="-3"/>
        </w:rPr>
        <w:t xml:space="preserve"> </w:t>
      </w:r>
      <w:r>
        <w:t>of</w:t>
      </w:r>
      <w:r>
        <w:rPr>
          <w:spacing w:val="-3"/>
        </w:rPr>
        <w:t xml:space="preserve"> </w:t>
      </w:r>
      <w:r>
        <w:t>control</w:t>
      </w:r>
      <w:r>
        <w:rPr>
          <w:spacing w:val="-4"/>
        </w:rPr>
        <w:t xml:space="preserve"> </w:t>
      </w:r>
      <w:r>
        <w:t>by</w:t>
      </w:r>
      <w:r>
        <w:rPr>
          <w:spacing w:val="-3"/>
        </w:rPr>
        <w:t xml:space="preserve"> </w:t>
      </w:r>
      <w:r>
        <w:t>the</w:t>
      </w:r>
      <w:r>
        <w:rPr>
          <w:spacing w:val="-3"/>
        </w:rPr>
        <w:t xml:space="preserve"> </w:t>
      </w:r>
      <w:r>
        <w:t>facility.</w:t>
      </w:r>
      <w:r>
        <w:rPr>
          <w:spacing w:val="-3"/>
        </w:rPr>
        <w:t xml:space="preserve"> </w:t>
      </w:r>
      <w:r>
        <w:t>The</w:t>
      </w:r>
      <w:r>
        <w:rPr>
          <w:spacing w:val="-3"/>
        </w:rPr>
        <w:t xml:space="preserve"> </w:t>
      </w:r>
      <w:r>
        <w:t>permit</w:t>
      </w:r>
      <w:r>
        <w:rPr>
          <w:spacing w:val="-3"/>
        </w:rPr>
        <w:t xml:space="preserve"> </w:t>
      </w:r>
      <w:r>
        <w:t>will designate</w:t>
      </w:r>
      <w:r>
        <w:rPr>
          <w:spacing w:val="-1"/>
        </w:rPr>
        <w:t xml:space="preserve"> </w:t>
      </w:r>
      <w:r>
        <w:t>a</w:t>
      </w:r>
      <w:r>
        <w:rPr>
          <w:spacing w:val="-1"/>
        </w:rPr>
        <w:t xml:space="preserve"> </w:t>
      </w:r>
      <w:r>
        <w:t>location</w:t>
      </w:r>
      <w:r>
        <w:rPr>
          <w:spacing w:val="-1"/>
        </w:rPr>
        <w:t xml:space="preserve"> </w:t>
      </w:r>
      <w:r>
        <w:t>for</w:t>
      </w:r>
      <w:r>
        <w:rPr>
          <w:spacing w:val="-1"/>
        </w:rPr>
        <w:t xml:space="preserve"> </w:t>
      </w:r>
      <w:r>
        <w:t>the</w:t>
      </w:r>
      <w:r>
        <w:rPr>
          <w:spacing w:val="-1"/>
        </w:rPr>
        <w:t xml:space="preserve"> </w:t>
      </w:r>
      <w:r>
        <w:t>effluent</w:t>
      </w:r>
      <w:r>
        <w:rPr>
          <w:spacing w:val="-1"/>
        </w:rPr>
        <w:t xml:space="preserve"> </w:t>
      </w:r>
      <w:r>
        <w:t>sample.</w:t>
      </w:r>
      <w:r>
        <w:rPr>
          <w:spacing w:val="-1"/>
        </w:rPr>
        <w:t xml:space="preserve"> </w:t>
      </w:r>
      <w:r>
        <w:t>The</w:t>
      </w:r>
      <w:r>
        <w:rPr>
          <w:spacing w:val="-1"/>
        </w:rPr>
        <w:t xml:space="preserve"> </w:t>
      </w:r>
      <w:r>
        <w:t>sample</w:t>
      </w:r>
      <w:r>
        <w:rPr>
          <w:spacing w:val="-1"/>
        </w:rPr>
        <w:t xml:space="preserve"> </w:t>
      </w:r>
      <w:r>
        <w:t>is</w:t>
      </w:r>
      <w:r>
        <w:rPr>
          <w:spacing w:val="-1"/>
        </w:rPr>
        <w:t xml:space="preserve"> </w:t>
      </w:r>
      <w:r>
        <w:t>usually</w:t>
      </w:r>
      <w:r>
        <w:rPr>
          <w:spacing w:val="-1"/>
        </w:rPr>
        <w:t xml:space="preserve"> </w:t>
      </w:r>
      <w:r>
        <w:t>collected</w:t>
      </w:r>
      <w:r>
        <w:rPr>
          <w:spacing w:val="-1"/>
        </w:rPr>
        <w:t xml:space="preserve"> </w:t>
      </w:r>
      <w:r>
        <w:t>as</w:t>
      </w:r>
      <w:r>
        <w:rPr>
          <w:spacing w:val="-1"/>
        </w:rPr>
        <w:t xml:space="preserve"> </w:t>
      </w:r>
      <w:r>
        <w:t>the</w:t>
      </w:r>
      <w:r>
        <w:rPr>
          <w:spacing w:val="-1"/>
        </w:rPr>
        <w:t xml:space="preserve"> </w:t>
      </w:r>
      <w:r>
        <w:t>water</w:t>
      </w:r>
      <w:r>
        <w:rPr>
          <w:spacing w:val="-1"/>
        </w:rPr>
        <w:t xml:space="preserve"> </w:t>
      </w:r>
      <w:r>
        <w:t>falls over a weir or at the end of a flume. The sample in a mechanical plant is usually a 24-hour composite, while lagoons are usually a grab sample. The lagoon samples have a minimum</w:t>
      </w:r>
    </w:p>
    <w:p w14:paraId="4D3F9A07" w14:textId="77777777" w:rsidR="00A266A0" w:rsidRDefault="00A266A0">
      <w:pPr>
        <w:pStyle w:val="BodyText"/>
        <w:sectPr w:rsidR="00A266A0">
          <w:headerReference w:type="default" r:id="rId6"/>
          <w:footerReference w:type="default" r:id="rId7"/>
          <w:type w:val="continuous"/>
          <w:pgSz w:w="12240" w:h="15840"/>
          <w:pgMar w:top="1920" w:right="1440" w:bottom="1200" w:left="1440" w:header="720" w:footer="1011" w:gutter="0"/>
          <w:pgNumType w:start="1"/>
          <w:cols w:space="720"/>
        </w:sectPr>
      </w:pPr>
    </w:p>
    <w:p w14:paraId="1C04E8F2" w14:textId="77777777" w:rsidR="00A266A0" w:rsidRDefault="00D93329">
      <w:pPr>
        <w:pStyle w:val="BodyText"/>
        <w:spacing w:before="11"/>
      </w:pPr>
      <w:r>
        <w:lastRenderedPageBreak/>
        <w:t>number</w:t>
      </w:r>
      <w:r>
        <w:rPr>
          <w:spacing w:val="-3"/>
        </w:rPr>
        <w:t xml:space="preserve"> </w:t>
      </w:r>
      <w:r>
        <w:t>of</w:t>
      </w:r>
      <w:r>
        <w:rPr>
          <w:spacing w:val="-4"/>
        </w:rPr>
        <w:t xml:space="preserve"> </w:t>
      </w:r>
      <w:r>
        <w:t>days</w:t>
      </w:r>
      <w:r>
        <w:rPr>
          <w:spacing w:val="-3"/>
        </w:rPr>
        <w:t xml:space="preserve"> </w:t>
      </w:r>
      <w:r>
        <w:t>to</w:t>
      </w:r>
      <w:r>
        <w:rPr>
          <w:spacing w:val="-3"/>
        </w:rPr>
        <w:t xml:space="preserve"> </w:t>
      </w:r>
      <w:r>
        <w:t>mix.</w:t>
      </w:r>
      <w:r>
        <w:rPr>
          <w:spacing w:val="-3"/>
        </w:rPr>
        <w:t xml:space="preserve"> </w:t>
      </w:r>
      <w:r>
        <w:t>A</w:t>
      </w:r>
      <w:r>
        <w:rPr>
          <w:spacing w:val="-3"/>
        </w:rPr>
        <w:t xml:space="preserve"> </w:t>
      </w:r>
      <w:r>
        <w:t>grab</w:t>
      </w:r>
      <w:r>
        <w:rPr>
          <w:spacing w:val="-3"/>
        </w:rPr>
        <w:t xml:space="preserve"> </w:t>
      </w:r>
      <w:r>
        <w:t>sample</w:t>
      </w:r>
      <w:r>
        <w:rPr>
          <w:spacing w:val="-3"/>
        </w:rPr>
        <w:t xml:space="preserve"> </w:t>
      </w:r>
      <w:r>
        <w:t>may</w:t>
      </w:r>
      <w:r>
        <w:rPr>
          <w:spacing w:val="-3"/>
        </w:rPr>
        <w:t xml:space="preserve"> </w:t>
      </w:r>
      <w:r>
        <w:t>be</w:t>
      </w:r>
      <w:r>
        <w:rPr>
          <w:spacing w:val="-3"/>
        </w:rPr>
        <w:t xml:space="preserve"> </w:t>
      </w:r>
      <w:r>
        <w:t>authorized</w:t>
      </w:r>
      <w:r>
        <w:rPr>
          <w:spacing w:val="-3"/>
        </w:rPr>
        <w:t xml:space="preserve"> </w:t>
      </w:r>
      <w:r>
        <w:t>as</w:t>
      </w:r>
      <w:r>
        <w:rPr>
          <w:spacing w:val="-3"/>
        </w:rPr>
        <w:t xml:space="preserve"> </w:t>
      </w:r>
      <w:r>
        <w:t>a</w:t>
      </w:r>
      <w:r>
        <w:rPr>
          <w:spacing w:val="-4"/>
        </w:rPr>
        <w:t xml:space="preserve"> </w:t>
      </w:r>
      <w:r>
        <w:t>representative</w:t>
      </w:r>
      <w:r>
        <w:rPr>
          <w:spacing w:val="-3"/>
        </w:rPr>
        <w:t xml:space="preserve"> </w:t>
      </w:r>
      <w:r>
        <w:t>of</w:t>
      </w:r>
      <w:r>
        <w:rPr>
          <w:spacing w:val="-3"/>
        </w:rPr>
        <w:t xml:space="preserve"> </w:t>
      </w:r>
      <w:r>
        <w:t>the</w:t>
      </w:r>
      <w:r>
        <w:rPr>
          <w:spacing w:val="-3"/>
        </w:rPr>
        <w:t xml:space="preserve"> </w:t>
      </w:r>
      <w:r>
        <w:t>water</w:t>
      </w:r>
      <w:r>
        <w:rPr>
          <w:spacing w:val="-3"/>
        </w:rPr>
        <w:t xml:space="preserve"> </w:t>
      </w:r>
      <w:r>
        <w:t xml:space="preserve">being </w:t>
      </w:r>
      <w:r>
        <w:rPr>
          <w:spacing w:val="-2"/>
        </w:rPr>
        <w:t>discharged.</w:t>
      </w:r>
    </w:p>
    <w:p w14:paraId="03693CB2" w14:textId="77777777" w:rsidR="00A266A0" w:rsidRDefault="00D93329">
      <w:pPr>
        <w:pStyle w:val="BodyText"/>
        <w:spacing w:before="163"/>
        <w:ind w:right="15"/>
      </w:pPr>
      <w:r>
        <w:t>Operational samples should be collected between unit processes and from return (recycle, side stream) flows. These samples indicate to the operator how each unit process is performing i.e. Is it doing what it is designed to do? For example: Is there excess grit being passed down stream?</w:t>
      </w:r>
      <w:r>
        <w:rPr>
          <w:spacing w:val="-3"/>
        </w:rPr>
        <w:t xml:space="preserve"> </w:t>
      </w:r>
      <w:r>
        <w:t>Are</w:t>
      </w:r>
      <w:r>
        <w:rPr>
          <w:spacing w:val="-3"/>
        </w:rPr>
        <w:t xml:space="preserve"> </w:t>
      </w:r>
      <w:r>
        <w:t>solids</w:t>
      </w:r>
      <w:r>
        <w:rPr>
          <w:spacing w:val="-3"/>
        </w:rPr>
        <w:t xml:space="preserve"> </w:t>
      </w:r>
      <w:r>
        <w:t>being</w:t>
      </w:r>
      <w:r>
        <w:rPr>
          <w:spacing w:val="-3"/>
        </w:rPr>
        <w:t xml:space="preserve"> </w:t>
      </w:r>
      <w:r>
        <w:t>settled</w:t>
      </w:r>
      <w:r>
        <w:rPr>
          <w:spacing w:val="-3"/>
        </w:rPr>
        <w:t xml:space="preserve"> </w:t>
      </w:r>
      <w:r>
        <w:t>out</w:t>
      </w:r>
      <w:r>
        <w:rPr>
          <w:spacing w:val="-3"/>
        </w:rPr>
        <w:t xml:space="preserve"> </w:t>
      </w:r>
      <w:r>
        <w:t>in</w:t>
      </w:r>
      <w:r>
        <w:rPr>
          <w:spacing w:val="-3"/>
        </w:rPr>
        <w:t xml:space="preserve"> </w:t>
      </w:r>
      <w:r>
        <w:t>the</w:t>
      </w:r>
      <w:r>
        <w:rPr>
          <w:spacing w:val="-3"/>
        </w:rPr>
        <w:t xml:space="preserve"> </w:t>
      </w:r>
      <w:r>
        <w:t>primary</w:t>
      </w:r>
      <w:r>
        <w:rPr>
          <w:spacing w:val="-3"/>
        </w:rPr>
        <w:t xml:space="preserve"> </w:t>
      </w:r>
      <w:r>
        <w:t>clarifier?</w:t>
      </w:r>
      <w:r>
        <w:rPr>
          <w:spacing w:val="-4"/>
        </w:rPr>
        <w:t xml:space="preserve"> </w:t>
      </w:r>
      <w:r>
        <w:t>Is</w:t>
      </w:r>
      <w:r>
        <w:rPr>
          <w:spacing w:val="-3"/>
        </w:rPr>
        <w:t xml:space="preserve"> </w:t>
      </w:r>
      <w:r>
        <w:t>total</w:t>
      </w:r>
      <w:r>
        <w:rPr>
          <w:spacing w:val="-3"/>
        </w:rPr>
        <w:t xml:space="preserve"> </w:t>
      </w:r>
      <w:r>
        <w:t>phosphorus</w:t>
      </w:r>
      <w:r>
        <w:rPr>
          <w:spacing w:val="-3"/>
        </w:rPr>
        <w:t xml:space="preserve"> </w:t>
      </w:r>
      <w:r>
        <w:t>increasing</w:t>
      </w:r>
      <w:r>
        <w:rPr>
          <w:spacing w:val="-3"/>
        </w:rPr>
        <w:t xml:space="preserve"> </w:t>
      </w:r>
      <w:r>
        <w:t xml:space="preserve">after the anerobic zone? Is ammonia being removed in the aeration </w:t>
      </w:r>
      <w:proofErr w:type="gramStart"/>
      <w:r>
        <w:t>basin?,</w:t>
      </w:r>
      <w:proofErr w:type="gramEnd"/>
      <w:r>
        <w:t xml:space="preserve"> etc. Sample results will indicate to the operator what loading the next unit process is receiving. This information will allow the operator to make changes to treat the water to the best of the ability of the system.</w:t>
      </w:r>
    </w:p>
    <w:p w14:paraId="774A35A7" w14:textId="77777777" w:rsidR="00A266A0" w:rsidRDefault="00D93329">
      <w:pPr>
        <w:pStyle w:val="BodyText"/>
        <w:spacing w:before="157"/>
      </w:pPr>
      <w:r>
        <w:t>Each type of analysis has a standard volume that is used in the analysis, a unique method of preservation, a specified time allowed to be held/stored before the sample is invalid, and type of container to be used (glass/plastic). See Attachment A. Samples can only be preserved for a specific</w:t>
      </w:r>
      <w:r>
        <w:rPr>
          <w:spacing w:val="-2"/>
        </w:rPr>
        <w:t xml:space="preserve"> </w:t>
      </w:r>
      <w:r>
        <w:t>amount</w:t>
      </w:r>
      <w:r>
        <w:rPr>
          <w:spacing w:val="-2"/>
        </w:rPr>
        <w:t xml:space="preserve"> </w:t>
      </w:r>
      <w:r>
        <w:t>of</w:t>
      </w:r>
      <w:r>
        <w:rPr>
          <w:spacing w:val="-2"/>
        </w:rPr>
        <w:t xml:space="preserve"> </w:t>
      </w:r>
      <w:r>
        <w:t>time</w:t>
      </w:r>
      <w:r>
        <w:rPr>
          <w:spacing w:val="-2"/>
        </w:rPr>
        <w:t xml:space="preserve"> </w:t>
      </w:r>
      <w:r>
        <w:t>before</w:t>
      </w:r>
      <w:r>
        <w:rPr>
          <w:spacing w:val="-2"/>
        </w:rPr>
        <w:t xml:space="preserve"> </w:t>
      </w:r>
      <w:r>
        <w:t>the</w:t>
      </w:r>
      <w:r>
        <w:rPr>
          <w:spacing w:val="-2"/>
        </w:rPr>
        <w:t xml:space="preserve"> </w:t>
      </w:r>
      <w:r>
        <w:t>sample</w:t>
      </w:r>
      <w:r>
        <w:rPr>
          <w:spacing w:val="-2"/>
        </w:rPr>
        <w:t xml:space="preserve"> </w:t>
      </w:r>
      <w:r>
        <w:t>becomes</w:t>
      </w:r>
      <w:r>
        <w:rPr>
          <w:spacing w:val="-2"/>
        </w:rPr>
        <w:t xml:space="preserve"> </w:t>
      </w:r>
      <w:r>
        <w:t>invalid.</w:t>
      </w:r>
      <w:r>
        <w:rPr>
          <w:spacing w:val="-2"/>
        </w:rPr>
        <w:t xml:space="preserve"> </w:t>
      </w:r>
      <w:r>
        <w:t>When</w:t>
      </w:r>
      <w:r>
        <w:rPr>
          <w:spacing w:val="-2"/>
        </w:rPr>
        <w:t xml:space="preserve"> </w:t>
      </w:r>
      <w:r>
        <w:t>the</w:t>
      </w:r>
      <w:r>
        <w:rPr>
          <w:spacing w:val="-2"/>
        </w:rPr>
        <w:t xml:space="preserve"> </w:t>
      </w:r>
      <w:r>
        <w:t>samples</w:t>
      </w:r>
      <w:r>
        <w:rPr>
          <w:spacing w:val="-2"/>
        </w:rPr>
        <w:t xml:space="preserve"> </w:t>
      </w:r>
      <w:r>
        <w:t>are</w:t>
      </w:r>
      <w:r>
        <w:rPr>
          <w:spacing w:val="-2"/>
        </w:rPr>
        <w:t xml:space="preserve"> </w:t>
      </w:r>
      <w:r>
        <w:t>shipped</w:t>
      </w:r>
      <w:r>
        <w:rPr>
          <w:spacing w:val="-2"/>
        </w:rPr>
        <w:t xml:space="preserve"> </w:t>
      </w:r>
      <w:r>
        <w:t>to</w:t>
      </w:r>
      <w:r>
        <w:rPr>
          <w:spacing w:val="-2"/>
        </w:rPr>
        <w:t xml:space="preserve"> </w:t>
      </w:r>
      <w:r>
        <w:t>a lab at a location other than being immediately analyzed by the facility, the samples must arrive at</w:t>
      </w:r>
      <w:r>
        <w:rPr>
          <w:spacing w:val="-3"/>
        </w:rPr>
        <w:t xml:space="preserve"> </w:t>
      </w:r>
      <w:r>
        <w:t>the</w:t>
      </w:r>
      <w:r>
        <w:rPr>
          <w:spacing w:val="-3"/>
        </w:rPr>
        <w:t xml:space="preserve"> </w:t>
      </w:r>
      <w:r>
        <w:t>laboratory</w:t>
      </w:r>
      <w:r>
        <w:rPr>
          <w:spacing w:val="-3"/>
        </w:rPr>
        <w:t xml:space="preserve"> </w:t>
      </w:r>
      <w:r>
        <w:t>at</w:t>
      </w:r>
      <w:r>
        <w:rPr>
          <w:spacing w:val="-3"/>
        </w:rPr>
        <w:t xml:space="preserve"> </w:t>
      </w:r>
      <w:r>
        <w:t>a</w:t>
      </w:r>
      <w:r>
        <w:rPr>
          <w:spacing w:val="-3"/>
        </w:rPr>
        <w:t xml:space="preserve"> </w:t>
      </w:r>
      <w:r>
        <w:t>temperature</w:t>
      </w:r>
      <w:r>
        <w:rPr>
          <w:spacing w:val="-3"/>
        </w:rPr>
        <w:t xml:space="preserve"> </w:t>
      </w:r>
      <w:r>
        <w:t>of</w:t>
      </w:r>
      <w:r>
        <w:rPr>
          <w:spacing w:val="-3"/>
        </w:rPr>
        <w:t xml:space="preserve"> </w:t>
      </w:r>
      <w:r>
        <w:t>6°C</w:t>
      </w:r>
      <w:r>
        <w:rPr>
          <w:spacing w:val="-3"/>
        </w:rPr>
        <w:t xml:space="preserve"> </w:t>
      </w:r>
      <w:r>
        <w:t>or</w:t>
      </w:r>
      <w:r>
        <w:rPr>
          <w:spacing w:val="-3"/>
        </w:rPr>
        <w:t xml:space="preserve"> </w:t>
      </w:r>
      <w:r>
        <w:t>less</w:t>
      </w:r>
      <w:r>
        <w:rPr>
          <w:spacing w:val="-3"/>
        </w:rPr>
        <w:t xml:space="preserve"> </w:t>
      </w:r>
      <w:r>
        <w:t>but</w:t>
      </w:r>
      <w:r>
        <w:rPr>
          <w:spacing w:val="-3"/>
        </w:rPr>
        <w:t xml:space="preserve"> </w:t>
      </w:r>
      <w:r>
        <w:t>not</w:t>
      </w:r>
      <w:r>
        <w:rPr>
          <w:spacing w:val="-3"/>
        </w:rPr>
        <w:t xml:space="preserve"> </w:t>
      </w:r>
      <w:r>
        <w:t>frozen.</w:t>
      </w:r>
      <w:r>
        <w:rPr>
          <w:spacing w:val="-3"/>
        </w:rPr>
        <w:t xml:space="preserve"> </w:t>
      </w:r>
      <w:r>
        <w:t>Any</w:t>
      </w:r>
      <w:r>
        <w:rPr>
          <w:spacing w:val="-3"/>
        </w:rPr>
        <w:t xml:space="preserve"> </w:t>
      </w:r>
      <w:r>
        <w:t>temperature</w:t>
      </w:r>
      <w:r>
        <w:rPr>
          <w:spacing w:val="-3"/>
        </w:rPr>
        <w:t xml:space="preserve"> </w:t>
      </w:r>
      <w:r>
        <w:t>above</w:t>
      </w:r>
      <w:r>
        <w:rPr>
          <w:spacing w:val="-3"/>
        </w:rPr>
        <w:t xml:space="preserve"> </w:t>
      </w:r>
      <w:r>
        <w:t>the</w:t>
      </w:r>
      <w:r>
        <w:rPr>
          <w:spacing w:val="-3"/>
        </w:rPr>
        <w:t xml:space="preserve"> </w:t>
      </w:r>
      <w:r>
        <w:t>6°C and the samples are invalid and must be resampled.</w:t>
      </w:r>
    </w:p>
    <w:p w14:paraId="74F94253" w14:textId="77777777" w:rsidR="00A266A0" w:rsidRDefault="00D93329">
      <w:pPr>
        <w:pStyle w:val="BodyText"/>
        <w:spacing w:before="162"/>
        <w:ind w:right="21"/>
      </w:pPr>
      <w:r>
        <w:t>Make sure the Chain-of-Custody form is completed. This document is required to prove who handled the samples and when. The Chain-of-Custody must have the name of the facility, who took</w:t>
      </w:r>
      <w:r>
        <w:rPr>
          <w:spacing w:val="-2"/>
        </w:rPr>
        <w:t xml:space="preserve"> </w:t>
      </w:r>
      <w:r>
        <w:t>the</w:t>
      </w:r>
      <w:r>
        <w:rPr>
          <w:spacing w:val="-2"/>
        </w:rPr>
        <w:t xml:space="preserve"> </w:t>
      </w:r>
      <w:r>
        <w:t>sample,</w:t>
      </w:r>
      <w:r>
        <w:rPr>
          <w:spacing w:val="-2"/>
        </w:rPr>
        <w:t xml:space="preserve"> </w:t>
      </w:r>
      <w:r>
        <w:t>who</w:t>
      </w:r>
      <w:r>
        <w:rPr>
          <w:spacing w:val="-2"/>
        </w:rPr>
        <w:t xml:space="preserve"> </w:t>
      </w:r>
      <w:r>
        <w:t>receives</w:t>
      </w:r>
      <w:r>
        <w:rPr>
          <w:spacing w:val="-2"/>
        </w:rPr>
        <w:t xml:space="preserve"> </w:t>
      </w:r>
      <w:r>
        <w:t>the</w:t>
      </w:r>
      <w:r>
        <w:rPr>
          <w:spacing w:val="-2"/>
        </w:rPr>
        <w:t xml:space="preserve"> </w:t>
      </w:r>
      <w:r>
        <w:t>results,</w:t>
      </w:r>
      <w:r>
        <w:rPr>
          <w:spacing w:val="-2"/>
        </w:rPr>
        <w:t xml:space="preserve"> </w:t>
      </w:r>
      <w:r>
        <w:t>telephone</w:t>
      </w:r>
      <w:r>
        <w:rPr>
          <w:spacing w:val="-2"/>
        </w:rPr>
        <w:t xml:space="preserve"> </w:t>
      </w:r>
      <w:r>
        <w:t>number,</w:t>
      </w:r>
      <w:r>
        <w:rPr>
          <w:spacing w:val="-2"/>
        </w:rPr>
        <w:t xml:space="preserve"> </w:t>
      </w:r>
      <w:r>
        <w:t>and</w:t>
      </w:r>
      <w:r>
        <w:rPr>
          <w:spacing w:val="-2"/>
        </w:rPr>
        <w:t xml:space="preserve"> </w:t>
      </w:r>
      <w:r>
        <w:t>email</w:t>
      </w:r>
      <w:r>
        <w:rPr>
          <w:spacing w:val="-2"/>
        </w:rPr>
        <w:t xml:space="preserve"> </w:t>
      </w:r>
      <w:r>
        <w:t>address.</w:t>
      </w:r>
      <w:r>
        <w:rPr>
          <w:spacing w:val="-2"/>
        </w:rPr>
        <w:t xml:space="preserve"> </w:t>
      </w:r>
      <w:r>
        <w:t>The</w:t>
      </w:r>
      <w:r>
        <w:rPr>
          <w:spacing w:val="-2"/>
        </w:rPr>
        <w:t xml:space="preserve"> </w:t>
      </w:r>
      <w:r>
        <w:t>Chain-Of-Custody must also list each sample, sample type (water, wastewater, solid, etc.), the analysis required, date and time of the sample. The Chain-of-Custody must be signed by the sampler, and when it is given to the next person in the Chain-of-Custody, it must be signed as accepted from the person handing over the samples. Each person that handles the samples must record that they received the samples with their signature</w:t>
      </w:r>
      <w:r>
        <w:t>, time and date; and they are required to keep a copy of the Chain-of-Custody. If the sample is shipped, the shipper (UPS/FEDEX) does</w:t>
      </w:r>
      <w:r>
        <w:rPr>
          <w:spacing w:val="40"/>
        </w:rPr>
        <w:t xml:space="preserve"> </w:t>
      </w:r>
      <w:r>
        <w:t>not have to sign the Chain-of-Custody. The cooler that is used for shipping will be sealed and contain the samples, ice, and the Chain-of-Custody document in a plastic bag. The laboratory will also sign the Chain-of-Custody when they receive it from the shipper. When the samples</w:t>
      </w:r>
      <w:r>
        <w:rPr>
          <w:spacing w:val="40"/>
        </w:rPr>
        <w:t xml:space="preserve"> </w:t>
      </w:r>
      <w:r>
        <w:t>get to the lab, the temperature of the samples should be obtained by the lab and recorded on the C</w:t>
      </w:r>
      <w:r>
        <w:t>hain-of-Custody. The Chain-of-Custody should also record if the samples are shipped and received</w:t>
      </w:r>
      <w:r>
        <w:rPr>
          <w:spacing w:val="-2"/>
        </w:rPr>
        <w:t xml:space="preserve"> </w:t>
      </w:r>
      <w:r>
        <w:t>with</w:t>
      </w:r>
      <w:r>
        <w:rPr>
          <w:spacing w:val="-3"/>
        </w:rPr>
        <w:t xml:space="preserve"> </w:t>
      </w:r>
      <w:r>
        <w:t>ice.</w:t>
      </w:r>
      <w:r>
        <w:rPr>
          <w:spacing w:val="-3"/>
        </w:rPr>
        <w:t xml:space="preserve"> </w:t>
      </w:r>
      <w:r>
        <w:t>The</w:t>
      </w:r>
      <w:r>
        <w:rPr>
          <w:spacing w:val="-3"/>
        </w:rPr>
        <w:t xml:space="preserve"> </w:t>
      </w:r>
      <w:r>
        <w:t>lab</w:t>
      </w:r>
      <w:r>
        <w:rPr>
          <w:spacing w:val="-3"/>
        </w:rPr>
        <w:t xml:space="preserve"> </w:t>
      </w:r>
      <w:r>
        <w:t>will</w:t>
      </w:r>
      <w:r>
        <w:rPr>
          <w:spacing w:val="-3"/>
        </w:rPr>
        <w:t xml:space="preserve"> </w:t>
      </w:r>
      <w:r>
        <w:t>send</w:t>
      </w:r>
      <w:r>
        <w:rPr>
          <w:spacing w:val="-3"/>
        </w:rPr>
        <w:t xml:space="preserve"> </w:t>
      </w:r>
      <w:r>
        <w:t>you</w:t>
      </w:r>
      <w:r>
        <w:rPr>
          <w:spacing w:val="-3"/>
        </w:rPr>
        <w:t xml:space="preserve"> </w:t>
      </w:r>
      <w:r>
        <w:t>a</w:t>
      </w:r>
      <w:r>
        <w:rPr>
          <w:spacing w:val="-3"/>
        </w:rPr>
        <w:t xml:space="preserve"> </w:t>
      </w:r>
      <w:r>
        <w:t>copy</w:t>
      </w:r>
      <w:r>
        <w:rPr>
          <w:spacing w:val="-3"/>
        </w:rPr>
        <w:t xml:space="preserve"> </w:t>
      </w:r>
      <w:r>
        <w:t>of</w:t>
      </w:r>
      <w:r>
        <w:rPr>
          <w:spacing w:val="-3"/>
        </w:rPr>
        <w:t xml:space="preserve"> </w:t>
      </w:r>
      <w:r>
        <w:t>the</w:t>
      </w:r>
      <w:r>
        <w:rPr>
          <w:spacing w:val="-3"/>
        </w:rPr>
        <w:t xml:space="preserve"> </w:t>
      </w:r>
      <w:r>
        <w:t>results</w:t>
      </w:r>
      <w:r>
        <w:rPr>
          <w:spacing w:val="-3"/>
        </w:rPr>
        <w:t xml:space="preserve"> </w:t>
      </w:r>
      <w:r>
        <w:t>and</w:t>
      </w:r>
      <w:r>
        <w:rPr>
          <w:spacing w:val="-3"/>
        </w:rPr>
        <w:t xml:space="preserve"> </w:t>
      </w:r>
      <w:r>
        <w:t>the</w:t>
      </w:r>
      <w:r>
        <w:rPr>
          <w:spacing w:val="-3"/>
        </w:rPr>
        <w:t xml:space="preserve"> </w:t>
      </w:r>
      <w:r>
        <w:t>Chain-of-Custody.</w:t>
      </w:r>
      <w:r>
        <w:rPr>
          <w:spacing w:val="-3"/>
        </w:rPr>
        <w:t xml:space="preserve"> </w:t>
      </w:r>
      <w:r>
        <w:t>All</w:t>
      </w:r>
      <w:r>
        <w:rPr>
          <w:spacing w:val="-3"/>
        </w:rPr>
        <w:t xml:space="preserve"> </w:t>
      </w:r>
      <w:r>
        <w:t>pages of the laboratory report must be maintained for a minimum of three (3) years by the facility.</w:t>
      </w:r>
    </w:p>
    <w:p w14:paraId="19725155" w14:textId="77777777" w:rsidR="00A266A0" w:rsidRDefault="00D93329">
      <w:pPr>
        <w:pStyle w:val="BodyText"/>
        <w:spacing w:before="161"/>
      </w:pPr>
      <w:r>
        <w:t>If</w:t>
      </w:r>
      <w:r>
        <w:rPr>
          <w:spacing w:val="-3"/>
        </w:rPr>
        <w:t xml:space="preserve"> </w:t>
      </w:r>
      <w:r>
        <w:t>there</w:t>
      </w:r>
      <w:r>
        <w:rPr>
          <w:spacing w:val="-3"/>
        </w:rPr>
        <w:t xml:space="preserve"> </w:t>
      </w:r>
      <w:r>
        <w:t>are</w:t>
      </w:r>
      <w:r>
        <w:rPr>
          <w:spacing w:val="-3"/>
        </w:rPr>
        <w:t xml:space="preserve"> </w:t>
      </w:r>
      <w:r>
        <w:t>any</w:t>
      </w:r>
      <w:r>
        <w:rPr>
          <w:spacing w:val="-3"/>
        </w:rPr>
        <w:t xml:space="preserve"> </w:t>
      </w:r>
      <w:r>
        <w:t>questions</w:t>
      </w:r>
      <w:r>
        <w:rPr>
          <w:spacing w:val="-3"/>
        </w:rPr>
        <w:t xml:space="preserve"> </w:t>
      </w:r>
      <w:r>
        <w:t>about</w:t>
      </w:r>
      <w:r>
        <w:rPr>
          <w:spacing w:val="-3"/>
        </w:rPr>
        <w:t xml:space="preserve"> </w:t>
      </w:r>
      <w:r>
        <w:t>sample</w:t>
      </w:r>
      <w:r>
        <w:rPr>
          <w:spacing w:val="-3"/>
        </w:rPr>
        <w:t xml:space="preserve"> </w:t>
      </w:r>
      <w:r>
        <w:t>collection</w:t>
      </w:r>
      <w:r>
        <w:rPr>
          <w:spacing w:val="-3"/>
        </w:rPr>
        <w:t xml:space="preserve"> </w:t>
      </w:r>
      <w:r>
        <w:t>or</w:t>
      </w:r>
      <w:r>
        <w:rPr>
          <w:spacing w:val="-3"/>
        </w:rPr>
        <w:t xml:space="preserve"> </w:t>
      </w:r>
      <w:r>
        <w:t>preserving</w:t>
      </w:r>
      <w:r>
        <w:rPr>
          <w:spacing w:val="-3"/>
        </w:rPr>
        <w:t xml:space="preserve"> </w:t>
      </w:r>
      <w:r>
        <w:t>the</w:t>
      </w:r>
      <w:r>
        <w:rPr>
          <w:spacing w:val="-3"/>
        </w:rPr>
        <w:t xml:space="preserve"> </w:t>
      </w:r>
      <w:r>
        <w:t>samples,</w:t>
      </w:r>
      <w:r>
        <w:rPr>
          <w:spacing w:val="-3"/>
        </w:rPr>
        <w:t xml:space="preserve"> </w:t>
      </w:r>
      <w:r>
        <w:t>contact</w:t>
      </w:r>
      <w:r>
        <w:rPr>
          <w:spacing w:val="-3"/>
        </w:rPr>
        <w:t xml:space="preserve"> </w:t>
      </w:r>
      <w:r>
        <w:t>the laboratory, DEQ personnel or Montana Rural Water Wastewater Circuit Rider.</w:t>
      </w:r>
    </w:p>
    <w:sectPr w:rsidR="00A266A0">
      <w:pgSz w:w="12240" w:h="15840"/>
      <w:pgMar w:top="1920" w:right="1440" w:bottom="1200" w:left="1440" w:header="72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3EA74" w14:textId="77777777" w:rsidR="00D93329" w:rsidRDefault="00D93329">
      <w:r>
        <w:separator/>
      </w:r>
    </w:p>
  </w:endnote>
  <w:endnote w:type="continuationSeparator" w:id="0">
    <w:p w14:paraId="793B4C1A" w14:textId="77777777" w:rsidR="00D93329" w:rsidRDefault="00D93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95DEF" w14:textId="77777777" w:rsidR="00A266A0" w:rsidRDefault="00D93329">
    <w:pPr>
      <w:pStyle w:val="BodyText"/>
      <w:spacing w:line="14" w:lineRule="auto"/>
      <w:rPr>
        <w:sz w:val="20"/>
      </w:rPr>
    </w:pPr>
    <w:r>
      <w:rPr>
        <w:noProof/>
        <w:sz w:val="20"/>
      </w:rPr>
      <mc:AlternateContent>
        <mc:Choice Requires="wps">
          <w:drawing>
            <wp:anchor distT="0" distB="0" distL="0" distR="0" simplePos="0" relativeHeight="487559680" behindDoc="1" locked="0" layoutInCell="1" allowOverlap="1" wp14:anchorId="356BEE62" wp14:editId="08A4F82D">
              <wp:simplePos x="0" y="0"/>
              <wp:positionH relativeFrom="page">
                <wp:posOffset>901700</wp:posOffset>
              </wp:positionH>
              <wp:positionV relativeFrom="page">
                <wp:posOffset>9276904</wp:posOffset>
              </wp:positionV>
              <wp:extent cx="1170305" cy="1631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0305" cy="163195"/>
                      </a:xfrm>
                      <a:prstGeom prst="rect">
                        <a:avLst/>
                      </a:prstGeom>
                    </wps:spPr>
                    <wps:txbx>
                      <w:txbxContent>
                        <w:p w14:paraId="7F2F1D23" w14:textId="77777777" w:rsidR="00A266A0" w:rsidRDefault="00D93329">
                          <w:pPr>
                            <w:spacing w:before="27"/>
                            <w:ind w:left="20"/>
                            <w:rPr>
                              <w:sz w:val="17"/>
                            </w:rPr>
                          </w:pPr>
                          <w:r>
                            <w:rPr>
                              <w:w w:val="105"/>
                              <w:sz w:val="17"/>
                            </w:rPr>
                            <w:t>Sampling</w:t>
                          </w:r>
                          <w:r>
                            <w:rPr>
                              <w:spacing w:val="-1"/>
                              <w:w w:val="105"/>
                              <w:sz w:val="17"/>
                            </w:rPr>
                            <w:t xml:space="preserve"> </w:t>
                          </w:r>
                          <w:r>
                            <w:rPr>
                              <w:w w:val="105"/>
                              <w:sz w:val="17"/>
                            </w:rPr>
                            <w:t xml:space="preserve">Procedure </w:t>
                          </w:r>
                          <w:r>
                            <w:rPr>
                              <w:spacing w:val="-5"/>
                              <w:w w:val="105"/>
                              <w:sz w:val="17"/>
                            </w:rPr>
                            <w:t>SOP</w:t>
                          </w:r>
                        </w:p>
                      </w:txbxContent>
                    </wps:txbx>
                    <wps:bodyPr wrap="square" lIns="0" tIns="0" rIns="0" bIns="0" rtlCol="0">
                      <a:noAutofit/>
                    </wps:bodyPr>
                  </wps:wsp>
                </a:graphicData>
              </a:graphic>
            </wp:anchor>
          </w:drawing>
        </mc:Choice>
        <mc:Fallback>
          <w:pict>
            <v:shapetype w14:anchorId="356BEE62" id="_x0000_t202" coordsize="21600,21600" o:spt="202" path="m,l,21600r21600,l21600,xe">
              <v:stroke joinstyle="miter"/>
              <v:path gradientshapeok="t" o:connecttype="rect"/>
            </v:shapetype>
            <v:shape id="Textbox 2" o:spid="_x0000_s1026" type="#_x0000_t202" style="position:absolute;margin-left:71pt;margin-top:730.45pt;width:92.15pt;height:12.85pt;z-index:-1575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" filled="f" stroked="f">
              <v:textbox inset="0,0,0,0">
                <w:txbxContent>
                  <w:p w14:paraId="7F2F1D23" w14:textId="77777777" w:rsidR="00A266A0" w:rsidRDefault="00D93329">
                    <w:pPr>
                      <w:spacing w:before="27"/>
                      <w:ind w:left="20"/>
                      <w:rPr>
                        <w:sz w:val="17"/>
                      </w:rPr>
                    </w:pPr>
                    <w:r>
                      <w:rPr>
                        <w:w w:val="105"/>
                        <w:sz w:val="17"/>
                      </w:rPr>
                      <w:t>Sampling</w:t>
                    </w:r>
                    <w:r>
                      <w:rPr>
                        <w:spacing w:val="-1"/>
                        <w:w w:val="105"/>
                        <w:sz w:val="17"/>
                      </w:rPr>
                      <w:t xml:space="preserve"> </w:t>
                    </w:r>
                    <w:r>
                      <w:rPr>
                        <w:w w:val="105"/>
                        <w:sz w:val="17"/>
                      </w:rPr>
                      <w:t xml:space="preserve">Procedure </w:t>
                    </w:r>
                    <w:r>
                      <w:rPr>
                        <w:spacing w:val="-5"/>
                        <w:w w:val="105"/>
                        <w:sz w:val="17"/>
                      </w:rPr>
                      <w:t>SOP</w:t>
                    </w:r>
                  </w:p>
                </w:txbxContent>
              </v:textbox>
              <w10:wrap anchorx="page" anchory="page"/>
            </v:shape>
          </w:pict>
        </mc:Fallback>
      </mc:AlternateContent>
    </w:r>
    <w:r>
      <w:rPr>
        <w:noProof/>
        <w:sz w:val="20"/>
      </w:rPr>
      <mc:AlternateContent>
        <mc:Choice Requires="wps">
          <w:drawing>
            <wp:anchor distT="0" distB="0" distL="0" distR="0" simplePos="0" relativeHeight="487560192" behindDoc="1" locked="0" layoutInCell="1" allowOverlap="1" wp14:anchorId="3BD19045" wp14:editId="71986A33">
              <wp:simplePos x="0" y="0"/>
              <wp:positionH relativeFrom="page">
                <wp:posOffset>6332289</wp:posOffset>
              </wp:positionH>
              <wp:positionV relativeFrom="page">
                <wp:posOffset>9276904</wp:posOffset>
              </wp:positionV>
              <wp:extent cx="537845" cy="1631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845" cy="163195"/>
                      </a:xfrm>
                      <a:prstGeom prst="rect">
                        <a:avLst/>
                      </a:prstGeom>
                    </wps:spPr>
                    <wps:txbx>
                      <w:txbxContent>
                        <w:p w14:paraId="6AC4F2A3" w14:textId="77777777" w:rsidR="00A266A0" w:rsidRDefault="00D93329">
                          <w:pPr>
                            <w:spacing w:before="27"/>
                            <w:ind w:left="20"/>
                            <w:rPr>
                              <w:sz w:val="17"/>
                            </w:rPr>
                          </w:pPr>
                          <w:r>
                            <w:rPr>
                              <w:w w:val="105"/>
                              <w:sz w:val="17"/>
                            </w:rPr>
                            <w:t xml:space="preserve">Page </w:t>
                          </w:r>
                          <w:r>
                            <w:rPr>
                              <w:w w:val="105"/>
                              <w:sz w:val="17"/>
                            </w:rPr>
                            <w:fldChar w:fldCharType="begin"/>
                          </w:r>
                          <w:r>
                            <w:rPr>
                              <w:w w:val="105"/>
                              <w:sz w:val="17"/>
                            </w:rPr>
                            <w:instrText xml:space="preserve"> PAGE </w:instrText>
                          </w:r>
                          <w:r>
                            <w:rPr>
                              <w:w w:val="105"/>
                              <w:sz w:val="17"/>
                            </w:rPr>
                            <w:fldChar w:fldCharType="separate"/>
                          </w:r>
                          <w:r>
                            <w:rPr>
                              <w:w w:val="105"/>
                              <w:sz w:val="17"/>
                            </w:rPr>
                            <w:t>1</w:t>
                          </w:r>
                          <w:r>
                            <w:rPr>
                              <w:w w:val="105"/>
                              <w:sz w:val="17"/>
                            </w:rPr>
                            <w:fldChar w:fldCharType="end"/>
                          </w:r>
                          <w:r>
                            <w:rPr>
                              <w:spacing w:val="1"/>
                              <w:w w:val="105"/>
                              <w:sz w:val="17"/>
                            </w:rPr>
                            <w:t xml:space="preserve"> </w:t>
                          </w:r>
                          <w:r>
                            <w:rPr>
                              <w:w w:val="105"/>
                              <w:sz w:val="17"/>
                            </w:rPr>
                            <w:t>of</w:t>
                          </w:r>
                          <w:r>
                            <w:rPr>
                              <w:spacing w:val="-1"/>
                              <w:w w:val="105"/>
                              <w:sz w:val="17"/>
                            </w:rPr>
                            <w:t xml:space="preserve"> </w:t>
                          </w:r>
                          <w:r>
                            <w:rPr>
                              <w:spacing w:val="-10"/>
                              <w:w w:val="105"/>
                              <w:sz w:val="17"/>
                            </w:rPr>
                            <w:fldChar w:fldCharType="begin"/>
                          </w:r>
                          <w:r>
                            <w:rPr>
                              <w:spacing w:val="-10"/>
                              <w:w w:val="105"/>
                              <w:sz w:val="17"/>
                            </w:rPr>
                            <w:instrText xml:space="preserve"> NUMPAGES </w:instrText>
                          </w:r>
                          <w:r>
                            <w:rPr>
                              <w:spacing w:val="-10"/>
                              <w:w w:val="105"/>
                              <w:sz w:val="17"/>
                            </w:rPr>
                            <w:fldChar w:fldCharType="separate"/>
                          </w:r>
                          <w:r>
                            <w:rPr>
                              <w:spacing w:val="-10"/>
                              <w:w w:val="105"/>
                              <w:sz w:val="17"/>
                            </w:rPr>
                            <w:t>2</w:t>
                          </w:r>
                          <w:r>
                            <w:rPr>
                              <w:spacing w:val="-10"/>
                              <w:w w:val="105"/>
                              <w:sz w:val="17"/>
                            </w:rPr>
                            <w:fldChar w:fldCharType="end"/>
                          </w:r>
                        </w:p>
                      </w:txbxContent>
                    </wps:txbx>
                    <wps:bodyPr wrap="square" lIns="0" tIns="0" rIns="0" bIns="0" rtlCol="0">
                      <a:noAutofit/>
                    </wps:bodyPr>
                  </wps:wsp>
                </a:graphicData>
              </a:graphic>
            </wp:anchor>
          </w:drawing>
        </mc:Choice>
        <mc:Fallback>
          <w:pict>
            <v:shape w14:anchorId="3BD19045" id="Textbox 3" o:spid="_x0000_s1027" type="#_x0000_t202" style="position:absolute;margin-left:498.6pt;margin-top:730.45pt;width:42.35pt;height:12.85pt;z-index:-1575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" filled="f" stroked="f">
              <v:textbox inset="0,0,0,0">
                <w:txbxContent>
                  <w:p w14:paraId="6AC4F2A3" w14:textId="77777777" w:rsidR="00A266A0" w:rsidRDefault="00D93329">
                    <w:pPr>
                      <w:spacing w:before="27"/>
                      <w:ind w:left="20"/>
                      <w:rPr>
                        <w:sz w:val="17"/>
                      </w:rPr>
                    </w:pPr>
                    <w:r>
                      <w:rPr>
                        <w:w w:val="105"/>
                        <w:sz w:val="17"/>
                      </w:rPr>
                      <w:t xml:space="preserve">Page </w:t>
                    </w:r>
                    <w:r>
                      <w:rPr>
                        <w:w w:val="105"/>
                        <w:sz w:val="17"/>
                      </w:rPr>
                      <w:fldChar w:fldCharType="begin"/>
                    </w:r>
                    <w:r>
                      <w:rPr>
                        <w:w w:val="105"/>
                        <w:sz w:val="17"/>
                      </w:rPr>
                      <w:instrText xml:space="preserve"> PAGE </w:instrText>
                    </w:r>
                    <w:r>
                      <w:rPr>
                        <w:w w:val="105"/>
                        <w:sz w:val="17"/>
                      </w:rPr>
                      <w:fldChar w:fldCharType="separate"/>
                    </w:r>
                    <w:r>
                      <w:rPr>
                        <w:w w:val="105"/>
                        <w:sz w:val="17"/>
                      </w:rPr>
                      <w:t>1</w:t>
                    </w:r>
                    <w:r>
                      <w:rPr>
                        <w:w w:val="105"/>
                        <w:sz w:val="17"/>
                      </w:rPr>
                      <w:fldChar w:fldCharType="end"/>
                    </w:r>
                    <w:r>
                      <w:rPr>
                        <w:spacing w:val="1"/>
                        <w:w w:val="105"/>
                        <w:sz w:val="17"/>
                      </w:rPr>
                      <w:t xml:space="preserve"> </w:t>
                    </w:r>
                    <w:r>
                      <w:rPr>
                        <w:w w:val="105"/>
                        <w:sz w:val="17"/>
                      </w:rPr>
                      <w:t>of</w:t>
                    </w:r>
                    <w:r>
                      <w:rPr>
                        <w:spacing w:val="-1"/>
                        <w:w w:val="105"/>
                        <w:sz w:val="17"/>
                      </w:rPr>
                      <w:t xml:space="preserve"> </w:t>
                    </w:r>
                    <w:r>
                      <w:rPr>
                        <w:spacing w:val="-10"/>
                        <w:w w:val="105"/>
                        <w:sz w:val="17"/>
                      </w:rPr>
                      <w:fldChar w:fldCharType="begin"/>
                    </w:r>
                    <w:r>
                      <w:rPr>
                        <w:spacing w:val="-10"/>
                        <w:w w:val="105"/>
                        <w:sz w:val="17"/>
                      </w:rPr>
                      <w:instrText xml:space="preserve"> NUMPAGES </w:instrText>
                    </w:r>
                    <w:r>
                      <w:rPr>
                        <w:spacing w:val="-10"/>
                        <w:w w:val="105"/>
                        <w:sz w:val="17"/>
                      </w:rPr>
                      <w:fldChar w:fldCharType="separate"/>
                    </w:r>
                    <w:r>
                      <w:rPr>
                        <w:spacing w:val="-10"/>
                        <w:w w:val="105"/>
                        <w:sz w:val="17"/>
                      </w:rPr>
                      <w:t>2</w:t>
                    </w:r>
                    <w:r>
                      <w:rPr>
                        <w:spacing w:val="-10"/>
                        <w:w w:val="105"/>
                        <w:sz w:val="1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8F5B7" w14:textId="77777777" w:rsidR="00D93329" w:rsidRDefault="00D93329">
      <w:r>
        <w:separator/>
      </w:r>
    </w:p>
  </w:footnote>
  <w:footnote w:type="continuationSeparator" w:id="0">
    <w:p w14:paraId="4DDB12F3" w14:textId="77777777" w:rsidR="00D93329" w:rsidRDefault="00D93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AF7AA" w14:textId="77777777" w:rsidR="00A266A0" w:rsidRDefault="00D93329">
    <w:pPr>
      <w:pStyle w:val="BodyText"/>
      <w:spacing w:line="14" w:lineRule="auto"/>
      <w:rPr>
        <w:sz w:val="20"/>
      </w:rPr>
    </w:pPr>
    <w:r>
      <w:rPr>
        <w:noProof/>
        <w:sz w:val="20"/>
      </w:rPr>
      <w:drawing>
        <wp:anchor distT="0" distB="0" distL="0" distR="0" simplePos="0" relativeHeight="487559168" behindDoc="1" locked="0" layoutInCell="1" allowOverlap="1" wp14:anchorId="3832FB3C" wp14:editId="679E7AD2">
          <wp:simplePos x="0" y="0"/>
          <wp:positionH relativeFrom="page">
            <wp:posOffset>5212081</wp:posOffset>
          </wp:positionH>
          <wp:positionV relativeFrom="page">
            <wp:posOffset>457200</wp:posOffset>
          </wp:positionV>
          <wp:extent cx="1645919" cy="774065"/>
          <wp:effectExtent l="0" t="0" r="0" b="0"/>
          <wp:wrapNone/>
          <wp:docPr id="1" name="Image 1" descr="Blue Department of Environmental Quali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Blue Department of Environmental Quality logo"/>
                  <pic:cNvPicPr/>
                </pic:nvPicPr>
                <pic:blipFill>
                  <a:blip r:embed="rId1" cstate="print"/>
                  <a:stretch>
                    <a:fillRect/>
                  </a:stretch>
                </pic:blipFill>
                <pic:spPr>
                  <a:xfrm>
                    <a:off x="0" y="0"/>
                    <a:ext cx="1645919" cy="77406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266A0"/>
    <w:rsid w:val="00A266A0"/>
    <w:rsid w:val="00A672F4"/>
    <w:rsid w:val="00D93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409ACC"/>
  <w15:docId w15:val="{50C0A483-FEFF-4246-AD0C-4E0BE31FD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674"/>
      <w:outlineLvl w:val="0"/>
    </w:pPr>
    <w:rPr>
      <w:b/>
      <w:bCs/>
      <w:sz w:val="36"/>
      <w:szCs w:val="36"/>
    </w:rPr>
  </w:style>
  <w:style w:type="paragraph" w:styleId="Heading2">
    <w:name w:val="heading 2"/>
    <w:basedOn w:val="Normal"/>
    <w:uiPriority w:val="9"/>
    <w:unhideWhenUsed/>
    <w:qFormat/>
    <w:pPr>
      <w:spacing w:before="158" w:line="317" w:lineRule="exact"/>
      <w:outlineLvl w:val="1"/>
    </w:pPr>
    <w:rPr>
      <w:rFonts w:ascii="Calibri Light" w:eastAsia="Calibri Light" w:hAnsi="Calibri Light" w:cs="Calibri Light"/>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Sampling</dc:title>
  <cp:lastModifiedBy>VandenBos, Jen</cp:lastModifiedBy>
  <cp:revision>2</cp:revision>
  <dcterms:created xsi:type="dcterms:W3CDTF">2026-05-14T16:45:00Z</dcterms:created>
  <dcterms:modified xsi:type="dcterms:W3CDTF">2026-05-14T16:46:00Z</dcterms:modified>
</cp:coreProperties>
</file>