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4A4F7" w14:textId="77777777" w:rsidR="00573666" w:rsidRPr="00D359F4" w:rsidRDefault="00471689" w:rsidP="00D359F4">
      <w:pPr>
        <w:pStyle w:val="Heading1"/>
      </w:pPr>
      <w:bookmarkStart w:id="0" w:name="_GoBack"/>
      <w:bookmarkEnd w:id="0"/>
      <w:r w:rsidRPr="00D359F4">
        <w:t xml:space="preserve">Example Letter to </w:t>
      </w:r>
      <w:r w:rsidR="00573666" w:rsidRPr="00D359F4">
        <w:t>Parent</w:t>
      </w:r>
      <w:r w:rsidRPr="00D359F4">
        <w:t>s</w:t>
      </w:r>
      <w:r w:rsidR="00573666" w:rsidRPr="00D359F4">
        <w:t xml:space="preserve"> and Caregiver</w:t>
      </w:r>
      <w:r w:rsidRPr="00D359F4">
        <w:t>s</w:t>
      </w:r>
    </w:p>
    <w:p w14:paraId="33597B29" w14:textId="77777777" w:rsidR="00573666" w:rsidRPr="004F68F4" w:rsidRDefault="00471689" w:rsidP="00E618F7">
      <w:pPr>
        <w:pStyle w:val="NoSpacing"/>
      </w:pPr>
      <w:r w:rsidRPr="004F68F4">
        <w:t>&lt;</w:t>
      </w:r>
      <w:r w:rsidR="00573666" w:rsidRPr="00E618F7">
        <w:rPr>
          <w:color w:val="029EB2" w:themeColor="accent2"/>
        </w:rPr>
        <w:t>Date</w:t>
      </w:r>
      <w:r w:rsidRPr="004F68F4">
        <w:t>&gt;</w:t>
      </w:r>
    </w:p>
    <w:p w14:paraId="0AD6AF29" w14:textId="77777777" w:rsidR="00471689" w:rsidRPr="004F68F4" w:rsidRDefault="00471689" w:rsidP="00E618F7">
      <w:pPr>
        <w:pStyle w:val="NoSpacing"/>
      </w:pPr>
      <w:r w:rsidRPr="004F68F4">
        <w:t>&lt;</w:t>
      </w:r>
      <w:r w:rsidRPr="00E618F7">
        <w:rPr>
          <w:color w:val="029EB2" w:themeColor="accent2"/>
        </w:rPr>
        <w:t>Point of Contact</w:t>
      </w:r>
      <w:r w:rsidRPr="004F68F4">
        <w:t>&gt;</w:t>
      </w:r>
    </w:p>
    <w:p w14:paraId="690A7482" w14:textId="77777777" w:rsidR="00573666" w:rsidRPr="004F68F4" w:rsidRDefault="00471689" w:rsidP="004F68F4">
      <w:r w:rsidRPr="004F68F4">
        <w:t>&lt;</w:t>
      </w:r>
      <w:r w:rsidRPr="00E618F7">
        <w:rPr>
          <w:color w:val="029EB2" w:themeColor="accent2"/>
        </w:rPr>
        <w:t>School Address</w:t>
      </w:r>
      <w:r w:rsidRPr="004F68F4">
        <w:t>&gt;</w:t>
      </w:r>
    </w:p>
    <w:p w14:paraId="51249D68" w14:textId="77777777" w:rsidR="00573666" w:rsidRPr="008A5EC7" w:rsidRDefault="00573666" w:rsidP="00D70595">
      <w:r w:rsidRPr="008A5EC7">
        <w:t>Dear Parent or Caregiver:</w:t>
      </w:r>
    </w:p>
    <w:p w14:paraId="04B77421" w14:textId="7EAC5D9E" w:rsidR="00E618F7" w:rsidRDefault="00573666" w:rsidP="00E618F7">
      <w:pPr>
        <w:rPr>
          <w:szCs w:val="22"/>
        </w:rPr>
      </w:pPr>
      <w:r w:rsidRPr="008A5EC7">
        <w:t>We would like to tell you about our plans to</w:t>
      </w:r>
      <w:r w:rsidR="0072650B" w:rsidRPr="008A5EC7">
        <w:t xml:space="preserve"> reduce potential exposure to lead in drinking water in our </w:t>
      </w:r>
      <w:r w:rsidR="00E618F7">
        <w:t>school</w:t>
      </w:r>
      <w:r w:rsidR="0072650B" w:rsidRPr="008A5EC7">
        <w:t xml:space="preserve">. </w:t>
      </w:r>
      <w:r w:rsidR="00760943">
        <w:rPr>
          <w:szCs w:val="22"/>
        </w:rPr>
        <w:t>Montana Department of Public Health and Human Services (</w:t>
      </w:r>
      <w:proofErr w:type="spellStart"/>
      <w:r w:rsidR="00760943">
        <w:rPr>
          <w:szCs w:val="22"/>
        </w:rPr>
        <w:t>DPHHS</w:t>
      </w:r>
      <w:proofErr w:type="spellEnd"/>
      <w:r w:rsidR="00760943">
        <w:rPr>
          <w:szCs w:val="22"/>
        </w:rPr>
        <w:t>)</w:t>
      </w:r>
      <w:r w:rsidR="00E618F7">
        <w:rPr>
          <w:szCs w:val="22"/>
        </w:rPr>
        <w:t xml:space="preserve"> is </w:t>
      </w:r>
      <w:r w:rsidR="00760943">
        <w:rPr>
          <w:szCs w:val="22"/>
        </w:rPr>
        <w:t>requiring</w:t>
      </w:r>
      <w:r w:rsidR="00E618F7">
        <w:rPr>
          <w:szCs w:val="22"/>
        </w:rPr>
        <w:t xml:space="preserve"> &lt;</w:t>
      </w:r>
      <w:r w:rsidR="00E618F7">
        <w:rPr>
          <w:color w:val="029EB2" w:themeColor="accent2"/>
          <w:szCs w:val="22"/>
        </w:rPr>
        <w:t>schools</w:t>
      </w:r>
      <w:r w:rsidR="00E618F7">
        <w:rPr>
          <w:szCs w:val="22"/>
        </w:rPr>
        <w:t xml:space="preserve"> &gt; to reduce children’s exposure to lead from school drinking water by taking steps that include</w:t>
      </w:r>
      <w:r w:rsidR="00E116F6">
        <w:rPr>
          <w:szCs w:val="22"/>
        </w:rPr>
        <w:t xml:space="preserve"> </w:t>
      </w:r>
      <w:r w:rsidR="00E618F7">
        <w:rPr>
          <w:szCs w:val="22"/>
        </w:rPr>
        <w:t>testing drinking water for lead; and taking appropriate and necessar</w:t>
      </w:r>
      <w:r w:rsidR="00CD2947">
        <w:rPr>
          <w:szCs w:val="22"/>
        </w:rPr>
        <w:t>y actions to correct problems</w:t>
      </w:r>
      <w:r w:rsidR="00D85838">
        <w:rPr>
          <w:szCs w:val="22"/>
        </w:rPr>
        <w:t xml:space="preserve"> if necessary.</w:t>
      </w:r>
    </w:p>
    <w:p w14:paraId="0CEEC532" w14:textId="29C54929" w:rsidR="00573666" w:rsidRPr="008A5EC7" w:rsidRDefault="00D757F3" w:rsidP="00E618F7">
      <w:r>
        <w:rPr>
          <w:szCs w:val="22"/>
        </w:rPr>
        <w:t>L</w:t>
      </w:r>
      <w:r w:rsidR="00E618F7">
        <w:rPr>
          <w:szCs w:val="22"/>
        </w:rPr>
        <w:t xml:space="preserve">ead is a </w:t>
      </w:r>
      <w:r w:rsidR="00E618F7">
        <w:t>toxic heavy metal that is harmful if inhaled or swallowed.</w:t>
      </w:r>
      <w:r w:rsidR="00E618F7">
        <w:rPr>
          <w:szCs w:val="22"/>
        </w:rPr>
        <w:t xml:space="preserve"> </w:t>
      </w:r>
      <w:r w:rsidR="00D85838">
        <w:rPr>
          <w:szCs w:val="22"/>
        </w:rPr>
        <w:t>Ch</w:t>
      </w:r>
      <w:r w:rsidR="00D85838">
        <w:rPr>
          <w:color w:val="2D373A"/>
        </w:rPr>
        <w:t>ildren are especially susceptible to lead exposure because their bodies absorb the metal at higher rates than the average adult. Exposure to lead can cause reduced IQ, hearing impairment, reduced attention span and poor classroom performance.</w:t>
      </w:r>
    </w:p>
    <w:p w14:paraId="3F0FD346" w14:textId="304687D1" w:rsidR="00E618F7" w:rsidRDefault="00760943" w:rsidP="00E618F7">
      <w:pPr>
        <w:rPr>
          <w:szCs w:val="22"/>
        </w:rPr>
      </w:pPr>
      <w:proofErr w:type="spellStart"/>
      <w:r>
        <w:rPr>
          <w:szCs w:val="22"/>
        </w:rPr>
        <w:t>DPHHS’</w:t>
      </w:r>
      <w:r w:rsidR="00E618F7">
        <w:rPr>
          <w:szCs w:val="22"/>
        </w:rPr>
        <w:t>s</w:t>
      </w:r>
      <w:proofErr w:type="spellEnd"/>
      <w:r w:rsidR="00E618F7">
        <w:rPr>
          <w:szCs w:val="22"/>
        </w:rPr>
        <w:t xml:space="preserve"> </w:t>
      </w:r>
      <w:r>
        <w:rPr>
          <w:i/>
          <w:szCs w:val="22"/>
        </w:rPr>
        <w:t>Lead Reduction in School Drinking Water Program</w:t>
      </w:r>
      <w:r w:rsidR="00E618F7">
        <w:rPr>
          <w:szCs w:val="22"/>
        </w:rPr>
        <w:t xml:space="preserve"> </w:t>
      </w:r>
      <w:r>
        <w:rPr>
          <w:szCs w:val="22"/>
        </w:rPr>
        <w:t>requires</w:t>
      </w:r>
      <w:r w:rsidR="00E618F7">
        <w:rPr>
          <w:szCs w:val="22"/>
        </w:rPr>
        <w:t xml:space="preserve"> actions to reduce potential exposure to lead in drinking water through testing and </w:t>
      </w:r>
      <w:proofErr w:type="gramStart"/>
      <w:r w:rsidR="00CD45C9">
        <w:rPr>
          <w:szCs w:val="22"/>
        </w:rPr>
        <w:t>taking action</w:t>
      </w:r>
      <w:proofErr w:type="gramEnd"/>
      <w:r w:rsidR="00E618F7">
        <w:rPr>
          <w:szCs w:val="22"/>
        </w:rPr>
        <w:t>. In response, &lt;</w:t>
      </w:r>
      <w:r w:rsidR="00E618F7">
        <w:rPr>
          <w:bCs/>
          <w:color w:val="029EB2" w:themeColor="accent2"/>
          <w:szCs w:val="22"/>
        </w:rPr>
        <w:t>Anytown Elementary School</w:t>
      </w:r>
      <w:r w:rsidR="00E618F7">
        <w:rPr>
          <w:szCs w:val="22"/>
        </w:rPr>
        <w:t xml:space="preserve">&gt; is taking </w:t>
      </w:r>
      <w:r>
        <w:rPr>
          <w:szCs w:val="22"/>
        </w:rPr>
        <w:t>the following actions</w:t>
      </w:r>
      <w:r w:rsidR="00E618F7">
        <w:rPr>
          <w:szCs w:val="22"/>
        </w:rPr>
        <w:t>:</w:t>
      </w:r>
    </w:p>
    <w:p w14:paraId="20665AAE" w14:textId="518689D1" w:rsidR="00CD45C9" w:rsidRPr="008A5EC7" w:rsidRDefault="00CD45C9" w:rsidP="00CD45C9">
      <w:pPr>
        <w:numPr>
          <w:ilvl w:val="0"/>
          <w:numId w:val="4"/>
        </w:numPr>
        <w:rPr>
          <w:szCs w:val="22"/>
        </w:rPr>
      </w:pPr>
      <w:r w:rsidRPr="008A5EC7">
        <w:rPr>
          <w:szCs w:val="22"/>
        </w:rPr>
        <w:t xml:space="preserve">We are launching an education and awareness initiative to provide </w:t>
      </w:r>
      <w:r w:rsidRPr="008A5EC7">
        <w:rPr>
          <w:b/>
          <w:szCs w:val="22"/>
          <w:u w:val="single"/>
        </w:rPr>
        <w:t>training</w:t>
      </w:r>
      <w:r w:rsidRPr="00961E35">
        <w:t xml:space="preserve"> </w:t>
      </w:r>
      <w:r w:rsidRPr="008A5EC7">
        <w:rPr>
          <w:szCs w:val="22"/>
        </w:rPr>
        <w:t>to school personnel, parents, custodians</w:t>
      </w:r>
      <w:r w:rsidR="00CD2947">
        <w:rPr>
          <w:szCs w:val="22"/>
        </w:rPr>
        <w:t>,</w:t>
      </w:r>
      <w:r w:rsidRPr="008A5EC7">
        <w:rPr>
          <w:szCs w:val="22"/>
        </w:rPr>
        <w:t xml:space="preserve"> and the community at large regarding the risks of lead poisoning and the means of mitigating these risks.</w:t>
      </w:r>
    </w:p>
    <w:p w14:paraId="11B19949" w14:textId="1094635E" w:rsidR="00CD45C9" w:rsidRPr="008A5EC7" w:rsidRDefault="00CD45C9" w:rsidP="008234BE">
      <w:pPr>
        <w:numPr>
          <w:ilvl w:val="0"/>
          <w:numId w:val="4"/>
        </w:numPr>
        <w:rPr>
          <w:szCs w:val="22"/>
        </w:rPr>
      </w:pPr>
      <w:r w:rsidRPr="008A5EC7">
        <w:rPr>
          <w:szCs w:val="22"/>
        </w:rPr>
        <w:t xml:space="preserve">We are developing a sampling plan so we can conduct </w:t>
      </w:r>
      <w:r w:rsidRPr="008A5EC7">
        <w:rPr>
          <w:b/>
          <w:szCs w:val="22"/>
          <w:u w:val="single"/>
        </w:rPr>
        <w:t>testing</w:t>
      </w:r>
      <w:r w:rsidRPr="008A5EC7">
        <w:rPr>
          <w:szCs w:val="22"/>
        </w:rPr>
        <w:t xml:space="preserve"> at outlets where students and staff get w</w:t>
      </w:r>
      <w:r w:rsidR="00CD2947">
        <w:rPr>
          <w:szCs w:val="22"/>
        </w:rPr>
        <w:t>ater for drinking and cooking.</w:t>
      </w:r>
      <w:r w:rsidR="004B5132">
        <w:rPr>
          <w:szCs w:val="22"/>
        </w:rPr>
        <w:t xml:space="preserve">  The results of the testing will be available to the public at </w:t>
      </w:r>
      <w:hyperlink r:id="rId12" w:history="1">
        <w:proofErr w:type="spellStart"/>
        <w:r w:rsidR="00D85838">
          <w:rPr>
            <w:rStyle w:val="Hyperlink"/>
            <w:szCs w:val="22"/>
          </w:rPr>
          <w:t>Deq.mt.gov</w:t>
        </w:r>
        <w:proofErr w:type="spellEnd"/>
        <w:r w:rsidR="00D85838">
          <w:rPr>
            <w:rStyle w:val="Hyperlink"/>
            <w:szCs w:val="22"/>
          </w:rPr>
          <w:t>/Lead</w:t>
        </w:r>
      </w:hyperlink>
      <w:r w:rsidR="008234BE">
        <w:rPr>
          <w:szCs w:val="22"/>
        </w:rPr>
        <w:t xml:space="preserve"> .</w:t>
      </w:r>
    </w:p>
    <w:p w14:paraId="6552315A" w14:textId="2CD4E92F" w:rsidR="00CD45C9" w:rsidRPr="008A5EC7" w:rsidRDefault="00D85838" w:rsidP="00CD45C9">
      <w:pPr>
        <w:numPr>
          <w:ilvl w:val="0"/>
          <w:numId w:val="4"/>
        </w:numPr>
        <w:rPr>
          <w:szCs w:val="22"/>
        </w:rPr>
      </w:pPr>
      <w:r>
        <w:rPr>
          <w:szCs w:val="22"/>
        </w:rPr>
        <w:t xml:space="preserve">Optional if test results are high (provide specifics): </w:t>
      </w:r>
      <w:r w:rsidR="00CD45C9" w:rsidRPr="00194D59">
        <w:rPr>
          <w:szCs w:val="22"/>
        </w:rPr>
        <w:t xml:space="preserve">We are </w:t>
      </w:r>
      <w:proofErr w:type="gramStart"/>
      <w:r w:rsidR="00CD45C9" w:rsidRPr="00652EBE">
        <w:rPr>
          <w:b/>
          <w:szCs w:val="22"/>
          <w:u w:val="single"/>
        </w:rPr>
        <w:t>taking action</w:t>
      </w:r>
      <w:proofErr w:type="gramEnd"/>
      <w:r w:rsidR="00CD45C9" w:rsidRPr="00194D59">
        <w:rPr>
          <w:szCs w:val="22"/>
        </w:rPr>
        <w:t xml:space="preserve"> to reduce lead in drinking water, as well as communicate to parents, staff, and the larger school community about risks, testing results, and recommended actions.</w:t>
      </w:r>
    </w:p>
    <w:p w14:paraId="397CF682" w14:textId="5093E8C7" w:rsidR="00E618F7" w:rsidRDefault="00E116F6" w:rsidP="00D70595">
      <w:r w:rsidRPr="00E116F6">
        <w:rPr>
          <w:color w:val="FF0000"/>
        </w:rPr>
        <w:t xml:space="preserve">[Optional: </w:t>
      </w:r>
      <w:r w:rsidR="00573666" w:rsidRPr="008A5EC7">
        <w:t xml:space="preserve">Recognizing that communication is key, a </w:t>
      </w:r>
      <w:r w:rsidR="00573666" w:rsidRPr="008A5EC7">
        <w:rPr>
          <w:i/>
          <w:iCs/>
        </w:rPr>
        <w:t>Lead in Drinking Water</w:t>
      </w:r>
      <w:r w:rsidR="00573666" w:rsidRPr="008A5EC7">
        <w:t xml:space="preserve"> Information Display is being set up in the school office. Here, materials, school handouts, and</w:t>
      </w:r>
      <w:r w:rsidR="0097057B" w:rsidRPr="008A5EC7">
        <w:t xml:space="preserve"> testing</w:t>
      </w:r>
      <w:r w:rsidR="00573666" w:rsidRPr="008A5EC7">
        <w:t xml:space="preserve"> updates will be </w:t>
      </w:r>
      <w:r w:rsidR="0097057B" w:rsidRPr="008A5EC7">
        <w:t>available throughout the day</w:t>
      </w:r>
      <w:proofErr w:type="gramStart"/>
      <w:r w:rsidR="0097057B" w:rsidRPr="008A5EC7">
        <w:t xml:space="preserve">. </w:t>
      </w:r>
      <w:r w:rsidRPr="00E116F6">
        <w:rPr>
          <w:color w:val="FF0000"/>
        </w:rPr>
        <w:t>]</w:t>
      </w:r>
      <w:proofErr w:type="gramEnd"/>
    </w:p>
    <w:p w14:paraId="6AE79E9F" w14:textId="5E2316B7" w:rsidR="008234BE" w:rsidRDefault="00E618F7" w:rsidP="006A668E">
      <w:pPr>
        <w:spacing w:after="840"/>
        <w:ind w:left="360"/>
      </w:pPr>
      <w:r>
        <w:rPr>
          <w:color w:val="E9287A" w:themeColor="accent6"/>
        </w:rPr>
        <w:t xml:space="preserve">[Optional: </w:t>
      </w:r>
      <w:r>
        <w:t>We are also in the process of creating a staffed information center in our library, where parents will be able to ask questions, get answers and offer input.</w:t>
      </w:r>
      <w:r w:rsidRPr="004827ED">
        <w:rPr>
          <w:color w:val="E9287A" w:themeColor="accent6"/>
        </w:rPr>
        <w:t>]</w:t>
      </w:r>
      <w:r>
        <w:t xml:space="preserve"> </w:t>
      </w:r>
      <w:r w:rsidRPr="004827ED">
        <w:rPr>
          <w:color w:val="E9287A" w:themeColor="accent6"/>
        </w:rPr>
        <w:t xml:space="preserve">[Optional: </w:t>
      </w:r>
      <w:r>
        <w:t xml:space="preserve">The </w:t>
      </w:r>
      <w:r w:rsidR="004B5132">
        <w:t>Montana Department of Environmental Quality (DEQ)</w:t>
      </w:r>
      <w:r>
        <w:t xml:space="preserve"> has a website dedicated to providing information on lead in drinking water. You can visit the </w:t>
      </w:r>
      <w:r w:rsidR="008234BE">
        <w:t>web</w:t>
      </w:r>
      <w:r>
        <w:t>site to learn more about the risks of lead in drinking water and the efforts we are undertaking to protect the school community</w:t>
      </w:r>
      <w:r w:rsidR="004B5132">
        <w:t xml:space="preserve">.  </w:t>
      </w:r>
      <w:proofErr w:type="spellStart"/>
      <w:r w:rsidR="00D85838" w:rsidRPr="00E116F6">
        <w:t>D</w:t>
      </w:r>
      <w:r w:rsidR="00D85838">
        <w:t>eq.mt.gov</w:t>
      </w:r>
      <w:proofErr w:type="spellEnd"/>
      <w:r w:rsidR="00D85838">
        <w:t>/Lea</w:t>
      </w:r>
      <w:r w:rsidR="006A668E">
        <w:t>d</w:t>
      </w:r>
    </w:p>
    <w:p w14:paraId="2DB4EC8D" w14:textId="77777777" w:rsidR="00E618F7" w:rsidRDefault="00E618F7" w:rsidP="00E618F7">
      <w:pPr>
        <w:ind w:left="360"/>
      </w:pPr>
      <w:r>
        <w:rPr>
          <w:color w:val="E9287A" w:themeColor="accent6"/>
        </w:rPr>
        <w:lastRenderedPageBreak/>
        <w:t xml:space="preserve">[Optional: </w:t>
      </w:r>
      <w:r>
        <w:t>Parents, teachers, and members of the broader school community can also follow the school on social media to get updates on the lead in drinking water program. The school will post announcements and upcoming events to the school’s Facebook page to help keep the community informed.</w:t>
      </w:r>
      <w:r>
        <w:rPr>
          <w:color w:val="E9287A" w:themeColor="accent6"/>
        </w:rPr>
        <w:t>]</w:t>
      </w:r>
    </w:p>
    <w:p w14:paraId="10E3B5CB" w14:textId="32E3C892" w:rsidR="00E618F7" w:rsidRDefault="00E618F7" w:rsidP="00E618F7">
      <w:pPr>
        <w:ind w:left="360"/>
        <w:rPr>
          <w:color w:val="E9287A" w:themeColor="accent6"/>
          <w:szCs w:val="22"/>
        </w:rPr>
      </w:pPr>
      <w:r>
        <w:rPr>
          <w:color w:val="E9287A" w:themeColor="accent6"/>
          <w:szCs w:val="22"/>
        </w:rPr>
        <w:t xml:space="preserve">[Optional: </w:t>
      </w:r>
      <w:r>
        <w:rPr>
          <w:szCs w:val="22"/>
        </w:rPr>
        <w:t>Additionally, we will be scheduling a Lead in Drinking Water Workshop in conjunction with an upcoming &lt;</w:t>
      </w:r>
      <w:r>
        <w:rPr>
          <w:color w:val="029EB2" w:themeColor="accent2"/>
          <w:szCs w:val="22"/>
        </w:rPr>
        <w:t>PTA meeting/open house</w:t>
      </w:r>
      <w:r>
        <w:rPr>
          <w:szCs w:val="22"/>
        </w:rPr>
        <w:t>&gt;, so watch for further information about these activities</w:t>
      </w:r>
      <w:r>
        <w:t xml:space="preserve"> as announcements are sent home with your child</w:t>
      </w:r>
      <w:r>
        <w:rPr>
          <w:szCs w:val="22"/>
        </w:rPr>
        <w:t>.</w:t>
      </w:r>
      <w:r>
        <w:rPr>
          <w:color w:val="E9287A" w:themeColor="accent6"/>
          <w:szCs w:val="22"/>
        </w:rPr>
        <w:t>]</w:t>
      </w:r>
    </w:p>
    <w:p w14:paraId="6792614D" w14:textId="75ABC61F" w:rsidR="006A668E" w:rsidRDefault="006A668E" w:rsidP="00E618F7">
      <w:pPr>
        <w:ind w:left="360"/>
        <w:rPr>
          <w:szCs w:val="22"/>
        </w:rPr>
      </w:pPr>
    </w:p>
    <w:p w14:paraId="7F795DBC" w14:textId="77777777" w:rsidR="006A668E" w:rsidRPr="00E116F6" w:rsidRDefault="006A668E" w:rsidP="006A668E">
      <w:pPr>
        <w:spacing w:before="100" w:beforeAutospacing="1" w:after="100" w:afterAutospacing="1" w:line="240" w:lineRule="auto"/>
        <w:rPr>
          <w:rFonts w:ascii="wf_segoe-ui_normal" w:hAnsi="wf_segoe-ui_normal"/>
          <w:sz w:val="23"/>
          <w:szCs w:val="23"/>
        </w:rPr>
      </w:pPr>
      <w:r w:rsidRPr="00D37BA1">
        <w:rPr>
          <w:rFonts w:cs="Calibri"/>
        </w:rPr>
        <w:t>In compliance with the lead sampling program we have recently completed testing of all locations at which children obtain drinking water at the</w:t>
      </w:r>
      <w:r w:rsidRPr="00D37BA1">
        <w:rPr>
          <w:rFonts w:cs="Calibri"/>
          <w:sz w:val="23"/>
          <w:szCs w:val="23"/>
        </w:rPr>
        <w:t xml:space="preserve"> </w:t>
      </w:r>
      <w:r w:rsidRPr="00C0034F">
        <w:rPr>
          <w:rFonts w:cs="Calibri"/>
          <w:color w:val="029EB2" w:themeColor="accent2"/>
          <w:sz w:val="23"/>
          <w:szCs w:val="23"/>
        </w:rPr>
        <w:t>NAME OF YOUR FACILITY</w:t>
      </w:r>
      <w:r w:rsidRPr="00726029">
        <w:rPr>
          <w:rFonts w:cs="Calibri"/>
          <w:color w:val="029EB2" w:themeColor="accent2"/>
          <w:sz w:val="23"/>
          <w:szCs w:val="23"/>
        </w:rPr>
        <w:t xml:space="preserve">.  </w:t>
      </w:r>
      <w:r w:rsidRPr="00D37BA1">
        <w:rPr>
          <w:rFonts w:cs="Calibri"/>
          <w:sz w:val="23"/>
          <w:szCs w:val="23"/>
        </w:rPr>
        <w:t xml:space="preserve">Most locations showed levels well below the drinking water lead advisory, however, </w:t>
      </w:r>
      <w:r w:rsidRPr="00E41357">
        <w:rPr>
          <w:rFonts w:cs="Calibri"/>
          <w:color w:val="FF0000"/>
          <w:sz w:val="23"/>
          <w:szCs w:val="23"/>
        </w:rPr>
        <w:t>[#</w:t>
      </w:r>
      <w:r>
        <w:rPr>
          <w:rFonts w:cs="Calibri"/>
          <w:color w:val="FF0000"/>
          <w:sz w:val="23"/>
          <w:szCs w:val="23"/>
        </w:rPr>
        <w:t xml:space="preserve"> and description</w:t>
      </w:r>
      <w:r w:rsidRPr="00E41357">
        <w:rPr>
          <w:rFonts w:cs="Calibri"/>
          <w:color w:val="FF0000"/>
          <w:sz w:val="23"/>
          <w:szCs w:val="23"/>
        </w:rPr>
        <w:t xml:space="preserve">] </w:t>
      </w:r>
      <w:r w:rsidRPr="00E116F6">
        <w:rPr>
          <w:rFonts w:cs="Calibri"/>
          <w:sz w:val="23"/>
          <w:szCs w:val="23"/>
        </w:rPr>
        <w:t xml:space="preserve">locations were found to have elevated levels. These locations were immediately taken out of service and will remain out of service until the fixtures are corrected and testing indicates that lead is below the action level.  While the </w:t>
      </w:r>
      <w:proofErr w:type="gramStart"/>
      <w:r w:rsidRPr="00E116F6">
        <w:rPr>
          <w:rFonts w:cs="Calibri"/>
          <w:sz w:val="23"/>
          <w:szCs w:val="23"/>
        </w:rPr>
        <w:t>ultimate goal</w:t>
      </w:r>
      <w:proofErr w:type="gramEnd"/>
      <w:r w:rsidRPr="00E116F6">
        <w:rPr>
          <w:rFonts w:cs="Calibri"/>
          <w:sz w:val="23"/>
          <w:szCs w:val="23"/>
        </w:rPr>
        <w:t xml:space="preserve"> is for zero lead exposure, the action level in drinking water is currently set at 5 parts per billion (ppb) or 0.005 milligrams per liter (mg/L) as the threshold to implement remedial actions.</w:t>
      </w:r>
    </w:p>
    <w:p w14:paraId="6E0DE4A3" w14:textId="77777777" w:rsidR="006A668E" w:rsidRPr="00726029" w:rsidRDefault="006A668E" w:rsidP="006A668E">
      <w:pPr>
        <w:spacing w:before="100" w:beforeAutospacing="1" w:after="60" w:line="240" w:lineRule="auto"/>
        <w:rPr>
          <w:rFonts w:ascii="wf_segoe-ui_normal" w:hAnsi="wf_segoe-ui_normal"/>
          <w:sz w:val="23"/>
          <w:szCs w:val="23"/>
        </w:rPr>
      </w:pPr>
      <w:r w:rsidRPr="00E116F6">
        <w:rPr>
          <w:rFonts w:cs="Calibri"/>
          <w:sz w:val="23"/>
          <w:szCs w:val="23"/>
        </w:rPr>
        <w:t xml:space="preserve">Testing results for </w:t>
      </w:r>
      <w:r w:rsidRPr="00C0034F">
        <w:rPr>
          <w:rFonts w:cs="Calibri"/>
          <w:color w:val="029EB2" w:themeColor="accent2"/>
          <w:sz w:val="23"/>
          <w:szCs w:val="23"/>
        </w:rPr>
        <w:t>NAME OF YOUR FACILITY</w:t>
      </w:r>
      <w:r w:rsidRPr="00726029">
        <w:rPr>
          <w:rFonts w:cs="Calibri"/>
          <w:color w:val="1F497D"/>
          <w:sz w:val="23"/>
          <w:szCs w:val="23"/>
        </w:rPr>
        <w:t xml:space="preserve"> </w:t>
      </w:r>
      <w:r w:rsidRPr="00E116F6">
        <w:rPr>
          <w:rFonts w:cs="Calibri"/>
          <w:sz w:val="23"/>
          <w:szCs w:val="23"/>
        </w:rPr>
        <w:t>were obtained as follows</w:t>
      </w:r>
      <w:r w:rsidRPr="00726029">
        <w:rPr>
          <w:rFonts w:cs="Calibri"/>
          <w:color w:val="1F497D"/>
          <w:sz w:val="23"/>
          <w:szCs w:val="23"/>
        </w:rPr>
        <w:t xml:space="preserve">: </w:t>
      </w:r>
      <w:r w:rsidRPr="00C0034F">
        <w:rPr>
          <w:rFonts w:cs="Calibri"/>
          <w:color w:val="029EB2" w:themeColor="accent2"/>
          <w:sz w:val="23"/>
          <w:szCs w:val="23"/>
        </w:rPr>
        <w:t xml:space="preserve">[FILL IN WITH YOUR FACILITY </w:t>
      </w:r>
      <w:r>
        <w:rPr>
          <w:rFonts w:cs="Calibri"/>
          <w:color w:val="029EB2" w:themeColor="accent2"/>
          <w:sz w:val="23"/>
          <w:szCs w:val="23"/>
        </w:rPr>
        <w:t>L</w:t>
      </w:r>
      <w:r w:rsidRPr="00C0034F">
        <w:rPr>
          <w:rFonts w:cs="Calibri"/>
          <w:color w:val="029EB2" w:themeColor="accent2"/>
          <w:sz w:val="23"/>
          <w:szCs w:val="23"/>
        </w:rPr>
        <w:t>OCATIONS AND SAMPLE RESULTS]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4"/>
        <w:gridCol w:w="1694"/>
        <w:gridCol w:w="1829"/>
        <w:gridCol w:w="2923"/>
      </w:tblGrid>
      <w:tr w:rsidR="006A668E" w:rsidRPr="00726029" w14:paraId="4C3F6D7F" w14:textId="77777777" w:rsidTr="00305366">
        <w:trPr>
          <w:jc w:val="center"/>
        </w:trPr>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93E6C" w14:textId="77777777" w:rsidR="006A668E" w:rsidRPr="00726029" w:rsidRDefault="006A668E" w:rsidP="00305366">
            <w:pPr>
              <w:spacing w:before="100" w:beforeAutospacing="1" w:after="100" w:afterAutospacing="1" w:line="240" w:lineRule="auto"/>
              <w:jc w:val="center"/>
              <w:rPr>
                <w:rFonts w:ascii="Times New Roman" w:hAnsi="Times New Roman"/>
                <w:sz w:val="24"/>
              </w:rPr>
            </w:pPr>
            <w:r w:rsidRPr="00726029">
              <w:rPr>
                <w:rFonts w:cs="Calibri"/>
                <w:b/>
                <w:bCs/>
                <w:color w:val="1F497D"/>
                <w:sz w:val="24"/>
              </w:rPr>
              <w:t>Test Location</w:t>
            </w: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AC7CCA" w14:textId="77777777" w:rsidR="006A668E" w:rsidRPr="00726029" w:rsidRDefault="006A668E" w:rsidP="00305366">
            <w:pPr>
              <w:spacing w:before="100" w:beforeAutospacing="1" w:after="100" w:afterAutospacing="1" w:line="240" w:lineRule="auto"/>
              <w:jc w:val="center"/>
              <w:rPr>
                <w:rFonts w:ascii="Times New Roman" w:hAnsi="Times New Roman"/>
                <w:sz w:val="24"/>
              </w:rPr>
            </w:pPr>
            <w:r w:rsidRPr="00726029">
              <w:rPr>
                <w:rFonts w:cs="Calibri"/>
                <w:b/>
                <w:bCs/>
                <w:color w:val="1F497D"/>
                <w:sz w:val="24"/>
              </w:rPr>
              <w:t>Sample Date</w:t>
            </w:r>
          </w:p>
        </w:tc>
        <w:tc>
          <w:tcPr>
            <w:tcW w:w="18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3C3D21" w14:textId="77777777" w:rsidR="006A668E" w:rsidRPr="00726029" w:rsidRDefault="006A668E" w:rsidP="00305366">
            <w:pPr>
              <w:spacing w:before="100" w:beforeAutospacing="1" w:after="100" w:afterAutospacing="1" w:line="240" w:lineRule="auto"/>
              <w:jc w:val="center"/>
              <w:rPr>
                <w:rFonts w:ascii="Times New Roman" w:hAnsi="Times New Roman"/>
                <w:sz w:val="24"/>
              </w:rPr>
            </w:pPr>
            <w:r w:rsidRPr="00726029">
              <w:rPr>
                <w:rFonts w:cs="Calibri"/>
                <w:b/>
                <w:bCs/>
                <w:color w:val="1F497D"/>
                <w:sz w:val="24"/>
              </w:rPr>
              <w:t>Lab Report Date</w:t>
            </w:r>
          </w:p>
        </w:tc>
        <w:tc>
          <w:tcPr>
            <w:tcW w:w="30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01FC79" w14:textId="77777777" w:rsidR="006A668E" w:rsidRPr="00726029" w:rsidRDefault="006A668E" w:rsidP="00305366">
            <w:pPr>
              <w:spacing w:before="100" w:beforeAutospacing="1" w:after="100" w:afterAutospacing="1" w:line="240" w:lineRule="auto"/>
              <w:jc w:val="center"/>
              <w:rPr>
                <w:rFonts w:ascii="Times New Roman" w:hAnsi="Times New Roman"/>
                <w:sz w:val="24"/>
              </w:rPr>
            </w:pPr>
            <w:r>
              <w:rPr>
                <w:rFonts w:cs="Calibri"/>
                <w:b/>
                <w:bCs/>
                <w:color w:val="1F497D"/>
                <w:sz w:val="24"/>
              </w:rPr>
              <w:t xml:space="preserve">Stagnant </w:t>
            </w:r>
            <w:r w:rsidRPr="00726029">
              <w:rPr>
                <w:rFonts w:cs="Calibri"/>
                <w:b/>
                <w:bCs/>
                <w:color w:val="1F497D"/>
                <w:sz w:val="24"/>
              </w:rPr>
              <w:t>Lead, ppb (mg/L)</w:t>
            </w:r>
          </w:p>
        </w:tc>
      </w:tr>
      <w:tr w:rsidR="006A668E" w:rsidRPr="00726029" w14:paraId="7058C0B3"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87C2D" w14:textId="77777777" w:rsidR="006A668E" w:rsidRPr="00C0034F" w:rsidRDefault="006A668E" w:rsidP="006A668E">
            <w:pPr>
              <w:pStyle w:val="NoSpacing"/>
              <w:numPr>
                <w:ilvl w:val="0"/>
                <w:numId w:val="5"/>
              </w:numPr>
              <w:rPr>
                <w:rFonts w:cs="Calibri"/>
                <w:color w:val="029EB2" w:themeColor="accent2"/>
                <w:sz w:val="23"/>
                <w:szCs w:val="23"/>
              </w:rPr>
            </w:pPr>
            <w:r w:rsidRPr="00C0034F">
              <w:rPr>
                <w:rFonts w:cs="Calibri"/>
                <w:color w:val="029EB2" w:themeColor="accent2"/>
                <w:sz w:val="23"/>
                <w:szCs w:val="23"/>
              </w:rPr>
              <w:t>Classroom #105</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35A0986D"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C0034F">
              <w:rPr>
                <w:rFonts w:cs="Calibri"/>
                <w:color w:val="029EB2" w:themeColor="accent2"/>
                <w:sz w:val="23"/>
                <w:szCs w:val="23"/>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6D044B69"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726029">
              <w:rPr>
                <w:rFonts w:cs="Calibri"/>
                <w:color w:val="029EB2" w:themeColor="accent2"/>
                <w:sz w:val="23"/>
                <w:szCs w:val="23"/>
              </w:rPr>
              <w:t>Nov 1</w:t>
            </w:r>
            <w:r w:rsidRPr="00C0034F">
              <w:rPr>
                <w:rFonts w:cs="Calibri"/>
                <w:color w:val="029EB2" w:themeColor="accent2"/>
                <w:sz w:val="23"/>
                <w:szCs w:val="23"/>
              </w:rPr>
              <w:t>5</w:t>
            </w:r>
            <w:r w:rsidRPr="00726029">
              <w:rPr>
                <w:rFonts w:cs="Calibri"/>
                <w:color w:val="029EB2" w:themeColor="accent2"/>
                <w:sz w:val="23"/>
                <w:szCs w:val="23"/>
              </w:rPr>
              <w:t>,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58CDF5BA"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726029">
              <w:rPr>
                <w:rFonts w:cs="Calibri"/>
                <w:color w:val="029EB2" w:themeColor="accent2"/>
                <w:sz w:val="23"/>
                <w:szCs w:val="23"/>
              </w:rPr>
              <w:t>3.4 ppb (0.0034 mg/L)</w:t>
            </w:r>
          </w:p>
        </w:tc>
      </w:tr>
      <w:tr w:rsidR="006A668E" w:rsidRPr="00726029" w14:paraId="2CEA38D6"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594F5" w14:textId="77777777" w:rsidR="006A668E" w:rsidRPr="00C0034F" w:rsidRDefault="006A668E" w:rsidP="006A668E">
            <w:pPr>
              <w:pStyle w:val="NoSpacing"/>
              <w:numPr>
                <w:ilvl w:val="0"/>
                <w:numId w:val="5"/>
              </w:numPr>
              <w:rPr>
                <w:rFonts w:cs="Calibri"/>
                <w:color w:val="029EB2" w:themeColor="accent2"/>
                <w:sz w:val="23"/>
                <w:szCs w:val="23"/>
              </w:rPr>
            </w:pPr>
            <w:r w:rsidRPr="00C0034F">
              <w:rPr>
                <w:rFonts w:cs="Calibri"/>
                <w:color w:val="029EB2" w:themeColor="accent2"/>
                <w:sz w:val="23"/>
                <w:szCs w:val="23"/>
              </w:rPr>
              <w:t>Classroom #201</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5D902D48"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C0034F">
              <w:rPr>
                <w:rFonts w:cs="Calibri"/>
                <w:color w:val="029EB2" w:themeColor="accent2"/>
                <w:sz w:val="23"/>
                <w:szCs w:val="23"/>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7F25F86C"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726029">
              <w:rPr>
                <w:rFonts w:cs="Calibri"/>
                <w:color w:val="029EB2" w:themeColor="accent2"/>
                <w:sz w:val="23"/>
                <w:szCs w:val="23"/>
              </w:rPr>
              <w:t>Nov 1</w:t>
            </w:r>
            <w:r w:rsidRPr="00C0034F">
              <w:rPr>
                <w:rFonts w:cs="Calibri"/>
                <w:color w:val="029EB2" w:themeColor="accent2"/>
                <w:sz w:val="23"/>
                <w:szCs w:val="23"/>
              </w:rPr>
              <w:t>5</w:t>
            </w:r>
            <w:r w:rsidRPr="00726029">
              <w:rPr>
                <w:rFonts w:cs="Calibri"/>
                <w:color w:val="029EB2" w:themeColor="accent2"/>
                <w:sz w:val="23"/>
                <w:szCs w:val="23"/>
              </w:rPr>
              <w:t>,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6EB83C32"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726029">
              <w:rPr>
                <w:rFonts w:cs="Calibri"/>
                <w:color w:val="029EB2" w:themeColor="accent2"/>
                <w:sz w:val="23"/>
                <w:szCs w:val="23"/>
              </w:rPr>
              <w:t>4.9 ppb (0.0049 mg/L)</w:t>
            </w:r>
          </w:p>
        </w:tc>
      </w:tr>
      <w:tr w:rsidR="006A668E" w:rsidRPr="00726029" w14:paraId="43EB854A"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32829" w14:textId="77777777" w:rsidR="006A668E" w:rsidRPr="00C0034F" w:rsidRDefault="006A668E" w:rsidP="006A668E">
            <w:pPr>
              <w:pStyle w:val="NoSpacing"/>
              <w:numPr>
                <w:ilvl w:val="0"/>
                <w:numId w:val="5"/>
              </w:numPr>
              <w:rPr>
                <w:rFonts w:cs="Calibri"/>
                <w:color w:val="029EB2" w:themeColor="accent2"/>
                <w:sz w:val="23"/>
                <w:szCs w:val="23"/>
              </w:rPr>
            </w:pPr>
            <w:r w:rsidRPr="00C0034F">
              <w:rPr>
                <w:rFonts w:cs="Calibri"/>
                <w:color w:val="029EB2" w:themeColor="accent2"/>
                <w:sz w:val="23"/>
                <w:szCs w:val="23"/>
              </w:rPr>
              <w:t xml:space="preserve">Nurses Office Sink </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18786C23"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C0034F">
              <w:rPr>
                <w:rFonts w:cs="Calibri"/>
                <w:color w:val="029EB2" w:themeColor="accent2"/>
                <w:sz w:val="23"/>
                <w:szCs w:val="23"/>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5ED939E1"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726029">
              <w:rPr>
                <w:rFonts w:cs="Calibri"/>
                <w:color w:val="029EB2" w:themeColor="accent2"/>
                <w:sz w:val="23"/>
                <w:szCs w:val="23"/>
              </w:rPr>
              <w:t>Nov 1</w:t>
            </w:r>
            <w:r w:rsidRPr="00C0034F">
              <w:rPr>
                <w:rFonts w:cs="Calibri"/>
                <w:color w:val="029EB2" w:themeColor="accent2"/>
                <w:sz w:val="23"/>
                <w:szCs w:val="23"/>
              </w:rPr>
              <w:t>5</w:t>
            </w:r>
            <w:r w:rsidRPr="00726029">
              <w:rPr>
                <w:rFonts w:cs="Calibri"/>
                <w:color w:val="029EB2" w:themeColor="accent2"/>
                <w:sz w:val="23"/>
                <w:szCs w:val="23"/>
              </w:rPr>
              <w:t>,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4E8E4B4C"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726029">
              <w:rPr>
                <w:rFonts w:cs="Calibri"/>
                <w:color w:val="029EB2" w:themeColor="accent2"/>
                <w:sz w:val="23"/>
                <w:szCs w:val="23"/>
              </w:rPr>
              <w:t>2.7 ppb (0.0027 mg/L)</w:t>
            </w:r>
          </w:p>
        </w:tc>
      </w:tr>
      <w:tr w:rsidR="006A668E" w:rsidRPr="00726029" w14:paraId="5615362B"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654A30" w14:textId="77777777" w:rsidR="006A668E" w:rsidRPr="00C0034F" w:rsidRDefault="006A668E" w:rsidP="006A668E">
            <w:pPr>
              <w:pStyle w:val="NoSpacing"/>
              <w:numPr>
                <w:ilvl w:val="0"/>
                <w:numId w:val="5"/>
              </w:numPr>
              <w:rPr>
                <w:rFonts w:cs="Calibri"/>
                <w:color w:val="029EB2" w:themeColor="accent2"/>
                <w:sz w:val="23"/>
                <w:szCs w:val="23"/>
              </w:rPr>
            </w:pPr>
            <w:r w:rsidRPr="00C0034F">
              <w:rPr>
                <w:rFonts w:cs="Calibri"/>
                <w:color w:val="029EB2" w:themeColor="accent2"/>
                <w:sz w:val="23"/>
                <w:szCs w:val="23"/>
              </w:rPr>
              <w:t>Kitchen Food Prep Sink</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71DBF943"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C0034F">
              <w:rPr>
                <w:rFonts w:cs="Calibri"/>
                <w:color w:val="029EB2" w:themeColor="accent2"/>
                <w:sz w:val="23"/>
                <w:szCs w:val="23"/>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1EF679C6"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726029">
              <w:rPr>
                <w:rFonts w:cs="Calibri"/>
                <w:color w:val="029EB2" w:themeColor="accent2"/>
                <w:sz w:val="23"/>
                <w:szCs w:val="23"/>
              </w:rPr>
              <w:t>Nov 1</w:t>
            </w:r>
            <w:r w:rsidRPr="00C0034F">
              <w:rPr>
                <w:rFonts w:cs="Calibri"/>
                <w:color w:val="029EB2" w:themeColor="accent2"/>
                <w:sz w:val="23"/>
                <w:szCs w:val="23"/>
              </w:rPr>
              <w:t>5</w:t>
            </w:r>
            <w:r w:rsidRPr="00726029">
              <w:rPr>
                <w:rFonts w:cs="Calibri"/>
                <w:color w:val="029EB2" w:themeColor="accent2"/>
                <w:sz w:val="23"/>
                <w:szCs w:val="23"/>
              </w:rPr>
              <w:t>,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tcPr>
          <w:p w14:paraId="70AA7346"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C0034F">
              <w:rPr>
                <w:rFonts w:cs="Calibri"/>
                <w:color w:val="029EB2" w:themeColor="accent2"/>
                <w:sz w:val="23"/>
                <w:szCs w:val="23"/>
              </w:rPr>
              <w:t>&lt;1</w:t>
            </w:r>
            <w:r w:rsidRPr="00726029">
              <w:rPr>
                <w:rFonts w:cs="Calibri"/>
                <w:color w:val="029EB2" w:themeColor="accent2"/>
                <w:sz w:val="23"/>
                <w:szCs w:val="23"/>
              </w:rPr>
              <w:t xml:space="preserve"> ppb (</w:t>
            </w:r>
            <w:r w:rsidRPr="00C0034F">
              <w:rPr>
                <w:rFonts w:cs="Calibri"/>
                <w:color w:val="029EB2" w:themeColor="accent2"/>
                <w:sz w:val="23"/>
                <w:szCs w:val="23"/>
              </w:rPr>
              <w:t>&lt;</w:t>
            </w:r>
            <w:r w:rsidRPr="00726029">
              <w:rPr>
                <w:rFonts w:cs="Calibri"/>
                <w:color w:val="029EB2" w:themeColor="accent2"/>
                <w:sz w:val="23"/>
                <w:szCs w:val="23"/>
              </w:rPr>
              <w:t>0.00</w:t>
            </w:r>
            <w:r w:rsidRPr="00C0034F">
              <w:rPr>
                <w:rFonts w:cs="Calibri"/>
                <w:color w:val="029EB2" w:themeColor="accent2"/>
                <w:sz w:val="23"/>
                <w:szCs w:val="23"/>
              </w:rPr>
              <w:t>1</w:t>
            </w:r>
            <w:r w:rsidRPr="00726029">
              <w:rPr>
                <w:rFonts w:cs="Calibri"/>
                <w:color w:val="029EB2" w:themeColor="accent2"/>
                <w:sz w:val="23"/>
                <w:szCs w:val="23"/>
              </w:rPr>
              <w:t xml:space="preserve"> mg/L)</w:t>
            </w:r>
          </w:p>
        </w:tc>
      </w:tr>
      <w:tr w:rsidR="006A668E" w:rsidRPr="00726029" w14:paraId="6DB8B4C6" w14:textId="77777777" w:rsidTr="00305366">
        <w:trPr>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C05A3" w14:textId="77777777" w:rsidR="006A668E" w:rsidRPr="00C0034F" w:rsidRDefault="006A668E" w:rsidP="006A668E">
            <w:pPr>
              <w:pStyle w:val="NoSpacing"/>
              <w:numPr>
                <w:ilvl w:val="0"/>
                <w:numId w:val="5"/>
              </w:numPr>
              <w:rPr>
                <w:rFonts w:cs="Calibri"/>
                <w:color w:val="029EB2" w:themeColor="accent2"/>
                <w:sz w:val="23"/>
                <w:szCs w:val="23"/>
              </w:rPr>
            </w:pPr>
            <w:r w:rsidRPr="00C0034F">
              <w:rPr>
                <w:rFonts w:cs="Calibri"/>
                <w:color w:val="029EB2" w:themeColor="accent2"/>
                <w:sz w:val="23"/>
                <w:szCs w:val="23"/>
              </w:rPr>
              <w:t>Main Hallway Bubbler</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5C00F4E9"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C0034F">
              <w:rPr>
                <w:rFonts w:cs="Calibri"/>
                <w:color w:val="029EB2" w:themeColor="accent2"/>
                <w:sz w:val="23"/>
                <w:szCs w:val="23"/>
              </w:rPr>
              <w:t>Nov 1, 2018</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2BC07F6A"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726029">
              <w:rPr>
                <w:rFonts w:cs="Calibri"/>
                <w:color w:val="029EB2" w:themeColor="accent2"/>
                <w:sz w:val="23"/>
                <w:szCs w:val="23"/>
              </w:rPr>
              <w:t>Nov 1</w:t>
            </w:r>
            <w:r w:rsidRPr="00C0034F">
              <w:rPr>
                <w:rFonts w:cs="Calibri"/>
                <w:color w:val="029EB2" w:themeColor="accent2"/>
                <w:sz w:val="23"/>
                <w:szCs w:val="23"/>
              </w:rPr>
              <w:t>5,</w:t>
            </w:r>
            <w:r w:rsidRPr="00726029">
              <w:rPr>
                <w:rFonts w:cs="Calibri"/>
                <w:color w:val="029EB2" w:themeColor="accent2"/>
                <w:sz w:val="23"/>
                <w:szCs w:val="23"/>
              </w:rPr>
              <w:t xml:space="preserve"> 2018</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12E4C726" w14:textId="77777777" w:rsidR="006A668E" w:rsidRPr="00726029" w:rsidRDefault="006A668E" w:rsidP="00305366">
            <w:pPr>
              <w:spacing w:before="100" w:beforeAutospacing="1" w:after="100" w:afterAutospacing="1" w:line="240" w:lineRule="auto"/>
              <w:jc w:val="center"/>
              <w:rPr>
                <w:rFonts w:cs="Calibri"/>
                <w:color w:val="029EB2" w:themeColor="accent2"/>
                <w:sz w:val="23"/>
                <w:szCs w:val="23"/>
              </w:rPr>
            </w:pPr>
            <w:r w:rsidRPr="00726029">
              <w:rPr>
                <w:rFonts w:cs="Calibri"/>
                <w:color w:val="029EB2" w:themeColor="accent2"/>
                <w:sz w:val="23"/>
                <w:szCs w:val="23"/>
              </w:rPr>
              <w:t>2.6 ppb (0.0026 mg/L)</w:t>
            </w:r>
          </w:p>
        </w:tc>
      </w:tr>
    </w:tbl>
    <w:p w14:paraId="61FC0411" w14:textId="77777777" w:rsidR="006A668E" w:rsidRPr="00726029" w:rsidRDefault="006A668E" w:rsidP="006A668E">
      <w:pPr>
        <w:spacing w:before="100" w:beforeAutospacing="1" w:after="100" w:afterAutospacing="1" w:line="240" w:lineRule="auto"/>
        <w:rPr>
          <w:rFonts w:ascii="wf_segoe-ui_normal" w:hAnsi="wf_segoe-ui_normal"/>
          <w:sz w:val="23"/>
          <w:szCs w:val="23"/>
        </w:rPr>
      </w:pPr>
      <w:r>
        <w:rPr>
          <w:rFonts w:cs="Calibri"/>
          <w:color w:val="1F497D"/>
          <w:sz w:val="23"/>
          <w:szCs w:val="23"/>
        </w:rPr>
        <w:t xml:space="preserve">We are </w:t>
      </w:r>
      <w:r w:rsidRPr="00726029">
        <w:rPr>
          <w:rFonts w:cs="Calibri"/>
          <w:color w:val="1F497D"/>
          <w:sz w:val="23"/>
          <w:szCs w:val="23"/>
        </w:rPr>
        <w:t xml:space="preserve">available to answer any questions </w:t>
      </w:r>
      <w:r>
        <w:rPr>
          <w:rFonts w:cs="Calibri"/>
          <w:color w:val="1F497D"/>
          <w:sz w:val="23"/>
          <w:szCs w:val="23"/>
        </w:rPr>
        <w:t xml:space="preserve">and </w:t>
      </w:r>
      <w:r w:rsidRPr="00726029">
        <w:rPr>
          <w:rFonts w:cs="Calibri"/>
          <w:color w:val="1F497D"/>
          <w:sz w:val="23"/>
          <w:szCs w:val="23"/>
        </w:rPr>
        <w:t>prov</w:t>
      </w:r>
      <w:r>
        <w:rPr>
          <w:rFonts w:cs="Calibri"/>
          <w:color w:val="1F497D"/>
          <w:sz w:val="23"/>
          <w:szCs w:val="23"/>
        </w:rPr>
        <w:t xml:space="preserve">ide any additional information you may need.  Please </w:t>
      </w:r>
      <w:proofErr w:type="gramStart"/>
      <w:r>
        <w:rPr>
          <w:rFonts w:cs="Calibri"/>
          <w:color w:val="1F497D"/>
          <w:sz w:val="23"/>
          <w:szCs w:val="23"/>
        </w:rPr>
        <w:t xml:space="preserve">contact  </w:t>
      </w:r>
      <w:r w:rsidRPr="00C0034F">
        <w:rPr>
          <w:rFonts w:cs="Calibri"/>
          <w:color w:val="029EB2" w:themeColor="accent2"/>
          <w:sz w:val="23"/>
          <w:szCs w:val="23"/>
        </w:rPr>
        <w:t>NAME</w:t>
      </w:r>
      <w:proofErr w:type="gramEnd"/>
      <w:r w:rsidRPr="00C0034F">
        <w:rPr>
          <w:rFonts w:cs="Calibri"/>
          <w:color w:val="029EB2" w:themeColor="accent2"/>
          <w:sz w:val="23"/>
          <w:szCs w:val="23"/>
        </w:rPr>
        <w:t>, TITLE, PHONE, EMAIL.</w:t>
      </w:r>
      <w:r>
        <w:rPr>
          <w:rFonts w:cs="Calibri"/>
          <w:color w:val="1F497D"/>
          <w:sz w:val="23"/>
          <w:szCs w:val="23"/>
        </w:rPr>
        <w:t xml:space="preserve">  In addition, the state has </w:t>
      </w:r>
      <w:r w:rsidRPr="00726029">
        <w:rPr>
          <w:rFonts w:cs="Calibri"/>
          <w:color w:val="1F497D"/>
          <w:sz w:val="23"/>
          <w:szCs w:val="23"/>
        </w:rPr>
        <w:t>additional background</w:t>
      </w:r>
      <w:r>
        <w:rPr>
          <w:rFonts w:cs="Calibri"/>
          <w:color w:val="1F497D"/>
          <w:sz w:val="23"/>
          <w:szCs w:val="23"/>
        </w:rPr>
        <w:t xml:space="preserve"> information</w:t>
      </w:r>
      <w:r w:rsidRPr="00726029">
        <w:rPr>
          <w:rFonts w:cs="Calibri"/>
          <w:color w:val="1F497D"/>
          <w:sz w:val="23"/>
          <w:szCs w:val="23"/>
        </w:rPr>
        <w:t xml:space="preserve"> and</w:t>
      </w:r>
      <w:r>
        <w:rPr>
          <w:rFonts w:cs="Calibri"/>
          <w:color w:val="1F497D"/>
          <w:sz w:val="23"/>
          <w:szCs w:val="23"/>
        </w:rPr>
        <w:t xml:space="preserve"> resources available at </w:t>
      </w:r>
      <w:r w:rsidRPr="00D37BA1">
        <w:rPr>
          <w:rFonts w:cs="Calibri"/>
          <w:color w:val="1F497D"/>
          <w:sz w:val="23"/>
          <w:szCs w:val="23"/>
        </w:rPr>
        <w:t>http://</w:t>
      </w:r>
      <w:proofErr w:type="spellStart"/>
      <w:r w:rsidRPr="00D37BA1">
        <w:rPr>
          <w:rFonts w:cs="Calibri"/>
          <w:color w:val="1F497D"/>
          <w:sz w:val="23"/>
          <w:szCs w:val="23"/>
        </w:rPr>
        <w:t>deq.mt.gov</w:t>
      </w:r>
      <w:proofErr w:type="spellEnd"/>
      <w:r w:rsidRPr="00D37BA1">
        <w:rPr>
          <w:rFonts w:cs="Calibri"/>
          <w:color w:val="1F497D"/>
          <w:sz w:val="23"/>
          <w:szCs w:val="23"/>
        </w:rPr>
        <w:t>/</w:t>
      </w:r>
      <w:r>
        <w:rPr>
          <w:rFonts w:cs="Calibri"/>
          <w:color w:val="1F497D"/>
          <w:sz w:val="23"/>
          <w:szCs w:val="23"/>
        </w:rPr>
        <w:t>w</w:t>
      </w:r>
      <w:r w:rsidRPr="00D37BA1">
        <w:rPr>
          <w:rFonts w:cs="Calibri"/>
          <w:color w:val="1F497D"/>
          <w:sz w:val="23"/>
          <w:szCs w:val="23"/>
        </w:rPr>
        <w:t>ater/</w:t>
      </w:r>
      <w:proofErr w:type="spellStart"/>
      <w:r>
        <w:rPr>
          <w:rFonts w:cs="Calibri"/>
          <w:color w:val="1F497D"/>
          <w:sz w:val="23"/>
          <w:szCs w:val="23"/>
        </w:rPr>
        <w:t>d</w:t>
      </w:r>
      <w:r w:rsidRPr="00D37BA1">
        <w:rPr>
          <w:rFonts w:cs="Calibri"/>
          <w:color w:val="1F497D"/>
          <w:sz w:val="23"/>
          <w:szCs w:val="23"/>
        </w:rPr>
        <w:t>rinking</w:t>
      </w:r>
      <w:r>
        <w:rPr>
          <w:rFonts w:cs="Calibri"/>
          <w:color w:val="1F497D"/>
          <w:sz w:val="23"/>
          <w:szCs w:val="23"/>
        </w:rPr>
        <w:t>w</w:t>
      </w:r>
      <w:r w:rsidRPr="00D37BA1">
        <w:rPr>
          <w:rFonts w:cs="Calibri"/>
          <w:color w:val="1F497D"/>
          <w:sz w:val="23"/>
          <w:szCs w:val="23"/>
        </w:rPr>
        <w:t>ater</w:t>
      </w:r>
      <w:proofErr w:type="spellEnd"/>
      <w:r w:rsidRPr="00D37BA1">
        <w:rPr>
          <w:rFonts w:cs="Calibri"/>
          <w:color w:val="1F497D"/>
          <w:sz w:val="23"/>
          <w:szCs w:val="23"/>
        </w:rPr>
        <w:t>/</w:t>
      </w:r>
      <w:proofErr w:type="spellStart"/>
      <w:r w:rsidRPr="00D37BA1">
        <w:rPr>
          <w:rFonts w:cs="Calibri"/>
          <w:color w:val="1F497D"/>
          <w:sz w:val="23"/>
          <w:szCs w:val="23"/>
        </w:rPr>
        <w:t>LeadInSchools</w:t>
      </w:r>
      <w:proofErr w:type="spellEnd"/>
      <w:r>
        <w:rPr>
          <w:rFonts w:cs="Calibri"/>
          <w:color w:val="1F497D"/>
          <w:sz w:val="23"/>
          <w:szCs w:val="23"/>
        </w:rPr>
        <w:t>”.</w:t>
      </w:r>
    </w:p>
    <w:p w14:paraId="59DC9CD4" w14:textId="77777777" w:rsidR="006A668E" w:rsidRDefault="006A668E" w:rsidP="00E618F7">
      <w:pPr>
        <w:ind w:left="360"/>
        <w:rPr>
          <w:szCs w:val="22"/>
        </w:rPr>
      </w:pPr>
    </w:p>
    <w:p w14:paraId="37F60E8E" w14:textId="5B0D9FE4" w:rsidR="00D85838" w:rsidRDefault="00D85838" w:rsidP="00D70595">
      <w:r>
        <w:t>Include Results:</w:t>
      </w:r>
    </w:p>
    <w:p w14:paraId="5D195F1C" w14:textId="77777777" w:rsidR="00E116F6" w:rsidRDefault="00E116F6" w:rsidP="00E116F6">
      <w:pPr>
        <w:jc w:val="right"/>
      </w:pPr>
      <w:r w:rsidRPr="004F68F4">
        <w:t>Sincerely,</w:t>
      </w:r>
    </w:p>
    <w:p w14:paraId="43571B2C" w14:textId="77777777" w:rsidR="00E116F6" w:rsidRDefault="00E116F6" w:rsidP="00E116F6">
      <w:pPr>
        <w:jc w:val="right"/>
      </w:pPr>
      <w:r>
        <w:t>&lt;</w:t>
      </w:r>
      <w:r w:rsidRPr="00E618F7">
        <w:rPr>
          <w:color w:val="029EB2" w:themeColor="accent2"/>
        </w:rPr>
        <w:t>Principal or Administrator Signature</w:t>
      </w:r>
      <w:r>
        <w:t>&gt;</w:t>
      </w:r>
    </w:p>
    <w:p w14:paraId="05C1E5EE" w14:textId="726A9A3F" w:rsidR="0097057B" w:rsidRDefault="00E116F6" w:rsidP="00E116F6">
      <w:pPr>
        <w:spacing w:after="4680"/>
        <w:ind w:left="7920" w:firstLine="720"/>
      </w:pPr>
      <w:r>
        <w:t xml:space="preserve">  &lt;</w:t>
      </w:r>
      <w:r w:rsidRPr="00E618F7">
        <w:rPr>
          <w:color w:val="029EB2" w:themeColor="accent2"/>
        </w:rPr>
        <w:t>Title</w:t>
      </w:r>
      <w:r>
        <w:t>&gt;</w:t>
      </w:r>
    </w:p>
    <w:p w14:paraId="6D71C5C4" w14:textId="40BCE504" w:rsidR="00563A2F" w:rsidRPr="00E116F6" w:rsidRDefault="00563A2F" w:rsidP="00EB0F38">
      <w:pPr>
        <w:spacing w:after="4680"/>
        <w:rPr>
          <w:sz w:val="28"/>
          <w:szCs w:val="28"/>
        </w:rPr>
      </w:pPr>
      <w:bookmarkStart w:id="1" w:name="_Hlk30777219"/>
      <w:r w:rsidRPr="00E116F6">
        <w:rPr>
          <w:sz w:val="28"/>
          <w:szCs w:val="28"/>
        </w:rPr>
        <w:lastRenderedPageBreak/>
        <w:t>This template is from the Environmental Protection Agency and has been slightly modified for the Lead Reduction in Schools program. Please edit for your school’s audience and use.</w:t>
      </w:r>
      <w:bookmarkEnd w:id="1"/>
    </w:p>
    <w:p w14:paraId="714502C0" w14:textId="7E7156BC" w:rsidR="00573666" w:rsidRPr="004F68F4" w:rsidRDefault="00573666" w:rsidP="004F68F4">
      <w:pPr>
        <w:jc w:val="right"/>
      </w:pPr>
    </w:p>
    <w:sectPr w:rsidR="00573666" w:rsidRPr="004F68F4" w:rsidSect="00D56BF6">
      <w:headerReference w:type="default" r:id="rId13"/>
      <w:pgSz w:w="12240" w:h="15840"/>
      <w:pgMar w:top="216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7094C" w14:textId="77777777" w:rsidR="00874FB9" w:rsidRDefault="00874FB9" w:rsidP="00471689">
      <w:r>
        <w:separator/>
      </w:r>
    </w:p>
  </w:endnote>
  <w:endnote w:type="continuationSeparator" w:id="0">
    <w:p w14:paraId="305D7F7D" w14:textId="77777777" w:rsidR="00874FB9" w:rsidRDefault="00874FB9" w:rsidP="0047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f_segoe-ui_norm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553A0" w14:textId="77777777" w:rsidR="00874FB9" w:rsidRDefault="00874FB9" w:rsidP="00471689">
      <w:r>
        <w:separator/>
      </w:r>
    </w:p>
  </w:footnote>
  <w:footnote w:type="continuationSeparator" w:id="0">
    <w:p w14:paraId="3EB8C55A" w14:textId="77777777" w:rsidR="00874FB9" w:rsidRDefault="00874FB9" w:rsidP="0047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2D379" w14:textId="300E054E" w:rsidR="00471689" w:rsidRDefault="00CD45C9">
    <w:pPr>
      <w:pStyle w:val="Header"/>
    </w:pPr>
    <w:r w:rsidRPr="004F5205">
      <w:rPr>
        <w:rFonts w:eastAsia="Calibri"/>
        <w:noProof/>
        <w:szCs w:val="22"/>
      </w:rPr>
      <mc:AlternateContent>
        <mc:Choice Requires="wps">
          <w:drawing>
            <wp:anchor distT="0" distB="0" distL="114300" distR="114300" simplePos="0" relativeHeight="251659776" behindDoc="0" locked="0" layoutInCell="1" allowOverlap="1" wp14:anchorId="41B22C3E" wp14:editId="6F03E870">
              <wp:simplePos x="0" y="0"/>
              <wp:positionH relativeFrom="column">
                <wp:posOffset>-914400</wp:posOffset>
              </wp:positionH>
              <wp:positionV relativeFrom="paragraph">
                <wp:posOffset>-400050</wp:posOffset>
              </wp:positionV>
              <wp:extent cx="7771765" cy="1282535"/>
              <wp:effectExtent l="0" t="0" r="635" b="0"/>
              <wp:wrapNone/>
              <wp:docPr id="6" name="Rectangle 5">
                <a:extLst xmlns:a="http://schemas.openxmlformats.org/drawingml/2006/main">
                  <a:ext uri="{FF2B5EF4-FFF2-40B4-BE49-F238E27FC236}">
                    <a16:creationId xmlns:a16="http://schemas.microsoft.com/office/drawing/2014/main" id="{3E685BA4-B5FC-4C62-8EEE-6D469A8541B0}"/>
                  </a:ext>
                </a:extLst>
              </wp:docPr>
              <wp:cNvGraphicFramePr/>
              <a:graphic xmlns:a="http://schemas.openxmlformats.org/drawingml/2006/main">
                <a:graphicData uri="http://schemas.microsoft.com/office/word/2010/wordprocessingShape">
                  <wps:wsp>
                    <wps:cNvSpPr/>
                    <wps:spPr>
                      <a:xfrm>
                        <a:off x="0" y="0"/>
                        <a:ext cx="7771765" cy="1282535"/>
                      </a:xfrm>
                      <a:prstGeom prst="rect">
                        <a:avLst/>
                      </a:prstGeom>
                      <a:solidFill>
                        <a:srgbClr val="6A9F55">
                          <a:alpha val="69804"/>
                        </a:srgbClr>
                      </a:solidFill>
                      <a:ln w="12700" cap="flat" cmpd="sng" algn="ctr">
                        <a:noFill/>
                        <a:prstDash val="solid"/>
                        <a:miter lim="800000"/>
                      </a:ln>
                      <a:effectLst/>
                    </wps:spPr>
                    <wps:txbx>
                      <w:txbxContent>
                        <w:p w14:paraId="689C51DF" w14:textId="2D8B538C" w:rsidR="00CD45C9" w:rsidRDefault="00760943" w:rsidP="00CD45C9">
                          <w:pPr>
                            <w:pStyle w:val="NormalWeb"/>
                            <w:spacing w:after="0"/>
                            <w:ind w:left="144"/>
                            <w:jc w:val="center"/>
                          </w:pPr>
                          <w:r>
                            <w:t>SCHOOL LETTERHEAD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w:pict>
            <v:rect w14:anchorId="41B22C3E" id="Rectangle 5" o:spid="_x0000_s1026" style="position:absolute;margin-left:-1in;margin-top:-31.5pt;width:611.95pt;height:10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" fillcolor="#6a9f55" stroked="f" strokeweight="1pt">
              <v:fill opacity="45746f"/>
              <v:textbox>
                <w:txbxContent>
                  <w:p w14:paraId="689C51DF" w14:textId="2D8B538C" w:rsidR="00CD45C9" w:rsidRDefault="00760943" w:rsidP="00CD45C9">
                    <w:pPr>
                      <w:pStyle w:val="NormalWeb"/>
                      <w:spacing w:after="0"/>
                      <w:ind w:left="144"/>
                      <w:jc w:val="center"/>
                    </w:pPr>
                    <w:r>
                      <w:t>SCHOOL LETTERHEAD</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C7FDD"/>
    <w:multiLevelType w:val="hybridMultilevel"/>
    <w:tmpl w:val="0ADA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380001"/>
    <w:multiLevelType w:val="hybridMultilevel"/>
    <w:tmpl w:val="B31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F4362"/>
    <w:multiLevelType w:val="hybridMultilevel"/>
    <w:tmpl w:val="6F3CEA7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9A4553"/>
    <w:multiLevelType w:val="hybridMultilevel"/>
    <w:tmpl w:val="65BE8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8C069F"/>
    <w:multiLevelType w:val="hybridMultilevel"/>
    <w:tmpl w:val="CDA4A00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4D"/>
    <w:rsid w:val="00144C71"/>
    <w:rsid w:val="0017694E"/>
    <w:rsid w:val="0019519B"/>
    <w:rsid w:val="00214022"/>
    <w:rsid w:val="002758C4"/>
    <w:rsid w:val="002D0063"/>
    <w:rsid w:val="002E565C"/>
    <w:rsid w:val="002F1E80"/>
    <w:rsid w:val="003B015D"/>
    <w:rsid w:val="00443C4F"/>
    <w:rsid w:val="004628DD"/>
    <w:rsid w:val="00471689"/>
    <w:rsid w:val="004827ED"/>
    <w:rsid w:val="004A5D80"/>
    <w:rsid w:val="004B5132"/>
    <w:rsid w:val="004E6479"/>
    <w:rsid w:val="004F68F4"/>
    <w:rsid w:val="00563A2F"/>
    <w:rsid w:val="00573666"/>
    <w:rsid w:val="00650FC4"/>
    <w:rsid w:val="006A668E"/>
    <w:rsid w:val="006F1F25"/>
    <w:rsid w:val="0072650B"/>
    <w:rsid w:val="00760943"/>
    <w:rsid w:val="0079090E"/>
    <w:rsid w:val="007E6E48"/>
    <w:rsid w:val="008234BE"/>
    <w:rsid w:val="00874FB9"/>
    <w:rsid w:val="00895F95"/>
    <w:rsid w:val="008A5EC7"/>
    <w:rsid w:val="0097057B"/>
    <w:rsid w:val="00A6049D"/>
    <w:rsid w:val="00AD138E"/>
    <w:rsid w:val="00B030D0"/>
    <w:rsid w:val="00B6384D"/>
    <w:rsid w:val="00C12322"/>
    <w:rsid w:val="00C268B1"/>
    <w:rsid w:val="00C54E07"/>
    <w:rsid w:val="00CA345D"/>
    <w:rsid w:val="00CD0373"/>
    <w:rsid w:val="00CD2947"/>
    <w:rsid w:val="00CD45C9"/>
    <w:rsid w:val="00D359F4"/>
    <w:rsid w:val="00D56BF6"/>
    <w:rsid w:val="00D70595"/>
    <w:rsid w:val="00D757F3"/>
    <w:rsid w:val="00D85838"/>
    <w:rsid w:val="00D85E78"/>
    <w:rsid w:val="00E116F6"/>
    <w:rsid w:val="00E618F7"/>
    <w:rsid w:val="00EB0F38"/>
    <w:rsid w:val="00F32FCA"/>
    <w:rsid w:val="00F575B2"/>
    <w:rsid w:val="00F7237F"/>
    <w:rsid w:val="00FD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232B6"/>
  <w15:chartTrackingRefBased/>
  <w15:docId w15:val="{090D47B3-143C-43FB-9787-B8E692F4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18F7"/>
    <w:pPr>
      <w:spacing w:after="200" w:line="252" w:lineRule="auto"/>
    </w:pPr>
    <w:rPr>
      <w:rFonts w:ascii="Calibri" w:hAnsi="Calibri"/>
      <w:sz w:val="22"/>
      <w:szCs w:val="24"/>
    </w:rPr>
  </w:style>
  <w:style w:type="paragraph" w:styleId="Heading1">
    <w:name w:val="heading 1"/>
    <w:basedOn w:val="Normal"/>
    <w:next w:val="Normal"/>
    <w:link w:val="Heading1Char"/>
    <w:qFormat/>
    <w:rsid w:val="00D56BF6"/>
    <w:pPr>
      <w:spacing w:after="120"/>
      <w:outlineLvl w:val="0"/>
    </w:pPr>
    <w:rPr>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szCs w:val="22"/>
    </w:rPr>
  </w:style>
  <w:style w:type="character" w:customStyle="1" w:styleId="Heading1Char">
    <w:name w:val="Heading 1 Char"/>
    <w:link w:val="Heading1"/>
    <w:rsid w:val="00D56BF6"/>
    <w:rPr>
      <w:rFonts w:ascii="Calibri" w:hAnsi="Calibri"/>
      <w:b/>
      <w:sz w:val="28"/>
      <w:szCs w:val="22"/>
    </w:rPr>
  </w:style>
  <w:style w:type="paragraph" w:styleId="Header">
    <w:name w:val="header"/>
    <w:basedOn w:val="Normal"/>
    <w:link w:val="HeaderChar"/>
    <w:rsid w:val="00471689"/>
    <w:pPr>
      <w:tabs>
        <w:tab w:val="center" w:pos="4680"/>
        <w:tab w:val="right" w:pos="9360"/>
      </w:tabs>
    </w:pPr>
  </w:style>
  <w:style w:type="character" w:customStyle="1" w:styleId="HeaderChar">
    <w:name w:val="Header Char"/>
    <w:link w:val="Header"/>
    <w:rsid w:val="00471689"/>
    <w:rPr>
      <w:sz w:val="24"/>
      <w:szCs w:val="24"/>
    </w:rPr>
  </w:style>
  <w:style w:type="paragraph" w:styleId="Footer">
    <w:name w:val="footer"/>
    <w:basedOn w:val="Normal"/>
    <w:link w:val="FooterChar"/>
    <w:rsid w:val="00471689"/>
    <w:pPr>
      <w:tabs>
        <w:tab w:val="center" w:pos="4680"/>
        <w:tab w:val="right" w:pos="9360"/>
      </w:tabs>
    </w:pPr>
  </w:style>
  <w:style w:type="character" w:customStyle="1" w:styleId="FooterChar">
    <w:name w:val="Footer Char"/>
    <w:link w:val="Footer"/>
    <w:rsid w:val="00471689"/>
    <w:rPr>
      <w:sz w:val="24"/>
      <w:szCs w:val="24"/>
    </w:rPr>
  </w:style>
  <w:style w:type="paragraph" w:styleId="NoSpacing">
    <w:name w:val="No Spacing"/>
    <w:uiPriority w:val="1"/>
    <w:qFormat/>
    <w:rsid w:val="00E618F7"/>
    <w:rPr>
      <w:rFonts w:ascii="Calibri" w:hAnsi="Calibri"/>
      <w:sz w:val="22"/>
      <w:szCs w:val="24"/>
    </w:rPr>
  </w:style>
  <w:style w:type="character" w:styleId="CommentReference">
    <w:name w:val="annotation reference"/>
    <w:basedOn w:val="DefaultParagraphFont"/>
    <w:rsid w:val="00D757F3"/>
    <w:rPr>
      <w:sz w:val="16"/>
      <w:szCs w:val="16"/>
    </w:rPr>
  </w:style>
  <w:style w:type="paragraph" w:styleId="CommentText">
    <w:name w:val="annotation text"/>
    <w:basedOn w:val="Normal"/>
    <w:link w:val="CommentTextChar"/>
    <w:rsid w:val="00D757F3"/>
    <w:pPr>
      <w:spacing w:line="240" w:lineRule="auto"/>
    </w:pPr>
    <w:rPr>
      <w:sz w:val="20"/>
      <w:szCs w:val="20"/>
    </w:rPr>
  </w:style>
  <w:style w:type="character" w:customStyle="1" w:styleId="CommentTextChar">
    <w:name w:val="Comment Text Char"/>
    <w:basedOn w:val="DefaultParagraphFont"/>
    <w:link w:val="CommentText"/>
    <w:rsid w:val="00D757F3"/>
    <w:rPr>
      <w:rFonts w:ascii="Calibri" w:hAnsi="Calibri"/>
    </w:rPr>
  </w:style>
  <w:style w:type="paragraph" w:styleId="CommentSubject">
    <w:name w:val="annotation subject"/>
    <w:basedOn w:val="CommentText"/>
    <w:next w:val="CommentText"/>
    <w:link w:val="CommentSubjectChar"/>
    <w:rsid w:val="00D757F3"/>
    <w:rPr>
      <w:b/>
      <w:bCs/>
    </w:rPr>
  </w:style>
  <w:style w:type="character" w:customStyle="1" w:styleId="CommentSubjectChar">
    <w:name w:val="Comment Subject Char"/>
    <w:basedOn w:val="CommentTextChar"/>
    <w:link w:val="CommentSubject"/>
    <w:rsid w:val="00D757F3"/>
    <w:rPr>
      <w:rFonts w:ascii="Calibri" w:hAnsi="Calibri"/>
      <w:b/>
      <w:bCs/>
    </w:rPr>
  </w:style>
  <w:style w:type="paragraph" w:styleId="BalloonText">
    <w:name w:val="Balloon Text"/>
    <w:basedOn w:val="Normal"/>
    <w:link w:val="BalloonTextChar"/>
    <w:rsid w:val="00D75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757F3"/>
    <w:rPr>
      <w:rFonts w:ascii="Segoe UI" w:hAnsi="Segoe UI" w:cs="Segoe UI"/>
      <w:sz w:val="18"/>
      <w:szCs w:val="18"/>
    </w:rPr>
  </w:style>
  <w:style w:type="paragraph" w:styleId="NormalWeb">
    <w:name w:val="Normal (Web)"/>
    <w:basedOn w:val="Normal"/>
    <w:rsid w:val="00CD45C9"/>
    <w:rPr>
      <w:rFonts w:ascii="Times New Roman" w:hAnsi="Times New Roman"/>
      <w:sz w:val="24"/>
    </w:rPr>
  </w:style>
  <w:style w:type="character" w:styleId="Hyperlink">
    <w:name w:val="Hyperlink"/>
    <w:basedOn w:val="DefaultParagraphFont"/>
    <w:rsid w:val="008234BE"/>
    <w:rPr>
      <w:color w:val="03767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49067">
      <w:bodyDiv w:val="1"/>
      <w:marLeft w:val="0"/>
      <w:marRight w:val="0"/>
      <w:marTop w:val="0"/>
      <w:marBottom w:val="0"/>
      <w:divBdr>
        <w:top w:val="none" w:sz="0" w:space="0" w:color="auto"/>
        <w:left w:val="none" w:sz="0" w:space="0" w:color="auto"/>
        <w:bottom w:val="none" w:sz="0" w:space="0" w:color="auto"/>
        <w:right w:val="none" w:sz="0" w:space="0" w:color="auto"/>
      </w:divBdr>
    </w:div>
    <w:div w:id="1153721148">
      <w:bodyDiv w:val="1"/>
      <w:marLeft w:val="0"/>
      <w:marRight w:val="0"/>
      <w:marTop w:val="0"/>
      <w:marBottom w:val="0"/>
      <w:divBdr>
        <w:top w:val="none" w:sz="0" w:space="0" w:color="auto"/>
        <w:left w:val="none" w:sz="0" w:space="0" w:color="auto"/>
        <w:bottom w:val="none" w:sz="0" w:space="0" w:color="auto"/>
        <w:right w:val="none" w:sz="0" w:space="0" w:color="auto"/>
      </w:divBdr>
    </w:div>
    <w:div w:id="169865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eq.mt.gov/water/drinkingwater/LeadIn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3767D"/>
      </a:dk2>
      <a:lt2>
        <a:srgbClr val="99CB7F"/>
      </a:lt2>
      <a:accent1>
        <a:srgbClr val="03767D"/>
      </a:accent1>
      <a:accent2>
        <a:srgbClr val="029EB2"/>
      </a:accent2>
      <a:accent3>
        <a:srgbClr val="99CB7F"/>
      </a:accent3>
      <a:accent4>
        <a:srgbClr val="6AC5AF"/>
      </a:accent4>
      <a:accent5>
        <a:srgbClr val="4BACC6"/>
      </a:accent5>
      <a:accent6>
        <a:srgbClr val="E9287A"/>
      </a:accent6>
      <a:hlink>
        <a:srgbClr val="03767D"/>
      </a:hlink>
      <a:folHlink>
        <a:srgbClr val="E928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d0ec70f-4850-419e-ba88-1a2e9ef4e89e" ContentTypeId="0x010100B80CB6684E0D2F408D230F308CBB847F0302"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c75c247-7f53-4913-864a-4160aff1c458"/>
    <TaxKeywordTaxHTField xmlns="dc75c247-7f53-4913-864a-4160aff1c458">
      <Terms xmlns="http://schemas.microsoft.com/office/infopath/2007/PartnerControls"/>
    </TaxKeywordTaxHTField>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Guidance</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DocumentSetDescription xmlns="http://schemas.microsoft.com/sharepoint/v3">Files from EPA for 508ing. </DocumentSetDescription>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if0a8aeaad58489cbaf27eea2233913d xmlns="dc75c247-7f53-4913-864a-4160aff1c458">
      <Terms xmlns="http://schemas.microsoft.com/office/infopath/2007/PartnerControls"/>
    </if0a8aeaad58489cbaf27eea2233913d>
    <ContractName xmlns="dc75c247-7f53-4913-864a-4160aff1c458">DWPD 3</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7 Support NPDWRs</ProjectNam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7039ee84889aa9da9e645dd544b61bf7">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959ef850dd376ac873632bd6eb57fcfb"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Guidance" ma:internalName="PhaseName">
      <xsd:simpleType>
        <xsd:restriction base="dms:Text">
          <xsd:maxLength value="255"/>
        </xsd:restriction>
      </xsd:simpleType>
    </xsd:element>
    <xsd:element name="ProjectName" ma:index="2" nillable="true" ma:displayName="Project Name" ma:default="WA 7 Support NPDW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DWPD 3"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0343d871-fb13-4195-ae03-caabef92eac6}" ma:internalName="TaxCatchAll" ma:showField="CatchAllData"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0343d871-fb13-4195-ae03-caabef92eac6}" ma:internalName="TaxCatchAllLabel" ma:readOnly="true" ma:showField="CatchAllDataLabel"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F4C72-1785-431A-AD8B-CCAB5E5BBEF4}">
  <ds:schemaRefs>
    <ds:schemaRef ds:uri="Microsoft.SharePoint.Taxonomy.ContentTypeSync"/>
  </ds:schemaRefs>
</ds:datastoreItem>
</file>

<file path=customXml/itemProps2.xml><?xml version="1.0" encoding="utf-8"?>
<ds:datastoreItem xmlns:ds="http://schemas.openxmlformats.org/officeDocument/2006/customXml" ds:itemID="{58F3E5A1-9F42-491D-BE73-87D8E414EEC1}">
  <ds:schemaRefs>
    <ds:schemaRef ds:uri="http://schemas.microsoft.com/office/2006/metadata/properties"/>
    <ds:schemaRef ds:uri="http://schemas.microsoft.com/office/infopath/2007/PartnerControls"/>
    <ds:schemaRef ds:uri="dc75c247-7f53-4913-864a-4160aff1c458"/>
    <ds:schemaRef ds:uri="http://schemas.microsoft.com/sharepoint/v3"/>
  </ds:schemaRefs>
</ds:datastoreItem>
</file>

<file path=customXml/itemProps3.xml><?xml version="1.0" encoding="utf-8"?>
<ds:datastoreItem xmlns:ds="http://schemas.openxmlformats.org/officeDocument/2006/customXml" ds:itemID="{CD33060F-B43D-47BA-A48A-A19972D7C73B}">
  <ds:schemaRefs>
    <ds:schemaRef ds:uri="http://schemas.microsoft.com/office/2006/metadata/longProperties"/>
  </ds:schemaRefs>
</ds:datastoreItem>
</file>

<file path=customXml/itemProps4.xml><?xml version="1.0" encoding="utf-8"?>
<ds:datastoreItem xmlns:ds="http://schemas.openxmlformats.org/officeDocument/2006/customXml" ds:itemID="{3126D848-C2CB-45EA-ABCA-D4E7C1C00860}">
  <ds:schemaRefs>
    <ds:schemaRef ds:uri="http://schemas.microsoft.com/sharepoint/v3/contenttype/forms"/>
  </ds:schemaRefs>
</ds:datastoreItem>
</file>

<file path=customXml/itemProps5.xml><?xml version="1.0" encoding="utf-8"?>
<ds:datastoreItem xmlns:ds="http://schemas.openxmlformats.org/officeDocument/2006/customXml" ds:itemID="{8AC0E84D-46EC-49FA-957C-A8FF24057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Module 1: Parent Letter Template</vt:lpstr>
    </vt:vector>
  </TitlesOfParts>
  <Manager>m24young@gmail.com</Manager>
  <Company>The Cadmus Group, Inc.</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Parent Letter Template</dc:title>
  <dc:subject>Parent Letter</dc:subject>
  <dc:creator>U.S. EPA</dc:creator>
  <cp:keywords/>
  <dc:description/>
  <cp:lastModifiedBy>Arroues, Pamela</cp:lastModifiedBy>
  <cp:revision>2</cp:revision>
  <dcterms:created xsi:type="dcterms:W3CDTF">2020-02-10T20:50:00Z</dcterms:created>
  <dcterms:modified xsi:type="dcterms:W3CDTF">2020-02-10T20:50:00Z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ocations">
    <vt:lpwstr/>
  </property>
  <property fmtid="{D5CDD505-2E9C-101B-9397-08002B2CF9AE}" pid="4" name="ContractDivisions">
    <vt:lpwstr/>
  </property>
  <property fmtid="{D5CDD505-2E9C-101B-9397-08002B2CF9AE}" pid="5" name="AreaOfExpertise">
    <vt:lpwstr/>
  </property>
  <property fmtid="{D5CDD505-2E9C-101B-9397-08002B2CF9AE}" pid="6" name="ProjectLocations">
    <vt:lpwstr/>
  </property>
  <property fmtid="{D5CDD505-2E9C-101B-9397-08002B2CF9AE}" pid="7" name="ServiceSectors">
    <vt:lpwstr/>
  </property>
  <property fmtid="{D5CDD505-2E9C-101B-9397-08002B2CF9AE}" pid="8" name="ProjectSubjectArea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WorkType">
    <vt:lpwstr/>
  </property>
  <property fmtid="{D5CDD505-2E9C-101B-9397-08002B2CF9AE}" pid="13" name="ContentTypeId">
    <vt:lpwstr>0x010100B80CB6684E0D2F408D230F308CBB847F030200E715B6E330FF214B95C030E04D08231E</vt:lpwstr>
  </property>
  <property fmtid="{D5CDD505-2E9C-101B-9397-08002B2CF9AE}" pid="14" name="EPA Subject">
    <vt:lpwstr/>
  </property>
  <property fmtid="{D5CDD505-2E9C-101B-9397-08002B2CF9AE}" pid="15" name="Document Type">
    <vt:lpwstr/>
  </property>
</Properties>
</file>