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3F49" w14:textId="77777777" w:rsidR="00E00CC8" w:rsidRDefault="000F268F">
      <w:pPr>
        <w:pStyle w:val="Heading1"/>
      </w:pPr>
      <w:bookmarkStart w:id="0" w:name="LabContactInfo_(2)"/>
      <w:bookmarkEnd w:id="0"/>
      <w:r>
        <w:t>Montana</w:t>
      </w:r>
      <w:r>
        <w:rPr>
          <w:spacing w:val="10"/>
        </w:rPr>
        <w:t xml:space="preserve"> </w:t>
      </w:r>
      <w:r>
        <w:t>Certified</w:t>
      </w:r>
      <w:r>
        <w:rPr>
          <w:spacing w:val="10"/>
        </w:rPr>
        <w:t xml:space="preserve"> </w:t>
      </w:r>
      <w:r>
        <w:rPr>
          <w:spacing w:val="-2"/>
        </w:rPr>
        <w:t>Laboratories</w:t>
      </w:r>
    </w:p>
    <w:p w14:paraId="7C383F4A" w14:textId="77777777" w:rsidR="00E00CC8" w:rsidRDefault="000F268F">
      <w:pPr>
        <w:pStyle w:val="BodyText"/>
        <w:spacing w:before="180" w:line="266" w:lineRule="auto"/>
        <w:ind w:left="380" w:right="407" w:firstLine="2"/>
        <w:jc w:val="center"/>
      </w:pPr>
      <w:r>
        <w:rPr>
          <w:w w:val="105"/>
        </w:rPr>
        <w:t>Highlighted Labs are certified to analyze for lead in drinking water in Montana.</w:t>
      </w:r>
      <w:r>
        <w:rPr>
          <w:spacing w:val="40"/>
          <w:w w:val="105"/>
        </w:rPr>
        <w:t xml:space="preserve"> </w:t>
      </w:r>
      <w:r>
        <w:rPr>
          <w:w w:val="105"/>
        </w:rPr>
        <w:t>The other labs may be available to receive samples and then transfer the samples to a</w:t>
      </w:r>
      <w:r>
        <w:rPr>
          <w:spacing w:val="-1"/>
          <w:w w:val="105"/>
        </w:rPr>
        <w:t xml:space="preserve"> </w:t>
      </w:r>
      <w:r>
        <w:rPr>
          <w:w w:val="105"/>
        </w:rPr>
        <w:t>lead certified laboratory.</w:t>
      </w:r>
      <w:r>
        <w:rPr>
          <w:spacing w:val="-2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costs</w:t>
      </w:r>
      <w:r>
        <w:rPr>
          <w:spacing w:val="-3"/>
          <w:w w:val="105"/>
        </w:rPr>
        <w:t xml:space="preserve"> </w:t>
      </w:r>
      <w:r>
        <w:rPr>
          <w:w w:val="105"/>
        </w:rPr>
        <w:t>associated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handling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samples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covered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DEQ</w:t>
      </w:r>
      <w:r>
        <w:rPr>
          <w:spacing w:val="-3"/>
          <w:w w:val="105"/>
        </w:rPr>
        <w:t xml:space="preserve"> </w:t>
      </w:r>
      <w:r>
        <w:rPr>
          <w:w w:val="105"/>
        </w:rPr>
        <w:t>lab</w:t>
      </w:r>
      <w:r>
        <w:rPr>
          <w:spacing w:val="-3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-3"/>
          <w:w w:val="105"/>
        </w:rPr>
        <w:t xml:space="preserve"> </w:t>
      </w:r>
      <w:r>
        <w:rPr>
          <w:w w:val="105"/>
        </w:rPr>
        <w:t>program.</w:t>
      </w:r>
      <w:r>
        <w:rPr>
          <w:spacing w:val="35"/>
          <w:w w:val="105"/>
        </w:rPr>
        <w:t xml:space="preserve"> </w:t>
      </w: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labs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clarification.</w:t>
      </w:r>
    </w:p>
    <w:p w14:paraId="7C383F4B" w14:textId="77777777" w:rsidR="00E00CC8" w:rsidRDefault="00E00CC8">
      <w:pPr>
        <w:pStyle w:val="BodyText"/>
      </w:pPr>
    </w:p>
    <w:p w14:paraId="7C383F4C" w14:textId="77777777" w:rsidR="00E00CC8" w:rsidRDefault="00E00CC8">
      <w:pPr>
        <w:pStyle w:val="BodyText"/>
        <w:spacing w:before="200"/>
      </w:pPr>
    </w:p>
    <w:p w14:paraId="7C383F4D" w14:textId="77777777" w:rsidR="00E00CC8" w:rsidRDefault="000F268F">
      <w:pPr>
        <w:ind w:left="93" w:right="124"/>
        <w:jc w:val="center"/>
        <w:rPr>
          <w:sz w:val="17"/>
        </w:rPr>
      </w:pPr>
      <w:r>
        <w:rPr>
          <w:w w:val="105"/>
          <w:sz w:val="17"/>
        </w:rPr>
        <w:t>When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contacting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laboratory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make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sure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tell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them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that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this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4"/>
          <w:w w:val="105"/>
          <w:sz w:val="17"/>
        </w:rPr>
        <w:t xml:space="preserve"> </w:t>
      </w:r>
      <w:r>
        <w:rPr>
          <w:b/>
          <w:w w:val="105"/>
          <w:sz w:val="17"/>
          <w:u w:val="single"/>
        </w:rPr>
        <w:t>Lead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in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Schools</w:t>
      </w:r>
      <w:r>
        <w:rPr>
          <w:b/>
          <w:spacing w:val="-4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Program</w:t>
      </w:r>
      <w:r>
        <w:rPr>
          <w:b/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4"/>
          <w:w w:val="105"/>
          <w:sz w:val="17"/>
        </w:rPr>
        <w:t xml:space="preserve"> </w:t>
      </w:r>
      <w:r>
        <w:rPr>
          <w:b/>
          <w:w w:val="105"/>
          <w:sz w:val="17"/>
          <w:u w:val="single"/>
        </w:rPr>
        <w:t>NOT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the</w:t>
      </w:r>
      <w:r>
        <w:rPr>
          <w:b/>
          <w:spacing w:val="-6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Lead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and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Copper</w:t>
      </w:r>
      <w:r>
        <w:rPr>
          <w:b/>
          <w:spacing w:val="-5"/>
          <w:w w:val="105"/>
          <w:sz w:val="17"/>
          <w:u w:val="single"/>
        </w:rPr>
        <w:t xml:space="preserve"> </w:t>
      </w:r>
      <w:r>
        <w:rPr>
          <w:b/>
          <w:spacing w:val="-2"/>
          <w:w w:val="105"/>
          <w:sz w:val="17"/>
          <w:u w:val="single"/>
        </w:rPr>
        <w:t>Rule</w:t>
      </w:r>
      <w:r>
        <w:rPr>
          <w:spacing w:val="-2"/>
          <w:w w:val="105"/>
          <w:sz w:val="17"/>
        </w:rPr>
        <w:t>.</w:t>
      </w:r>
    </w:p>
    <w:p w14:paraId="7C383F4E" w14:textId="77777777" w:rsidR="00E00CC8" w:rsidRDefault="000F268F">
      <w:pPr>
        <w:pStyle w:val="BodyText"/>
        <w:spacing w:before="23"/>
        <w:ind w:left="124" w:right="31"/>
        <w:jc w:val="center"/>
      </w:pPr>
      <w:r>
        <w:rPr>
          <w:w w:val="105"/>
          <w:u w:val="single"/>
        </w:rPr>
        <w:t>The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samples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must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be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collected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250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ml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containers.</w:t>
      </w:r>
      <w:r>
        <w:rPr>
          <w:spacing w:val="40"/>
          <w:w w:val="105"/>
          <w:u w:val="single"/>
        </w:rPr>
        <w:t xml:space="preserve"> </w:t>
      </w:r>
    </w:p>
    <w:p w14:paraId="7C383F4F" w14:textId="77777777" w:rsidR="00E00CC8" w:rsidRDefault="00E00CC8">
      <w:pPr>
        <w:pStyle w:val="BodyText"/>
        <w:spacing w:before="9"/>
        <w:rPr>
          <w:sz w:val="14"/>
        </w:r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2469"/>
        <w:gridCol w:w="952"/>
        <w:gridCol w:w="417"/>
        <w:gridCol w:w="667"/>
        <w:gridCol w:w="1430"/>
        <w:gridCol w:w="3158"/>
        <w:gridCol w:w="1836"/>
      </w:tblGrid>
      <w:tr w:rsidR="00E00CC8" w14:paraId="7C383F58" w14:textId="77777777">
        <w:trPr>
          <w:trHeight w:val="165"/>
        </w:trPr>
        <w:tc>
          <w:tcPr>
            <w:tcW w:w="2839" w:type="dxa"/>
            <w:shd w:val="clear" w:color="auto" w:fill="C0C0C0"/>
          </w:tcPr>
          <w:p w14:paraId="7C383F50" w14:textId="77777777" w:rsidR="00E00CC8" w:rsidRDefault="000F268F">
            <w:pPr>
              <w:pStyle w:val="TableParagraph"/>
              <w:spacing w:before="0" w:line="145" w:lineRule="exact"/>
              <w:ind w:left="34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LabName</w:t>
            </w:r>
            <w:proofErr w:type="spellEnd"/>
          </w:p>
        </w:tc>
        <w:tc>
          <w:tcPr>
            <w:tcW w:w="2469" w:type="dxa"/>
            <w:shd w:val="clear" w:color="auto" w:fill="C0C0C0"/>
          </w:tcPr>
          <w:p w14:paraId="7C383F51" w14:textId="77777777" w:rsidR="00E00CC8" w:rsidRDefault="000F268F">
            <w:pPr>
              <w:pStyle w:val="TableParagraph"/>
              <w:spacing w:before="0" w:line="145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Address</w:t>
            </w:r>
          </w:p>
        </w:tc>
        <w:tc>
          <w:tcPr>
            <w:tcW w:w="952" w:type="dxa"/>
            <w:shd w:val="clear" w:color="auto" w:fill="C0C0C0"/>
          </w:tcPr>
          <w:p w14:paraId="7C383F52" w14:textId="77777777" w:rsidR="00E00CC8" w:rsidRDefault="000F268F">
            <w:pPr>
              <w:pStyle w:val="TableParagraph"/>
              <w:spacing w:before="0" w:line="145" w:lineRule="exact"/>
              <w:ind w:left="36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City</w:t>
            </w:r>
          </w:p>
        </w:tc>
        <w:tc>
          <w:tcPr>
            <w:tcW w:w="417" w:type="dxa"/>
            <w:shd w:val="clear" w:color="auto" w:fill="C0C0C0"/>
          </w:tcPr>
          <w:p w14:paraId="7C383F53" w14:textId="77777777" w:rsidR="00E00CC8" w:rsidRDefault="000F268F">
            <w:pPr>
              <w:pStyle w:val="TableParagraph"/>
              <w:spacing w:before="0" w:line="145" w:lineRule="exact"/>
              <w:ind w:left="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State</w:t>
            </w:r>
          </w:p>
        </w:tc>
        <w:tc>
          <w:tcPr>
            <w:tcW w:w="667" w:type="dxa"/>
            <w:shd w:val="clear" w:color="auto" w:fill="C0C0C0"/>
          </w:tcPr>
          <w:p w14:paraId="7C383F54" w14:textId="77777777" w:rsidR="00E00CC8" w:rsidRDefault="000F268F">
            <w:pPr>
              <w:pStyle w:val="TableParagraph"/>
              <w:spacing w:before="0" w:line="145" w:lineRule="exact"/>
              <w:ind w:left="25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Zip</w:t>
            </w:r>
          </w:p>
        </w:tc>
        <w:tc>
          <w:tcPr>
            <w:tcW w:w="1430" w:type="dxa"/>
            <w:shd w:val="clear" w:color="auto" w:fill="C0C0C0"/>
          </w:tcPr>
          <w:p w14:paraId="7C383F55" w14:textId="77777777" w:rsidR="00E00CC8" w:rsidRDefault="000F268F">
            <w:pPr>
              <w:pStyle w:val="TableParagraph"/>
              <w:spacing w:before="0" w:line="145" w:lineRule="exact"/>
              <w:ind w:right="49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Phone</w:t>
            </w:r>
          </w:p>
        </w:tc>
        <w:tc>
          <w:tcPr>
            <w:tcW w:w="3158" w:type="dxa"/>
            <w:shd w:val="clear" w:color="auto" w:fill="C0C0C0"/>
          </w:tcPr>
          <w:p w14:paraId="7C383F56" w14:textId="77777777" w:rsidR="00E00CC8" w:rsidRDefault="000F268F">
            <w:pPr>
              <w:pStyle w:val="TableParagraph"/>
              <w:spacing w:before="0" w:line="145" w:lineRule="exact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Website</w:t>
            </w:r>
          </w:p>
        </w:tc>
        <w:tc>
          <w:tcPr>
            <w:tcW w:w="1836" w:type="dxa"/>
            <w:shd w:val="clear" w:color="auto" w:fill="BEBEBE"/>
          </w:tcPr>
          <w:p w14:paraId="7C383F57" w14:textId="77777777" w:rsidR="00E00CC8" w:rsidRDefault="000F268F">
            <w:pPr>
              <w:pStyle w:val="TableParagraph"/>
              <w:spacing w:before="0" w:line="145" w:lineRule="exact"/>
              <w:ind w:left="343"/>
              <w:rPr>
                <w:b/>
                <w:sz w:val="15"/>
              </w:rPr>
            </w:pPr>
            <w:r>
              <w:rPr>
                <w:b/>
                <w:sz w:val="15"/>
              </w:rPr>
              <w:t>COC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Contact</w:t>
            </w:r>
            <w:r>
              <w:rPr>
                <w:b/>
                <w:spacing w:val="-4"/>
                <w:sz w:val="15"/>
              </w:rPr>
              <w:t xml:space="preserve"> Name</w:t>
            </w:r>
          </w:p>
        </w:tc>
      </w:tr>
      <w:tr w:rsidR="00E00CC8" w14:paraId="7C383F61" w14:textId="77777777">
        <w:trPr>
          <w:trHeight w:val="201"/>
        </w:trPr>
        <w:tc>
          <w:tcPr>
            <w:tcW w:w="283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59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Alpine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Analytical</w:t>
            </w:r>
          </w:p>
        </w:tc>
        <w:tc>
          <w:tcPr>
            <w:tcW w:w="246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5A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1315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Cherry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Avenue</w:t>
            </w:r>
          </w:p>
        </w:tc>
        <w:tc>
          <w:tcPr>
            <w:tcW w:w="952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5B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Helena</w:t>
            </w:r>
          </w:p>
        </w:tc>
        <w:tc>
          <w:tcPr>
            <w:tcW w:w="41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5C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5D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59601</w:t>
            </w:r>
          </w:p>
        </w:tc>
        <w:tc>
          <w:tcPr>
            <w:tcW w:w="143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5E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449-</w:t>
            </w:r>
            <w:r>
              <w:rPr>
                <w:spacing w:val="-4"/>
                <w:sz w:val="15"/>
              </w:rPr>
              <w:t>6282</w:t>
            </w:r>
          </w:p>
        </w:tc>
        <w:tc>
          <w:tcPr>
            <w:tcW w:w="3158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5F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4">
              <w:r>
                <w:rPr>
                  <w:color w:val="0562C1"/>
                  <w:spacing w:val="-2"/>
                  <w:sz w:val="16"/>
                  <w:u w:val="single" w:color="0562C1"/>
                </w:rPr>
                <w:t>http://www.alpineanalytical.com/</w:t>
              </w:r>
            </w:hyperlink>
          </w:p>
        </w:tc>
        <w:tc>
          <w:tcPr>
            <w:tcW w:w="1836" w:type="dxa"/>
            <w:tcBorders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60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Rae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Ham</w:t>
            </w:r>
          </w:p>
        </w:tc>
      </w:tr>
      <w:tr w:rsidR="00E00CC8" w14:paraId="7C383F6A" w14:textId="77777777">
        <w:trPr>
          <w:trHeight w:val="200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62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proofErr w:type="spellStart"/>
            <w:r>
              <w:rPr>
                <w:sz w:val="15"/>
              </w:rPr>
              <w:t>Anatek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Labs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63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1282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Alturas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64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Moscow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65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ID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66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83843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67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(800)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943-</w:t>
            </w:r>
            <w:r>
              <w:rPr>
                <w:spacing w:val="-4"/>
                <w:sz w:val="15"/>
              </w:rPr>
              <w:t>2839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68" w14:textId="77777777" w:rsidR="00E00CC8" w:rsidRDefault="000F268F">
            <w:pPr>
              <w:pStyle w:val="TableParagraph"/>
              <w:spacing w:before="5" w:line="175" w:lineRule="exact"/>
              <w:ind w:left="33"/>
              <w:rPr>
                <w:sz w:val="16"/>
              </w:rPr>
            </w:pPr>
            <w:hyperlink r:id="rId5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https://www.anateklabs.com/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69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Gene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Solomon</w:t>
            </w:r>
          </w:p>
        </w:tc>
      </w:tr>
      <w:tr w:rsidR="00E00CC8" w14:paraId="7C383F73" w14:textId="77777777">
        <w:trPr>
          <w:trHeight w:val="165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6B" w14:textId="77777777" w:rsidR="00E00CC8" w:rsidRDefault="000F268F">
            <w:pPr>
              <w:pStyle w:val="TableParagraph"/>
              <w:spacing w:before="0" w:line="145" w:lineRule="exact"/>
              <w:ind w:left="28"/>
              <w:rPr>
                <w:sz w:val="15"/>
              </w:rPr>
            </w:pPr>
            <w:r>
              <w:rPr>
                <w:sz w:val="15"/>
              </w:rPr>
              <w:t>Aqua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Laboratory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6C" w14:textId="77777777" w:rsidR="00E00CC8" w:rsidRDefault="000F268F">
            <w:pPr>
              <w:pStyle w:val="TableParagraph"/>
              <w:spacing w:before="0" w:line="145" w:lineRule="exact"/>
              <w:ind w:left="28"/>
              <w:rPr>
                <w:sz w:val="15"/>
              </w:rPr>
            </w:pPr>
            <w:r>
              <w:rPr>
                <w:sz w:val="15"/>
              </w:rPr>
              <w:t>PO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Box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1205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6D" w14:textId="77777777" w:rsidR="00E00CC8" w:rsidRDefault="000F268F">
            <w:pPr>
              <w:pStyle w:val="TableParagraph"/>
              <w:spacing w:before="0" w:line="145" w:lineRule="exact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Lewistown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6E" w14:textId="77777777" w:rsidR="00E00CC8" w:rsidRDefault="000F268F">
            <w:pPr>
              <w:pStyle w:val="TableParagraph"/>
              <w:spacing w:before="0" w:line="145" w:lineRule="exact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6F" w14:textId="77777777" w:rsidR="00E00CC8" w:rsidRDefault="000F268F">
            <w:pPr>
              <w:pStyle w:val="TableParagraph"/>
              <w:spacing w:before="0" w:line="145" w:lineRule="exact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59457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70" w14:textId="77777777" w:rsidR="00E00CC8" w:rsidRDefault="000F268F">
            <w:pPr>
              <w:pStyle w:val="TableParagraph"/>
              <w:spacing w:before="0" w:line="145" w:lineRule="exact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538-</w:t>
            </w:r>
            <w:r>
              <w:rPr>
                <w:spacing w:val="-4"/>
                <w:sz w:val="15"/>
              </w:rPr>
              <w:t>6988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71" w14:textId="77777777" w:rsidR="00E00CC8" w:rsidRDefault="00E00CC8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7C383F72" w14:textId="77777777" w:rsidR="00E00CC8" w:rsidRDefault="00E00CC8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E00CC8" w14:paraId="7C383F7C" w14:textId="77777777">
        <w:trPr>
          <w:trHeight w:val="201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4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Bridger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Analytical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Laboratory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5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7539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Pioneer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Way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Suite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6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Bozeman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7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8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59718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9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582-</w:t>
            </w:r>
            <w:r>
              <w:rPr>
                <w:spacing w:val="-4"/>
                <w:sz w:val="15"/>
              </w:rPr>
              <w:t>0822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A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6">
              <w:r>
                <w:rPr>
                  <w:color w:val="0562C1"/>
                  <w:spacing w:val="-2"/>
                  <w:sz w:val="16"/>
                  <w:u w:val="single" w:color="0562C1"/>
                </w:rPr>
                <w:t>http://www.bridgeranalyticallab.com/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7B" w14:textId="77777777" w:rsidR="00E00CC8" w:rsidRDefault="000F268F">
            <w:pPr>
              <w:pStyle w:val="TableParagraph"/>
              <w:ind w:left="31"/>
              <w:rPr>
                <w:sz w:val="15"/>
              </w:rPr>
            </w:pPr>
            <w:r>
              <w:rPr>
                <w:sz w:val="15"/>
              </w:rPr>
              <w:t>Andy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</w:p>
        </w:tc>
      </w:tr>
      <w:tr w:rsidR="00E00CC8" w14:paraId="7C383F8D" w14:textId="77777777">
        <w:trPr>
          <w:trHeight w:val="414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D" w14:textId="77777777" w:rsidR="00E00CC8" w:rsidRDefault="00E00CC8">
            <w:pPr>
              <w:pStyle w:val="TableParagraph"/>
              <w:spacing w:before="38" w:line="240" w:lineRule="auto"/>
              <w:rPr>
                <w:sz w:val="15"/>
              </w:rPr>
            </w:pPr>
          </w:p>
          <w:p w14:paraId="7C383F7E" w14:textId="77777777" w:rsidR="00E00CC8" w:rsidRDefault="000F268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z w:val="15"/>
              </w:rPr>
              <w:t>DPHHS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Environmental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Laboratory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7F" w14:textId="77777777" w:rsidR="00E00CC8" w:rsidRDefault="00E00CC8">
            <w:pPr>
              <w:pStyle w:val="TableParagraph"/>
              <w:spacing w:before="38" w:line="240" w:lineRule="auto"/>
              <w:rPr>
                <w:sz w:val="15"/>
              </w:rPr>
            </w:pPr>
          </w:p>
          <w:p w14:paraId="7C383F80" w14:textId="77777777" w:rsidR="00E00CC8" w:rsidRDefault="000F268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1400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Broadway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81" w14:textId="77777777" w:rsidR="00E00CC8" w:rsidRDefault="00E00CC8">
            <w:pPr>
              <w:pStyle w:val="TableParagraph"/>
              <w:spacing w:before="38" w:line="240" w:lineRule="auto"/>
              <w:rPr>
                <w:sz w:val="15"/>
              </w:rPr>
            </w:pPr>
          </w:p>
          <w:p w14:paraId="7C383F82" w14:textId="77777777" w:rsidR="00E00CC8" w:rsidRDefault="000F268F">
            <w:pPr>
              <w:pStyle w:val="TableParagraph"/>
              <w:spacing w:before="0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Helena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83" w14:textId="77777777" w:rsidR="00E00CC8" w:rsidRDefault="00E00CC8">
            <w:pPr>
              <w:pStyle w:val="TableParagraph"/>
              <w:spacing w:before="38" w:line="240" w:lineRule="auto"/>
              <w:rPr>
                <w:sz w:val="15"/>
              </w:rPr>
            </w:pPr>
          </w:p>
          <w:p w14:paraId="7C383F84" w14:textId="77777777" w:rsidR="00E00CC8" w:rsidRDefault="000F268F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85" w14:textId="77777777" w:rsidR="00E00CC8" w:rsidRDefault="00E00CC8">
            <w:pPr>
              <w:pStyle w:val="TableParagraph"/>
              <w:spacing w:before="38" w:line="240" w:lineRule="auto"/>
              <w:rPr>
                <w:sz w:val="15"/>
              </w:rPr>
            </w:pPr>
          </w:p>
          <w:p w14:paraId="7C383F86" w14:textId="77777777" w:rsidR="00E00CC8" w:rsidRDefault="000F268F">
            <w:pPr>
              <w:pStyle w:val="TableParagraph"/>
              <w:spacing w:before="0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59620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87" w14:textId="77777777" w:rsidR="00E00CC8" w:rsidRDefault="00E00CC8">
            <w:pPr>
              <w:pStyle w:val="TableParagraph"/>
              <w:spacing w:before="38" w:line="240" w:lineRule="auto"/>
              <w:rPr>
                <w:sz w:val="15"/>
              </w:rPr>
            </w:pPr>
          </w:p>
          <w:p w14:paraId="7C383F88" w14:textId="77777777" w:rsidR="00E00CC8" w:rsidRDefault="000F268F">
            <w:pPr>
              <w:pStyle w:val="TableParagraph"/>
              <w:spacing w:before="0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444-</w:t>
            </w:r>
            <w:r>
              <w:rPr>
                <w:spacing w:val="-4"/>
                <w:sz w:val="15"/>
              </w:rPr>
              <w:t>2642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89" w14:textId="77777777" w:rsidR="00E00CC8" w:rsidRDefault="000F268F">
            <w:pPr>
              <w:pStyle w:val="TableParagraph"/>
              <w:spacing w:before="1" w:line="240" w:lineRule="auto"/>
              <w:ind w:left="33"/>
              <w:rPr>
                <w:sz w:val="16"/>
              </w:rPr>
            </w:pPr>
            <w:hyperlink r:id="rId7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https://dphhs.mt.gov/publichealth/Laborator</w:t>
              </w:r>
            </w:hyperlink>
          </w:p>
          <w:p w14:paraId="7C383F8A" w14:textId="77777777" w:rsidR="00E00CC8" w:rsidRDefault="000F268F">
            <w:pPr>
              <w:pStyle w:val="TableParagraph"/>
              <w:spacing w:before="20" w:line="178" w:lineRule="exact"/>
              <w:ind w:left="33"/>
              <w:rPr>
                <w:sz w:val="16"/>
              </w:rPr>
            </w:pPr>
            <w:hyperlink r:id="rId8">
              <w:proofErr w:type="spellStart"/>
              <w:r>
                <w:rPr>
                  <w:color w:val="0562C1"/>
                  <w:spacing w:val="-2"/>
                  <w:sz w:val="16"/>
                  <w:u w:val="single" w:color="0562C1"/>
                </w:rPr>
                <w:t>yServices</w:t>
              </w:r>
              <w:proofErr w:type="spellEnd"/>
              <w:r>
                <w:rPr>
                  <w:color w:val="0562C1"/>
                  <w:spacing w:val="-2"/>
                  <w:sz w:val="16"/>
                  <w:u w:val="single" w:color="0562C1"/>
                </w:rPr>
                <w:t>/</w:t>
              </w:r>
              <w:proofErr w:type="spellStart"/>
              <w:r>
                <w:rPr>
                  <w:color w:val="0562C1"/>
                  <w:spacing w:val="-2"/>
                  <w:sz w:val="16"/>
                  <w:u w:val="single" w:color="0562C1"/>
                </w:rPr>
                <w:t>EnvironmentalLaboratory</w:t>
              </w:r>
              <w:proofErr w:type="spellEnd"/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8B" w14:textId="77777777" w:rsidR="00E00CC8" w:rsidRDefault="00E00CC8">
            <w:pPr>
              <w:pStyle w:val="TableParagraph"/>
              <w:spacing w:before="45" w:line="240" w:lineRule="auto"/>
              <w:rPr>
                <w:sz w:val="15"/>
              </w:rPr>
            </w:pPr>
          </w:p>
          <w:p w14:paraId="7C383F8C" w14:textId="77777777" w:rsidR="00E00CC8" w:rsidRDefault="000F268F">
            <w:pPr>
              <w:pStyle w:val="TableParagraph"/>
              <w:spacing w:before="0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Russel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Leu</w:t>
            </w:r>
          </w:p>
        </w:tc>
      </w:tr>
      <w:tr w:rsidR="00E00CC8" w14:paraId="7C383F96" w14:textId="77777777">
        <w:trPr>
          <w:trHeight w:val="201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8E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Energy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Laboratories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Helena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8F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3161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East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Lyndale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0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Helena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1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2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59604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3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442-</w:t>
            </w:r>
            <w:r>
              <w:rPr>
                <w:spacing w:val="-4"/>
                <w:sz w:val="15"/>
              </w:rPr>
              <w:t>0711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4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9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https://www.energylab.com/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95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Wanda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Johnson</w:t>
            </w:r>
          </w:p>
        </w:tc>
      </w:tr>
      <w:tr w:rsidR="00E00CC8" w14:paraId="7C383F9F" w14:textId="77777777">
        <w:trPr>
          <w:trHeight w:val="201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7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Energy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Laboratories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Billings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8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1120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South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27th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Street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9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Billings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A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B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59101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C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252-</w:t>
            </w:r>
            <w:r>
              <w:rPr>
                <w:spacing w:val="-4"/>
                <w:sz w:val="15"/>
              </w:rPr>
              <w:t>6325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9D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10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https://www.energylab.com/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9E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Shari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Endy</w:t>
            </w:r>
          </w:p>
        </w:tc>
      </w:tr>
      <w:tr w:rsidR="00E00CC8" w14:paraId="7C383FA8" w14:textId="77777777">
        <w:trPr>
          <w:trHeight w:val="200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0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Energy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Laboratories,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Inc.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Casper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1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2393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Salt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Creek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Highway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2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Casper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3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WY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4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82601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5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(307)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235-</w:t>
            </w:r>
            <w:r>
              <w:rPr>
                <w:spacing w:val="-4"/>
                <w:sz w:val="15"/>
              </w:rPr>
              <w:t>0515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6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11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https://www.energylab.com/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A7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Alyson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Degnan</w:t>
            </w:r>
          </w:p>
        </w:tc>
      </w:tr>
      <w:tr w:rsidR="00E00CC8" w14:paraId="7C383FC0" w14:textId="77777777">
        <w:trPr>
          <w:trHeight w:val="630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9" w14:textId="77777777" w:rsidR="00E00CC8" w:rsidRDefault="00E00CC8">
            <w:pPr>
              <w:pStyle w:val="TableParagraph"/>
              <w:spacing w:before="0" w:line="240" w:lineRule="auto"/>
              <w:rPr>
                <w:sz w:val="15"/>
              </w:rPr>
            </w:pPr>
          </w:p>
          <w:p w14:paraId="7C383FAA" w14:textId="77777777" w:rsidR="00E00CC8" w:rsidRDefault="00E00CC8">
            <w:pPr>
              <w:pStyle w:val="TableParagraph"/>
              <w:spacing w:before="71" w:line="240" w:lineRule="auto"/>
              <w:rPr>
                <w:sz w:val="15"/>
              </w:rPr>
            </w:pPr>
          </w:p>
          <w:p w14:paraId="7C383FAB" w14:textId="77777777" w:rsidR="00E00CC8" w:rsidRDefault="000F268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z w:val="15"/>
              </w:rPr>
              <w:t>Eurofins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Eaton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Analytical,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Inc.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C" w14:textId="77777777" w:rsidR="00E00CC8" w:rsidRDefault="00E00CC8">
            <w:pPr>
              <w:pStyle w:val="TableParagraph"/>
              <w:spacing w:before="0" w:line="240" w:lineRule="auto"/>
              <w:rPr>
                <w:sz w:val="15"/>
              </w:rPr>
            </w:pPr>
          </w:p>
          <w:p w14:paraId="7C383FAD" w14:textId="77777777" w:rsidR="00E00CC8" w:rsidRDefault="00E00CC8">
            <w:pPr>
              <w:pStyle w:val="TableParagraph"/>
              <w:spacing w:before="71" w:line="240" w:lineRule="auto"/>
              <w:rPr>
                <w:sz w:val="15"/>
              </w:rPr>
            </w:pPr>
          </w:p>
          <w:p w14:paraId="7C383FAE" w14:textId="77777777" w:rsidR="00E00CC8" w:rsidRDefault="000F268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z w:val="15"/>
              </w:rPr>
              <w:t>750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Royal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Oakes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Drive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Suite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AF" w14:textId="77777777" w:rsidR="00E00CC8" w:rsidRDefault="00E00CC8">
            <w:pPr>
              <w:pStyle w:val="TableParagraph"/>
              <w:spacing w:before="0" w:line="240" w:lineRule="auto"/>
              <w:rPr>
                <w:sz w:val="15"/>
              </w:rPr>
            </w:pPr>
          </w:p>
          <w:p w14:paraId="7C383FB0" w14:textId="77777777" w:rsidR="00E00CC8" w:rsidRDefault="00E00CC8">
            <w:pPr>
              <w:pStyle w:val="TableParagraph"/>
              <w:spacing w:before="71" w:line="240" w:lineRule="auto"/>
              <w:rPr>
                <w:sz w:val="15"/>
              </w:rPr>
            </w:pPr>
          </w:p>
          <w:p w14:paraId="7C383FB1" w14:textId="77777777" w:rsidR="00E00CC8" w:rsidRDefault="000F268F">
            <w:pPr>
              <w:pStyle w:val="TableParagraph"/>
              <w:spacing w:before="0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Monrovia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B2" w14:textId="77777777" w:rsidR="00E00CC8" w:rsidRDefault="00E00CC8">
            <w:pPr>
              <w:pStyle w:val="TableParagraph"/>
              <w:spacing w:before="0" w:line="240" w:lineRule="auto"/>
              <w:rPr>
                <w:sz w:val="15"/>
              </w:rPr>
            </w:pPr>
          </w:p>
          <w:p w14:paraId="7C383FB3" w14:textId="77777777" w:rsidR="00E00CC8" w:rsidRDefault="00E00CC8">
            <w:pPr>
              <w:pStyle w:val="TableParagraph"/>
              <w:spacing w:before="71" w:line="240" w:lineRule="auto"/>
              <w:rPr>
                <w:sz w:val="15"/>
              </w:rPr>
            </w:pPr>
          </w:p>
          <w:p w14:paraId="7C383FB4" w14:textId="77777777" w:rsidR="00E00CC8" w:rsidRDefault="000F268F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CA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B5" w14:textId="77777777" w:rsidR="00E00CC8" w:rsidRDefault="00E00CC8">
            <w:pPr>
              <w:pStyle w:val="TableParagraph"/>
              <w:spacing w:before="0" w:line="240" w:lineRule="auto"/>
              <w:rPr>
                <w:sz w:val="15"/>
              </w:rPr>
            </w:pPr>
          </w:p>
          <w:p w14:paraId="7C383FB6" w14:textId="77777777" w:rsidR="00E00CC8" w:rsidRDefault="00E00CC8">
            <w:pPr>
              <w:pStyle w:val="TableParagraph"/>
              <w:spacing w:before="71" w:line="240" w:lineRule="auto"/>
              <w:rPr>
                <w:sz w:val="15"/>
              </w:rPr>
            </w:pPr>
          </w:p>
          <w:p w14:paraId="7C383FB7" w14:textId="77777777" w:rsidR="00E00CC8" w:rsidRDefault="000F268F">
            <w:pPr>
              <w:pStyle w:val="TableParagraph"/>
              <w:spacing w:before="0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91016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B8" w14:textId="77777777" w:rsidR="00E00CC8" w:rsidRDefault="00E00CC8">
            <w:pPr>
              <w:pStyle w:val="TableParagraph"/>
              <w:spacing w:before="0" w:line="240" w:lineRule="auto"/>
              <w:rPr>
                <w:sz w:val="15"/>
              </w:rPr>
            </w:pPr>
          </w:p>
          <w:p w14:paraId="7C383FB9" w14:textId="77777777" w:rsidR="00E00CC8" w:rsidRDefault="00E00CC8">
            <w:pPr>
              <w:pStyle w:val="TableParagraph"/>
              <w:spacing w:before="71" w:line="240" w:lineRule="auto"/>
              <w:rPr>
                <w:sz w:val="15"/>
              </w:rPr>
            </w:pPr>
          </w:p>
          <w:p w14:paraId="7C383FBA" w14:textId="77777777" w:rsidR="00E00CC8" w:rsidRDefault="000F268F">
            <w:pPr>
              <w:pStyle w:val="TableParagraph"/>
              <w:spacing w:before="0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(626)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386-</w:t>
            </w:r>
            <w:r>
              <w:rPr>
                <w:spacing w:val="-4"/>
                <w:sz w:val="15"/>
              </w:rPr>
              <w:t>1100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BB" w14:textId="77777777" w:rsidR="00E00CC8" w:rsidRDefault="000F268F">
            <w:pPr>
              <w:pStyle w:val="TableParagraph"/>
              <w:spacing w:before="1" w:line="266" w:lineRule="auto"/>
              <w:ind w:left="33" w:right="192"/>
              <w:rPr>
                <w:sz w:val="16"/>
              </w:rPr>
            </w:pPr>
            <w:hyperlink r:id="rId12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https://www.eurofinsus.com/environment-</w:t>
              </w:r>
            </w:hyperlink>
            <w:hyperlink r:id="rId13">
              <w:r>
                <w:rPr>
                  <w:color w:val="0562C1"/>
                  <w:spacing w:val="-2"/>
                  <w:sz w:val="16"/>
                  <w:u w:val="single" w:color="0562C1"/>
                </w:rPr>
                <w:t>testing/laboratories/eurofins-eaton-</w:t>
              </w:r>
            </w:hyperlink>
          </w:p>
          <w:p w14:paraId="7C383FBC" w14:textId="77777777" w:rsidR="00E00CC8" w:rsidRDefault="000F268F">
            <w:pPr>
              <w:pStyle w:val="TableParagraph"/>
              <w:spacing w:before="0" w:line="176" w:lineRule="exact"/>
              <w:ind w:left="33"/>
              <w:rPr>
                <w:sz w:val="16"/>
              </w:rPr>
            </w:pPr>
            <w:hyperlink r:id="rId14">
              <w:r>
                <w:rPr>
                  <w:color w:val="0562C1"/>
                  <w:spacing w:val="-2"/>
                  <w:sz w:val="16"/>
                  <w:u w:val="single" w:color="0562C1"/>
                </w:rPr>
                <w:t>analytical/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BD" w14:textId="77777777" w:rsidR="00E00CC8" w:rsidRDefault="00E00CC8">
            <w:pPr>
              <w:pStyle w:val="TableParagraph"/>
              <w:spacing w:before="0" w:line="240" w:lineRule="auto"/>
              <w:rPr>
                <w:sz w:val="15"/>
              </w:rPr>
            </w:pPr>
          </w:p>
          <w:p w14:paraId="7C383FBE" w14:textId="77777777" w:rsidR="00E00CC8" w:rsidRDefault="00E00CC8">
            <w:pPr>
              <w:pStyle w:val="TableParagraph"/>
              <w:spacing w:before="78" w:line="240" w:lineRule="auto"/>
              <w:rPr>
                <w:sz w:val="15"/>
              </w:rPr>
            </w:pPr>
          </w:p>
          <w:p w14:paraId="7C383FBF" w14:textId="77777777" w:rsidR="00E00CC8" w:rsidRDefault="000F268F">
            <w:pPr>
              <w:pStyle w:val="TableParagraph"/>
              <w:spacing w:before="0" w:line="166" w:lineRule="exact"/>
              <w:ind w:left="31"/>
              <w:rPr>
                <w:sz w:val="15"/>
              </w:rPr>
            </w:pPr>
            <w:proofErr w:type="spellStart"/>
            <w:r>
              <w:rPr>
                <w:sz w:val="15"/>
              </w:rPr>
              <w:t>Androa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Nguyen</w:t>
            </w:r>
          </w:p>
        </w:tc>
      </w:tr>
      <w:tr w:rsidR="00E00CC8" w14:paraId="7C383FC9" w14:textId="77777777">
        <w:trPr>
          <w:trHeight w:val="201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C1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Inter-Mountain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Laboratories,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Inc.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C2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1673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Terra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Avenue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C3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Sheridan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C4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WY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C5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82801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C6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(307)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672-</w:t>
            </w:r>
            <w:r>
              <w:rPr>
                <w:spacing w:val="-4"/>
                <w:sz w:val="15"/>
              </w:rPr>
              <w:t>8945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C7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15">
              <w:r>
                <w:rPr>
                  <w:color w:val="0562C1"/>
                  <w:spacing w:val="-2"/>
                  <w:sz w:val="16"/>
                  <w:u w:val="single" w:color="0562C1"/>
                </w:rPr>
                <w:t>http://www.intermountainlabs.com/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C8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Michelle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LaGory</w:t>
            </w:r>
          </w:p>
        </w:tc>
      </w:tr>
      <w:tr w:rsidR="00E00CC8" w14:paraId="7C383FD2" w14:textId="77777777">
        <w:trPr>
          <w:trHeight w:val="200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CA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Mission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Laboratories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CB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PO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Box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606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CC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Arlee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CD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CE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59821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CF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745-</w:t>
            </w:r>
            <w:r>
              <w:rPr>
                <w:spacing w:val="-4"/>
                <w:sz w:val="15"/>
              </w:rPr>
              <w:t>5227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D0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16">
              <w:r>
                <w:rPr>
                  <w:color w:val="0562C1"/>
                  <w:sz w:val="16"/>
                  <w:u w:val="single" w:color="0562C1"/>
                </w:rPr>
                <w:t>https://www.mm-</w:t>
              </w:r>
              <w:r>
                <w:rPr>
                  <w:color w:val="0562C1"/>
                  <w:spacing w:val="-2"/>
                  <w:sz w:val="16"/>
                  <w:u w:val="single" w:color="0562C1"/>
                </w:rPr>
                <w:t>labs.com/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7C383FD1" w14:textId="77777777" w:rsidR="00E00CC8" w:rsidRDefault="00E00CC8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E00CC8" w14:paraId="7C383FDB" w14:textId="77777777">
        <w:trPr>
          <w:trHeight w:val="201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D3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Montana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Environmental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Laboratory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D4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PO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Box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8900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D5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Kalispell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D6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D7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59904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D8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755-</w:t>
            </w:r>
            <w:r>
              <w:rPr>
                <w:spacing w:val="-4"/>
                <w:sz w:val="15"/>
              </w:rPr>
              <w:t>2131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</w:tcPr>
          <w:p w14:paraId="7C383FD9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17">
              <w:r>
                <w:rPr>
                  <w:color w:val="0562C1"/>
                  <w:spacing w:val="-2"/>
                  <w:sz w:val="16"/>
                  <w:u w:val="single" w:color="0562C1"/>
                </w:rPr>
                <w:t>http://www.melab.us/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00"/>
          </w:tcPr>
          <w:p w14:paraId="7C383FDA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John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Cuthbertson</w:t>
            </w:r>
          </w:p>
        </w:tc>
      </w:tr>
      <w:tr w:rsidR="00E00CC8" w14:paraId="7C383FE4" w14:textId="77777777">
        <w:trPr>
          <w:trHeight w:val="201"/>
        </w:trPr>
        <w:tc>
          <w:tcPr>
            <w:tcW w:w="283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DC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Water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Lab,</w:t>
            </w:r>
            <w:r>
              <w:rPr>
                <w:spacing w:val="-5"/>
                <w:sz w:val="15"/>
              </w:rPr>
              <w:t xml:space="preserve"> LLC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DD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PO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Box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5064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DE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Missoula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DF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E0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59806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E1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721-</w:t>
            </w:r>
            <w:r>
              <w:rPr>
                <w:spacing w:val="-4"/>
                <w:sz w:val="15"/>
              </w:rPr>
              <w:t>8179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83FE2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18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https://rdwaterlab.com/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7C383FE3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Lisa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Gower</w:t>
            </w:r>
          </w:p>
        </w:tc>
      </w:tr>
      <w:tr w:rsidR="00E00CC8" w14:paraId="7C383FED" w14:textId="77777777">
        <w:trPr>
          <w:trHeight w:val="201"/>
        </w:trPr>
        <w:tc>
          <w:tcPr>
            <w:tcW w:w="2839" w:type="dxa"/>
            <w:tcBorders>
              <w:top w:val="single" w:sz="6" w:space="0" w:color="C0C0C0"/>
              <w:right w:val="single" w:sz="6" w:space="0" w:color="C0C0C0"/>
            </w:tcBorders>
          </w:tcPr>
          <w:p w14:paraId="7C383FE5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Technologies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Laboratory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7C383FE6" w14:textId="77777777" w:rsidR="00E00CC8" w:rsidRDefault="000F268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1709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South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Avenue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West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7C383FE7" w14:textId="77777777" w:rsidR="00E00CC8" w:rsidRDefault="000F268F">
            <w:pPr>
              <w:pStyle w:val="TableParagraph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Missoula</w:t>
            </w:r>
          </w:p>
        </w:tc>
        <w:tc>
          <w:tcPr>
            <w:tcW w:w="41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7C383FE8" w14:textId="77777777" w:rsidR="00E00CC8" w:rsidRDefault="000F268F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MT</w:t>
            </w:r>
          </w:p>
        </w:tc>
        <w:tc>
          <w:tcPr>
            <w:tcW w:w="66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7C383FE9" w14:textId="77777777" w:rsidR="00E00CC8" w:rsidRDefault="000F268F">
            <w:pPr>
              <w:pStyle w:val="TableParagraph"/>
              <w:ind w:left="273"/>
              <w:rPr>
                <w:sz w:val="15"/>
              </w:rPr>
            </w:pPr>
            <w:r>
              <w:rPr>
                <w:spacing w:val="-4"/>
                <w:sz w:val="15"/>
              </w:rPr>
              <w:t>59801</w:t>
            </w:r>
          </w:p>
        </w:tc>
        <w:tc>
          <w:tcPr>
            <w:tcW w:w="143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7C383FEA" w14:textId="77777777" w:rsidR="00E00CC8" w:rsidRDefault="000F268F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(406)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549-</w:t>
            </w:r>
            <w:r>
              <w:rPr>
                <w:spacing w:val="-4"/>
                <w:sz w:val="15"/>
              </w:rPr>
              <w:t>8868</w:t>
            </w:r>
          </w:p>
        </w:tc>
        <w:tc>
          <w:tcPr>
            <w:tcW w:w="3158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7C383FEB" w14:textId="77777777" w:rsidR="00E00CC8" w:rsidRDefault="000F268F">
            <w:pPr>
              <w:pStyle w:val="TableParagraph"/>
              <w:spacing w:before="3" w:line="178" w:lineRule="exact"/>
              <w:ind w:left="33"/>
              <w:rPr>
                <w:sz w:val="16"/>
              </w:rPr>
            </w:pPr>
            <w:hyperlink r:id="rId19">
              <w:r>
                <w:rPr>
                  <w:color w:val="0562C1"/>
                  <w:spacing w:val="-2"/>
                  <w:sz w:val="16"/>
                  <w:u w:val="single" w:color="0562C1"/>
                </w:rPr>
                <w:t>https://crispwater.com/</w:t>
              </w:r>
            </w:hyperlink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</w:tcBorders>
          </w:tcPr>
          <w:p w14:paraId="7C383FEC" w14:textId="77777777" w:rsidR="00E00CC8" w:rsidRDefault="000F268F">
            <w:pPr>
              <w:pStyle w:val="TableParagraph"/>
              <w:spacing w:before="15" w:line="166" w:lineRule="exact"/>
              <w:ind w:left="31"/>
              <w:rPr>
                <w:sz w:val="15"/>
              </w:rPr>
            </w:pPr>
            <w:r>
              <w:rPr>
                <w:sz w:val="15"/>
              </w:rPr>
              <w:t>Kelsi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Crisp</w:t>
            </w:r>
          </w:p>
        </w:tc>
      </w:tr>
    </w:tbl>
    <w:p w14:paraId="7C383FEE" w14:textId="77777777" w:rsidR="000F268F" w:rsidRDefault="000F268F"/>
    <w:sectPr w:rsidR="00000000">
      <w:type w:val="continuous"/>
      <w:pgSz w:w="15840" w:h="1224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CC8"/>
    <w:rsid w:val="000D56BD"/>
    <w:rsid w:val="000F268F"/>
    <w:rsid w:val="00E0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3F49"/>
  <w15:docId w15:val="{94C4B83E-6955-46FF-A856-A4F26463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ind w:left="93" w:right="106"/>
      <w:jc w:val="center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7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hhs.mt.gov/publichealth/LaboratoryServices/EnvironmentalLaboratory" TargetMode="External"/><Relationship Id="rId13" Type="http://schemas.openxmlformats.org/officeDocument/2006/relationships/hyperlink" Target="https://www.eurofinsus.com/environment-testing/laboratories/eurofins-eaton-analytical/" TargetMode="External"/><Relationship Id="rId18" Type="http://schemas.openxmlformats.org/officeDocument/2006/relationships/hyperlink" Target="https://rdwaterlab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phhs.mt.gov/publichealth/LaboratoryServices/EnvironmentalLaboratory" TargetMode="External"/><Relationship Id="rId12" Type="http://schemas.openxmlformats.org/officeDocument/2006/relationships/hyperlink" Target="https://www.eurofinsus.com/environment-testing/laboratories/eurofins-eaton-analytical/" TargetMode="External"/><Relationship Id="rId17" Type="http://schemas.openxmlformats.org/officeDocument/2006/relationships/hyperlink" Target="http://www.melab.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m-labs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ridgeranalyticallab.com/" TargetMode="External"/><Relationship Id="rId11" Type="http://schemas.openxmlformats.org/officeDocument/2006/relationships/hyperlink" Target="https://www.energylab.com/" TargetMode="External"/><Relationship Id="rId5" Type="http://schemas.openxmlformats.org/officeDocument/2006/relationships/hyperlink" Target="https://www.anateklabs.com/" TargetMode="External"/><Relationship Id="rId15" Type="http://schemas.openxmlformats.org/officeDocument/2006/relationships/hyperlink" Target="http://www.intermountainlabs.com/" TargetMode="External"/><Relationship Id="rId10" Type="http://schemas.openxmlformats.org/officeDocument/2006/relationships/hyperlink" Target="https://www.energylab.com/" TargetMode="External"/><Relationship Id="rId19" Type="http://schemas.openxmlformats.org/officeDocument/2006/relationships/hyperlink" Target="https://crispwater.com/" TargetMode="External"/><Relationship Id="rId4" Type="http://schemas.openxmlformats.org/officeDocument/2006/relationships/hyperlink" Target="http://www.alpineanalytical.com/" TargetMode="External"/><Relationship Id="rId9" Type="http://schemas.openxmlformats.org/officeDocument/2006/relationships/hyperlink" Target="https://www.energylab.com/" TargetMode="External"/><Relationship Id="rId14" Type="http://schemas.openxmlformats.org/officeDocument/2006/relationships/hyperlink" Target="https://www.eurofinsus.com/environment-testing/laboratories/eurofins-eaton-analyti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Certified Lab List</dc:title>
  <dc:creator>Norman, Sarah</dc:creator>
  <cp:lastModifiedBy>Gaffney, Ella</cp:lastModifiedBy>
  <cp:revision>2</cp:revision>
  <dcterms:created xsi:type="dcterms:W3CDTF">2026-02-19T21:09:00Z</dcterms:created>
  <dcterms:modified xsi:type="dcterms:W3CDTF">2026-03-11T20:29:00Z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2026-02-19T00:00:00Z</vt:filetime>
  </property>
  <property fmtid="{D5CDD505-2E9C-101B-9397-08002B2CF9AE}" pid="5" name="Producer">
    <vt:lpwstr>Adobe PDF Library 21.7.123</vt:lpwstr>
  </property>
</Properties>
</file>