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3B01" w14:textId="77777777" w:rsidR="008528B0" w:rsidRDefault="0004390E">
      <w:pPr>
        <w:pStyle w:val="Title"/>
      </w:pPr>
      <w:r>
        <w:t>Guide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Submitting</w:t>
      </w:r>
      <w:r>
        <w:rPr>
          <w:spacing w:val="-9"/>
        </w:rPr>
        <w:t xml:space="preserve"> </w:t>
      </w:r>
      <w:r>
        <w:t>Online</w:t>
      </w:r>
      <w:r>
        <w:rPr>
          <w:spacing w:val="-9"/>
        </w:rPr>
        <w:t xml:space="preserve"> </w:t>
      </w:r>
      <w:r>
        <w:rPr>
          <w:spacing w:val="-2"/>
        </w:rPr>
        <w:t>Payments</w:t>
      </w:r>
    </w:p>
    <w:p w14:paraId="15096EE8" w14:textId="332A5355" w:rsidR="008528B0" w:rsidRDefault="0004390E">
      <w:pPr>
        <w:spacing w:before="319" w:line="259" w:lineRule="auto"/>
        <w:ind w:left="359"/>
      </w:pPr>
      <w:r>
        <w:t xml:space="preserve">If you need to pay permit fees online, </w:t>
      </w:r>
      <w:r w:rsidR="00A27813">
        <w:t>send</w:t>
      </w:r>
      <w:r>
        <w:t xml:space="preserve"> a hard copy application or need to adjust the payment fee, you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instructions</w:t>
      </w:r>
      <w:r>
        <w:rPr>
          <w:spacing w:val="-4"/>
        </w:rPr>
        <w:t xml:space="preserve"> </w:t>
      </w:r>
      <w:r>
        <w:t>to pay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debit</w:t>
      </w:r>
      <w:r>
        <w:rPr>
          <w:spacing w:val="-4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satisfy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payment.</w:t>
      </w:r>
    </w:p>
    <w:p w14:paraId="25F07015" w14:textId="77777777" w:rsidR="008528B0" w:rsidRDefault="008528B0">
      <w:pPr>
        <w:pStyle w:val="BodyText"/>
        <w:spacing w:before="19"/>
        <w:rPr>
          <w:i w:val="0"/>
        </w:rPr>
      </w:pPr>
    </w:p>
    <w:p w14:paraId="14089924" w14:textId="1A232BFD" w:rsidR="008528B0" w:rsidRDefault="0004390E">
      <w:pPr>
        <w:spacing w:before="1" w:line="259" w:lineRule="auto"/>
        <w:ind w:left="359" w:right="156"/>
      </w:pPr>
      <w:r>
        <w:t>The</w:t>
      </w:r>
      <w:r>
        <w:rPr>
          <w:spacing w:val="-1"/>
        </w:rPr>
        <w:t xml:space="preserve"> </w:t>
      </w:r>
      <w:r>
        <w:t>Asbestos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 xml:space="preserve">the fee at the same time, that should be used for </w:t>
      </w:r>
      <w:r w:rsidR="00A27813">
        <w:t>your</w:t>
      </w:r>
      <w:r>
        <w:t xml:space="preserve"> next permitting requests. Please visit </w:t>
      </w:r>
      <w:hyperlink r:id="rId7">
        <w:r>
          <w:rPr>
            <w:color w:val="0562C1"/>
            <w:spacing w:val="-2"/>
            <w:u w:val="single" w:color="0562C1"/>
          </w:rPr>
          <w:t>https://deq.mt.gov/cleanupandrec/programs/asbestos</w:t>
        </w:r>
      </w:hyperlink>
    </w:p>
    <w:p w14:paraId="28E7C6CE" w14:textId="77777777" w:rsidR="008528B0" w:rsidRDefault="008528B0">
      <w:pPr>
        <w:pStyle w:val="BodyText"/>
        <w:spacing w:before="20"/>
        <w:rPr>
          <w:i w:val="0"/>
        </w:rPr>
      </w:pPr>
    </w:p>
    <w:p w14:paraId="5EC2A6AC" w14:textId="77777777" w:rsidR="008528B0" w:rsidRDefault="0004390E">
      <w:pPr>
        <w:pStyle w:val="Heading1"/>
        <w:spacing w:line="259" w:lineRule="auto"/>
      </w:pPr>
      <w:r>
        <w:t>*Be</w:t>
      </w:r>
      <w:r>
        <w:rPr>
          <w:spacing w:val="-4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submittal</w:t>
      </w:r>
      <w:r>
        <w:rPr>
          <w:spacing w:val="-2"/>
        </w:rPr>
        <w:t xml:space="preserve"> </w:t>
      </w:r>
      <w:r>
        <w:t>requirements and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the NESHAP required 10-working day review. *</w:t>
      </w:r>
    </w:p>
    <w:p w14:paraId="6C810C84" w14:textId="77777777" w:rsidR="008528B0" w:rsidRDefault="008528B0">
      <w:pPr>
        <w:pStyle w:val="BodyText"/>
        <w:spacing w:before="23"/>
        <w:rPr>
          <w:b/>
          <w:i w:val="0"/>
        </w:rPr>
      </w:pPr>
    </w:p>
    <w:p w14:paraId="2DCA23B5" w14:textId="77777777" w:rsidR="008528B0" w:rsidRDefault="0004390E">
      <w:pPr>
        <w:ind w:left="36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One</w:t>
      </w:r>
    </w:p>
    <w:p w14:paraId="3EC8A50E" w14:textId="711592AC" w:rsidR="008528B0" w:rsidRDefault="0004390E">
      <w:pPr>
        <w:pStyle w:val="BodyText"/>
        <w:spacing w:before="19"/>
        <w:ind w:left="1447"/>
      </w:pPr>
      <w:r>
        <w:t>1.</w:t>
      </w:r>
      <w:r>
        <w:rPr>
          <w:spacing w:val="4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website</w:t>
      </w:r>
      <w:r>
        <w:rPr>
          <w:spacing w:val="-4"/>
        </w:rPr>
        <w:t xml:space="preserve"> </w:t>
      </w:r>
      <w:hyperlink r:id="rId8">
        <w:r>
          <w:rPr>
            <w:color w:val="0562C1"/>
            <w:spacing w:val="-2"/>
            <w:u w:val="single" w:color="0562C1"/>
          </w:rPr>
          <w:t>http://deq.mt.gov</w:t>
        </w:r>
        <w:r>
          <w:rPr>
            <w:spacing w:val="-2"/>
          </w:rPr>
          <w:t>.</w:t>
        </w:r>
      </w:hyperlink>
    </w:p>
    <w:p w14:paraId="3270DCCF" w14:textId="77777777" w:rsidR="008528B0" w:rsidRDefault="008528B0">
      <w:pPr>
        <w:pStyle w:val="BodyText"/>
        <w:spacing w:before="12"/>
        <w:rPr>
          <w:sz w:val="20"/>
        </w:rPr>
      </w:pPr>
    </w:p>
    <w:p w14:paraId="2ED3B90F" w14:textId="77777777" w:rsidR="008528B0" w:rsidRDefault="008528B0">
      <w:pPr>
        <w:pStyle w:val="BodyText"/>
        <w:rPr>
          <w:sz w:val="20"/>
        </w:rPr>
        <w:sectPr w:rsidR="008528B0">
          <w:headerReference w:type="default" r:id="rId9"/>
          <w:footerReference w:type="default" r:id="rId10"/>
          <w:type w:val="continuous"/>
          <w:pgSz w:w="12240" w:h="15840"/>
          <w:pgMar w:top="1880" w:right="1440" w:bottom="880" w:left="1080" w:header="720" w:footer="699" w:gutter="0"/>
          <w:pgNumType w:start="1"/>
          <w:cols w:space="720"/>
        </w:sectPr>
      </w:pPr>
    </w:p>
    <w:p w14:paraId="0B6F2F59" w14:textId="77777777" w:rsidR="008528B0" w:rsidRDefault="0004390E">
      <w:pPr>
        <w:spacing w:before="56"/>
        <w:ind w:left="36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Two</w:t>
      </w:r>
    </w:p>
    <w:p w14:paraId="437813F7" w14:textId="77777777" w:rsidR="008528B0" w:rsidRDefault="008528B0">
      <w:pPr>
        <w:pStyle w:val="BodyText"/>
        <w:rPr>
          <w:i w:val="0"/>
        </w:rPr>
      </w:pPr>
    </w:p>
    <w:p w14:paraId="70A2D221" w14:textId="77777777" w:rsidR="008528B0" w:rsidRDefault="008528B0">
      <w:pPr>
        <w:pStyle w:val="BodyText"/>
        <w:rPr>
          <w:i w:val="0"/>
        </w:rPr>
      </w:pPr>
    </w:p>
    <w:p w14:paraId="31642F4E" w14:textId="77777777" w:rsidR="008528B0" w:rsidRDefault="008528B0">
      <w:pPr>
        <w:pStyle w:val="BodyText"/>
        <w:rPr>
          <w:i w:val="0"/>
        </w:rPr>
      </w:pPr>
    </w:p>
    <w:p w14:paraId="6B778BCA" w14:textId="77777777" w:rsidR="008528B0" w:rsidRDefault="008528B0">
      <w:pPr>
        <w:pStyle w:val="BodyText"/>
        <w:rPr>
          <w:i w:val="0"/>
        </w:rPr>
      </w:pPr>
    </w:p>
    <w:p w14:paraId="643AB705" w14:textId="77777777" w:rsidR="008528B0" w:rsidRDefault="008528B0">
      <w:pPr>
        <w:pStyle w:val="BodyText"/>
        <w:rPr>
          <w:i w:val="0"/>
        </w:rPr>
      </w:pPr>
    </w:p>
    <w:p w14:paraId="3B8C37B9" w14:textId="77777777" w:rsidR="008528B0" w:rsidRDefault="008528B0">
      <w:pPr>
        <w:pStyle w:val="BodyText"/>
        <w:rPr>
          <w:i w:val="0"/>
        </w:rPr>
      </w:pPr>
    </w:p>
    <w:p w14:paraId="0D42862F" w14:textId="77777777" w:rsidR="008528B0" w:rsidRDefault="008528B0">
      <w:pPr>
        <w:pStyle w:val="BodyText"/>
        <w:rPr>
          <w:i w:val="0"/>
        </w:rPr>
      </w:pPr>
    </w:p>
    <w:p w14:paraId="4C22619C" w14:textId="77777777" w:rsidR="008528B0" w:rsidRDefault="008528B0">
      <w:pPr>
        <w:pStyle w:val="BodyText"/>
        <w:rPr>
          <w:i w:val="0"/>
        </w:rPr>
      </w:pPr>
    </w:p>
    <w:p w14:paraId="5E0781C6" w14:textId="77777777" w:rsidR="008528B0" w:rsidRDefault="008528B0">
      <w:pPr>
        <w:pStyle w:val="BodyText"/>
        <w:rPr>
          <w:i w:val="0"/>
        </w:rPr>
      </w:pPr>
    </w:p>
    <w:p w14:paraId="610A7C8B" w14:textId="77777777" w:rsidR="008528B0" w:rsidRDefault="008528B0">
      <w:pPr>
        <w:pStyle w:val="BodyText"/>
        <w:rPr>
          <w:i w:val="0"/>
        </w:rPr>
      </w:pPr>
    </w:p>
    <w:p w14:paraId="6A58C4BF" w14:textId="77777777" w:rsidR="008528B0" w:rsidRDefault="008528B0">
      <w:pPr>
        <w:pStyle w:val="BodyText"/>
        <w:rPr>
          <w:i w:val="0"/>
        </w:rPr>
      </w:pPr>
    </w:p>
    <w:p w14:paraId="6A80D4EF" w14:textId="77777777" w:rsidR="008528B0" w:rsidRDefault="008528B0">
      <w:pPr>
        <w:pStyle w:val="BodyText"/>
        <w:rPr>
          <w:i w:val="0"/>
        </w:rPr>
      </w:pPr>
    </w:p>
    <w:p w14:paraId="6B75D732" w14:textId="77777777" w:rsidR="008528B0" w:rsidRDefault="008528B0">
      <w:pPr>
        <w:pStyle w:val="BodyText"/>
        <w:rPr>
          <w:i w:val="0"/>
        </w:rPr>
      </w:pPr>
    </w:p>
    <w:p w14:paraId="22CD9B77" w14:textId="77777777" w:rsidR="008528B0" w:rsidRDefault="008528B0">
      <w:pPr>
        <w:pStyle w:val="BodyText"/>
        <w:spacing w:before="42"/>
        <w:rPr>
          <w:i w:val="0"/>
        </w:rPr>
      </w:pPr>
    </w:p>
    <w:p w14:paraId="44D1F946" w14:textId="77777777" w:rsidR="008528B0" w:rsidRDefault="0004390E">
      <w:pPr>
        <w:ind w:left="36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Three</w:t>
      </w:r>
    </w:p>
    <w:p w14:paraId="4654D27D" w14:textId="77777777" w:rsidR="008528B0" w:rsidRDefault="0004390E">
      <w:pPr>
        <w:pStyle w:val="BodyText"/>
        <w:spacing w:before="78"/>
        <w:rPr>
          <w:i w:val="0"/>
        </w:rPr>
      </w:pPr>
      <w:r>
        <w:rPr>
          <w:i w:val="0"/>
        </w:rPr>
        <w:br w:type="column"/>
      </w:r>
    </w:p>
    <w:p w14:paraId="3F1BDA01" w14:textId="77777777" w:rsidR="008528B0" w:rsidRDefault="0004390E">
      <w:pPr>
        <w:pStyle w:val="BodyText"/>
        <w:ind w:left="78"/>
      </w:pPr>
      <w:r>
        <w:t>1.</w:t>
      </w:r>
      <w:r>
        <w:rPr>
          <w:spacing w:val="42"/>
        </w:rPr>
        <w:t xml:space="preserve"> 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left-hand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page,</w:t>
      </w:r>
      <w:r>
        <w:rPr>
          <w:spacing w:val="-2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“PAY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BILL”</w:t>
      </w:r>
      <w:r>
        <w:rPr>
          <w:spacing w:val="-2"/>
        </w:rPr>
        <w:t xml:space="preserve"> </w:t>
      </w:r>
      <w:r>
        <w:rPr>
          <w:spacing w:val="-4"/>
        </w:rPr>
        <w:t>tab.</w:t>
      </w:r>
    </w:p>
    <w:p w14:paraId="2A8734FA" w14:textId="77777777" w:rsidR="008528B0" w:rsidRDefault="0004390E">
      <w:pPr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6341C601" wp14:editId="728D654E">
            <wp:extent cx="2520566" cy="2032635"/>
            <wp:effectExtent l="0" t="0" r="0" b="0"/>
            <wp:docPr id="3" name="Image 3" descr="Image tool ba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age tool bar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566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821C8" w14:textId="77777777" w:rsidR="008528B0" w:rsidRDefault="008528B0">
      <w:pPr>
        <w:pStyle w:val="BodyText"/>
      </w:pPr>
    </w:p>
    <w:p w14:paraId="7304A9A7" w14:textId="77777777" w:rsidR="008528B0" w:rsidRDefault="008528B0">
      <w:pPr>
        <w:pStyle w:val="BodyText"/>
        <w:spacing w:before="64"/>
      </w:pPr>
    </w:p>
    <w:p w14:paraId="14ED6E1F" w14:textId="77777777" w:rsidR="008528B0" w:rsidRDefault="0004390E">
      <w:pPr>
        <w:pStyle w:val="ListParagraph"/>
        <w:numPr>
          <w:ilvl w:val="0"/>
          <w:numId w:val="3"/>
        </w:numPr>
        <w:tabs>
          <w:tab w:val="left" w:pos="436"/>
        </w:tabs>
        <w:spacing w:before="0"/>
        <w:ind w:left="436" w:hanging="358"/>
        <w:rPr>
          <w:i/>
        </w:rPr>
      </w:pPr>
      <w:r>
        <w:rPr>
          <w:i/>
        </w:rPr>
        <w:t>Select</w:t>
      </w:r>
      <w:r>
        <w:rPr>
          <w:i/>
          <w:spacing w:val="-6"/>
        </w:rPr>
        <w:t xml:space="preserve"> </w:t>
      </w:r>
      <w:r>
        <w:rPr>
          <w:i/>
        </w:rPr>
        <w:t>“Credit/Debit</w:t>
      </w:r>
      <w:r>
        <w:rPr>
          <w:i/>
          <w:spacing w:val="-6"/>
        </w:rPr>
        <w:t xml:space="preserve"> </w:t>
      </w:r>
      <w:r>
        <w:rPr>
          <w:i/>
        </w:rPr>
        <w:t>Card”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Payment</w:t>
      </w:r>
      <w:r>
        <w:rPr>
          <w:i/>
          <w:spacing w:val="-6"/>
        </w:rPr>
        <w:t xml:space="preserve"> </w:t>
      </w:r>
      <w:r>
        <w:rPr>
          <w:i/>
        </w:rPr>
        <w:t>Type</w:t>
      </w:r>
      <w:r>
        <w:rPr>
          <w:i/>
          <w:spacing w:val="-3"/>
        </w:rPr>
        <w:t xml:space="preserve"> </w:t>
      </w:r>
      <w:r>
        <w:rPr>
          <w:i/>
        </w:rPr>
        <w:t>then</w:t>
      </w:r>
      <w:r>
        <w:rPr>
          <w:i/>
          <w:spacing w:val="-5"/>
        </w:rPr>
        <w:t xml:space="preserve"> </w:t>
      </w:r>
      <w:r>
        <w:rPr>
          <w:i/>
        </w:rPr>
        <w:t>“Add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item.”</w:t>
      </w:r>
    </w:p>
    <w:p w14:paraId="73A657E0" w14:textId="77777777" w:rsidR="008528B0" w:rsidRDefault="008528B0">
      <w:pPr>
        <w:pStyle w:val="ListParagraph"/>
        <w:rPr>
          <w:i/>
        </w:rPr>
        <w:sectPr w:rsidR="008528B0">
          <w:type w:val="continuous"/>
          <w:pgSz w:w="12240" w:h="15840"/>
          <w:pgMar w:top="1880" w:right="1440" w:bottom="880" w:left="1080" w:header="720" w:footer="699" w:gutter="0"/>
          <w:cols w:num="2" w:space="720" w:equalWidth="0">
            <w:col w:w="1329" w:space="40"/>
            <w:col w:w="8351"/>
          </w:cols>
        </w:sectPr>
      </w:pPr>
    </w:p>
    <w:p w14:paraId="4F862A8E" w14:textId="77777777" w:rsidR="008528B0" w:rsidRDefault="0004390E">
      <w:pPr>
        <w:ind w:left="3069"/>
        <w:rPr>
          <w:sz w:val="20"/>
        </w:rPr>
      </w:pPr>
      <w:r>
        <w:rPr>
          <w:noProof/>
          <w:sz w:val="20"/>
        </w:rPr>
        <w:drawing>
          <wp:inline distT="0" distB="0" distL="0" distR="0" wp14:anchorId="15ED8390" wp14:editId="0F026667">
            <wp:extent cx="2470139" cy="1392555"/>
            <wp:effectExtent l="0" t="0" r="0" b="0"/>
            <wp:docPr id="4" name="Image 4" descr="Image of payment typ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 of payment type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39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5EED" w14:textId="77777777" w:rsidR="008528B0" w:rsidRDefault="008528B0">
      <w:pPr>
        <w:rPr>
          <w:sz w:val="20"/>
        </w:rPr>
        <w:sectPr w:rsidR="008528B0">
          <w:type w:val="continuous"/>
          <w:pgSz w:w="12240" w:h="15840"/>
          <w:pgMar w:top="1880" w:right="1440" w:bottom="880" w:left="1080" w:header="720" w:footer="699" w:gutter="0"/>
          <w:cols w:space="720"/>
        </w:sectPr>
      </w:pPr>
    </w:p>
    <w:p w14:paraId="5A15A607" w14:textId="77777777" w:rsidR="008528B0" w:rsidRDefault="0004390E">
      <w:pPr>
        <w:spacing w:before="50"/>
        <w:ind w:left="360"/>
      </w:pPr>
      <w:r>
        <w:rPr>
          <w:u w:val="single"/>
        </w:rPr>
        <w:lastRenderedPageBreak/>
        <w:t>Step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Four</w:t>
      </w:r>
    </w:p>
    <w:p w14:paraId="0B8F4505" w14:textId="77777777" w:rsidR="008528B0" w:rsidRDefault="008528B0">
      <w:pPr>
        <w:pStyle w:val="BodyText"/>
        <w:rPr>
          <w:i w:val="0"/>
        </w:rPr>
      </w:pPr>
    </w:p>
    <w:p w14:paraId="12578891" w14:textId="77777777" w:rsidR="008528B0" w:rsidRDefault="008528B0">
      <w:pPr>
        <w:pStyle w:val="BodyText"/>
        <w:rPr>
          <w:i w:val="0"/>
        </w:rPr>
      </w:pPr>
    </w:p>
    <w:p w14:paraId="431EDB8C" w14:textId="77777777" w:rsidR="008528B0" w:rsidRDefault="008528B0">
      <w:pPr>
        <w:pStyle w:val="BodyText"/>
        <w:rPr>
          <w:i w:val="0"/>
        </w:rPr>
      </w:pPr>
    </w:p>
    <w:p w14:paraId="11D95E88" w14:textId="77777777" w:rsidR="008528B0" w:rsidRDefault="008528B0">
      <w:pPr>
        <w:pStyle w:val="BodyText"/>
        <w:rPr>
          <w:i w:val="0"/>
        </w:rPr>
      </w:pPr>
    </w:p>
    <w:p w14:paraId="5B0C449F" w14:textId="77777777" w:rsidR="008528B0" w:rsidRDefault="008528B0">
      <w:pPr>
        <w:pStyle w:val="BodyText"/>
        <w:rPr>
          <w:i w:val="0"/>
        </w:rPr>
      </w:pPr>
    </w:p>
    <w:p w14:paraId="00B170F7" w14:textId="77777777" w:rsidR="008528B0" w:rsidRDefault="008528B0">
      <w:pPr>
        <w:pStyle w:val="BodyText"/>
        <w:rPr>
          <w:i w:val="0"/>
        </w:rPr>
      </w:pPr>
    </w:p>
    <w:p w14:paraId="3247681B" w14:textId="77777777" w:rsidR="008528B0" w:rsidRDefault="008528B0">
      <w:pPr>
        <w:pStyle w:val="BodyText"/>
        <w:rPr>
          <w:i w:val="0"/>
        </w:rPr>
      </w:pPr>
    </w:p>
    <w:p w14:paraId="7871AC5F" w14:textId="77777777" w:rsidR="008528B0" w:rsidRDefault="008528B0">
      <w:pPr>
        <w:pStyle w:val="BodyText"/>
        <w:rPr>
          <w:i w:val="0"/>
        </w:rPr>
      </w:pPr>
    </w:p>
    <w:p w14:paraId="3BEEB8AD" w14:textId="77777777" w:rsidR="008528B0" w:rsidRDefault="008528B0">
      <w:pPr>
        <w:pStyle w:val="BodyText"/>
        <w:rPr>
          <w:i w:val="0"/>
        </w:rPr>
      </w:pPr>
    </w:p>
    <w:p w14:paraId="502FA654" w14:textId="77777777" w:rsidR="008528B0" w:rsidRDefault="008528B0">
      <w:pPr>
        <w:pStyle w:val="BodyText"/>
        <w:rPr>
          <w:i w:val="0"/>
        </w:rPr>
      </w:pPr>
    </w:p>
    <w:p w14:paraId="4F0CCA6B" w14:textId="77777777" w:rsidR="008528B0" w:rsidRDefault="008528B0">
      <w:pPr>
        <w:pStyle w:val="BodyText"/>
        <w:spacing w:before="216"/>
        <w:rPr>
          <w:i w:val="0"/>
        </w:rPr>
      </w:pPr>
    </w:p>
    <w:p w14:paraId="38BE45E9" w14:textId="77777777" w:rsidR="008528B0" w:rsidRDefault="0004390E">
      <w:pPr>
        <w:ind w:left="360"/>
      </w:pPr>
      <w:r>
        <w:rPr>
          <w:u w:val="single"/>
        </w:rPr>
        <w:t>Step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Five</w:t>
      </w:r>
    </w:p>
    <w:p w14:paraId="768CC9B8" w14:textId="77777777" w:rsidR="008528B0" w:rsidRDefault="0004390E">
      <w:pPr>
        <w:pStyle w:val="BodyText"/>
        <w:spacing w:before="69"/>
        <w:rPr>
          <w:i w:val="0"/>
        </w:rPr>
      </w:pPr>
      <w:r>
        <w:rPr>
          <w:i w:val="0"/>
        </w:rPr>
        <w:br w:type="column"/>
      </w:r>
    </w:p>
    <w:p w14:paraId="12237C07" w14:textId="77777777" w:rsidR="008528B0" w:rsidRDefault="0004390E">
      <w:pPr>
        <w:pStyle w:val="ListParagraph"/>
        <w:numPr>
          <w:ilvl w:val="1"/>
          <w:numId w:val="3"/>
        </w:numPr>
        <w:tabs>
          <w:tab w:val="left" w:pos="542"/>
          <w:tab w:val="left" w:pos="545"/>
        </w:tabs>
        <w:spacing w:before="0" w:line="259" w:lineRule="auto"/>
        <w:ind w:right="206"/>
        <w:rPr>
          <w:i/>
        </w:rPr>
      </w:pPr>
      <w:r>
        <w:rPr>
          <w:i/>
        </w:rPr>
        <w:t>Scroll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bottom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“Add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Item”</w:t>
      </w:r>
      <w:r>
        <w:rPr>
          <w:i/>
          <w:spacing w:val="-1"/>
        </w:rPr>
        <w:t xml:space="preserve"> </w:t>
      </w:r>
      <w:r>
        <w:rPr>
          <w:i/>
        </w:rPr>
        <w:t>list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select</w:t>
      </w:r>
      <w:r>
        <w:rPr>
          <w:i/>
          <w:spacing w:val="-1"/>
        </w:rPr>
        <w:t xml:space="preserve"> </w:t>
      </w:r>
      <w:r>
        <w:rPr>
          <w:i/>
        </w:rPr>
        <w:t>“Number</w:t>
      </w:r>
      <w:r>
        <w:rPr>
          <w:i/>
          <w:spacing w:val="-1"/>
        </w:rPr>
        <w:t xml:space="preserve"> </w:t>
      </w:r>
      <w:r>
        <w:rPr>
          <w:i/>
        </w:rPr>
        <w:t>Invoice</w:t>
      </w:r>
      <w:r>
        <w:rPr>
          <w:i/>
          <w:spacing w:val="-4"/>
        </w:rPr>
        <w:t xml:space="preserve"> </w:t>
      </w:r>
      <w:r>
        <w:rPr>
          <w:i/>
        </w:rPr>
        <w:t>Starts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is Not Listed.”</w:t>
      </w:r>
    </w:p>
    <w:p w14:paraId="7659C679" w14:textId="77777777" w:rsidR="008528B0" w:rsidRDefault="0004390E">
      <w:pPr>
        <w:ind w:left="1888"/>
        <w:rPr>
          <w:sz w:val="20"/>
        </w:rPr>
      </w:pPr>
      <w:r>
        <w:rPr>
          <w:noProof/>
          <w:sz w:val="20"/>
        </w:rPr>
        <w:drawing>
          <wp:inline distT="0" distB="0" distL="0" distR="0" wp14:anchorId="5E6999E0" wp14:editId="29EB2AE6">
            <wp:extent cx="2390036" cy="1609629"/>
            <wp:effectExtent l="0" t="0" r="0" b="0"/>
            <wp:docPr id="5" name="Image 5" descr="Image of adding an item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age of adding an item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036" cy="16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FF70E" w14:textId="77777777" w:rsidR="008528B0" w:rsidRDefault="008528B0">
      <w:pPr>
        <w:pStyle w:val="BodyText"/>
        <w:spacing w:before="56"/>
      </w:pPr>
    </w:p>
    <w:p w14:paraId="7E55D1E3" w14:textId="77777777" w:rsidR="008528B0" w:rsidRDefault="0004390E">
      <w:pPr>
        <w:pStyle w:val="ListParagraph"/>
        <w:numPr>
          <w:ilvl w:val="0"/>
          <w:numId w:val="2"/>
        </w:numPr>
        <w:tabs>
          <w:tab w:val="left" w:pos="543"/>
        </w:tabs>
        <w:spacing w:before="0"/>
        <w:ind w:left="543" w:hanging="358"/>
        <w:rPr>
          <w:i/>
        </w:rPr>
      </w:pPr>
      <w:r>
        <w:rPr>
          <w:i/>
        </w:rPr>
        <w:t>Enter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dollar</w:t>
      </w:r>
      <w:r>
        <w:rPr>
          <w:i/>
          <w:spacing w:val="-4"/>
        </w:rPr>
        <w:t xml:space="preserve"> </w:t>
      </w:r>
      <w:r>
        <w:rPr>
          <w:i/>
        </w:rPr>
        <w:t>amount</w:t>
      </w:r>
      <w:r>
        <w:rPr>
          <w:i/>
          <w:spacing w:val="-2"/>
        </w:rPr>
        <w:t xml:space="preserve"> </w:t>
      </w:r>
      <w:r>
        <w:rPr>
          <w:i/>
        </w:rPr>
        <w:t>under</w:t>
      </w:r>
      <w:r>
        <w:rPr>
          <w:i/>
          <w:spacing w:val="-4"/>
        </w:rPr>
        <w:t xml:space="preserve"> </w:t>
      </w:r>
      <w:r>
        <w:rPr>
          <w:i/>
        </w:rPr>
        <w:t>“Item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Cost”.</w:t>
      </w:r>
    </w:p>
    <w:p w14:paraId="3D61F0C5" w14:textId="77777777" w:rsidR="008528B0" w:rsidRDefault="0004390E">
      <w:pPr>
        <w:pStyle w:val="ListParagraph"/>
        <w:numPr>
          <w:ilvl w:val="0"/>
          <w:numId w:val="2"/>
        </w:numPr>
        <w:tabs>
          <w:tab w:val="left" w:pos="543"/>
        </w:tabs>
        <w:ind w:left="543" w:hanging="358"/>
        <w:rPr>
          <w:i/>
        </w:rPr>
      </w:pPr>
      <w:r>
        <w:rPr>
          <w:i/>
        </w:rPr>
        <w:t>Under</w:t>
      </w:r>
      <w:r>
        <w:rPr>
          <w:i/>
          <w:spacing w:val="-5"/>
        </w:rPr>
        <w:t xml:space="preserve"> </w:t>
      </w:r>
      <w:r>
        <w:rPr>
          <w:i/>
        </w:rPr>
        <w:t>“Invoice</w:t>
      </w:r>
      <w:r>
        <w:rPr>
          <w:i/>
          <w:spacing w:val="-4"/>
        </w:rPr>
        <w:t xml:space="preserve"> </w:t>
      </w:r>
      <w:r>
        <w:rPr>
          <w:i/>
        </w:rPr>
        <w:t>#”</w:t>
      </w:r>
      <w:r>
        <w:rPr>
          <w:i/>
          <w:spacing w:val="-3"/>
        </w:rPr>
        <w:t xml:space="preserve"> </w:t>
      </w:r>
      <w:r>
        <w:rPr>
          <w:i/>
        </w:rPr>
        <w:t>enter</w:t>
      </w:r>
      <w:r>
        <w:rPr>
          <w:i/>
          <w:spacing w:val="-5"/>
        </w:rPr>
        <w:t xml:space="preserve"> </w:t>
      </w:r>
      <w:r>
        <w:rPr>
          <w:i/>
        </w:rPr>
        <w:t>“Asbestos</w:t>
      </w:r>
      <w:r>
        <w:rPr>
          <w:i/>
          <w:spacing w:val="-3"/>
        </w:rPr>
        <w:t xml:space="preserve"> </w:t>
      </w:r>
      <w:r>
        <w:rPr>
          <w:i/>
        </w:rPr>
        <w:t>Control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Program”</w:t>
      </w:r>
    </w:p>
    <w:p w14:paraId="715E806B" w14:textId="77777777" w:rsidR="008528B0" w:rsidRDefault="0004390E">
      <w:pPr>
        <w:pStyle w:val="ListParagraph"/>
        <w:numPr>
          <w:ilvl w:val="0"/>
          <w:numId w:val="2"/>
        </w:numPr>
        <w:tabs>
          <w:tab w:val="left" w:pos="543"/>
        </w:tabs>
        <w:ind w:left="543" w:hanging="358"/>
        <w:rPr>
          <w:i/>
        </w:rPr>
      </w:pPr>
      <w:r>
        <w:rPr>
          <w:i/>
        </w:rPr>
        <w:t>Under</w:t>
      </w:r>
      <w:r>
        <w:rPr>
          <w:i/>
          <w:spacing w:val="-4"/>
        </w:rPr>
        <w:t xml:space="preserve"> </w:t>
      </w:r>
      <w:r>
        <w:rPr>
          <w:i/>
        </w:rPr>
        <w:t>“Customer</w:t>
      </w:r>
      <w:r>
        <w:rPr>
          <w:i/>
          <w:spacing w:val="-4"/>
        </w:rPr>
        <w:t xml:space="preserve"> </w:t>
      </w:r>
      <w:r>
        <w:rPr>
          <w:i/>
        </w:rPr>
        <w:t>Number”</w:t>
      </w:r>
      <w:r>
        <w:rPr>
          <w:i/>
          <w:spacing w:val="-4"/>
        </w:rPr>
        <w:t xml:space="preserve"> </w:t>
      </w:r>
      <w:r>
        <w:rPr>
          <w:i/>
        </w:rPr>
        <w:t>enter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projects</w:t>
      </w:r>
      <w:r>
        <w:rPr>
          <w:i/>
          <w:spacing w:val="-2"/>
        </w:rPr>
        <w:t xml:space="preserve"> </w:t>
      </w:r>
      <w:r>
        <w:rPr>
          <w:i/>
        </w:rPr>
        <w:t>name</w:t>
      </w:r>
      <w:r>
        <w:rPr>
          <w:i/>
          <w:spacing w:val="-5"/>
        </w:rPr>
        <w:t xml:space="preserve"> </w:t>
      </w:r>
      <w:r>
        <w:rPr>
          <w:i/>
        </w:rPr>
        <w:t>used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application</w:t>
      </w:r>
    </w:p>
    <w:p w14:paraId="51717451" w14:textId="77777777" w:rsidR="008528B0" w:rsidRDefault="0004390E">
      <w:pPr>
        <w:pStyle w:val="ListParagraph"/>
        <w:numPr>
          <w:ilvl w:val="0"/>
          <w:numId w:val="2"/>
        </w:numPr>
        <w:tabs>
          <w:tab w:val="left" w:pos="542"/>
          <w:tab w:val="left" w:pos="545"/>
        </w:tabs>
        <w:spacing w:before="19" w:line="259" w:lineRule="auto"/>
        <w:ind w:right="327"/>
        <w:rPr>
          <w:i/>
        </w:rPr>
      </w:pPr>
      <w:r>
        <w:rPr>
          <w:i/>
        </w:rPr>
        <w:t>Under</w:t>
      </w:r>
      <w:r>
        <w:rPr>
          <w:i/>
          <w:spacing w:val="-4"/>
        </w:rPr>
        <w:t xml:space="preserve"> </w:t>
      </w:r>
      <w:r>
        <w:rPr>
          <w:i/>
        </w:rPr>
        <w:t>“Business</w:t>
      </w:r>
      <w:r>
        <w:rPr>
          <w:i/>
          <w:spacing w:val="-2"/>
        </w:rPr>
        <w:t xml:space="preserve"> </w:t>
      </w:r>
      <w:r>
        <w:rPr>
          <w:i/>
        </w:rPr>
        <w:t>/</w:t>
      </w:r>
      <w:r>
        <w:rPr>
          <w:i/>
          <w:spacing w:val="-4"/>
        </w:rPr>
        <w:t xml:space="preserve"> </w:t>
      </w:r>
      <w:r>
        <w:rPr>
          <w:i/>
        </w:rPr>
        <w:t>Customer</w:t>
      </w:r>
      <w:r>
        <w:rPr>
          <w:i/>
          <w:spacing w:val="-2"/>
        </w:rPr>
        <w:t xml:space="preserve"> </w:t>
      </w:r>
      <w:r>
        <w:rPr>
          <w:i/>
        </w:rPr>
        <w:t>Name”</w:t>
      </w:r>
      <w:r>
        <w:rPr>
          <w:i/>
          <w:spacing w:val="-2"/>
        </w:rPr>
        <w:t xml:space="preserve"> </w:t>
      </w:r>
      <w:r>
        <w:rPr>
          <w:i/>
        </w:rPr>
        <w:t>enter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name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2"/>
        </w:rPr>
        <w:t xml:space="preserve"> </w:t>
      </w:r>
      <w:r>
        <w:rPr>
          <w:i/>
        </w:rPr>
        <w:t>submitted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application</w:t>
      </w:r>
      <w:r>
        <w:rPr>
          <w:i/>
          <w:spacing w:val="-4"/>
        </w:rPr>
        <w:t xml:space="preserve"> </w:t>
      </w:r>
      <w:r>
        <w:rPr>
          <w:i/>
        </w:rPr>
        <w:t>or company name.</w:t>
      </w:r>
    </w:p>
    <w:p w14:paraId="0888338D" w14:textId="77777777" w:rsidR="008528B0" w:rsidRDefault="0004390E">
      <w:pPr>
        <w:pStyle w:val="ListParagraph"/>
        <w:numPr>
          <w:ilvl w:val="0"/>
          <w:numId w:val="2"/>
        </w:numPr>
        <w:tabs>
          <w:tab w:val="left" w:pos="543"/>
        </w:tabs>
        <w:spacing w:before="1"/>
        <w:ind w:left="543" w:hanging="358"/>
        <w:rPr>
          <w:i/>
        </w:rPr>
      </w:pPr>
      <w:r>
        <w:rPr>
          <w:i/>
        </w:rPr>
        <w:t>Select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“Next”</w:t>
      </w:r>
    </w:p>
    <w:p w14:paraId="6C2E5FD1" w14:textId="77777777" w:rsidR="008528B0" w:rsidRDefault="008528B0">
      <w:pPr>
        <w:pStyle w:val="ListParagraph"/>
        <w:rPr>
          <w:i/>
        </w:rPr>
        <w:sectPr w:rsidR="008528B0">
          <w:pgSz w:w="12240" w:h="15840"/>
          <w:pgMar w:top="1880" w:right="1440" w:bottom="880" w:left="1080" w:header="720" w:footer="699" w:gutter="0"/>
          <w:cols w:num="2" w:space="720" w:equalWidth="0">
            <w:col w:w="1222" w:space="40"/>
            <w:col w:w="8458"/>
          </w:cols>
        </w:sectPr>
      </w:pPr>
    </w:p>
    <w:p w14:paraId="4A1ECC96" w14:textId="77777777" w:rsidR="008528B0" w:rsidRDefault="0004390E">
      <w:pPr>
        <w:ind w:left="3150"/>
        <w:rPr>
          <w:sz w:val="20"/>
        </w:rPr>
      </w:pPr>
      <w:r>
        <w:rPr>
          <w:noProof/>
          <w:sz w:val="20"/>
        </w:rPr>
        <w:drawing>
          <wp:inline distT="0" distB="0" distL="0" distR="0" wp14:anchorId="211E9CB3" wp14:editId="1BAE7D76">
            <wp:extent cx="2380558" cy="1695640"/>
            <wp:effectExtent l="0" t="0" r="0" b="0"/>
            <wp:docPr id="6" name="Image 6" descr="Image of adding client information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age of adding client information 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558" cy="16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B737B" w14:textId="77777777" w:rsidR="008528B0" w:rsidRDefault="008528B0">
      <w:pPr>
        <w:pStyle w:val="BodyText"/>
        <w:spacing w:before="92"/>
      </w:pPr>
    </w:p>
    <w:p w14:paraId="58A9F91E" w14:textId="77777777" w:rsidR="008528B0" w:rsidRDefault="0004390E">
      <w:pPr>
        <w:ind w:left="36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Six</w:t>
      </w:r>
    </w:p>
    <w:p w14:paraId="0BC6E006" w14:textId="77777777" w:rsidR="008528B0" w:rsidRDefault="0004390E">
      <w:pPr>
        <w:pStyle w:val="ListParagraph"/>
        <w:numPr>
          <w:ilvl w:val="1"/>
          <w:numId w:val="2"/>
        </w:numPr>
        <w:tabs>
          <w:tab w:val="left" w:pos="1078"/>
        </w:tabs>
        <w:ind w:left="1078" w:hanging="358"/>
        <w:rPr>
          <w:i/>
        </w:rPr>
      </w:pPr>
      <w:r>
        <w:rPr>
          <w:i/>
          <w:noProof/>
        </w:rPr>
        <w:drawing>
          <wp:anchor distT="0" distB="0" distL="0" distR="0" simplePos="0" relativeHeight="487587840" behindDoc="1" locked="0" layoutInCell="1" allowOverlap="1" wp14:anchorId="5865A490" wp14:editId="5B78C6C3">
            <wp:simplePos x="0" y="0"/>
            <wp:positionH relativeFrom="page">
              <wp:posOffset>2724150</wp:posOffset>
            </wp:positionH>
            <wp:positionV relativeFrom="paragraph">
              <wp:posOffset>193109</wp:posOffset>
            </wp:positionV>
            <wp:extent cx="2311824" cy="1930050"/>
            <wp:effectExtent l="0" t="0" r="0" b="0"/>
            <wp:wrapTopAndBottom/>
            <wp:docPr id="7" name="Image 7" descr="Image of billing information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mage of billing information 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824" cy="193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Enter</w:t>
      </w:r>
      <w:r>
        <w:rPr>
          <w:i/>
          <w:spacing w:val="-3"/>
        </w:rPr>
        <w:t xml:space="preserve"> </w:t>
      </w:r>
      <w:r>
        <w:rPr>
          <w:i/>
        </w:rPr>
        <w:t>billing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information.</w:t>
      </w:r>
    </w:p>
    <w:p w14:paraId="678CFDC6" w14:textId="77777777" w:rsidR="008528B0" w:rsidRDefault="008528B0">
      <w:pPr>
        <w:pStyle w:val="ListParagraph"/>
        <w:rPr>
          <w:i/>
        </w:rPr>
        <w:sectPr w:rsidR="008528B0">
          <w:type w:val="continuous"/>
          <w:pgSz w:w="12240" w:h="15840"/>
          <w:pgMar w:top="1880" w:right="1440" w:bottom="880" w:left="1080" w:header="720" w:footer="699" w:gutter="0"/>
          <w:cols w:space="720"/>
        </w:sectPr>
      </w:pPr>
    </w:p>
    <w:p w14:paraId="26F08C98" w14:textId="77777777" w:rsidR="008528B0" w:rsidRDefault="0004390E">
      <w:pPr>
        <w:spacing w:before="50"/>
        <w:ind w:left="360"/>
      </w:pPr>
      <w:r>
        <w:rPr>
          <w:u w:val="single"/>
        </w:rPr>
        <w:lastRenderedPageBreak/>
        <w:t>Step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Seven</w:t>
      </w:r>
    </w:p>
    <w:p w14:paraId="754E59C3" w14:textId="77777777" w:rsidR="008528B0" w:rsidRDefault="0004390E">
      <w:pPr>
        <w:pStyle w:val="ListParagraph"/>
        <w:numPr>
          <w:ilvl w:val="0"/>
          <w:numId w:val="1"/>
        </w:numPr>
        <w:tabs>
          <w:tab w:val="left" w:pos="1078"/>
        </w:tabs>
        <w:spacing w:before="19"/>
        <w:ind w:left="1078" w:hanging="358"/>
        <w:rPr>
          <w:i/>
        </w:rPr>
      </w:pPr>
      <w:r>
        <w:rPr>
          <w:i/>
        </w:rPr>
        <w:t>Enter</w:t>
      </w:r>
      <w:r>
        <w:rPr>
          <w:i/>
          <w:spacing w:val="-3"/>
        </w:rPr>
        <w:t xml:space="preserve"> </w:t>
      </w:r>
      <w:r>
        <w:rPr>
          <w:i/>
        </w:rPr>
        <w:t>Credit</w:t>
      </w:r>
      <w:r>
        <w:rPr>
          <w:i/>
          <w:spacing w:val="-3"/>
        </w:rPr>
        <w:t xml:space="preserve"> </w:t>
      </w:r>
      <w:r>
        <w:rPr>
          <w:i/>
        </w:rPr>
        <w:t>/</w:t>
      </w:r>
      <w:r>
        <w:rPr>
          <w:i/>
          <w:spacing w:val="-2"/>
        </w:rPr>
        <w:t xml:space="preserve"> </w:t>
      </w:r>
      <w:r>
        <w:rPr>
          <w:i/>
        </w:rPr>
        <w:t>Debit</w:t>
      </w:r>
      <w:r>
        <w:rPr>
          <w:i/>
          <w:spacing w:val="-3"/>
        </w:rPr>
        <w:t xml:space="preserve"> </w:t>
      </w:r>
      <w:r>
        <w:rPr>
          <w:i/>
        </w:rPr>
        <w:t>Card</w:t>
      </w:r>
      <w:r>
        <w:rPr>
          <w:i/>
          <w:spacing w:val="-2"/>
        </w:rPr>
        <w:t xml:space="preserve"> information.</w:t>
      </w:r>
    </w:p>
    <w:p w14:paraId="59D69708" w14:textId="77777777" w:rsidR="008528B0" w:rsidRDefault="0004390E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rPr>
          <w:i/>
        </w:rPr>
      </w:pPr>
      <w:r>
        <w:rPr>
          <w:i/>
          <w:noProof/>
        </w:rPr>
        <w:drawing>
          <wp:anchor distT="0" distB="0" distL="0" distR="0" simplePos="0" relativeHeight="487588352" behindDoc="1" locked="0" layoutInCell="1" allowOverlap="1" wp14:anchorId="6376850F" wp14:editId="6654F746">
            <wp:simplePos x="0" y="0"/>
            <wp:positionH relativeFrom="page">
              <wp:posOffset>2607311</wp:posOffset>
            </wp:positionH>
            <wp:positionV relativeFrom="paragraph">
              <wp:posOffset>199066</wp:posOffset>
            </wp:positionV>
            <wp:extent cx="2558040" cy="1306544"/>
            <wp:effectExtent l="0" t="0" r="0" b="0"/>
            <wp:wrapTopAndBottom/>
            <wp:docPr id="8" name="Image 8" descr="Image of payment information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age of payment information 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040" cy="13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Select</w:t>
      </w:r>
      <w:r>
        <w:rPr>
          <w:i/>
          <w:spacing w:val="-4"/>
        </w:rPr>
        <w:t xml:space="preserve"> </w:t>
      </w:r>
      <w:r>
        <w:rPr>
          <w:i/>
        </w:rPr>
        <w:t>“Next”</w:t>
      </w:r>
      <w:r>
        <w:rPr>
          <w:i/>
          <w:spacing w:val="-3"/>
        </w:rPr>
        <w:t xml:space="preserve"> </w:t>
      </w:r>
      <w:r>
        <w:rPr>
          <w:i/>
        </w:rPr>
        <w:t>when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complete.</w:t>
      </w:r>
    </w:p>
    <w:p w14:paraId="186CFE3A" w14:textId="77777777" w:rsidR="008528B0" w:rsidRDefault="0004390E">
      <w:pPr>
        <w:spacing w:before="32"/>
        <w:ind w:left="360"/>
      </w:pPr>
      <w:r>
        <w:rPr>
          <w:u w:val="single"/>
        </w:rPr>
        <w:t>Step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Eight</w:t>
      </w:r>
    </w:p>
    <w:p w14:paraId="2861B543" w14:textId="77777777" w:rsidR="008528B0" w:rsidRDefault="0004390E">
      <w:pPr>
        <w:pStyle w:val="ListParagraph"/>
        <w:numPr>
          <w:ilvl w:val="1"/>
          <w:numId w:val="1"/>
        </w:numPr>
        <w:tabs>
          <w:tab w:val="left" w:pos="1804"/>
          <w:tab w:val="left" w:pos="1807"/>
        </w:tabs>
        <w:spacing w:line="259" w:lineRule="auto"/>
        <w:ind w:right="427"/>
        <w:rPr>
          <w:i/>
        </w:rPr>
      </w:pPr>
      <w:r>
        <w:rPr>
          <w:i/>
        </w:rPr>
        <w:t>Once</w:t>
      </w:r>
      <w:r>
        <w:rPr>
          <w:i/>
          <w:spacing w:val="-3"/>
        </w:rPr>
        <w:t xml:space="preserve"> </w:t>
      </w:r>
      <w:r>
        <w:rPr>
          <w:i/>
        </w:rPr>
        <w:t>payment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submitted</w:t>
      </w:r>
      <w:r>
        <w:rPr>
          <w:i/>
          <w:spacing w:val="-5"/>
        </w:rPr>
        <w:t xml:space="preserve"> </w:t>
      </w:r>
      <w:r>
        <w:rPr>
          <w:i/>
        </w:rPr>
        <w:t>send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program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copy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screen</w:t>
      </w:r>
      <w:r>
        <w:rPr>
          <w:i/>
          <w:spacing w:val="-5"/>
        </w:rPr>
        <w:t xml:space="preserve"> </w:t>
      </w:r>
      <w:r>
        <w:rPr>
          <w:i/>
        </w:rPr>
        <w:t>shot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 xml:space="preserve">electronic receipt to </w:t>
      </w:r>
      <w:hyperlink r:id="rId17">
        <w:r>
          <w:rPr>
            <w:i/>
            <w:color w:val="0562C1"/>
            <w:u w:val="single" w:color="0562C1"/>
          </w:rPr>
          <w:t>deqacponline@mt.gov</w:t>
        </w:r>
      </w:hyperlink>
      <w:r>
        <w:rPr>
          <w:i/>
        </w:rPr>
        <w:t>.</w:t>
      </w:r>
    </w:p>
    <w:p w14:paraId="47739C0A" w14:textId="77777777" w:rsidR="008528B0" w:rsidRDefault="008528B0">
      <w:pPr>
        <w:pStyle w:val="BodyText"/>
      </w:pPr>
    </w:p>
    <w:p w14:paraId="3935F729" w14:textId="77777777" w:rsidR="008528B0" w:rsidRDefault="008528B0">
      <w:pPr>
        <w:pStyle w:val="BodyText"/>
        <w:spacing w:before="41"/>
      </w:pPr>
    </w:p>
    <w:p w14:paraId="6657BD54" w14:textId="77777777" w:rsidR="008528B0" w:rsidRDefault="0004390E">
      <w:pPr>
        <w:spacing w:before="1" w:line="259" w:lineRule="auto"/>
        <w:ind w:left="359" w:right="156"/>
      </w:pPr>
      <w:r>
        <w:t>Should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questions,</w:t>
      </w:r>
      <w:r>
        <w:rPr>
          <w:spacing w:val="-2"/>
        </w:rPr>
        <w:t xml:space="preserve"> </w:t>
      </w:r>
      <w:r>
        <w:t>comments,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 xml:space="preserve">406-444-5300 or </w:t>
      </w:r>
      <w:hyperlink r:id="rId18">
        <w:r>
          <w:rPr>
            <w:color w:val="0562C1"/>
          </w:rPr>
          <w:t>deqacponline@mt.gov</w:t>
        </w:r>
        <w:r>
          <w:t>.</w:t>
        </w:r>
      </w:hyperlink>
    </w:p>
    <w:p w14:paraId="4F072CC3" w14:textId="77777777" w:rsidR="008528B0" w:rsidRDefault="008528B0">
      <w:pPr>
        <w:pStyle w:val="BodyText"/>
        <w:spacing w:before="19"/>
        <w:rPr>
          <w:i w:val="0"/>
        </w:rPr>
      </w:pPr>
    </w:p>
    <w:p w14:paraId="614D083C" w14:textId="77777777" w:rsidR="008528B0" w:rsidRDefault="0004390E">
      <w:pPr>
        <w:spacing w:before="1"/>
        <w:ind w:left="359"/>
      </w:pPr>
      <w:r>
        <w:t>Thank</w:t>
      </w:r>
      <w:r>
        <w:rPr>
          <w:spacing w:val="-2"/>
        </w:rPr>
        <w:t xml:space="preserve"> </w:t>
      </w:r>
      <w:r>
        <w:rPr>
          <w:spacing w:val="-4"/>
        </w:rPr>
        <w:t>you,</w:t>
      </w:r>
    </w:p>
    <w:sectPr w:rsidR="008528B0">
      <w:pgSz w:w="12240" w:h="15840"/>
      <w:pgMar w:top="1880" w:right="1440" w:bottom="880" w:left="1080" w:header="72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3806" w14:textId="77777777" w:rsidR="00980086" w:rsidRDefault="00980086">
      <w:r>
        <w:separator/>
      </w:r>
    </w:p>
  </w:endnote>
  <w:endnote w:type="continuationSeparator" w:id="0">
    <w:p w14:paraId="373637D8" w14:textId="77777777" w:rsidR="00980086" w:rsidRDefault="0098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4842" w14:textId="77777777" w:rsidR="008528B0" w:rsidRDefault="0004390E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08A2A41D" wp14:editId="054C0B2F">
              <wp:simplePos x="0" y="0"/>
              <wp:positionH relativeFrom="page">
                <wp:posOffset>901700</wp:posOffset>
              </wp:positionH>
              <wp:positionV relativeFrom="page">
                <wp:posOffset>9474728</wp:posOffset>
              </wp:positionV>
              <wp:extent cx="607060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54D5B4" w14:textId="605B8725" w:rsidR="008528B0" w:rsidRDefault="00A27813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 w:rsidRPr="00A27813">
                            <w:rPr>
                              <w:rFonts w:ascii="Arial"/>
                              <w:color w:val="004996"/>
                              <w:sz w:val="16"/>
                            </w:rPr>
                            <w:t>Greg Gianforte, Governor I Sonja Nowakowski, Director I P.O. Box 200901 I Helena, MT 59620-0901 I (406) 444-2544 I www.deq.mt.gov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2A4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46.05pt;width:478pt;height:11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" filled="f" stroked="f">
              <v:textbox inset="0,0,0,0">
                <w:txbxContent>
                  <w:p w14:paraId="2D54D5B4" w14:textId="605B8725" w:rsidR="008528B0" w:rsidRDefault="00A27813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 w:rsidRPr="00A27813">
                      <w:rPr>
                        <w:rFonts w:ascii="Arial"/>
                        <w:color w:val="004996"/>
                        <w:sz w:val="16"/>
                      </w:rPr>
                      <w:t>Greg Gianforte, Governor I Sonja Nowakowski, Director I P.O. Box 200901 I Helena, MT 59620-0901 I (406) 444-2544 I www.deq.mt.gov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67CB" w14:textId="77777777" w:rsidR="00980086" w:rsidRDefault="00980086">
      <w:r>
        <w:separator/>
      </w:r>
    </w:p>
  </w:footnote>
  <w:footnote w:type="continuationSeparator" w:id="0">
    <w:p w14:paraId="12B83D49" w14:textId="77777777" w:rsidR="00980086" w:rsidRDefault="00980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A9EF" w14:textId="77777777" w:rsidR="008528B0" w:rsidRDefault="0004390E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516160" behindDoc="1" locked="0" layoutInCell="1" allowOverlap="1" wp14:anchorId="4A418E71" wp14:editId="4968CDA7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37614" cy="591184"/>
          <wp:effectExtent l="0" t="0" r="0" b="0"/>
          <wp:wrapNone/>
          <wp:docPr id="1" name="Image 1" descr="DEQ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DEQ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7614" cy="591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D69"/>
    <w:multiLevelType w:val="hybridMultilevel"/>
    <w:tmpl w:val="5044C4D4"/>
    <w:lvl w:ilvl="0" w:tplc="823845D8">
      <w:start w:val="1"/>
      <w:numFmt w:val="decimal"/>
      <w:lvlText w:val="%1."/>
      <w:lvlJc w:val="left"/>
      <w:pPr>
        <w:ind w:left="545" w:hanging="3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CDD26B4E">
      <w:start w:val="1"/>
      <w:numFmt w:val="decimal"/>
      <w:lvlText w:val="%2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2" w:tplc="2F7889C2">
      <w:numFmt w:val="bullet"/>
      <w:lvlText w:val="•"/>
      <w:lvlJc w:val="left"/>
      <w:pPr>
        <w:ind w:left="1899" w:hanging="361"/>
      </w:pPr>
      <w:rPr>
        <w:rFonts w:hint="default"/>
        <w:lang w:val="en-US" w:eastAsia="en-US" w:bidi="ar-SA"/>
      </w:rPr>
    </w:lvl>
    <w:lvl w:ilvl="3" w:tplc="6B9CD1BE">
      <w:numFmt w:val="bullet"/>
      <w:lvlText w:val="•"/>
      <w:lvlJc w:val="left"/>
      <w:pPr>
        <w:ind w:left="2719" w:hanging="361"/>
      </w:pPr>
      <w:rPr>
        <w:rFonts w:hint="default"/>
        <w:lang w:val="en-US" w:eastAsia="en-US" w:bidi="ar-SA"/>
      </w:rPr>
    </w:lvl>
    <w:lvl w:ilvl="4" w:tplc="160C366A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5" w:tplc="D49E44A4">
      <w:numFmt w:val="bullet"/>
      <w:lvlText w:val="•"/>
      <w:lvlJc w:val="left"/>
      <w:pPr>
        <w:ind w:left="4359" w:hanging="361"/>
      </w:pPr>
      <w:rPr>
        <w:rFonts w:hint="default"/>
        <w:lang w:val="en-US" w:eastAsia="en-US" w:bidi="ar-SA"/>
      </w:rPr>
    </w:lvl>
    <w:lvl w:ilvl="6" w:tplc="AB4ABA48">
      <w:numFmt w:val="bullet"/>
      <w:lvlText w:val="•"/>
      <w:lvlJc w:val="left"/>
      <w:pPr>
        <w:ind w:left="5179" w:hanging="361"/>
      </w:pPr>
      <w:rPr>
        <w:rFonts w:hint="default"/>
        <w:lang w:val="en-US" w:eastAsia="en-US" w:bidi="ar-SA"/>
      </w:rPr>
    </w:lvl>
    <w:lvl w:ilvl="7" w:tplc="D4AC8284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ar-SA"/>
      </w:rPr>
    </w:lvl>
    <w:lvl w:ilvl="8" w:tplc="8EA6F06E">
      <w:numFmt w:val="bullet"/>
      <w:lvlText w:val="•"/>
      <w:lvlJc w:val="left"/>
      <w:pPr>
        <w:ind w:left="681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BF24A7E"/>
    <w:multiLevelType w:val="hybridMultilevel"/>
    <w:tmpl w:val="10A83B6A"/>
    <w:lvl w:ilvl="0" w:tplc="B5BC71A8">
      <w:start w:val="1"/>
      <w:numFmt w:val="decimal"/>
      <w:lvlText w:val="%1."/>
      <w:lvlJc w:val="left"/>
      <w:pPr>
        <w:ind w:left="438" w:hanging="3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CC44CF24">
      <w:start w:val="1"/>
      <w:numFmt w:val="decimal"/>
      <w:lvlText w:val="%2."/>
      <w:lvlJc w:val="left"/>
      <w:pPr>
        <w:ind w:left="545" w:hanging="3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2" w:tplc="498600B8">
      <w:numFmt w:val="bullet"/>
      <w:lvlText w:val="•"/>
      <w:lvlJc w:val="left"/>
      <w:pPr>
        <w:ind w:left="1407" w:hanging="361"/>
      </w:pPr>
      <w:rPr>
        <w:rFonts w:hint="default"/>
        <w:lang w:val="en-US" w:eastAsia="en-US" w:bidi="ar-SA"/>
      </w:rPr>
    </w:lvl>
    <w:lvl w:ilvl="3" w:tplc="F8BA8624">
      <w:numFmt w:val="bullet"/>
      <w:lvlText w:val="•"/>
      <w:lvlJc w:val="left"/>
      <w:pPr>
        <w:ind w:left="2275" w:hanging="361"/>
      </w:pPr>
      <w:rPr>
        <w:rFonts w:hint="default"/>
        <w:lang w:val="en-US" w:eastAsia="en-US" w:bidi="ar-SA"/>
      </w:rPr>
    </w:lvl>
    <w:lvl w:ilvl="4" w:tplc="ADB21AAE">
      <w:numFmt w:val="bullet"/>
      <w:lvlText w:val="•"/>
      <w:lvlJc w:val="left"/>
      <w:pPr>
        <w:ind w:left="3143" w:hanging="361"/>
      </w:pPr>
      <w:rPr>
        <w:rFonts w:hint="default"/>
        <w:lang w:val="en-US" w:eastAsia="en-US" w:bidi="ar-SA"/>
      </w:rPr>
    </w:lvl>
    <w:lvl w:ilvl="5" w:tplc="D402D88A">
      <w:numFmt w:val="bullet"/>
      <w:lvlText w:val="•"/>
      <w:lvlJc w:val="left"/>
      <w:pPr>
        <w:ind w:left="4011" w:hanging="361"/>
      </w:pPr>
      <w:rPr>
        <w:rFonts w:hint="default"/>
        <w:lang w:val="en-US" w:eastAsia="en-US" w:bidi="ar-SA"/>
      </w:rPr>
    </w:lvl>
    <w:lvl w:ilvl="6" w:tplc="B4B8919E">
      <w:numFmt w:val="bullet"/>
      <w:lvlText w:val="•"/>
      <w:lvlJc w:val="left"/>
      <w:pPr>
        <w:ind w:left="4879" w:hanging="361"/>
      </w:pPr>
      <w:rPr>
        <w:rFonts w:hint="default"/>
        <w:lang w:val="en-US" w:eastAsia="en-US" w:bidi="ar-SA"/>
      </w:rPr>
    </w:lvl>
    <w:lvl w:ilvl="7" w:tplc="C8261132">
      <w:numFmt w:val="bullet"/>
      <w:lvlText w:val="•"/>
      <w:lvlJc w:val="left"/>
      <w:pPr>
        <w:ind w:left="5747" w:hanging="361"/>
      </w:pPr>
      <w:rPr>
        <w:rFonts w:hint="default"/>
        <w:lang w:val="en-US" w:eastAsia="en-US" w:bidi="ar-SA"/>
      </w:rPr>
    </w:lvl>
    <w:lvl w:ilvl="8" w:tplc="0C98775C">
      <w:numFmt w:val="bullet"/>
      <w:lvlText w:val="•"/>
      <w:lvlJc w:val="left"/>
      <w:pPr>
        <w:ind w:left="661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E921929"/>
    <w:multiLevelType w:val="hybridMultilevel"/>
    <w:tmpl w:val="CB46D8B0"/>
    <w:lvl w:ilvl="0" w:tplc="653E8AB8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2842B3F2">
      <w:start w:val="1"/>
      <w:numFmt w:val="decimal"/>
      <w:lvlText w:val="%2."/>
      <w:lvlJc w:val="left"/>
      <w:pPr>
        <w:ind w:left="1807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222BC28">
      <w:numFmt w:val="bullet"/>
      <w:lvlText w:val="•"/>
      <w:lvlJc w:val="left"/>
      <w:pPr>
        <w:ind w:left="2680" w:hanging="361"/>
      </w:pPr>
      <w:rPr>
        <w:rFonts w:hint="default"/>
        <w:lang w:val="en-US" w:eastAsia="en-US" w:bidi="ar-SA"/>
      </w:rPr>
    </w:lvl>
    <w:lvl w:ilvl="3" w:tplc="FA84598C">
      <w:numFmt w:val="bullet"/>
      <w:lvlText w:val="•"/>
      <w:lvlJc w:val="left"/>
      <w:pPr>
        <w:ind w:left="3560" w:hanging="361"/>
      </w:pPr>
      <w:rPr>
        <w:rFonts w:hint="default"/>
        <w:lang w:val="en-US" w:eastAsia="en-US" w:bidi="ar-SA"/>
      </w:rPr>
    </w:lvl>
    <w:lvl w:ilvl="4" w:tplc="AD9EFA30">
      <w:numFmt w:val="bullet"/>
      <w:lvlText w:val="•"/>
      <w:lvlJc w:val="left"/>
      <w:pPr>
        <w:ind w:left="4440" w:hanging="361"/>
      </w:pPr>
      <w:rPr>
        <w:rFonts w:hint="default"/>
        <w:lang w:val="en-US" w:eastAsia="en-US" w:bidi="ar-SA"/>
      </w:rPr>
    </w:lvl>
    <w:lvl w:ilvl="5" w:tplc="8BD85AB6">
      <w:numFmt w:val="bullet"/>
      <w:lvlText w:val="•"/>
      <w:lvlJc w:val="left"/>
      <w:pPr>
        <w:ind w:left="5320" w:hanging="361"/>
      </w:pPr>
      <w:rPr>
        <w:rFonts w:hint="default"/>
        <w:lang w:val="en-US" w:eastAsia="en-US" w:bidi="ar-SA"/>
      </w:rPr>
    </w:lvl>
    <w:lvl w:ilvl="6" w:tplc="4D10F53C">
      <w:numFmt w:val="bullet"/>
      <w:lvlText w:val="•"/>
      <w:lvlJc w:val="left"/>
      <w:pPr>
        <w:ind w:left="6200" w:hanging="361"/>
      </w:pPr>
      <w:rPr>
        <w:rFonts w:hint="default"/>
        <w:lang w:val="en-US" w:eastAsia="en-US" w:bidi="ar-SA"/>
      </w:rPr>
    </w:lvl>
    <w:lvl w:ilvl="7" w:tplc="88A22C86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6648394E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ar-SA"/>
      </w:rPr>
    </w:lvl>
  </w:abstractNum>
  <w:num w:numId="1" w16cid:durableId="620065850">
    <w:abstractNumId w:val="2"/>
  </w:num>
  <w:num w:numId="2" w16cid:durableId="489953528">
    <w:abstractNumId w:val="0"/>
  </w:num>
  <w:num w:numId="3" w16cid:durableId="140961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B0"/>
    <w:rsid w:val="0004390E"/>
    <w:rsid w:val="00082400"/>
    <w:rsid w:val="0033342B"/>
    <w:rsid w:val="00446039"/>
    <w:rsid w:val="00797A75"/>
    <w:rsid w:val="008528B0"/>
    <w:rsid w:val="00892910"/>
    <w:rsid w:val="00980086"/>
    <w:rsid w:val="00A27813"/>
    <w:rsid w:val="00A3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E0F0B"/>
  <w15:docId w15:val="{411A6D9D-6282-4A5C-B14E-59D2D08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71" w:hanging="240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51"/>
      <w:ind w:left="358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543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27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1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27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1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q.mt.gov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deqacponline@mt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q.mt.gov/cleanupandrec/programs/asbestos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deqacponline@mt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1606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for Submitting Online Payments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Submitting Online Payments</dc:title>
  <dc:creator>Kurvink, Greg</dc:creator>
  <dc:description/>
  <cp:lastModifiedBy>Kurvink, Greg</cp:lastModifiedBy>
  <cp:revision>3</cp:revision>
  <dcterms:created xsi:type="dcterms:W3CDTF">2026-08-04T17:09:00Z</dcterms:created>
  <dcterms:modified xsi:type="dcterms:W3CDTF">2026-08-04T17:10:00Z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D:20231205143207</vt:lpwstr>
  </property>
</Properties>
</file>