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68957" w14:textId="77777777" w:rsidR="00274E8A" w:rsidRDefault="00274E8A">
      <w:pPr>
        <w:pStyle w:val="BodyText"/>
        <w:kinsoku w:val="0"/>
        <w:overflowPunct w:val="0"/>
        <w:spacing w:before="64"/>
        <w:ind w:left="3"/>
        <w:jc w:val="center"/>
        <w:rPr>
          <w:b/>
          <w:bCs/>
          <w:spacing w:val="-1"/>
          <w:sz w:val="28"/>
          <w:szCs w:val="28"/>
        </w:rPr>
      </w:pPr>
      <w:bookmarkStart w:id="0" w:name="_Hlk149717012"/>
      <w:bookmarkEnd w:id="0"/>
    </w:p>
    <w:p w14:paraId="4F298A3E" w14:textId="6266BCCC" w:rsidR="009C6A6B" w:rsidRDefault="003E26F7">
      <w:pPr>
        <w:pStyle w:val="BodyText"/>
        <w:kinsoku w:val="0"/>
        <w:overflowPunct w:val="0"/>
        <w:spacing w:before="64"/>
        <w:ind w:left="3"/>
        <w:jc w:val="center"/>
        <w:rPr>
          <w:b/>
          <w:bCs/>
          <w:spacing w:val="-1"/>
          <w:sz w:val="28"/>
          <w:szCs w:val="28"/>
        </w:rPr>
      </w:pPr>
      <w:r>
        <w:rPr>
          <w:b/>
          <w:bCs/>
          <w:spacing w:val="-1"/>
          <w:sz w:val="28"/>
          <w:szCs w:val="28"/>
        </w:rPr>
        <w:t>DETERMIN</w:t>
      </w:r>
      <w:r w:rsidR="00181846">
        <w:rPr>
          <w:b/>
          <w:bCs/>
          <w:spacing w:val="-1"/>
          <w:sz w:val="28"/>
          <w:szCs w:val="28"/>
        </w:rPr>
        <w:t>IN</w:t>
      </w:r>
      <w:r>
        <w:rPr>
          <w:b/>
          <w:bCs/>
          <w:spacing w:val="-1"/>
          <w:sz w:val="28"/>
          <w:szCs w:val="28"/>
        </w:rPr>
        <w:t>G DEPTH TO GROUNDWATER</w:t>
      </w:r>
      <w:r w:rsidR="002A030E">
        <w:rPr>
          <w:b/>
          <w:bCs/>
          <w:spacing w:val="-1"/>
          <w:sz w:val="28"/>
          <w:szCs w:val="28"/>
        </w:rPr>
        <w:t xml:space="preserve"> WORKSHEET</w:t>
      </w:r>
      <w:r w:rsidR="00012850">
        <w:rPr>
          <w:b/>
          <w:bCs/>
          <w:spacing w:val="-1"/>
          <w:sz w:val="28"/>
          <w:szCs w:val="28"/>
        </w:rPr>
        <w:t xml:space="preserve"> </w:t>
      </w:r>
    </w:p>
    <w:p w14:paraId="4C34AC9A" w14:textId="4C01F21B" w:rsidR="00012850" w:rsidRDefault="00C23032">
      <w:pPr>
        <w:pStyle w:val="BodyText"/>
        <w:kinsoku w:val="0"/>
        <w:overflowPunct w:val="0"/>
        <w:spacing w:before="64"/>
        <w:ind w:left="3"/>
        <w:jc w:val="center"/>
        <w:rPr>
          <w:sz w:val="28"/>
          <w:szCs w:val="28"/>
        </w:rPr>
      </w:pPr>
      <w:r>
        <w:rPr>
          <w:b/>
          <w:bCs/>
          <w:spacing w:val="-1"/>
          <w:sz w:val="28"/>
          <w:szCs w:val="28"/>
        </w:rPr>
        <w:t>DRYLAND</w:t>
      </w:r>
      <w:r w:rsidR="00012850">
        <w:rPr>
          <w:b/>
          <w:bCs/>
          <w:spacing w:val="-1"/>
          <w:sz w:val="28"/>
          <w:szCs w:val="28"/>
        </w:rPr>
        <w:t xml:space="preserve"> APPLICATION</w:t>
      </w:r>
    </w:p>
    <w:p w14:paraId="26507BEE" w14:textId="77777777" w:rsidR="005E4CC4" w:rsidRDefault="005E4CC4" w:rsidP="0054002D">
      <w:pPr>
        <w:pStyle w:val="Default"/>
        <w:rPr>
          <w:bCs/>
          <w:spacing w:val="-1"/>
        </w:rPr>
      </w:pPr>
    </w:p>
    <w:p w14:paraId="7DD72680" w14:textId="38982BA4" w:rsidR="004C1DFB" w:rsidRDefault="00490534" w:rsidP="3245AC5F">
      <w:pPr>
        <w:pStyle w:val="Default"/>
        <w:rPr>
          <w:b/>
          <w:bCs/>
          <w:spacing w:val="-1"/>
        </w:rPr>
      </w:pPr>
      <w:r w:rsidRPr="3245AC5F">
        <w:rPr>
          <w:spacing w:val="-1"/>
        </w:rPr>
        <w:t xml:space="preserve">Applications require a </w:t>
      </w:r>
      <w:r w:rsidR="00EF54F0" w:rsidRPr="3245AC5F">
        <w:rPr>
          <w:spacing w:val="-1"/>
        </w:rPr>
        <w:t>conclusive and appropriate basis for estimat</w:t>
      </w:r>
      <w:r w:rsidR="6886F3E3" w:rsidRPr="3245AC5F">
        <w:rPr>
          <w:spacing w:val="-1"/>
        </w:rPr>
        <w:t>ing</w:t>
      </w:r>
      <w:r w:rsidR="00EF54F0" w:rsidRPr="3245AC5F">
        <w:rPr>
          <w:spacing w:val="-1"/>
        </w:rPr>
        <w:t xml:space="preserve"> groundwater levels</w:t>
      </w:r>
      <w:r w:rsidR="00210B8A">
        <w:rPr>
          <w:spacing w:val="-1"/>
        </w:rPr>
        <w:t xml:space="preserve"> to determine that Dryland operations would not affect water</w:t>
      </w:r>
      <w:r w:rsidR="5EBC2C04" w:rsidRPr="3245AC5F">
        <w:rPr>
          <w:spacing w:val="-1"/>
        </w:rPr>
        <w:t xml:space="preserve">. </w:t>
      </w:r>
      <w:r w:rsidR="00CA37DF" w:rsidRPr="00CA37DF">
        <w:rPr>
          <w:spacing w:val="-1"/>
        </w:rPr>
        <w:t xml:space="preserve">Filling out this </w:t>
      </w:r>
      <w:r w:rsidR="42DA78F2" w:rsidRPr="00CA37DF">
        <w:rPr>
          <w:spacing w:val="-1"/>
        </w:rPr>
        <w:t>w</w:t>
      </w:r>
      <w:r w:rsidR="00CA37DF" w:rsidRPr="00CA37DF">
        <w:rPr>
          <w:spacing w:val="-1"/>
        </w:rPr>
        <w:t>orksheet allows DEQ Opencut to conduct a meaningful review of the application.</w:t>
      </w:r>
      <w:r w:rsidRPr="3245AC5F">
        <w:rPr>
          <w:spacing w:val="-1"/>
        </w:rPr>
        <w:t xml:space="preserve"> The Operator understands that additional information </w:t>
      </w:r>
      <w:r w:rsidR="3FAD9BF2" w:rsidRPr="3245AC5F">
        <w:rPr>
          <w:spacing w:val="-1"/>
        </w:rPr>
        <w:t xml:space="preserve">regarding groundwater </w:t>
      </w:r>
      <w:r w:rsidRPr="3245AC5F">
        <w:rPr>
          <w:spacing w:val="-1"/>
        </w:rPr>
        <w:t>may be required</w:t>
      </w:r>
      <w:r w:rsidR="006231E7">
        <w:rPr>
          <w:spacing w:val="-1"/>
        </w:rPr>
        <w:t>.</w:t>
      </w:r>
      <w:r w:rsidR="00EF54F0" w:rsidRPr="3245AC5F">
        <w:rPr>
          <w:b/>
          <w:bCs/>
          <w:spacing w:val="-1"/>
        </w:rPr>
        <w:t xml:space="preserve"> </w:t>
      </w:r>
    </w:p>
    <w:p w14:paraId="73CDC333" w14:textId="77777777" w:rsidR="00D47CE8" w:rsidRDefault="00D47CE8" w:rsidP="3245AC5F">
      <w:pPr>
        <w:pStyle w:val="Default"/>
        <w:rPr>
          <w:b/>
          <w:bCs/>
          <w:spacing w:val="-1"/>
        </w:rPr>
      </w:pPr>
    </w:p>
    <w:p w14:paraId="4FAD81C1" w14:textId="32B990D7" w:rsidR="0054002D" w:rsidRDefault="001F71A0" w:rsidP="0054002D">
      <w:pPr>
        <w:pStyle w:val="Default"/>
      </w:pPr>
      <w:r>
        <w:t xml:space="preserve">This </w:t>
      </w:r>
      <w:r w:rsidR="0531A257">
        <w:t>w</w:t>
      </w:r>
      <w:r w:rsidR="1D8FCD04">
        <w:t xml:space="preserve">orksheet </w:t>
      </w:r>
      <w:r>
        <w:t>provides</w:t>
      </w:r>
      <w:r w:rsidR="00E034C2">
        <w:t xml:space="preserve"> </w:t>
      </w:r>
      <w:r w:rsidR="00210B8A">
        <w:t>options</w:t>
      </w:r>
      <w:r w:rsidR="00B5452B">
        <w:t xml:space="preserve"> </w:t>
      </w:r>
      <w:r w:rsidR="4804AA70">
        <w:t xml:space="preserve">to </w:t>
      </w:r>
      <w:r w:rsidR="74CC63E6">
        <w:t>Applicants</w:t>
      </w:r>
      <w:r w:rsidR="00E034C2">
        <w:t xml:space="preserve"> </w:t>
      </w:r>
      <w:r>
        <w:t xml:space="preserve">regarding methods to </w:t>
      </w:r>
      <w:r w:rsidR="00210B8A">
        <w:t>verify that Dryland operations would not intersect or affect water</w:t>
      </w:r>
      <w:r>
        <w:t xml:space="preserve">, </w:t>
      </w:r>
      <w:r w:rsidR="003864D3">
        <w:t xml:space="preserve">as required by </w:t>
      </w:r>
      <w:r w:rsidR="00E86611">
        <w:t xml:space="preserve">ARM 17.24.227(1), </w:t>
      </w:r>
      <w:r w:rsidR="003864D3">
        <w:t>ARM 17.24.</w:t>
      </w:r>
      <w:r w:rsidR="00D04D03">
        <w:t>228</w:t>
      </w:r>
      <w:r w:rsidR="00E86611">
        <w:t>,</w:t>
      </w:r>
      <w:r w:rsidR="004774FC">
        <w:t xml:space="preserve"> </w:t>
      </w:r>
      <w:r w:rsidR="00E86611">
        <w:t>§</w:t>
      </w:r>
      <w:r w:rsidR="004774FC">
        <w:t>82-4-</w:t>
      </w:r>
      <w:r w:rsidR="00D04D03">
        <w:t>432</w:t>
      </w:r>
      <w:r w:rsidR="004774FC">
        <w:t>(1)(</w:t>
      </w:r>
      <w:r w:rsidR="00D04D03">
        <w:t>c</w:t>
      </w:r>
      <w:r w:rsidR="004774FC">
        <w:t>)</w:t>
      </w:r>
      <w:r w:rsidR="00E86611">
        <w:t xml:space="preserve"> &amp; 82-4-432(14), </w:t>
      </w:r>
      <w:r w:rsidR="22DE165D">
        <w:t>MCA</w:t>
      </w:r>
      <w:r w:rsidR="00544B23">
        <w:t xml:space="preserve">. </w:t>
      </w:r>
    </w:p>
    <w:p w14:paraId="1A97FD2E" w14:textId="77777777" w:rsidR="000E6FA8" w:rsidRDefault="000E6FA8" w:rsidP="0054002D">
      <w:pPr>
        <w:pStyle w:val="Default"/>
      </w:pPr>
    </w:p>
    <w:p w14:paraId="3319C24F" w14:textId="0CDF67FB" w:rsidR="00EB1990" w:rsidRPr="00EB1990" w:rsidRDefault="00EB1990" w:rsidP="00EB1990">
      <w:pPr>
        <w:pStyle w:val="Default"/>
      </w:pPr>
      <w:r>
        <w:t xml:space="preserve">This form includes automated calculations that require Microsoft Word 2010 or newer. As data </w:t>
      </w:r>
      <w:r w:rsidR="00460FB1">
        <w:t xml:space="preserve">is entered </w:t>
      </w:r>
      <w:r>
        <w:t>into this form, auto</w:t>
      </w:r>
      <w:r w:rsidR="00B62FA9">
        <w:t xml:space="preserve"> </w:t>
      </w:r>
      <w:r>
        <w:t>calculate fields will auto</w:t>
      </w:r>
      <w:r w:rsidR="00B62FA9">
        <w:t xml:space="preserve"> </w:t>
      </w:r>
      <w:r>
        <w:t>populate</w:t>
      </w:r>
      <w:r w:rsidR="00B62FA9">
        <w:t xml:space="preserve"> (tab out of each field to ensure they auto calculate)</w:t>
      </w:r>
      <w:r>
        <w:t xml:space="preserve">. </w:t>
      </w:r>
      <w:r w:rsidR="65BDCB49">
        <w:t>Auto calculate</w:t>
      </w:r>
      <w:r>
        <w:t xml:space="preserve"> fields contain </w:t>
      </w:r>
      <w:r w:rsidRPr="3245AC5F">
        <w:rPr>
          <w:color w:val="FF0000"/>
        </w:rPr>
        <w:t xml:space="preserve">red </w:t>
      </w:r>
      <w:r>
        <w:t>text</w:t>
      </w:r>
      <w:r w:rsidRPr="3245AC5F">
        <w:rPr>
          <w:color w:val="auto"/>
        </w:rPr>
        <w:t>.</w:t>
      </w:r>
      <w:r w:rsidRPr="3245AC5F">
        <w:rPr>
          <w:color w:val="FF0000"/>
        </w:rPr>
        <w:t xml:space="preserve"> </w:t>
      </w:r>
      <w:r>
        <w:t xml:space="preserve">If an </w:t>
      </w:r>
      <w:r w:rsidR="0004C097">
        <w:t>auto calculate</w:t>
      </w:r>
      <w:r>
        <w:t xml:space="preserve"> field is blank, either: a) the required information was not entered, or b) the blank field does not pertain to </w:t>
      </w:r>
      <w:r w:rsidR="00460FB1">
        <w:t xml:space="preserve">this </w:t>
      </w:r>
      <w:r>
        <w:t>application.</w:t>
      </w:r>
      <w:r w:rsidR="003F53B9">
        <w:t xml:space="preserve"> </w:t>
      </w:r>
    </w:p>
    <w:p w14:paraId="0DAC5E17" w14:textId="1BD7F7DF" w:rsidR="0054002D" w:rsidRDefault="0054002D" w:rsidP="003864D3">
      <w:pPr>
        <w:pStyle w:val="Default"/>
      </w:pPr>
    </w:p>
    <w:p w14:paraId="1F7165DB" w14:textId="5EEAE5E0" w:rsidR="00156E8F" w:rsidRDefault="00156E8F" w:rsidP="00156E8F">
      <w:pPr>
        <w:pStyle w:val="Default"/>
      </w:pPr>
      <w:r>
        <w:t>The estimated depths to groundwater are considered preliminary and will be reviewed by</w:t>
      </w:r>
      <w:r w:rsidR="36701B30">
        <w:t xml:space="preserve"> DEQ</w:t>
      </w:r>
      <w:r>
        <w:t xml:space="preserve"> Opencut. Ensure supporting documentation used for estimated groundwater levels is complete, accurate and conclusive. Opencut reserves the right to refute information included in this form if it is not accurately documented.</w:t>
      </w:r>
    </w:p>
    <w:p w14:paraId="5C000CF2" w14:textId="77777777" w:rsidR="00156E8F" w:rsidRDefault="00156E8F" w:rsidP="003864D3">
      <w:pPr>
        <w:pStyle w:val="Default"/>
      </w:pPr>
    </w:p>
    <w:p w14:paraId="37F7BCDD" w14:textId="66009722" w:rsidR="0057426E" w:rsidRPr="003E04B6" w:rsidRDefault="003E04B6" w:rsidP="00407A5C">
      <w:pPr>
        <w:pStyle w:val="Heading1"/>
        <w:numPr>
          <w:ilvl w:val="0"/>
          <w:numId w:val="3"/>
        </w:numPr>
        <w:kinsoku w:val="0"/>
        <w:overflowPunct w:val="0"/>
        <w:spacing w:before="127"/>
        <w:ind w:left="360"/>
        <w:rPr>
          <w:caps/>
          <w:spacing w:val="-1"/>
          <w:u w:val="single"/>
        </w:rPr>
      </w:pPr>
      <w:r w:rsidRPr="003E04B6">
        <w:rPr>
          <w:caps/>
          <w:spacing w:val="-1"/>
          <w:u w:val="single"/>
        </w:rPr>
        <w:t>Site Specific Information</w:t>
      </w:r>
    </w:p>
    <w:p w14:paraId="36153511" w14:textId="77777777" w:rsidR="0057426E" w:rsidRPr="00CD0851" w:rsidRDefault="0057426E" w:rsidP="0057426E"/>
    <w:p w14:paraId="66A18B4A" w14:textId="3DE7821D" w:rsidR="0057426E" w:rsidRPr="00C12A0D" w:rsidRDefault="0057426E" w:rsidP="00407A5C">
      <w:pPr>
        <w:pStyle w:val="ListParagraph"/>
        <w:numPr>
          <w:ilvl w:val="0"/>
          <w:numId w:val="4"/>
        </w:numPr>
        <w:autoSpaceDE/>
        <w:autoSpaceDN/>
        <w:adjustRightInd/>
        <w:ind w:left="360" w:right="360"/>
        <w:rPr>
          <w:b/>
          <w:bCs/>
        </w:rPr>
      </w:pPr>
      <w:r w:rsidRPr="00C12A0D">
        <w:rPr>
          <w:b/>
          <w:bCs/>
        </w:rPr>
        <w:t xml:space="preserve">Operator Name: </w:t>
      </w:r>
      <w:r w:rsidRPr="00275CAE">
        <w:rPr>
          <w:b/>
          <w:bCs/>
          <w:noProof/>
          <w:color w:val="0000FF"/>
          <w:highlight w:val="lightGray"/>
        </w:rPr>
        <w:fldChar w:fldCharType="begin">
          <w:ffData>
            <w:name w:val="Text56"/>
            <w:enabled/>
            <w:calcOnExit w:val="0"/>
            <w:textInput/>
          </w:ffData>
        </w:fldChar>
      </w:r>
      <w:r w:rsidRPr="00275CAE">
        <w:rPr>
          <w:b/>
          <w:bCs/>
          <w:noProof/>
          <w:color w:val="0000FF"/>
          <w:highlight w:val="lightGray"/>
        </w:rPr>
        <w:instrText xml:space="preserve"> FORMTEXT </w:instrText>
      </w:r>
      <w:r w:rsidRPr="00275CAE">
        <w:rPr>
          <w:b/>
          <w:bCs/>
          <w:noProof/>
          <w:color w:val="0000FF"/>
          <w:highlight w:val="lightGray"/>
        </w:rPr>
      </w:r>
      <w:r w:rsidRPr="00275CAE">
        <w:rPr>
          <w:b/>
          <w:bCs/>
          <w:noProof/>
          <w:color w:val="0000FF"/>
          <w:highlight w:val="lightGray"/>
        </w:rPr>
        <w:fldChar w:fldCharType="separate"/>
      </w:r>
      <w:r w:rsidR="004614B0">
        <w:rPr>
          <w:b/>
          <w:bCs/>
          <w:noProof/>
          <w:color w:val="0000FF"/>
          <w:highlight w:val="lightGray"/>
        </w:rPr>
        <w:t> </w:t>
      </w:r>
      <w:r w:rsidR="004614B0">
        <w:rPr>
          <w:b/>
          <w:bCs/>
          <w:noProof/>
          <w:color w:val="0000FF"/>
          <w:highlight w:val="lightGray"/>
        </w:rPr>
        <w:t> </w:t>
      </w:r>
      <w:r w:rsidR="004614B0">
        <w:rPr>
          <w:b/>
          <w:bCs/>
          <w:noProof/>
          <w:color w:val="0000FF"/>
          <w:highlight w:val="lightGray"/>
        </w:rPr>
        <w:t> </w:t>
      </w:r>
      <w:r w:rsidR="004614B0">
        <w:rPr>
          <w:b/>
          <w:bCs/>
          <w:noProof/>
          <w:color w:val="0000FF"/>
          <w:highlight w:val="lightGray"/>
        </w:rPr>
        <w:t> </w:t>
      </w:r>
      <w:r w:rsidR="004614B0">
        <w:rPr>
          <w:b/>
          <w:bCs/>
          <w:noProof/>
          <w:color w:val="0000FF"/>
          <w:highlight w:val="lightGray"/>
        </w:rPr>
        <w:t> </w:t>
      </w:r>
      <w:r w:rsidRPr="00275CAE">
        <w:rPr>
          <w:b/>
          <w:bCs/>
          <w:noProof/>
          <w:color w:val="0000FF"/>
          <w:highlight w:val="lightGray"/>
        </w:rPr>
        <w:fldChar w:fldCharType="end"/>
      </w:r>
      <w:r w:rsidRPr="00C12A0D">
        <w:rPr>
          <w:b/>
          <w:bCs/>
        </w:rPr>
        <w:tab/>
      </w:r>
      <w:r w:rsidRPr="00C12A0D">
        <w:rPr>
          <w:b/>
          <w:bCs/>
        </w:rPr>
        <w:tab/>
      </w:r>
    </w:p>
    <w:p w14:paraId="5E6985F9" w14:textId="1E8D86CE" w:rsidR="0057426E" w:rsidRPr="00CD0851" w:rsidRDefault="0057426E" w:rsidP="0057426E">
      <w:pPr>
        <w:autoSpaceDE/>
        <w:autoSpaceDN/>
        <w:adjustRightInd/>
        <w:ind w:left="1440" w:right="360"/>
        <w:rPr>
          <w:bCs/>
        </w:rPr>
      </w:pPr>
    </w:p>
    <w:p w14:paraId="11459779" w14:textId="02996423" w:rsidR="0057426E" w:rsidRPr="00544B23" w:rsidRDefault="0057426E" w:rsidP="00407A5C">
      <w:pPr>
        <w:pStyle w:val="ListParagraph"/>
        <w:numPr>
          <w:ilvl w:val="0"/>
          <w:numId w:val="4"/>
        </w:numPr>
        <w:autoSpaceDE/>
        <w:autoSpaceDN/>
        <w:adjustRightInd/>
        <w:ind w:left="360" w:right="360"/>
        <w:rPr>
          <w:b/>
          <w:bCs/>
          <w:color w:val="0000FF"/>
        </w:rPr>
      </w:pPr>
      <w:r w:rsidRPr="00C12A0D">
        <w:rPr>
          <w:b/>
          <w:bCs/>
          <w:color w:val="000000"/>
        </w:rPr>
        <w:t xml:space="preserve">Site </w:t>
      </w:r>
      <w:r w:rsidRPr="00544B23">
        <w:rPr>
          <w:b/>
          <w:bCs/>
          <w:color w:val="000000"/>
        </w:rPr>
        <w:t xml:space="preserve">Name: </w:t>
      </w:r>
      <w:r w:rsidR="00544B23" w:rsidRPr="00544B23">
        <w:rPr>
          <w:b/>
          <w:bCs/>
          <w:noProof/>
          <w:color w:val="0000FF"/>
          <w:highlight w:val="lightGray"/>
        </w:rPr>
        <w:fldChar w:fldCharType="begin">
          <w:ffData>
            <w:name w:val="Text56"/>
            <w:enabled/>
            <w:calcOnExit w:val="0"/>
            <w:textInput/>
          </w:ffData>
        </w:fldChar>
      </w:r>
      <w:r w:rsidR="00544B23" w:rsidRPr="00544B23">
        <w:rPr>
          <w:b/>
          <w:bCs/>
          <w:noProof/>
          <w:color w:val="0000FF"/>
          <w:highlight w:val="lightGray"/>
        </w:rPr>
        <w:instrText xml:space="preserve"> FORMTEXT </w:instrText>
      </w:r>
      <w:r w:rsidR="00544B23" w:rsidRPr="00544B23">
        <w:rPr>
          <w:b/>
          <w:bCs/>
          <w:noProof/>
          <w:color w:val="0000FF"/>
          <w:highlight w:val="lightGray"/>
        </w:rPr>
      </w:r>
      <w:r w:rsidR="00544B23" w:rsidRPr="00544B23">
        <w:rPr>
          <w:b/>
          <w:bCs/>
          <w:noProof/>
          <w:color w:val="0000FF"/>
          <w:highlight w:val="lightGray"/>
        </w:rPr>
        <w:fldChar w:fldCharType="separate"/>
      </w:r>
      <w:r w:rsidR="004614B0">
        <w:rPr>
          <w:b/>
          <w:bCs/>
          <w:noProof/>
          <w:color w:val="0000FF"/>
          <w:highlight w:val="lightGray"/>
        </w:rPr>
        <w:t> </w:t>
      </w:r>
      <w:r w:rsidR="004614B0">
        <w:rPr>
          <w:b/>
          <w:bCs/>
          <w:noProof/>
          <w:color w:val="0000FF"/>
          <w:highlight w:val="lightGray"/>
        </w:rPr>
        <w:t> </w:t>
      </w:r>
      <w:r w:rsidR="004614B0">
        <w:rPr>
          <w:b/>
          <w:bCs/>
          <w:noProof/>
          <w:color w:val="0000FF"/>
          <w:highlight w:val="lightGray"/>
        </w:rPr>
        <w:t> </w:t>
      </w:r>
      <w:r w:rsidR="004614B0">
        <w:rPr>
          <w:b/>
          <w:bCs/>
          <w:noProof/>
          <w:color w:val="0000FF"/>
          <w:highlight w:val="lightGray"/>
        </w:rPr>
        <w:t> </w:t>
      </w:r>
      <w:r w:rsidR="004614B0">
        <w:rPr>
          <w:b/>
          <w:bCs/>
          <w:noProof/>
          <w:color w:val="0000FF"/>
          <w:highlight w:val="lightGray"/>
        </w:rPr>
        <w:t> </w:t>
      </w:r>
      <w:r w:rsidR="00544B23" w:rsidRPr="00544B23">
        <w:rPr>
          <w:b/>
          <w:bCs/>
          <w:noProof/>
          <w:color w:val="0000FF"/>
          <w:highlight w:val="lightGray"/>
        </w:rPr>
        <w:fldChar w:fldCharType="end"/>
      </w:r>
    </w:p>
    <w:p w14:paraId="5C82CE66" w14:textId="405157E6" w:rsidR="00673837" w:rsidRPr="00544B23" w:rsidRDefault="00673837" w:rsidP="00C97456">
      <w:pPr>
        <w:pStyle w:val="ListParagraph"/>
      </w:pPr>
    </w:p>
    <w:p w14:paraId="0460EA3E" w14:textId="61B72D07" w:rsidR="00544B23" w:rsidRPr="00544B23" w:rsidRDefault="00544B23" w:rsidP="00407A5C">
      <w:pPr>
        <w:pStyle w:val="ListParagraph"/>
        <w:numPr>
          <w:ilvl w:val="0"/>
          <w:numId w:val="4"/>
        </w:numPr>
        <w:autoSpaceDE/>
        <w:autoSpaceDN/>
        <w:adjustRightInd/>
        <w:ind w:left="360" w:right="360"/>
        <w:rPr>
          <w:b/>
          <w:bCs/>
          <w:color w:val="0000FF"/>
        </w:rPr>
      </w:pPr>
      <w:r>
        <w:rPr>
          <w:b/>
          <w:bCs/>
          <w:color w:val="000000"/>
        </w:rPr>
        <w:t>Opencut Number</w:t>
      </w:r>
      <w:r w:rsidR="007A4666">
        <w:rPr>
          <w:b/>
          <w:bCs/>
          <w:color w:val="000000"/>
        </w:rPr>
        <w:t xml:space="preserve"> (if </w:t>
      </w:r>
      <w:r w:rsidR="004F39D3">
        <w:rPr>
          <w:b/>
          <w:bCs/>
          <w:color w:val="000000"/>
        </w:rPr>
        <w:t xml:space="preserve">previously </w:t>
      </w:r>
      <w:r w:rsidR="007A4666">
        <w:rPr>
          <w:b/>
          <w:bCs/>
          <w:color w:val="000000"/>
        </w:rPr>
        <w:t>pe</w:t>
      </w:r>
      <w:r w:rsidR="007A4666" w:rsidRPr="00B4471D">
        <w:rPr>
          <w:b/>
          <w:bCs/>
          <w:color w:val="000000"/>
        </w:rPr>
        <w:t>rmitte</w:t>
      </w:r>
      <w:r w:rsidR="007A4666">
        <w:rPr>
          <w:b/>
          <w:bCs/>
          <w:color w:val="000000"/>
        </w:rPr>
        <w:t>d)</w:t>
      </w:r>
      <w:r w:rsidRPr="00C12A0D">
        <w:rPr>
          <w:b/>
          <w:bCs/>
          <w:color w:val="000000"/>
        </w:rPr>
        <w:t xml:space="preserve">: </w:t>
      </w:r>
      <w:r w:rsidR="007A4666">
        <w:rPr>
          <w:b/>
          <w:bCs/>
          <w:noProof/>
          <w:color w:val="0000FF"/>
          <w:highlight w:val="lightGray"/>
        </w:rPr>
        <w:fldChar w:fldCharType="begin">
          <w:ffData>
            <w:name w:val=""/>
            <w:enabled/>
            <w:calcOnExit w:val="0"/>
            <w:textInput>
              <w:maxLength w:val="4"/>
            </w:textInput>
          </w:ffData>
        </w:fldChar>
      </w:r>
      <w:r w:rsidR="007A4666">
        <w:rPr>
          <w:b/>
          <w:bCs/>
          <w:noProof/>
          <w:color w:val="0000FF"/>
          <w:highlight w:val="lightGray"/>
        </w:rPr>
        <w:instrText xml:space="preserve"> FORMTEXT </w:instrText>
      </w:r>
      <w:r w:rsidR="007A4666">
        <w:rPr>
          <w:b/>
          <w:bCs/>
          <w:noProof/>
          <w:color w:val="0000FF"/>
          <w:highlight w:val="lightGray"/>
        </w:rPr>
      </w:r>
      <w:r w:rsidR="007A4666">
        <w:rPr>
          <w:b/>
          <w:bCs/>
          <w:noProof/>
          <w:color w:val="0000FF"/>
          <w:highlight w:val="lightGray"/>
        </w:rPr>
        <w:fldChar w:fldCharType="separate"/>
      </w:r>
      <w:r w:rsidR="004614B0">
        <w:rPr>
          <w:b/>
          <w:bCs/>
          <w:noProof/>
          <w:color w:val="0000FF"/>
          <w:highlight w:val="lightGray"/>
        </w:rPr>
        <w:t> </w:t>
      </w:r>
      <w:r w:rsidR="004614B0">
        <w:rPr>
          <w:b/>
          <w:bCs/>
          <w:noProof/>
          <w:color w:val="0000FF"/>
          <w:highlight w:val="lightGray"/>
        </w:rPr>
        <w:t> </w:t>
      </w:r>
      <w:r w:rsidR="004614B0">
        <w:rPr>
          <w:b/>
          <w:bCs/>
          <w:noProof/>
          <w:color w:val="0000FF"/>
          <w:highlight w:val="lightGray"/>
        </w:rPr>
        <w:t> </w:t>
      </w:r>
      <w:r w:rsidR="004614B0">
        <w:rPr>
          <w:b/>
          <w:bCs/>
          <w:noProof/>
          <w:color w:val="0000FF"/>
          <w:highlight w:val="lightGray"/>
        </w:rPr>
        <w:t> </w:t>
      </w:r>
      <w:r w:rsidR="007A4666">
        <w:rPr>
          <w:b/>
          <w:bCs/>
          <w:noProof/>
          <w:color w:val="0000FF"/>
          <w:highlight w:val="lightGray"/>
        </w:rPr>
        <w:fldChar w:fldCharType="end"/>
      </w:r>
    </w:p>
    <w:p w14:paraId="43495B8E" w14:textId="77777777" w:rsidR="004D5AF4" w:rsidRDefault="004D5AF4" w:rsidP="004D5AF4">
      <w:pPr>
        <w:autoSpaceDE/>
        <w:autoSpaceDN/>
        <w:adjustRightInd/>
        <w:ind w:right="360"/>
        <w:rPr>
          <w:b/>
          <w:bCs/>
          <w:color w:val="000000"/>
        </w:rPr>
      </w:pPr>
    </w:p>
    <w:p w14:paraId="55C21FEC" w14:textId="2220A778" w:rsidR="00C54984" w:rsidRPr="00C1431A" w:rsidRDefault="00EA18C6" w:rsidP="00407A5C">
      <w:pPr>
        <w:pStyle w:val="Heading1"/>
        <w:numPr>
          <w:ilvl w:val="0"/>
          <w:numId w:val="3"/>
        </w:numPr>
        <w:kinsoku w:val="0"/>
        <w:overflowPunct w:val="0"/>
        <w:spacing w:before="127"/>
        <w:ind w:left="360"/>
        <w:rPr>
          <w:caps/>
          <w:spacing w:val="-1"/>
          <w:u w:val="single"/>
        </w:rPr>
      </w:pPr>
      <w:r>
        <w:rPr>
          <w:caps/>
          <w:spacing w:val="-1"/>
          <w:u w:val="single"/>
        </w:rPr>
        <w:t>Mining scenarios</w:t>
      </w:r>
    </w:p>
    <w:p w14:paraId="55F245BB" w14:textId="5C861EB6" w:rsidR="004D5AF4" w:rsidRPr="00C54984" w:rsidRDefault="004D5AF4" w:rsidP="00C54984">
      <w:pPr>
        <w:pStyle w:val="Heading1"/>
        <w:kinsoku w:val="0"/>
        <w:overflowPunct w:val="0"/>
        <w:spacing w:before="127"/>
        <w:ind w:left="360"/>
        <w:rPr>
          <w:noProof/>
        </w:rPr>
      </w:pPr>
      <w:r w:rsidRPr="00C54984">
        <w:rPr>
          <w:noProof/>
        </w:rPr>
        <w:t xml:space="preserve">The below </w:t>
      </w:r>
      <w:r w:rsidR="00EA18C6">
        <w:rPr>
          <w:noProof/>
        </w:rPr>
        <w:t>mining scenarios</w:t>
      </w:r>
      <w:r w:rsidR="0070689B">
        <w:rPr>
          <w:noProof/>
        </w:rPr>
        <w:t>, if applicable,</w:t>
      </w:r>
      <w:r w:rsidR="00EA18C6">
        <w:rPr>
          <w:noProof/>
        </w:rPr>
        <w:t xml:space="preserve"> </w:t>
      </w:r>
      <w:r w:rsidR="0070689B">
        <w:rPr>
          <w:noProof/>
        </w:rPr>
        <w:t xml:space="preserve">can be used to </w:t>
      </w:r>
      <w:r w:rsidRPr="00C54984">
        <w:rPr>
          <w:noProof/>
        </w:rPr>
        <w:t xml:space="preserve">verify that Dryland operations would not intersect </w:t>
      </w:r>
      <w:r w:rsidR="003608EC">
        <w:rPr>
          <w:noProof/>
        </w:rPr>
        <w:t xml:space="preserve">or affect </w:t>
      </w:r>
      <w:r w:rsidRPr="00C54984">
        <w:rPr>
          <w:noProof/>
        </w:rPr>
        <w:t xml:space="preserve">water and would remain a minimum of 3-feet above the </w:t>
      </w:r>
      <w:r w:rsidR="00FB7CB3">
        <w:rPr>
          <w:noProof/>
        </w:rPr>
        <w:t xml:space="preserve">seasonal high </w:t>
      </w:r>
      <w:r w:rsidRPr="00C54984">
        <w:rPr>
          <w:noProof/>
        </w:rPr>
        <w:t>water table</w:t>
      </w:r>
      <w:r w:rsidR="0070689B">
        <w:rPr>
          <w:noProof/>
        </w:rPr>
        <w:t>. The 3-foot separation is</w:t>
      </w:r>
      <w:r w:rsidRPr="00C54984">
        <w:rPr>
          <w:noProof/>
        </w:rPr>
        <w:t xml:space="preserve"> </w:t>
      </w:r>
      <w:r w:rsidR="00156E8F">
        <w:rPr>
          <w:noProof/>
        </w:rPr>
        <w:t>required to</w:t>
      </w:r>
      <w:r w:rsidRPr="00C54984">
        <w:rPr>
          <w:noProof/>
        </w:rPr>
        <w:t xml:space="preserve"> ensure seasonal fluctua</w:t>
      </w:r>
      <w:r w:rsidR="003608EC">
        <w:rPr>
          <w:noProof/>
        </w:rPr>
        <w:t>t</w:t>
      </w:r>
      <w:r w:rsidRPr="00C54984">
        <w:rPr>
          <w:noProof/>
        </w:rPr>
        <w:t>ions of the water table level do not negate the abilty to conduct Dryland operations</w:t>
      </w:r>
      <w:r w:rsidR="0070689B">
        <w:rPr>
          <w:noProof/>
        </w:rPr>
        <w:t xml:space="preserve"> at this site</w:t>
      </w:r>
      <w:r w:rsidRPr="00C54984">
        <w:rPr>
          <w:noProof/>
        </w:rPr>
        <w:t xml:space="preserve">. </w:t>
      </w:r>
      <w:r w:rsidR="00156E8F">
        <w:rPr>
          <w:noProof/>
        </w:rPr>
        <w:t xml:space="preserve">Two or more years of groundwater monitoring data could reduce the 3-foot requirement. </w:t>
      </w:r>
    </w:p>
    <w:p w14:paraId="024F49D3" w14:textId="77777777" w:rsidR="004D5AF4" w:rsidRPr="00B7122A" w:rsidRDefault="004D5AF4" w:rsidP="004D5AF4">
      <w:pPr>
        <w:widowControl/>
        <w:autoSpaceDE/>
        <w:autoSpaceDN/>
        <w:adjustRightInd/>
        <w:contextualSpacing/>
        <w:rPr>
          <w:b/>
          <w:bCs/>
          <w:noProof/>
          <w:color w:val="0000FF"/>
        </w:rPr>
      </w:pPr>
    </w:p>
    <w:p w14:paraId="36CFC30C" w14:textId="77777777" w:rsidR="004D5AF4" w:rsidRDefault="004D5AF4" w:rsidP="00407A5C">
      <w:pPr>
        <w:pStyle w:val="ListParagraph"/>
        <w:numPr>
          <w:ilvl w:val="0"/>
          <w:numId w:val="16"/>
        </w:numPr>
        <w:autoSpaceDE/>
        <w:autoSpaceDN/>
        <w:adjustRightInd/>
        <w:ind w:left="360" w:right="360"/>
        <w:rPr>
          <w:b/>
          <w:bCs/>
          <w:noProof/>
          <w:color w:val="0000FF"/>
        </w:rPr>
      </w:pPr>
      <w:r w:rsidRPr="00CA4EF0">
        <w:rPr>
          <w:b/>
          <w:bCs/>
          <w:noProof/>
          <w:color w:val="0000FF"/>
        </w:rPr>
        <w:fldChar w:fldCharType="begin">
          <w:ffData>
            <w:name w:val="Check4"/>
            <w:enabled/>
            <w:calcOnExit w:val="0"/>
            <w:checkBox>
              <w:sizeAuto/>
              <w:default w:val="0"/>
              <w:checked w:val="0"/>
            </w:checkBox>
          </w:ffData>
        </w:fldChar>
      </w:r>
      <w:r w:rsidRPr="00CA4EF0">
        <w:rPr>
          <w:noProof/>
          <w:color w:val="0000FF"/>
        </w:rPr>
        <w:instrText xml:space="preserve"> FORMCHECKBOX </w:instrText>
      </w:r>
      <w:r w:rsidRPr="00CA4EF0">
        <w:rPr>
          <w:b/>
          <w:bCs/>
          <w:noProof/>
          <w:color w:val="0000FF"/>
        </w:rPr>
      </w:r>
      <w:r w:rsidRPr="00CA4EF0">
        <w:rPr>
          <w:b/>
          <w:bCs/>
          <w:noProof/>
          <w:color w:val="0000FF"/>
        </w:rPr>
        <w:fldChar w:fldCharType="separate"/>
      </w:r>
      <w:r w:rsidRPr="00CA4EF0">
        <w:rPr>
          <w:b/>
          <w:bCs/>
          <w:noProof/>
          <w:color w:val="0000FF"/>
        </w:rPr>
        <w:fldChar w:fldCharType="end"/>
      </w:r>
      <w:r w:rsidRPr="00CA4EF0">
        <w:rPr>
          <w:noProof/>
          <w:color w:val="0000FF"/>
        </w:rPr>
        <w:t xml:space="preserve"> </w:t>
      </w:r>
      <w:bookmarkStart w:id="1" w:name="_Hlk218055988"/>
      <w:r w:rsidRPr="00E0476B">
        <w:rPr>
          <w:b/>
          <w:bCs/>
          <w:noProof/>
          <w:color w:val="0000FF"/>
        </w:rPr>
        <w:t>Mining a Hill or Knob</w:t>
      </w:r>
    </w:p>
    <w:bookmarkEnd w:id="1"/>
    <w:p w14:paraId="763EC540" w14:textId="58EB034C" w:rsidR="00021BEC" w:rsidRPr="00473510" w:rsidRDefault="00021BEC" w:rsidP="5F89B1E5">
      <w:pPr>
        <w:pStyle w:val="ListParagraph"/>
        <w:widowControl/>
        <w:autoSpaceDE/>
        <w:autoSpaceDN/>
        <w:adjustRightInd/>
        <w:ind w:left="720"/>
        <w:contextualSpacing/>
        <w:rPr>
          <w:b/>
          <w:bCs/>
          <w:noProof/>
          <w:color w:val="0000FF"/>
        </w:rPr>
      </w:pPr>
      <w:r w:rsidRPr="5F89B1E5">
        <w:rPr>
          <w:noProof/>
          <w:color w:val="0000FF"/>
        </w:rPr>
        <w:t xml:space="preserve">Conducting </w:t>
      </w:r>
      <w:r w:rsidR="7762AA72" w:rsidRPr="5F89B1E5">
        <w:rPr>
          <w:noProof/>
          <w:color w:val="0000FF"/>
        </w:rPr>
        <w:t>o</w:t>
      </w:r>
      <w:r w:rsidRPr="5F89B1E5">
        <w:rPr>
          <w:noProof/>
          <w:color w:val="0000FF"/>
        </w:rPr>
        <w:t xml:space="preserve">pencut </w:t>
      </w:r>
      <w:r w:rsidR="08CDBE92" w:rsidRPr="5F89B1E5">
        <w:rPr>
          <w:noProof/>
          <w:color w:val="0000FF"/>
        </w:rPr>
        <w:t>o</w:t>
      </w:r>
      <w:r w:rsidRPr="5F89B1E5">
        <w:rPr>
          <w:noProof/>
          <w:color w:val="0000FF"/>
        </w:rPr>
        <w:t xml:space="preserve">perations without mining deeper than the </w:t>
      </w:r>
      <w:r w:rsidR="03B48D85" w:rsidRPr="013C5F08">
        <w:rPr>
          <w:noProof/>
          <w:color w:val="0000FF"/>
        </w:rPr>
        <w:t>a</w:t>
      </w:r>
      <w:r w:rsidRPr="013C5F08">
        <w:rPr>
          <w:noProof/>
          <w:color w:val="0000FF"/>
        </w:rPr>
        <w:t xml:space="preserve">pproximate </w:t>
      </w:r>
      <w:r w:rsidR="386EAF1A" w:rsidRPr="013C5F08">
        <w:rPr>
          <w:noProof/>
          <w:color w:val="0000FF"/>
        </w:rPr>
        <w:t>e</w:t>
      </w:r>
      <w:r w:rsidRPr="5F89B1E5">
        <w:rPr>
          <w:noProof/>
          <w:color w:val="0000FF"/>
        </w:rPr>
        <w:t xml:space="preserve">levation of </w:t>
      </w:r>
      <w:r w:rsidR="2D28956B" w:rsidRPr="013C5F08">
        <w:rPr>
          <w:noProof/>
          <w:color w:val="0000FF"/>
        </w:rPr>
        <w:t>a</w:t>
      </w:r>
      <w:r w:rsidRPr="013C5F08">
        <w:rPr>
          <w:noProof/>
          <w:color w:val="0000FF"/>
        </w:rPr>
        <w:t xml:space="preserve">djacent </w:t>
      </w:r>
      <w:r w:rsidR="28049DD7" w:rsidRPr="013C5F08">
        <w:rPr>
          <w:noProof/>
          <w:color w:val="0000FF"/>
        </w:rPr>
        <w:t>u</w:t>
      </w:r>
      <w:r w:rsidRPr="013C5F08">
        <w:rPr>
          <w:noProof/>
          <w:color w:val="0000FF"/>
        </w:rPr>
        <w:t xml:space="preserve">ndisturbed </w:t>
      </w:r>
      <w:r w:rsidR="336A7D34" w:rsidRPr="013C5F08">
        <w:rPr>
          <w:noProof/>
          <w:color w:val="0000FF"/>
        </w:rPr>
        <w:t>g</w:t>
      </w:r>
      <w:r w:rsidRPr="013C5F08">
        <w:rPr>
          <w:noProof/>
          <w:color w:val="0000FF"/>
        </w:rPr>
        <w:t>round (i.e.</w:t>
      </w:r>
      <w:r w:rsidRPr="5F89B1E5">
        <w:rPr>
          <w:noProof/>
          <w:color w:val="0000FF"/>
        </w:rPr>
        <w:t xml:space="preserve"> base elevation). Mining would be conducted as shown in the picture below and would not occur below the base elevation of the hill/knob.</w:t>
      </w:r>
    </w:p>
    <w:p w14:paraId="0AF832EA" w14:textId="77777777" w:rsidR="00021BEC" w:rsidRDefault="00021BEC" w:rsidP="00021BEC">
      <w:pPr>
        <w:pStyle w:val="BodyText2"/>
        <w:autoSpaceDE/>
        <w:autoSpaceDN/>
        <w:adjustRightInd/>
        <w:spacing w:after="0" w:line="240" w:lineRule="auto"/>
        <w:ind w:left="720" w:right="360"/>
        <w:rPr>
          <w:noProof/>
          <w:color w:val="0000FF"/>
        </w:rPr>
      </w:pPr>
      <w:r>
        <w:rPr>
          <w:noProof/>
          <w:color w:val="0000FF"/>
        </w:rPr>
        <w:t xml:space="preserve">A Soil Test Pit has been dug a minimum of 3 feet deep at the lowest elevation of the site (base elevation). </w:t>
      </w:r>
    </w:p>
    <w:p w14:paraId="52A52330" w14:textId="55F135EE" w:rsidR="00210B8A" w:rsidRDefault="00210B8A" w:rsidP="00210B8A">
      <w:pPr>
        <w:widowControl/>
        <w:autoSpaceDE/>
        <w:autoSpaceDN/>
        <w:adjustRightInd/>
        <w:ind w:left="720"/>
        <w:contextualSpacing/>
        <w:rPr>
          <w:noProof/>
          <w:color w:val="0000FF"/>
        </w:rPr>
      </w:pPr>
      <w:r>
        <w:rPr>
          <w:b/>
          <w:bCs/>
          <w:noProof/>
          <w:color w:val="0000FF"/>
        </w:rPr>
        <w:t xml:space="preserve">Test Pit Latitude: </w:t>
      </w:r>
      <w:r w:rsidRPr="003608EC">
        <w:rPr>
          <w:b/>
          <w:bCs/>
          <w:color w:val="0000FF"/>
          <w:highlight w:val="lightGray"/>
        </w:rPr>
        <w:t xml:space="preserve"> </w:t>
      </w:r>
      <w:r>
        <w:rPr>
          <w:b/>
          <w:bCs/>
          <w:noProof/>
          <w:color w:val="0000FF"/>
          <w:highlight w:val="lightGray"/>
        </w:rPr>
        <w:fldChar w:fldCharType="begin">
          <w:ffData>
            <w:name w:val=""/>
            <w:enabled/>
            <w:calcOnExit/>
            <w:textInput>
              <w:type w:val="number"/>
              <w:maxLength w:val="8"/>
              <w:format w:val="0.00"/>
            </w:textInput>
          </w:ffData>
        </w:fldChar>
      </w:r>
      <w:r>
        <w:rPr>
          <w:b/>
          <w:bCs/>
          <w:noProof/>
          <w:color w:val="0000FF"/>
          <w:highlight w:val="lightGray"/>
        </w:rPr>
        <w:instrText xml:space="preserve"> FORMTEXT </w:instrText>
      </w:r>
      <w:r>
        <w:rPr>
          <w:b/>
          <w:bCs/>
          <w:noProof/>
          <w:color w:val="0000FF"/>
          <w:highlight w:val="lightGray"/>
        </w:rPr>
      </w:r>
      <w:r>
        <w:rPr>
          <w:b/>
          <w:bCs/>
          <w:noProof/>
          <w:color w:val="0000FF"/>
          <w:highlight w:val="lightGray"/>
        </w:rPr>
        <w:fldChar w:fldCharType="separate"/>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fldChar w:fldCharType="end"/>
      </w:r>
      <w:r>
        <w:rPr>
          <w:noProof/>
          <w:color w:val="0000FF"/>
        </w:rPr>
        <w:t xml:space="preserve"> </w:t>
      </w:r>
      <w:r>
        <w:rPr>
          <w:noProof/>
          <w:color w:val="0000FF"/>
        </w:rPr>
        <w:tab/>
      </w:r>
      <w:r w:rsidRPr="003D628E">
        <w:rPr>
          <w:b/>
          <w:bCs/>
          <w:noProof/>
          <w:color w:val="0000FF"/>
        </w:rPr>
        <w:t>Test Pit</w:t>
      </w:r>
      <w:r>
        <w:rPr>
          <w:noProof/>
          <w:color w:val="0000FF"/>
        </w:rPr>
        <w:t xml:space="preserve"> </w:t>
      </w:r>
      <w:r w:rsidRPr="003608EC">
        <w:rPr>
          <w:b/>
          <w:bCs/>
          <w:noProof/>
          <w:color w:val="0000FF"/>
        </w:rPr>
        <w:t>Longitude</w:t>
      </w:r>
      <w:r>
        <w:rPr>
          <w:noProof/>
          <w:color w:val="0000FF"/>
        </w:rPr>
        <w:t>: -</w:t>
      </w:r>
      <w:r>
        <w:rPr>
          <w:b/>
          <w:bCs/>
          <w:color w:val="0000FF"/>
          <w:highlight w:val="lightGray"/>
        </w:rPr>
        <w:fldChar w:fldCharType="begin">
          <w:ffData>
            <w:name w:val=""/>
            <w:enabled/>
            <w:calcOnExit/>
            <w:textInput>
              <w:type w:val="number"/>
              <w:maxLength w:val="9"/>
              <w:format w:val="0.00"/>
            </w:textInput>
          </w:ffData>
        </w:fldChar>
      </w:r>
      <w:r>
        <w:rPr>
          <w:b/>
          <w:bCs/>
          <w:color w:val="0000FF"/>
          <w:highlight w:val="lightGray"/>
        </w:rPr>
        <w:instrText xml:space="preserve"> FORMTEXT </w:instrText>
      </w:r>
      <w:r>
        <w:rPr>
          <w:b/>
          <w:bCs/>
          <w:color w:val="0000FF"/>
          <w:highlight w:val="lightGray"/>
        </w:rPr>
      </w:r>
      <w:r>
        <w:rPr>
          <w:b/>
          <w:bCs/>
          <w:color w:val="0000FF"/>
          <w:highlight w:val="lightGray"/>
        </w:rPr>
        <w:fldChar w:fldCharType="separate"/>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color w:val="0000FF"/>
          <w:highlight w:val="lightGray"/>
        </w:rPr>
        <w:fldChar w:fldCharType="end"/>
      </w:r>
    </w:p>
    <w:p w14:paraId="6EC5E989" w14:textId="47707F5C" w:rsidR="00021BEC" w:rsidRPr="00473510" w:rsidRDefault="00021BEC" w:rsidP="00021BEC">
      <w:pPr>
        <w:pStyle w:val="ListParagraph"/>
        <w:widowControl/>
        <w:ind w:left="720"/>
        <w:contextualSpacing/>
        <w:rPr>
          <w:noProof/>
          <w:color w:val="0000FF"/>
        </w:rPr>
      </w:pPr>
      <w:r w:rsidRPr="00473510">
        <w:rPr>
          <w:noProof/>
          <w:color w:val="0000FF"/>
        </w:rPr>
        <w:t xml:space="preserve">Photo(s) of the test pit with scale, meeting the </w:t>
      </w:r>
      <w:r w:rsidR="7CCCD1D4" w:rsidRPr="00320873">
        <w:rPr>
          <w:i/>
          <w:iCs/>
          <w:noProof/>
          <w:color w:val="0000FF"/>
        </w:rPr>
        <w:t>S</w:t>
      </w:r>
      <w:r w:rsidRPr="00320873">
        <w:rPr>
          <w:i/>
          <w:iCs/>
          <w:noProof/>
          <w:color w:val="0000FF"/>
        </w:rPr>
        <w:t xml:space="preserve">oil </w:t>
      </w:r>
      <w:r w:rsidR="71F2C74E" w:rsidRPr="00320873">
        <w:rPr>
          <w:i/>
          <w:iCs/>
          <w:noProof/>
          <w:color w:val="0000FF"/>
        </w:rPr>
        <w:t>G</w:t>
      </w:r>
      <w:r w:rsidRPr="00320873">
        <w:rPr>
          <w:i/>
          <w:color w:val="0000FF"/>
        </w:rPr>
        <w:t xml:space="preserve">uideline </w:t>
      </w:r>
      <w:r w:rsidRPr="00473510">
        <w:rPr>
          <w:noProof/>
          <w:color w:val="0000FF"/>
        </w:rPr>
        <w:t>requirements, are attached below.</w:t>
      </w:r>
    </w:p>
    <w:p w14:paraId="399D2541" w14:textId="6D1B9DBB" w:rsidR="00021BEC" w:rsidRDefault="00021BEC" w:rsidP="00021BEC">
      <w:pPr>
        <w:pStyle w:val="ListParagraph"/>
        <w:ind w:left="720"/>
        <w:rPr>
          <w:noProof/>
          <w:color w:val="0000FF"/>
        </w:rPr>
      </w:pPr>
      <w:r w:rsidRPr="00473510">
        <w:rPr>
          <w:b/>
          <w:bCs/>
          <w:noProof/>
          <w:color w:val="0000FF"/>
        </w:rPr>
        <w:t xml:space="preserve">Note: </w:t>
      </w:r>
      <w:r>
        <w:rPr>
          <w:noProof/>
          <w:color w:val="0000FF"/>
        </w:rPr>
        <w:t>T</w:t>
      </w:r>
      <w:r w:rsidRPr="000D1028">
        <w:rPr>
          <w:noProof/>
          <w:color w:val="0000FF"/>
        </w:rPr>
        <w:t xml:space="preserve">he </w:t>
      </w:r>
      <w:r>
        <w:rPr>
          <w:noProof/>
          <w:color w:val="0000FF"/>
        </w:rPr>
        <w:t>bottom of the test pit e</w:t>
      </w:r>
      <w:r w:rsidRPr="000D1028">
        <w:rPr>
          <w:noProof/>
          <w:color w:val="0000FF"/>
        </w:rPr>
        <w:t>levation can be substitu</w:t>
      </w:r>
      <w:r>
        <w:rPr>
          <w:noProof/>
          <w:color w:val="0000FF"/>
        </w:rPr>
        <w:t>t</w:t>
      </w:r>
      <w:r w:rsidRPr="000D1028">
        <w:rPr>
          <w:noProof/>
          <w:color w:val="0000FF"/>
        </w:rPr>
        <w:t>ed for the seasonal high</w:t>
      </w:r>
      <w:r>
        <w:rPr>
          <w:noProof/>
          <w:color w:val="0000FF"/>
        </w:rPr>
        <w:t xml:space="preserve"> to verify that this Dryland operation would not intersect</w:t>
      </w:r>
      <w:r w:rsidR="19E9275D" w:rsidRPr="5B35BEE7">
        <w:rPr>
          <w:noProof/>
          <w:color w:val="0000FF"/>
        </w:rPr>
        <w:t>/affect</w:t>
      </w:r>
      <w:r>
        <w:rPr>
          <w:noProof/>
          <w:color w:val="0000FF"/>
        </w:rPr>
        <w:t xml:space="preserve"> water</w:t>
      </w:r>
      <w:r w:rsidRPr="000D1028">
        <w:rPr>
          <w:noProof/>
          <w:color w:val="0000FF"/>
        </w:rPr>
        <w:t>.</w:t>
      </w:r>
    </w:p>
    <w:p w14:paraId="3BCBD493" w14:textId="77777777" w:rsidR="003608EC" w:rsidRPr="00473510" w:rsidRDefault="003608EC" w:rsidP="00021BEC">
      <w:pPr>
        <w:pStyle w:val="ListParagraph"/>
        <w:ind w:left="720"/>
        <w:rPr>
          <w:noProof/>
          <w:color w:val="0000FF"/>
        </w:rPr>
      </w:pPr>
    </w:p>
    <w:p w14:paraId="00A67DE2" w14:textId="77777777" w:rsidR="004D5AF4" w:rsidRPr="0064489F" w:rsidRDefault="004D5AF4" w:rsidP="004D5AF4">
      <w:pPr>
        <w:pStyle w:val="BodyText2"/>
        <w:ind w:left="1440" w:right="360" w:hanging="270"/>
        <w:jc w:val="center"/>
        <w:rPr>
          <w:noProof/>
          <w:color w:val="0000FF"/>
          <w:highlight w:val="yellow"/>
        </w:rPr>
      </w:pPr>
      <w:r>
        <w:rPr>
          <w:noProof/>
          <w:color w:val="0000FF"/>
          <w:highlight w:val="yellow"/>
        </w:rPr>
        <w:lastRenderedPageBreak/>
        <w:drawing>
          <wp:inline distT="0" distB="0" distL="0" distR="0" wp14:anchorId="0A5D3E00" wp14:editId="2DC9ED0F">
            <wp:extent cx="5930094" cy="1633886"/>
            <wp:effectExtent l="0" t="0" r="0" b="4445"/>
            <wp:docPr id="1509888401" name="Picture 3" descr="A picture containing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88401" name="Picture 3" descr="A picture containing char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728" cy="1635714"/>
                    </a:xfrm>
                    <a:prstGeom prst="rect">
                      <a:avLst/>
                    </a:prstGeom>
                    <a:noFill/>
                    <a:ln>
                      <a:noFill/>
                    </a:ln>
                  </pic:spPr>
                </pic:pic>
              </a:graphicData>
            </a:graphic>
          </wp:inline>
        </w:drawing>
      </w:r>
    </w:p>
    <w:p w14:paraId="0E37F75C" w14:textId="77777777" w:rsidR="004D5AF4" w:rsidRPr="00BE515D" w:rsidRDefault="004D5AF4" w:rsidP="00407A5C">
      <w:pPr>
        <w:pStyle w:val="ListParagraph"/>
        <w:widowControl/>
        <w:numPr>
          <w:ilvl w:val="1"/>
          <w:numId w:val="6"/>
        </w:numPr>
        <w:autoSpaceDE/>
        <w:autoSpaceDN/>
        <w:adjustRightInd/>
        <w:ind w:left="1080"/>
        <w:contextualSpacing/>
        <w:rPr>
          <w:b/>
          <w:bCs/>
          <w:noProof/>
          <w:color w:val="0000FF"/>
        </w:rPr>
      </w:pPr>
      <w:r>
        <w:rPr>
          <w:bCs/>
        </w:rPr>
        <w:t>A</w:t>
      </w:r>
      <w:r w:rsidRPr="001A1A4B">
        <w:rPr>
          <w:bCs/>
        </w:rPr>
        <w:t xml:space="preserve">dditional </w:t>
      </w:r>
      <w:r>
        <w:rPr>
          <w:bCs/>
        </w:rPr>
        <w:t>information, if applicable</w:t>
      </w:r>
      <w:r w:rsidRPr="001A1A4B">
        <w:rPr>
          <w:bCs/>
        </w:rPr>
        <w:t>:</w:t>
      </w:r>
      <w:r>
        <w:rPr>
          <w:bCs/>
        </w:rPr>
        <w:t xml:space="preserve"> </w:t>
      </w:r>
    </w:p>
    <w:p w14:paraId="14193701" w14:textId="77777777" w:rsidR="004D5AF4" w:rsidRDefault="004D5AF4" w:rsidP="004D5AF4">
      <w:pPr>
        <w:pStyle w:val="ListParagraph"/>
        <w:widowControl/>
        <w:autoSpaceDE/>
        <w:autoSpaceDN/>
        <w:adjustRightInd/>
        <w:ind w:left="1080"/>
        <w:contextualSpacing/>
        <w:rPr>
          <w:b/>
          <w:bCs/>
          <w:noProof/>
          <w:color w:val="0000FF"/>
        </w:rPr>
      </w:pPr>
      <w:r>
        <w:rPr>
          <w:b/>
          <w:bCs/>
          <w:noProof/>
          <w:color w:val="0000FF"/>
          <w:highlight w:val="lightGray"/>
        </w:rPr>
        <w:fldChar w:fldCharType="begin">
          <w:ffData>
            <w:name w:val=""/>
            <w:enabled/>
            <w:calcOnExit w:val="0"/>
            <w:textInput/>
          </w:ffData>
        </w:fldChar>
      </w:r>
      <w:r>
        <w:rPr>
          <w:b/>
          <w:bCs/>
          <w:noProof/>
          <w:color w:val="0000FF"/>
          <w:highlight w:val="lightGray"/>
        </w:rPr>
        <w:instrText xml:space="preserve"> FORMTEXT </w:instrText>
      </w:r>
      <w:r>
        <w:rPr>
          <w:b/>
          <w:bCs/>
          <w:noProof/>
          <w:color w:val="0000FF"/>
          <w:highlight w:val="lightGray"/>
        </w:rPr>
      </w:r>
      <w:r>
        <w:rPr>
          <w:b/>
          <w:bCs/>
          <w:noProof/>
          <w:color w:val="0000FF"/>
          <w:highlight w:val="lightGray"/>
        </w:rPr>
        <w:fldChar w:fldCharType="separate"/>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fldChar w:fldCharType="end"/>
      </w:r>
    </w:p>
    <w:p w14:paraId="265FD148" w14:textId="77777777" w:rsidR="004D5AF4" w:rsidRDefault="004D5AF4" w:rsidP="004D5AF4">
      <w:pPr>
        <w:pStyle w:val="ListParagraph"/>
        <w:widowControl/>
        <w:autoSpaceDE/>
        <w:autoSpaceDN/>
        <w:adjustRightInd/>
        <w:ind w:left="1080"/>
        <w:contextualSpacing/>
        <w:rPr>
          <w:b/>
          <w:bCs/>
          <w:noProof/>
          <w:color w:val="0000FF"/>
        </w:rPr>
      </w:pPr>
    </w:p>
    <w:p w14:paraId="44EC83EC" w14:textId="77777777" w:rsidR="004D5AF4" w:rsidRPr="00E0476B" w:rsidRDefault="00B77424" w:rsidP="004D5AF4">
      <w:pPr>
        <w:pStyle w:val="ListParagraph"/>
        <w:widowControl/>
        <w:autoSpaceDE/>
        <w:autoSpaceDN/>
        <w:adjustRightInd/>
        <w:ind w:left="720"/>
        <w:contextualSpacing/>
        <w:jc w:val="center"/>
        <w:rPr>
          <w:color w:val="7030A0"/>
        </w:rPr>
      </w:pPr>
      <w:sdt>
        <w:sdtPr>
          <w:rPr>
            <w:noProof/>
            <w:color w:val="7030A0"/>
          </w:rPr>
          <w:id w:val="1424918766"/>
          <w:showingPlcHdr/>
          <w:picture/>
        </w:sdtPr>
        <w:sdtEndPr/>
        <w:sdtContent>
          <w:r w:rsidR="004D5AF4">
            <w:rPr>
              <w:noProof/>
              <w:color w:val="7030A0"/>
            </w:rPr>
            <w:drawing>
              <wp:inline distT="0" distB="0" distL="0" distR="0" wp14:anchorId="0FA293F7" wp14:editId="36981777">
                <wp:extent cx="3152633" cy="3152633"/>
                <wp:effectExtent l="0" t="0" r="0" b="0"/>
                <wp:docPr id="2" name="Picture 2"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3022" cy="3173022"/>
                        </a:xfrm>
                        <a:prstGeom prst="rect">
                          <a:avLst/>
                        </a:prstGeom>
                        <a:noFill/>
                        <a:ln>
                          <a:noFill/>
                        </a:ln>
                      </pic:spPr>
                    </pic:pic>
                  </a:graphicData>
                </a:graphic>
              </wp:inline>
            </w:drawing>
          </w:r>
        </w:sdtContent>
      </w:sdt>
      <w:r w:rsidR="004D5AF4" w:rsidRPr="004B5293">
        <w:rPr>
          <w:noProof/>
          <w:color w:val="7030A0"/>
        </w:rPr>
        <w:t xml:space="preserve"> </w:t>
      </w:r>
      <w:sdt>
        <w:sdtPr>
          <w:rPr>
            <w:noProof/>
            <w:color w:val="7030A0"/>
          </w:rPr>
          <w:id w:val="1725333082"/>
          <w:showingPlcHdr/>
          <w:picture/>
        </w:sdtPr>
        <w:sdtEndPr/>
        <w:sdtContent>
          <w:r w:rsidR="004D5AF4">
            <w:rPr>
              <w:noProof/>
              <w:color w:val="7030A0"/>
            </w:rPr>
            <w:drawing>
              <wp:inline distT="0" distB="0" distL="0" distR="0" wp14:anchorId="5A91255C" wp14:editId="0D53257F">
                <wp:extent cx="3158528" cy="3158528"/>
                <wp:effectExtent l="0" t="0" r="3810" b="3810"/>
                <wp:docPr id="1117539243" name="Picture 1117539243"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539243" name="Picture 1117539243" descr="Shap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3230" cy="3193230"/>
                        </a:xfrm>
                        <a:prstGeom prst="rect">
                          <a:avLst/>
                        </a:prstGeom>
                        <a:noFill/>
                        <a:ln>
                          <a:noFill/>
                        </a:ln>
                      </pic:spPr>
                    </pic:pic>
                  </a:graphicData>
                </a:graphic>
              </wp:inline>
            </w:drawing>
          </w:r>
        </w:sdtContent>
      </w:sdt>
    </w:p>
    <w:p w14:paraId="408DBEE0" w14:textId="77777777" w:rsidR="004D5AF4" w:rsidRPr="00E0476B" w:rsidRDefault="004D5AF4" w:rsidP="004D5AF4">
      <w:pPr>
        <w:pStyle w:val="ListParagraph"/>
        <w:widowControl/>
        <w:autoSpaceDE/>
        <w:autoSpaceDN/>
        <w:adjustRightInd/>
        <w:ind w:left="720"/>
        <w:contextualSpacing/>
        <w:jc w:val="center"/>
        <w:rPr>
          <w:color w:val="7030A0"/>
        </w:rPr>
      </w:pPr>
    </w:p>
    <w:p w14:paraId="5F67450B" w14:textId="77777777" w:rsidR="004D5AF4" w:rsidRDefault="004D5AF4" w:rsidP="00407A5C">
      <w:pPr>
        <w:pStyle w:val="ListParagraph"/>
        <w:numPr>
          <w:ilvl w:val="0"/>
          <w:numId w:val="16"/>
        </w:numPr>
        <w:autoSpaceDE/>
        <w:autoSpaceDN/>
        <w:adjustRightInd/>
        <w:ind w:left="360" w:right="360"/>
        <w:rPr>
          <w:b/>
          <w:bCs/>
          <w:noProof/>
          <w:color w:val="0000FF"/>
        </w:rPr>
      </w:pPr>
      <w:r w:rsidRPr="00CA4EF0">
        <w:rPr>
          <w:b/>
          <w:bCs/>
          <w:noProof/>
          <w:color w:val="0000FF"/>
        </w:rPr>
        <w:fldChar w:fldCharType="begin">
          <w:ffData>
            <w:name w:val="Check4"/>
            <w:enabled/>
            <w:calcOnExit w:val="0"/>
            <w:checkBox>
              <w:sizeAuto/>
              <w:default w:val="0"/>
              <w:checked w:val="0"/>
            </w:checkBox>
          </w:ffData>
        </w:fldChar>
      </w:r>
      <w:r w:rsidRPr="00CA4EF0">
        <w:rPr>
          <w:noProof/>
          <w:color w:val="0000FF"/>
        </w:rPr>
        <w:instrText xml:space="preserve"> FORMCHECKBOX </w:instrText>
      </w:r>
      <w:r w:rsidRPr="00CA4EF0">
        <w:rPr>
          <w:b/>
          <w:bCs/>
          <w:noProof/>
          <w:color w:val="0000FF"/>
        </w:rPr>
      </w:r>
      <w:r w:rsidRPr="00CA4EF0">
        <w:rPr>
          <w:b/>
          <w:bCs/>
          <w:noProof/>
          <w:color w:val="0000FF"/>
        </w:rPr>
        <w:fldChar w:fldCharType="separate"/>
      </w:r>
      <w:r w:rsidRPr="00CA4EF0">
        <w:rPr>
          <w:b/>
          <w:bCs/>
          <w:noProof/>
          <w:color w:val="0000FF"/>
        </w:rPr>
        <w:fldChar w:fldCharType="end"/>
      </w:r>
      <w:r w:rsidRPr="00CA4EF0">
        <w:rPr>
          <w:noProof/>
          <w:color w:val="0000FF"/>
        </w:rPr>
        <w:t xml:space="preserve"> </w:t>
      </w:r>
      <w:r w:rsidRPr="00E37BB9">
        <w:rPr>
          <w:b/>
          <w:bCs/>
          <w:noProof/>
          <w:color w:val="0000FF"/>
        </w:rPr>
        <w:t>Excavating into a Hillside and Not Mining Below Existing Grade</w:t>
      </w:r>
    </w:p>
    <w:p w14:paraId="670A48A0" w14:textId="317F2FD6" w:rsidR="00021BEC" w:rsidRPr="004D0C2F" w:rsidRDefault="00021BEC" w:rsidP="00021BEC">
      <w:pPr>
        <w:pStyle w:val="ListParagraph"/>
        <w:widowControl/>
        <w:autoSpaceDE/>
        <w:autoSpaceDN/>
        <w:adjustRightInd/>
        <w:ind w:left="720"/>
        <w:contextualSpacing/>
        <w:rPr>
          <w:b/>
          <w:bCs/>
          <w:noProof/>
          <w:color w:val="0000FF"/>
        </w:rPr>
      </w:pPr>
      <w:r w:rsidRPr="004D0C2F">
        <w:rPr>
          <w:noProof/>
          <w:color w:val="0000FF"/>
        </w:rPr>
        <w:t xml:space="preserve">Conducting </w:t>
      </w:r>
      <w:r w:rsidR="2522B5C0" w:rsidRPr="5B35BEE7">
        <w:rPr>
          <w:noProof/>
          <w:color w:val="0000FF"/>
        </w:rPr>
        <w:t>o</w:t>
      </w:r>
      <w:r w:rsidRPr="004D0C2F">
        <w:rPr>
          <w:noProof/>
          <w:color w:val="0000FF"/>
        </w:rPr>
        <w:t xml:space="preserve">pencut </w:t>
      </w:r>
      <w:r w:rsidR="2CB673A0" w:rsidRPr="3A44B3E0">
        <w:rPr>
          <w:noProof/>
          <w:color w:val="0000FF"/>
        </w:rPr>
        <w:t>o</w:t>
      </w:r>
      <w:r w:rsidRPr="004D0C2F">
        <w:rPr>
          <w:noProof/>
          <w:color w:val="0000FF"/>
        </w:rPr>
        <w:t xml:space="preserve">perations without mining deeper than the approximate </w:t>
      </w:r>
      <w:r w:rsidR="6073281F" w:rsidRPr="3A44B3E0">
        <w:rPr>
          <w:noProof/>
          <w:color w:val="0000FF"/>
        </w:rPr>
        <w:t>e</w:t>
      </w:r>
      <w:r w:rsidRPr="004D0C2F">
        <w:rPr>
          <w:noProof/>
          <w:color w:val="0000FF"/>
        </w:rPr>
        <w:t xml:space="preserve">levation of </w:t>
      </w:r>
      <w:r w:rsidR="73930581" w:rsidRPr="3A44B3E0">
        <w:rPr>
          <w:noProof/>
          <w:color w:val="0000FF"/>
        </w:rPr>
        <w:t>a</w:t>
      </w:r>
      <w:r w:rsidRPr="3A44B3E0">
        <w:rPr>
          <w:noProof/>
          <w:color w:val="0000FF"/>
        </w:rPr>
        <w:t xml:space="preserve">djacent </w:t>
      </w:r>
      <w:r w:rsidR="0197BD2C" w:rsidRPr="3A44B3E0">
        <w:rPr>
          <w:noProof/>
          <w:color w:val="0000FF"/>
        </w:rPr>
        <w:t>u</w:t>
      </w:r>
      <w:r w:rsidRPr="3A44B3E0">
        <w:rPr>
          <w:noProof/>
          <w:color w:val="0000FF"/>
        </w:rPr>
        <w:t xml:space="preserve">ndisturbed </w:t>
      </w:r>
      <w:r w:rsidR="4E1BD063" w:rsidRPr="3A44B3E0">
        <w:rPr>
          <w:noProof/>
          <w:color w:val="0000FF"/>
        </w:rPr>
        <w:t>g</w:t>
      </w:r>
      <w:r w:rsidRPr="3A44B3E0">
        <w:rPr>
          <w:noProof/>
          <w:color w:val="0000FF"/>
        </w:rPr>
        <w:t>round (i.e.</w:t>
      </w:r>
      <w:r w:rsidRPr="004D0C2F">
        <w:rPr>
          <w:noProof/>
          <w:color w:val="0000FF"/>
        </w:rPr>
        <w:t xml:space="preserve"> base elevation). Mining would be conducted as shown in the picture below and would not occur below the base elevation of the hillside.</w:t>
      </w:r>
    </w:p>
    <w:p w14:paraId="10911957" w14:textId="619C0719" w:rsidR="00021BEC" w:rsidRDefault="00021BEC" w:rsidP="00021BEC">
      <w:pPr>
        <w:pStyle w:val="BodyText2"/>
        <w:autoSpaceDE/>
        <w:autoSpaceDN/>
        <w:adjustRightInd/>
        <w:spacing w:after="0" w:line="240" w:lineRule="auto"/>
        <w:ind w:left="720" w:right="360"/>
        <w:rPr>
          <w:noProof/>
          <w:color w:val="0000FF"/>
        </w:rPr>
      </w:pPr>
      <w:r>
        <w:rPr>
          <w:noProof/>
          <w:color w:val="0000FF"/>
        </w:rPr>
        <w:t xml:space="preserve">A </w:t>
      </w:r>
      <w:r w:rsidR="34BD47E7" w:rsidRPr="3A44B3E0">
        <w:rPr>
          <w:noProof/>
          <w:color w:val="0000FF"/>
        </w:rPr>
        <w:t>s</w:t>
      </w:r>
      <w:r w:rsidRPr="3A44B3E0">
        <w:rPr>
          <w:noProof/>
          <w:color w:val="0000FF"/>
        </w:rPr>
        <w:t xml:space="preserve">oil </w:t>
      </w:r>
      <w:r w:rsidR="125C05DD" w:rsidRPr="3A44B3E0">
        <w:rPr>
          <w:noProof/>
          <w:color w:val="0000FF"/>
        </w:rPr>
        <w:t>t</w:t>
      </w:r>
      <w:r w:rsidRPr="3A44B3E0">
        <w:rPr>
          <w:noProof/>
          <w:color w:val="0000FF"/>
        </w:rPr>
        <w:t xml:space="preserve">est </w:t>
      </w:r>
      <w:r w:rsidR="743BE4F5" w:rsidRPr="3A44B3E0">
        <w:rPr>
          <w:noProof/>
          <w:color w:val="0000FF"/>
        </w:rPr>
        <w:t>p</w:t>
      </w:r>
      <w:r>
        <w:rPr>
          <w:noProof/>
          <w:color w:val="0000FF"/>
        </w:rPr>
        <w:t xml:space="preserve">it has been dug a minimum of 3 feet deep at the lowest elevation of the site (base elevation). </w:t>
      </w:r>
    </w:p>
    <w:p w14:paraId="5D8350AD" w14:textId="557C44C1" w:rsidR="003D628E" w:rsidRPr="000D1028" w:rsidRDefault="003D628E" w:rsidP="003D628E">
      <w:pPr>
        <w:widowControl/>
        <w:autoSpaceDE/>
        <w:autoSpaceDN/>
        <w:adjustRightInd/>
        <w:ind w:left="720"/>
        <w:contextualSpacing/>
        <w:rPr>
          <w:noProof/>
          <w:color w:val="0000FF"/>
        </w:rPr>
      </w:pPr>
      <w:r>
        <w:rPr>
          <w:b/>
          <w:bCs/>
          <w:noProof/>
          <w:color w:val="0000FF"/>
        </w:rPr>
        <w:t xml:space="preserve">Test Pit Latitude: </w:t>
      </w:r>
      <w:r w:rsidRPr="003608EC">
        <w:rPr>
          <w:b/>
          <w:bCs/>
          <w:color w:val="0000FF"/>
          <w:highlight w:val="lightGray"/>
        </w:rPr>
        <w:t xml:space="preserve"> </w:t>
      </w:r>
      <w:r>
        <w:rPr>
          <w:b/>
          <w:bCs/>
          <w:noProof/>
          <w:color w:val="0000FF"/>
          <w:highlight w:val="lightGray"/>
        </w:rPr>
        <w:fldChar w:fldCharType="begin">
          <w:ffData>
            <w:name w:val=""/>
            <w:enabled/>
            <w:calcOnExit/>
            <w:textInput>
              <w:type w:val="number"/>
              <w:maxLength w:val="8"/>
              <w:format w:val="0.00"/>
            </w:textInput>
          </w:ffData>
        </w:fldChar>
      </w:r>
      <w:r>
        <w:rPr>
          <w:b/>
          <w:bCs/>
          <w:noProof/>
          <w:color w:val="0000FF"/>
          <w:highlight w:val="lightGray"/>
        </w:rPr>
        <w:instrText xml:space="preserve"> FORMTEXT </w:instrText>
      </w:r>
      <w:r>
        <w:rPr>
          <w:b/>
          <w:bCs/>
          <w:noProof/>
          <w:color w:val="0000FF"/>
          <w:highlight w:val="lightGray"/>
        </w:rPr>
      </w:r>
      <w:r>
        <w:rPr>
          <w:b/>
          <w:bCs/>
          <w:noProof/>
          <w:color w:val="0000FF"/>
          <w:highlight w:val="lightGray"/>
        </w:rPr>
        <w:fldChar w:fldCharType="separate"/>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fldChar w:fldCharType="end"/>
      </w:r>
      <w:r>
        <w:rPr>
          <w:noProof/>
          <w:color w:val="0000FF"/>
        </w:rPr>
        <w:t xml:space="preserve"> </w:t>
      </w:r>
      <w:r>
        <w:rPr>
          <w:noProof/>
          <w:color w:val="0000FF"/>
        </w:rPr>
        <w:tab/>
      </w:r>
      <w:r w:rsidRPr="003D628E">
        <w:rPr>
          <w:b/>
          <w:bCs/>
          <w:noProof/>
          <w:color w:val="0000FF"/>
        </w:rPr>
        <w:t>Test Pit</w:t>
      </w:r>
      <w:r>
        <w:rPr>
          <w:noProof/>
          <w:color w:val="0000FF"/>
        </w:rPr>
        <w:t xml:space="preserve"> </w:t>
      </w:r>
      <w:r w:rsidRPr="003608EC">
        <w:rPr>
          <w:b/>
          <w:bCs/>
          <w:noProof/>
          <w:color w:val="0000FF"/>
        </w:rPr>
        <w:t>Longitude</w:t>
      </w:r>
      <w:r>
        <w:rPr>
          <w:noProof/>
          <w:color w:val="0000FF"/>
        </w:rPr>
        <w:t>: -</w:t>
      </w:r>
      <w:r>
        <w:rPr>
          <w:b/>
          <w:bCs/>
          <w:color w:val="0000FF"/>
          <w:highlight w:val="lightGray"/>
        </w:rPr>
        <w:fldChar w:fldCharType="begin">
          <w:ffData>
            <w:name w:val=""/>
            <w:enabled/>
            <w:calcOnExit/>
            <w:textInput>
              <w:type w:val="number"/>
              <w:maxLength w:val="9"/>
              <w:format w:val="0.00"/>
            </w:textInput>
          </w:ffData>
        </w:fldChar>
      </w:r>
      <w:r>
        <w:rPr>
          <w:b/>
          <w:bCs/>
          <w:color w:val="0000FF"/>
          <w:highlight w:val="lightGray"/>
        </w:rPr>
        <w:instrText xml:space="preserve"> FORMTEXT </w:instrText>
      </w:r>
      <w:r>
        <w:rPr>
          <w:b/>
          <w:bCs/>
          <w:color w:val="0000FF"/>
          <w:highlight w:val="lightGray"/>
        </w:rPr>
      </w:r>
      <w:r>
        <w:rPr>
          <w:b/>
          <w:bCs/>
          <w:color w:val="0000FF"/>
          <w:highlight w:val="lightGray"/>
        </w:rPr>
        <w:fldChar w:fldCharType="separate"/>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color w:val="0000FF"/>
          <w:highlight w:val="lightGray"/>
        </w:rPr>
        <w:fldChar w:fldCharType="end"/>
      </w:r>
    </w:p>
    <w:p w14:paraId="2985D1B5" w14:textId="77777777" w:rsidR="00021BEC" w:rsidRPr="004D0C2F" w:rsidRDefault="00021BEC" w:rsidP="00021BEC">
      <w:pPr>
        <w:pStyle w:val="ListParagraph"/>
        <w:ind w:left="720" w:right="360"/>
        <w:rPr>
          <w:noProof/>
          <w:color w:val="0000FF"/>
        </w:rPr>
      </w:pPr>
      <w:r w:rsidRPr="004D0C2F">
        <w:rPr>
          <w:noProof/>
          <w:color w:val="0000FF"/>
        </w:rPr>
        <w:t>Photo(s) of the test pit with scale, meeting the soil guideline requirements, are attached below.</w:t>
      </w:r>
    </w:p>
    <w:p w14:paraId="4A1BF498" w14:textId="77777777" w:rsidR="00FD466E" w:rsidRPr="000D1028" w:rsidRDefault="00FD466E" w:rsidP="00FD466E">
      <w:pPr>
        <w:widowControl/>
        <w:autoSpaceDE/>
        <w:autoSpaceDN/>
        <w:adjustRightInd/>
        <w:ind w:left="720"/>
        <w:contextualSpacing/>
        <w:rPr>
          <w:noProof/>
          <w:color w:val="0000FF"/>
        </w:rPr>
      </w:pPr>
      <w:r w:rsidRPr="00B7122A">
        <w:rPr>
          <w:b/>
          <w:bCs/>
          <w:noProof/>
          <w:color w:val="0000FF"/>
        </w:rPr>
        <w:t>Note:</w:t>
      </w:r>
      <w:r>
        <w:rPr>
          <w:b/>
          <w:bCs/>
          <w:noProof/>
          <w:color w:val="0000FF"/>
        </w:rPr>
        <w:t xml:space="preserve"> </w:t>
      </w:r>
      <w:r>
        <w:rPr>
          <w:noProof/>
          <w:color w:val="0000FF"/>
        </w:rPr>
        <w:t>T</w:t>
      </w:r>
      <w:r w:rsidRPr="000D1028">
        <w:rPr>
          <w:noProof/>
          <w:color w:val="0000FF"/>
        </w:rPr>
        <w:t xml:space="preserve">he </w:t>
      </w:r>
      <w:r>
        <w:rPr>
          <w:noProof/>
          <w:color w:val="0000FF"/>
        </w:rPr>
        <w:t>bottom of the test pit e</w:t>
      </w:r>
      <w:r w:rsidRPr="000D1028">
        <w:rPr>
          <w:noProof/>
          <w:color w:val="0000FF"/>
        </w:rPr>
        <w:t>levation can be substitu</w:t>
      </w:r>
      <w:r>
        <w:rPr>
          <w:noProof/>
          <w:color w:val="0000FF"/>
        </w:rPr>
        <w:t>t</w:t>
      </w:r>
      <w:r w:rsidRPr="000D1028">
        <w:rPr>
          <w:noProof/>
          <w:color w:val="0000FF"/>
        </w:rPr>
        <w:t>ed for the seasonal high</w:t>
      </w:r>
      <w:r>
        <w:rPr>
          <w:noProof/>
          <w:color w:val="0000FF"/>
        </w:rPr>
        <w:t xml:space="preserve"> to verify that this Dryland operation would not intersect water</w:t>
      </w:r>
      <w:r w:rsidRPr="000D1028">
        <w:rPr>
          <w:noProof/>
          <w:color w:val="0000FF"/>
        </w:rPr>
        <w:t>.</w:t>
      </w:r>
    </w:p>
    <w:p w14:paraId="7612D1C4" w14:textId="4025F092" w:rsidR="004D5AF4" w:rsidRDefault="004D5AF4" w:rsidP="003608EC">
      <w:pPr>
        <w:pStyle w:val="BodyText2"/>
        <w:ind w:right="360"/>
        <w:rPr>
          <w:noProof/>
          <w:color w:val="0000FF"/>
          <w:highlight w:val="yellow"/>
        </w:rPr>
      </w:pPr>
    </w:p>
    <w:p w14:paraId="4B0631F5" w14:textId="77777777" w:rsidR="004D5AF4" w:rsidRPr="0064489F" w:rsidRDefault="004D5AF4" w:rsidP="004D5AF4">
      <w:pPr>
        <w:pStyle w:val="BodyText2"/>
        <w:ind w:left="1440" w:right="360" w:hanging="270"/>
        <w:jc w:val="center"/>
        <w:rPr>
          <w:noProof/>
          <w:color w:val="0000FF"/>
          <w:highlight w:val="yellow"/>
        </w:rPr>
      </w:pPr>
      <w:r>
        <w:rPr>
          <w:noProof/>
          <w:color w:val="0000FF"/>
          <w:highlight w:val="yellow"/>
        </w:rPr>
        <w:lastRenderedPageBreak/>
        <w:drawing>
          <wp:inline distT="0" distB="0" distL="0" distR="0" wp14:anchorId="49D24244" wp14:editId="77C0E769">
            <wp:extent cx="6203211" cy="1999172"/>
            <wp:effectExtent l="0" t="0" r="7620" b="1270"/>
            <wp:docPr id="292841639" name="Picture 4" descr="A picture containing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41639" name="Picture 4" descr="A picture containing diagram&#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0500" cy="2007967"/>
                    </a:xfrm>
                    <a:prstGeom prst="rect">
                      <a:avLst/>
                    </a:prstGeom>
                    <a:noFill/>
                    <a:ln>
                      <a:noFill/>
                    </a:ln>
                  </pic:spPr>
                </pic:pic>
              </a:graphicData>
            </a:graphic>
          </wp:inline>
        </w:drawing>
      </w:r>
    </w:p>
    <w:p w14:paraId="47B75141" w14:textId="77777777" w:rsidR="004D5AF4" w:rsidRPr="00BE515D" w:rsidRDefault="004D5AF4" w:rsidP="00407A5C">
      <w:pPr>
        <w:pStyle w:val="ListParagraph"/>
        <w:widowControl/>
        <w:numPr>
          <w:ilvl w:val="0"/>
          <w:numId w:val="11"/>
        </w:numPr>
        <w:autoSpaceDE/>
        <w:autoSpaceDN/>
        <w:adjustRightInd/>
        <w:ind w:left="1080"/>
        <w:contextualSpacing/>
        <w:rPr>
          <w:b/>
          <w:bCs/>
          <w:noProof/>
          <w:color w:val="0000FF"/>
        </w:rPr>
      </w:pPr>
      <w:r>
        <w:rPr>
          <w:bCs/>
        </w:rPr>
        <w:t>A</w:t>
      </w:r>
      <w:r w:rsidRPr="001A1A4B">
        <w:rPr>
          <w:bCs/>
        </w:rPr>
        <w:t xml:space="preserve">dditional </w:t>
      </w:r>
      <w:r>
        <w:rPr>
          <w:bCs/>
        </w:rPr>
        <w:t>information, if applicable</w:t>
      </w:r>
      <w:r w:rsidRPr="001A1A4B">
        <w:rPr>
          <w:bCs/>
        </w:rPr>
        <w:t>:</w:t>
      </w:r>
      <w:r>
        <w:rPr>
          <w:bCs/>
        </w:rPr>
        <w:t xml:space="preserve"> </w:t>
      </w:r>
    </w:p>
    <w:p w14:paraId="5EB50EDE" w14:textId="77777777" w:rsidR="004D5AF4" w:rsidRDefault="004D5AF4" w:rsidP="004D5AF4">
      <w:pPr>
        <w:pStyle w:val="ListParagraph"/>
        <w:widowControl/>
        <w:autoSpaceDE/>
        <w:autoSpaceDN/>
        <w:adjustRightInd/>
        <w:ind w:left="1080"/>
        <w:contextualSpacing/>
        <w:rPr>
          <w:b/>
          <w:bCs/>
          <w:noProof/>
          <w:color w:val="0000FF"/>
        </w:rPr>
      </w:pPr>
      <w:r>
        <w:rPr>
          <w:b/>
          <w:bCs/>
          <w:noProof/>
          <w:color w:val="0000FF"/>
          <w:highlight w:val="lightGray"/>
        </w:rPr>
        <w:fldChar w:fldCharType="begin">
          <w:ffData>
            <w:name w:val=""/>
            <w:enabled/>
            <w:calcOnExit w:val="0"/>
            <w:textInput/>
          </w:ffData>
        </w:fldChar>
      </w:r>
      <w:r>
        <w:rPr>
          <w:b/>
          <w:bCs/>
          <w:noProof/>
          <w:color w:val="0000FF"/>
          <w:highlight w:val="lightGray"/>
        </w:rPr>
        <w:instrText xml:space="preserve"> FORMTEXT </w:instrText>
      </w:r>
      <w:r>
        <w:rPr>
          <w:b/>
          <w:bCs/>
          <w:noProof/>
          <w:color w:val="0000FF"/>
          <w:highlight w:val="lightGray"/>
        </w:rPr>
      </w:r>
      <w:r>
        <w:rPr>
          <w:b/>
          <w:bCs/>
          <w:noProof/>
          <w:color w:val="0000FF"/>
          <w:highlight w:val="lightGray"/>
        </w:rPr>
        <w:fldChar w:fldCharType="separate"/>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fldChar w:fldCharType="end"/>
      </w:r>
    </w:p>
    <w:p w14:paraId="630835D6" w14:textId="77777777" w:rsidR="004D5AF4" w:rsidRDefault="004D5AF4" w:rsidP="004D5AF4">
      <w:pPr>
        <w:pStyle w:val="ListParagraph"/>
        <w:widowControl/>
        <w:autoSpaceDE/>
        <w:autoSpaceDN/>
        <w:adjustRightInd/>
        <w:ind w:left="1080"/>
        <w:contextualSpacing/>
        <w:rPr>
          <w:b/>
          <w:bCs/>
          <w:noProof/>
          <w:color w:val="0000FF"/>
        </w:rPr>
      </w:pPr>
    </w:p>
    <w:p w14:paraId="4D062EC1" w14:textId="77777777" w:rsidR="004D5AF4" w:rsidRPr="00E0476B" w:rsidRDefault="00B77424" w:rsidP="004D5AF4">
      <w:pPr>
        <w:pStyle w:val="ListParagraph"/>
        <w:widowControl/>
        <w:autoSpaceDE/>
        <w:autoSpaceDN/>
        <w:adjustRightInd/>
        <w:ind w:left="720"/>
        <w:contextualSpacing/>
        <w:jc w:val="center"/>
        <w:rPr>
          <w:color w:val="7030A0"/>
        </w:rPr>
      </w:pPr>
      <w:sdt>
        <w:sdtPr>
          <w:rPr>
            <w:noProof/>
            <w:color w:val="7030A0"/>
          </w:rPr>
          <w:id w:val="737364799"/>
          <w:showingPlcHdr/>
          <w:picture/>
        </w:sdtPr>
        <w:sdtEndPr/>
        <w:sdtContent>
          <w:r w:rsidR="004D5AF4">
            <w:rPr>
              <w:noProof/>
              <w:color w:val="7030A0"/>
            </w:rPr>
            <w:drawing>
              <wp:inline distT="0" distB="0" distL="0" distR="0" wp14:anchorId="4E6A078B" wp14:editId="54B04D44">
                <wp:extent cx="3145809" cy="3145809"/>
                <wp:effectExtent l="0" t="0" r="0" b="0"/>
                <wp:docPr id="351432045" name="Picture 351432045"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432045" name="Picture 351432045" descr="Shap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4831" cy="3164831"/>
                        </a:xfrm>
                        <a:prstGeom prst="rect">
                          <a:avLst/>
                        </a:prstGeom>
                        <a:noFill/>
                        <a:ln>
                          <a:noFill/>
                        </a:ln>
                      </pic:spPr>
                    </pic:pic>
                  </a:graphicData>
                </a:graphic>
              </wp:inline>
            </w:drawing>
          </w:r>
        </w:sdtContent>
      </w:sdt>
      <w:r w:rsidR="004D5AF4" w:rsidRPr="009223C8">
        <w:rPr>
          <w:noProof/>
          <w:color w:val="7030A0"/>
        </w:rPr>
        <w:t xml:space="preserve"> </w:t>
      </w:r>
      <w:sdt>
        <w:sdtPr>
          <w:rPr>
            <w:noProof/>
            <w:color w:val="7030A0"/>
          </w:rPr>
          <w:id w:val="-114287454"/>
          <w:showingPlcHdr/>
          <w:picture/>
        </w:sdtPr>
        <w:sdtEndPr/>
        <w:sdtContent>
          <w:r w:rsidR="004D5AF4">
            <w:rPr>
              <w:noProof/>
              <w:color w:val="7030A0"/>
            </w:rPr>
            <w:drawing>
              <wp:inline distT="0" distB="0" distL="0" distR="0" wp14:anchorId="0A910784" wp14:editId="78DA164F">
                <wp:extent cx="3152567" cy="3152567"/>
                <wp:effectExtent l="0" t="0" r="0" b="0"/>
                <wp:docPr id="864230042" name="Picture 864230042"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432045" name="Picture 351432045" descr="Shap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7074" cy="3177074"/>
                        </a:xfrm>
                        <a:prstGeom prst="rect">
                          <a:avLst/>
                        </a:prstGeom>
                        <a:noFill/>
                        <a:ln>
                          <a:noFill/>
                        </a:ln>
                      </pic:spPr>
                    </pic:pic>
                  </a:graphicData>
                </a:graphic>
              </wp:inline>
            </w:drawing>
          </w:r>
        </w:sdtContent>
      </w:sdt>
    </w:p>
    <w:p w14:paraId="013C7E0E" w14:textId="77777777" w:rsidR="004D5AF4" w:rsidRPr="00E0476B" w:rsidRDefault="004D5AF4" w:rsidP="004D5AF4">
      <w:pPr>
        <w:pStyle w:val="ListParagraph"/>
        <w:widowControl/>
        <w:autoSpaceDE/>
        <w:autoSpaceDN/>
        <w:adjustRightInd/>
        <w:ind w:left="720"/>
        <w:contextualSpacing/>
        <w:jc w:val="center"/>
        <w:rPr>
          <w:color w:val="7030A0"/>
        </w:rPr>
      </w:pPr>
    </w:p>
    <w:p w14:paraId="08BC8DB2" w14:textId="77777777" w:rsidR="004D5AF4" w:rsidRDefault="004D5AF4" w:rsidP="004D5AF4">
      <w:pPr>
        <w:widowControl/>
        <w:autoSpaceDE/>
        <w:autoSpaceDN/>
        <w:adjustRightInd/>
        <w:rPr>
          <w:b/>
          <w:spacing w:val="-1"/>
        </w:rPr>
      </w:pPr>
    </w:p>
    <w:p w14:paraId="44949864" w14:textId="77777777" w:rsidR="004D5AF4" w:rsidRPr="00B7122A" w:rsidRDefault="004D5AF4" w:rsidP="00407A5C">
      <w:pPr>
        <w:pStyle w:val="ListParagraph"/>
        <w:numPr>
          <w:ilvl w:val="0"/>
          <w:numId w:val="16"/>
        </w:numPr>
        <w:autoSpaceDE/>
        <w:autoSpaceDN/>
        <w:adjustRightInd/>
        <w:ind w:left="360" w:right="360"/>
        <w:rPr>
          <w:noProof/>
          <w:color w:val="0000FF"/>
        </w:rPr>
      </w:pPr>
      <w:r w:rsidRPr="00B7122A">
        <w:rPr>
          <w:b/>
          <w:bCs/>
          <w:noProof/>
          <w:color w:val="0000FF"/>
        </w:rPr>
        <w:fldChar w:fldCharType="begin">
          <w:ffData>
            <w:name w:val="Check4"/>
            <w:enabled/>
            <w:calcOnExit w:val="0"/>
            <w:checkBox>
              <w:sizeAuto/>
              <w:default w:val="0"/>
              <w:checked w:val="0"/>
            </w:checkBox>
          </w:ffData>
        </w:fldChar>
      </w:r>
      <w:r w:rsidRPr="00B7122A">
        <w:rPr>
          <w:noProof/>
          <w:color w:val="0000FF"/>
        </w:rPr>
        <w:instrText xml:space="preserve"> FORMCHECKBOX </w:instrText>
      </w:r>
      <w:r w:rsidRPr="00B7122A">
        <w:rPr>
          <w:b/>
          <w:bCs/>
          <w:noProof/>
          <w:color w:val="0000FF"/>
        </w:rPr>
      </w:r>
      <w:r w:rsidRPr="00B7122A">
        <w:rPr>
          <w:b/>
          <w:bCs/>
          <w:noProof/>
          <w:color w:val="0000FF"/>
        </w:rPr>
        <w:fldChar w:fldCharType="separate"/>
      </w:r>
      <w:r w:rsidRPr="00B7122A">
        <w:rPr>
          <w:b/>
          <w:bCs/>
          <w:noProof/>
          <w:color w:val="0000FF"/>
        </w:rPr>
        <w:fldChar w:fldCharType="end"/>
      </w:r>
      <w:r w:rsidRPr="00B7122A">
        <w:rPr>
          <w:noProof/>
          <w:color w:val="0000FF"/>
        </w:rPr>
        <w:t xml:space="preserve"> </w:t>
      </w:r>
      <w:r w:rsidRPr="00B7122A">
        <w:rPr>
          <w:b/>
          <w:bCs/>
          <w:noProof/>
          <w:color w:val="0000FF"/>
        </w:rPr>
        <w:t>Existing Site where Mining will not be Deeper than Lowest Elevation of Existing Pit Floor</w:t>
      </w:r>
    </w:p>
    <w:p w14:paraId="4937AC4C" w14:textId="7FE7B195" w:rsidR="00FB7CB3" w:rsidRPr="00FB7CB3" w:rsidRDefault="00021BEC" w:rsidP="00FB7CB3">
      <w:pPr>
        <w:pStyle w:val="ListParagraph"/>
        <w:widowControl/>
        <w:autoSpaceDE/>
        <w:autoSpaceDN/>
        <w:adjustRightInd/>
        <w:ind w:left="720" w:right="360"/>
        <w:rPr>
          <w:noProof/>
          <w:color w:val="0000FF"/>
        </w:rPr>
      </w:pPr>
      <w:r w:rsidRPr="00B7122A">
        <w:rPr>
          <w:noProof/>
          <w:color w:val="0000FF"/>
        </w:rPr>
        <w:t xml:space="preserve">Opencut activities have already occurred at the site and </w:t>
      </w:r>
      <w:r>
        <w:rPr>
          <w:noProof/>
          <w:color w:val="0000FF"/>
        </w:rPr>
        <w:t>multiple years of publicly available</w:t>
      </w:r>
      <w:r w:rsidRPr="00B7122A">
        <w:rPr>
          <w:noProof/>
          <w:color w:val="0000FF"/>
        </w:rPr>
        <w:t xml:space="preserve"> aerial</w:t>
      </w:r>
      <w:r>
        <w:rPr>
          <w:noProof/>
          <w:color w:val="0000FF"/>
        </w:rPr>
        <w:t xml:space="preserve"> photography</w:t>
      </w:r>
      <w:r w:rsidRPr="00B7122A">
        <w:rPr>
          <w:noProof/>
          <w:color w:val="0000FF"/>
        </w:rPr>
        <w:t xml:space="preserve"> show that the site is and has been dry. Further opencut activities will not mine deeper than the current mining depth, so water would not be intersected. </w:t>
      </w:r>
      <w:r w:rsidR="00FB7CB3">
        <w:rPr>
          <w:noProof/>
          <w:color w:val="0000FF"/>
        </w:rPr>
        <w:t>Current aerial photos can be viewed on the Montana DEQ Opencut Mining Web Mapping Application</w:t>
      </w:r>
      <w:r w:rsidR="006D4425">
        <w:rPr>
          <w:noProof/>
          <w:color w:val="0000FF"/>
        </w:rPr>
        <w:t xml:space="preserve"> found here: </w:t>
      </w:r>
      <w:hyperlink r:id="rId14" w:history="1">
        <w:r w:rsidR="006D4425" w:rsidRPr="0059106C">
          <w:rPr>
            <w:rStyle w:val="Hyperlink"/>
            <w:noProof/>
          </w:rPr>
          <w:t>https://gis.mtdeq.us/portal/apps/webappviewer/index.html?id=7b60084bc4c444a19c9a7a0867e7635a</w:t>
        </w:r>
      </w:hyperlink>
      <w:r w:rsidR="006D4425">
        <w:rPr>
          <w:noProof/>
          <w:color w:val="0000FF"/>
        </w:rPr>
        <w:t xml:space="preserve">  </w:t>
      </w:r>
    </w:p>
    <w:p w14:paraId="333E1EE2" w14:textId="77777777" w:rsidR="00492D29" w:rsidRDefault="00492D29" w:rsidP="00021BEC">
      <w:pPr>
        <w:pStyle w:val="BodyText2"/>
        <w:autoSpaceDE/>
        <w:autoSpaceDN/>
        <w:adjustRightInd/>
        <w:spacing w:after="0" w:line="240" w:lineRule="auto"/>
        <w:ind w:left="720" w:right="360"/>
        <w:rPr>
          <w:noProof/>
          <w:color w:val="0000FF"/>
        </w:rPr>
      </w:pPr>
    </w:p>
    <w:p w14:paraId="1F5E8940" w14:textId="0493C01F" w:rsidR="00021BEC" w:rsidRDefault="00021BEC" w:rsidP="00021BEC">
      <w:pPr>
        <w:pStyle w:val="BodyText2"/>
        <w:autoSpaceDE/>
        <w:autoSpaceDN/>
        <w:adjustRightInd/>
        <w:spacing w:after="0" w:line="240" w:lineRule="auto"/>
        <w:ind w:left="720" w:right="360"/>
        <w:rPr>
          <w:noProof/>
          <w:color w:val="0000FF"/>
        </w:rPr>
      </w:pPr>
      <w:r>
        <w:rPr>
          <w:noProof/>
          <w:color w:val="0000FF"/>
        </w:rPr>
        <w:t xml:space="preserve">A </w:t>
      </w:r>
      <w:r w:rsidR="49B13D02" w:rsidRPr="7716D5CD">
        <w:rPr>
          <w:noProof/>
          <w:color w:val="0000FF"/>
        </w:rPr>
        <w:t>s</w:t>
      </w:r>
      <w:r w:rsidRPr="7716D5CD">
        <w:rPr>
          <w:noProof/>
          <w:color w:val="0000FF"/>
        </w:rPr>
        <w:t xml:space="preserve">oil </w:t>
      </w:r>
      <w:r w:rsidR="3D0FC0E4" w:rsidRPr="7716D5CD">
        <w:rPr>
          <w:noProof/>
          <w:color w:val="0000FF"/>
        </w:rPr>
        <w:t>t</w:t>
      </w:r>
      <w:r w:rsidRPr="7716D5CD">
        <w:rPr>
          <w:noProof/>
          <w:color w:val="0000FF"/>
        </w:rPr>
        <w:t xml:space="preserve">est </w:t>
      </w:r>
      <w:r w:rsidR="3A51721C" w:rsidRPr="7716D5CD">
        <w:rPr>
          <w:noProof/>
          <w:color w:val="0000FF"/>
        </w:rPr>
        <w:t>p</w:t>
      </w:r>
      <w:r>
        <w:rPr>
          <w:noProof/>
          <w:color w:val="0000FF"/>
        </w:rPr>
        <w:t xml:space="preserve">it has been dug a minimum of 3 feet deep at the lowest elevation of the site (base elevation). </w:t>
      </w:r>
    </w:p>
    <w:p w14:paraId="6916557E" w14:textId="77777777" w:rsidR="003D628E" w:rsidRPr="000D1028" w:rsidRDefault="003D628E" w:rsidP="003D628E">
      <w:pPr>
        <w:widowControl/>
        <w:autoSpaceDE/>
        <w:autoSpaceDN/>
        <w:adjustRightInd/>
        <w:ind w:left="720"/>
        <w:contextualSpacing/>
        <w:rPr>
          <w:noProof/>
          <w:color w:val="0000FF"/>
        </w:rPr>
      </w:pPr>
      <w:r>
        <w:rPr>
          <w:b/>
          <w:bCs/>
          <w:noProof/>
          <w:color w:val="0000FF"/>
        </w:rPr>
        <w:t xml:space="preserve">Test Pit Latitude: </w:t>
      </w:r>
      <w:r w:rsidRPr="003608EC">
        <w:rPr>
          <w:b/>
          <w:bCs/>
          <w:color w:val="0000FF"/>
          <w:highlight w:val="lightGray"/>
        </w:rPr>
        <w:t xml:space="preserve"> </w:t>
      </w:r>
      <w:r>
        <w:rPr>
          <w:b/>
          <w:bCs/>
          <w:noProof/>
          <w:color w:val="0000FF"/>
          <w:highlight w:val="lightGray"/>
        </w:rPr>
        <w:fldChar w:fldCharType="begin">
          <w:ffData>
            <w:name w:val=""/>
            <w:enabled/>
            <w:calcOnExit/>
            <w:textInput>
              <w:type w:val="number"/>
              <w:maxLength w:val="8"/>
              <w:format w:val="0.00"/>
            </w:textInput>
          </w:ffData>
        </w:fldChar>
      </w:r>
      <w:r>
        <w:rPr>
          <w:b/>
          <w:bCs/>
          <w:noProof/>
          <w:color w:val="0000FF"/>
          <w:highlight w:val="lightGray"/>
        </w:rPr>
        <w:instrText xml:space="preserve"> FORMTEXT </w:instrText>
      </w:r>
      <w:r>
        <w:rPr>
          <w:b/>
          <w:bCs/>
          <w:noProof/>
          <w:color w:val="0000FF"/>
          <w:highlight w:val="lightGray"/>
        </w:rPr>
      </w:r>
      <w:r>
        <w:rPr>
          <w:b/>
          <w:bCs/>
          <w:noProof/>
          <w:color w:val="0000FF"/>
          <w:highlight w:val="lightGray"/>
        </w:rPr>
        <w:fldChar w:fldCharType="separate"/>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fldChar w:fldCharType="end"/>
      </w:r>
      <w:r>
        <w:rPr>
          <w:noProof/>
          <w:color w:val="0000FF"/>
        </w:rPr>
        <w:t xml:space="preserve"> </w:t>
      </w:r>
      <w:r>
        <w:rPr>
          <w:noProof/>
          <w:color w:val="0000FF"/>
        </w:rPr>
        <w:tab/>
      </w:r>
      <w:r w:rsidRPr="003D628E">
        <w:rPr>
          <w:b/>
          <w:bCs/>
          <w:noProof/>
          <w:color w:val="0000FF"/>
        </w:rPr>
        <w:t>Test Pit</w:t>
      </w:r>
      <w:r>
        <w:rPr>
          <w:noProof/>
          <w:color w:val="0000FF"/>
        </w:rPr>
        <w:t xml:space="preserve"> </w:t>
      </w:r>
      <w:r w:rsidRPr="003608EC">
        <w:rPr>
          <w:b/>
          <w:bCs/>
          <w:noProof/>
          <w:color w:val="0000FF"/>
        </w:rPr>
        <w:t>Longitude</w:t>
      </w:r>
      <w:r>
        <w:rPr>
          <w:noProof/>
          <w:color w:val="0000FF"/>
        </w:rPr>
        <w:t>: -</w:t>
      </w:r>
      <w:r>
        <w:rPr>
          <w:b/>
          <w:bCs/>
          <w:color w:val="0000FF"/>
          <w:highlight w:val="lightGray"/>
        </w:rPr>
        <w:fldChar w:fldCharType="begin">
          <w:ffData>
            <w:name w:val=""/>
            <w:enabled/>
            <w:calcOnExit/>
            <w:textInput>
              <w:type w:val="number"/>
              <w:maxLength w:val="9"/>
              <w:format w:val="0.00"/>
            </w:textInput>
          </w:ffData>
        </w:fldChar>
      </w:r>
      <w:r>
        <w:rPr>
          <w:b/>
          <w:bCs/>
          <w:color w:val="0000FF"/>
          <w:highlight w:val="lightGray"/>
        </w:rPr>
        <w:instrText xml:space="preserve"> FORMTEXT </w:instrText>
      </w:r>
      <w:r>
        <w:rPr>
          <w:b/>
          <w:bCs/>
          <w:color w:val="0000FF"/>
          <w:highlight w:val="lightGray"/>
        </w:rPr>
      </w:r>
      <w:r>
        <w:rPr>
          <w:b/>
          <w:bCs/>
          <w:color w:val="0000FF"/>
          <w:highlight w:val="lightGray"/>
        </w:rPr>
        <w:fldChar w:fldCharType="separate"/>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color w:val="0000FF"/>
          <w:highlight w:val="lightGray"/>
        </w:rPr>
        <w:fldChar w:fldCharType="end"/>
      </w:r>
    </w:p>
    <w:p w14:paraId="08C42FB9" w14:textId="77777777" w:rsidR="00021BEC" w:rsidRPr="004D0C2F" w:rsidRDefault="00021BEC" w:rsidP="00021BEC">
      <w:pPr>
        <w:pStyle w:val="ListParagraph"/>
        <w:ind w:left="720" w:right="360"/>
        <w:rPr>
          <w:noProof/>
          <w:color w:val="0000FF"/>
        </w:rPr>
      </w:pPr>
      <w:r w:rsidRPr="004D0C2F">
        <w:rPr>
          <w:noProof/>
          <w:color w:val="0000FF"/>
        </w:rPr>
        <w:t>Photo(s) of the test pit with scale, meeting the soil guideline requirements, are attached below.</w:t>
      </w:r>
    </w:p>
    <w:p w14:paraId="0CC1ADBD" w14:textId="77777777" w:rsidR="00FD466E" w:rsidRDefault="00FD466E" w:rsidP="00FD466E">
      <w:pPr>
        <w:widowControl/>
        <w:autoSpaceDE/>
        <w:autoSpaceDN/>
        <w:adjustRightInd/>
        <w:ind w:left="720"/>
        <w:contextualSpacing/>
        <w:rPr>
          <w:noProof/>
          <w:color w:val="0000FF"/>
        </w:rPr>
      </w:pPr>
      <w:r w:rsidRPr="00B7122A">
        <w:rPr>
          <w:b/>
          <w:bCs/>
          <w:noProof/>
          <w:color w:val="0000FF"/>
        </w:rPr>
        <w:t>Note:</w:t>
      </w:r>
      <w:r>
        <w:rPr>
          <w:b/>
          <w:bCs/>
          <w:noProof/>
          <w:color w:val="0000FF"/>
        </w:rPr>
        <w:t xml:space="preserve"> </w:t>
      </w:r>
      <w:r>
        <w:rPr>
          <w:noProof/>
          <w:color w:val="0000FF"/>
        </w:rPr>
        <w:t>T</w:t>
      </w:r>
      <w:r w:rsidRPr="000D1028">
        <w:rPr>
          <w:noProof/>
          <w:color w:val="0000FF"/>
        </w:rPr>
        <w:t xml:space="preserve">he </w:t>
      </w:r>
      <w:r>
        <w:rPr>
          <w:noProof/>
          <w:color w:val="0000FF"/>
        </w:rPr>
        <w:t>bottom of the test pit e</w:t>
      </w:r>
      <w:r w:rsidRPr="000D1028">
        <w:rPr>
          <w:noProof/>
          <w:color w:val="0000FF"/>
        </w:rPr>
        <w:t>levation can be substitu</w:t>
      </w:r>
      <w:r>
        <w:rPr>
          <w:noProof/>
          <w:color w:val="0000FF"/>
        </w:rPr>
        <w:t>t</w:t>
      </w:r>
      <w:r w:rsidRPr="000D1028">
        <w:rPr>
          <w:noProof/>
          <w:color w:val="0000FF"/>
        </w:rPr>
        <w:t>ed for the seasonal high</w:t>
      </w:r>
      <w:r>
        <w:rPr>
          <w:noProof/>
          <w:color w:val="0000FF"/>
        </w:rPr>
        <w:t xml:space="preserve"> to verify that this Dryland operation would not intersect water</w:t>
      </w:r>
      <w:r w:rsidRPr="000D1028">
        <w:rPr>
          <w:noProof/>
          <w:color w:val="0000FF"/>
        </w:rPr>
        <w:t>.</w:t>
      </w:r>
    </w:p>
    <w:p w14:paraId="04C0D7A8" w14:textId="495249EB" w:rsidR="003608EC" w:rsidRPr="000D1028" w:rsidRDefault="003608EC" w:rsidP="003608EC">
      <w:pPr>
        <w:widowControl/>
        <w:autoSpaceDE/>
        <w:autoSpaceDN/>
        <w:adjustRightInd/>
        <w:ind w:left="720"/>
        <w:contextualSpacing/>
        <w:rPr>
          <w:noProof/>
          <w:color w:val="0000FF"/>
        </w:rPr>
      </w:pPr>
    </w:p>
    <w:p w14:paraId="71A86DAB" w14:textId="77777777" w:rsidR="004D5AF4" w:rsidRDefault="004D5AF4" w:rsidP="004D5AF4">
      <w:pPr>
        <w:pStyle w:val="BodyText2"/>
        <w:ind w:left="1440" w:right="360" w:hanging="270"/>
        <w:jc w:val="center"/>
        <w:rPr>
          <w:noProof/>
          <w:color w:val="0000FF"/>
          <w:highlight w:val="yellow"/>
        </w:rPr>
      </w:pPr>
    </w:p>
    <w:p w14:paraId="65842E62" w14:textId="7F5E6C24" w:rsidR="004D5AF4" w:rsidRPr="0064489F" w:rsidRDefault="00A304D9" w:rsidP="004D5AF4">
      <w:pPr>
        <w:pStyle w:val="BodyText2"/>
        <w:ind w:left="1440" w:right="360" w:hanging="270"/>
        <w:jc w:val="center"/>
        <w:rPr>
          <w:noProof/>
          <w:color w:val="0000FF"/>
          <w:highlight w:val="yellow"/>
        </w:rPr>
      </w:pPr>
      <w:r>
        <w:rPr>
          <w:noProof/>
          <w:color w:val="0000FF"/>
          <w:highlight w:val="yellow"/>
        </w:rPr>
        <w:lastRenderedPageBreak/>
        <w:drawing>
          <wp:inline distT="0" distB="0" distL="0" distR="0" wp14:anchorId="4037F527" wp14:editId="2B1DDBA8">
            <wp:extent cx="5978846" cy="1041181"/>
            <wp:effectExtent l="0" t="0" r="3175" b="6985"/>
            <wp:docPr id="2043367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6122" cy="1045931"/>
                    </a:xfrm>
                    <a:prstGeom prst="rect">
                      <a:avLst/>
                    </a:prstGeom>
                    <a:noFill/>
                    <a:ln>
                      <a:noFill/>
                    </a:ln>
                  </pic:spPr>
                </pic:pic>
              </a:graphicData>
            </a:graphic>
          </wp:inline>
        </w:drawing>
      </w:r>
    </w:p>
    <w:p w14:paraId="1AF449C9" w14:textId="77777777" w:rsidR="004D5AF4" w:rsidRPr="00BE515D" w:rsidRDefault="004D5AF4" w:rsidP="00407A5C">
      <w:pPr>
        <w:pStyle w:val="ListParagraph"/>
        <w:widowControl/>
        <w:numPr>
          <w:ilvl w:val="0"/>
          <w:numId w:val="12"/>
        </w:numPr>
        <w:autoSpaceDE/>
        <w:autoSpaceDN/>
        <w:adjustRightInd/>
        <w:ind w:left="1080"/>
        <w:contextualSpacing/>
        <w:rPr>
          <w:b/>
          <w:bCs/>
          <w:noProof/>
          <w:color w:val="0000FF"/>
        </w:rPr>
      </w:pPr>
      <w:r>
        <w:rPr>
          <w:bCs/>
        </w:rPr>
        <w:t>A</w:t>
      </w:r>
      <w:r w:rsidRPr="001A1A4B">
        <w:rPr>
          <w:bCs/>
        </w:rPr>
        <w:t xml:space="preserve">dditional </w:t>
      </w:r>
      <w:r>
        <w:rPr>
          <w:bCs/>
        </w:rPr>
        <w:t>information, if applicable</w:t>
      </w:r>
      <w:r w:rsidRPr="001A1A4B">
        <w:rPr>
          <w:bCs/>
        </w:rPr>
        <w:t>:</w:t>
      </w:r>
      <w:r>
        <w:rPr>
          <w:bCs/>
        </w:rPr>
        <w:t xml:space="preserve"> </w:t>
      </w:r>
    </w:p>
    <w:p w14:paraId="28BF51E1" w14:textId="77777777" w:rsidR="004D5AF4" w:rsidRDefault="004D5AF4" w:rsidP="004D5AF4">
      <w:pPr>
        <w:pStyle w:val="ListParagraph"/>
        <w:widowControl/>
        <w:autoSpaceDE/>
        <w:autoSpaceDN/>
        <w:adjustRightInd/>
        <w:ind w:left="1080"/>
        <w:contextualSpacing/>
        <w:rPr>
          <w:b/>
          <w:bCs/>
          <w:noProof/>
          <w:color w:val="0000FF"/>
        </w:rPr>
      </w:pPr>
      <w:r>
        <w:rPr>
          <w:b/>
          <w:bCs/>
          <w:noProof/>
          <w:color w:val="0000FF"/>
          <w:highlight w:val="lightGray"/>
        </w:rPr>
        <w:fldChar w:fldCharType="begin">
          <w:ffData>
            <w:name w:val=""/>
            <w:enabled/>
            <w:calcOnExit w:val="0"/>
            <w:textInput/>
          </w:ffData>
        </w:fldChar>
      </w:r>
      <w:r>
        <w:rPr>
          <w:b/>
          <w:bCs/>
          <w:noProof/>
          <w:color w:val="0000FF"/>
          <w:highlight w:val="lightGray"/>
        </w:rPr>
        <w:instrText xml:space="preserve"> FORMTEXT </w:instrText>
      </w:r>
      <w:r>
        <w:rPr>
          <w:b/>
          <w:bCs/>
          <w:noProof/>
          <w:color w:val="0000FF"/>
          <w:highlight w:val="lightGray"/>
        </w:rPr>
      </w:r>
      <w:r>
        <w:rPr>
          <w:b/>
          <w:bCs/>
          <w:noProof/>
          <w:color w:val="0000FF"/>
          <w:highlight w:val="lightGray"/>
        </w:rPr>
        <w:fldChar w:fldCharType="separate"/>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fldChar w:fldCharType="end"/>
      </w:r>
    </w:p>
    <w:p w14:paraId="4EB4DE82" w14:textId="77777777" w:rsidR="004D5AF4" w:rsidRDefault="004D5AF4" w:rsidP="004D5AF4">
      <w:pPr>
        <w:pStyle w:val="ListParagraph"/>
        <w:widowControl/>
        <w:autoSpaceDE/>
        <w:autoSpaceDN/>
        <w:adjustRightInd/>
        <w:ind w:left="1080"/>
        <w:contextualSpacing/>
        <w:rPr>
          <w:b/>
          <w:bCs/>
          <w:noProof/>
          <w:color w:val="0000FF"/>
        </w:rPr>
      </w:pPr>
    </w:p>
    <w:p w14:paraId="0BC8FCCB" w14:textId="77777777" w:rsidR="004D5AF4" w:rsidRPr="00E0476B" w:rsidRDefault="00B77424" w:rsidP="004D5AF4">
      <w:pPr>
        <w:pStyle w:val="ListParagraph"/>
        <w:widowControl/>
        <w:autoSpaceDE/>
        <w:autoSpaceDN/>
        <w:adjustRightInd/>
        <w:ind w:left="720"/>
        <w:contextualSpacing/>
        <w:jc w:val="center"/>
        <w:rPr>
          <w:color w:val="7030A0"/>
        </w:rPr>
      </w:pPr>
      <w:sdt>
        <w:sdtPr>
          <w:rPr>
            <w:noProof/>
            <w:color w:val="7030A0"/>
          </w:rPr>
          <w:id w:val="-2054920841"/>
          <w:showingPlcHdr/>
          <w:picture/>
        </w:sdtPr>
        <w:sdtEndPr/>
        <w:sdtContent>
          <w:r w:rsidR="004D5AF4">
            <w:rPr>
              <w:noProof/>
              <w:color w:val="7030A0"/>
            </w:rPr>
            <w:drawing>
              <wp:inline distT="0" distB="0" distL="0" distR="0" wp14:anchorId="3757767A" wp14:editId="3168FEA9">
                <wp:extent cx="3145809" cy="3145809"/>
                <wp:effectExtent l="0" t="0" r="0" b="0"/>
                <wp:docPr id="1663405592" name="Picture 1663405592"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432045" name="Picture 351432045" descr="Shap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4831" cy="3164831"/>
                        </a:xfrm>
                        <a:prstGeom prst="rect">
                          <a:avLst/>
                        </a:prstGeom>
                        <a:noFill/>
                        <a:ln>
                          <a:noFill/>
                        </a:ln>
                      </pic:spPr>
                    </pic:pic>
                  </a:graphicData>
                </a:graphic>
              </wp:inline>
            </w:drawing>
          </w:r>
        </w:sdtContent>
      </w:sdt>
      <w:r w:rsidR="004D5AF4" w:rsidRPr="009223C8">
        <w:rPr>
          <w:noProof/>
          <w:color w:val="7030A0"/>
        </w:rPr>
        <w:t xml:space="preserve"> </w:t>
      </w:r>
      <w:sdt>
        <w:sdtPr>
          <w:rPr>
            <w:noProof/>
            <w:color w:val="7030A0"/>
          </w:rPr>
          <w:id w:val="-394045589"/>
          <w:showingPlcHdr/>
          <w:picture/>
        </w:sdtPr>
        <w:sdtEndPr/>
        <w:sdtContent>
          <w:r w:rsidR="004D5AF4">
            <w:rPr>
              <w:noProof/>
              <w:color w:val="7030A0"/>
            </w:rPr>
            <w:drawing>
              <wp:inline distT="0" distB="0" distL="0" distR="0" wp14:anchorId="23FE7928" wp14:editId="747AAC40">
                <wp:extent cx="3152567" cy="3152567"/>
                <wp:effectExtent l="0" t="0" r="0" b="0"/>
                <wp:docPr id="1454396217" name="Picture 1454396217"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432045" name="Picture 351432045" descr="Shap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7074" cy="3177074"/>
                        </a:xfrm>
                        <a:prstGeom prst="rect">
                          <a:avLst/>
                        </a:prstGeom>
                        <a:noFill/>
                        <a:ln>
                          <a:noFill/>
                        </a:ln>
                      </pic:spPr>
                    </pic:pic>
                  </a:graphicData>
                </a:graphic>
              </wp:inline>
            </w:drawing>
          </w:r>
        </w:sdtContent>
      </w:sdt>
    </w:p>
    <w:p w14:paraId="3896A9E0" w14:textId="77777777" w:rsidR="004D5AF4" w:rsidRDefault="004D5AF4" w:rsidP="004D5AF4">
      <w:pPr>
        <w:widowControl/>
        <w:autoSpaceDE/>
        <w:autoSpaceDN/>
        <w:adjustRightInd/>
        <w:rPr>
          <w:b/>
          <w:spacing w:val="-1"/>
        </w:rPr>
      </w:pPr>
    </w:p>
    <w:p w14:paraId="0DF895C5" w14:textId="77777777" w:rsidR="00021BEC" w:rsidRPr="00B7122A" w:rsidRDefault="004D5AF4" w:rsidP="00407A5C">
      <w:pPr>
        <w:pStyle w:val="ListParagraph"/>
        <w:numPr>
          <w:ilvl w:val="0"/>
          <w:numId w:val="16"/>
        </w:numPr>
        <w:autoSpaceDE/>
        <w:autoSpaceDN/>
        <w:adjustRightInd/>
        <w:ind w:left="360" w:right="360"/>
        <w:rPr>
          <w:b/>
          <w:bCs/>
          <w:noProof/>
          <w:color w:val="0000FF"/>
        </w:rPr>
      </w:pPr>
      <w:r w:rsidRPr="00CA4EF0">
        <w:rPr>
          <w:b/>
          <w:bCs/>
          <w:noProof/>
          <w:color w:val="0000FF"/>
        </w:rPr>
        <w:fldChar w:fldCharType="begin">
          <w:ffData>
            <w:name w:val="Check4"/>
            <w:enabled/>
            <w:calcOnExit w:val="0"/>
            <w:checkBox>
              <w:sizeAuto/>
              <w:default w:val="0"/>
              <w:checked w:val="0"/>
            </w:checkBox>
          </w:ffData>
        </w:fldChar>
      </w:r>
      <w:r w:rsidRPr="00CA4EF0">
        <w:rPr>
          <w:noProof/>
          <w:color w:val="0000FF"/>
        </w:rPr>
        <w:instrText xml:space="preserve"> FORMCHECKBOX </w:instrText>
      </w:r>
      <w:r w:rsidRPr="00CA4EF0">
        <w:rPr>
          <w:b/>
          <w:bCs/>
          <w:noProof/>
          <w:color w:val="0000FF"/>
        </w:rPr>
      </w:r>
      <w:r w:rsidRPr="00CA4EF0">
        <w:rPr>
          <w:b/>
          <w:bCs/>
          <w:noProof/>
          <w:color w:val="0000FF"/>
        </w:rPr>
        <w:fldChar w:fldCharType="separate"/>
      </w:r>
      <w:r w:rsidRPr="00CA4EF0">
        <w:rPr>
          <w:b/>
          <w:bCs/>
          <w:noProof/>
          <w:color w:val="0000FF"/>
        </w:rPr>
        <w:fldChar w:fldCharType="end"/>
      </w:r>
      <w:r w:rsidRPr="00CA4EF0">
        <w:rPr>
          <w:noProof/>
          <w:color w:val="0000FF"/>
        </w:rPr>
        <w:t xml:space="preserve"> </w:t>
      </w:r>
      <w:r w:rsidRPr="00B7122A">
        <w:rPr>
          <w:b/>
          <w:bCs/>
          <w:noProof/>
          <w:color w:val="0000FF"/>
        </w:rPr>
        <w:t xml:space="preserve"> </w:t>
      </w:r>
      <w:r w:rsidR="00021BEC" w:rsidRPr="004D0C2F">
        <w:rPr>
          <w:b/>
          <w:bCs/>
          <w:noProof/>
          <w:color w:val="0000FF"/>
          <w:sz w:val="23"/>
          <w:szCs w:val="23"/>
        </w:rPr>
        <w:t>Mining a Bluff/Plateau/Terrace with 3 feet or greater of Vertical Separation from Surface Water</w:t>
      </w:r>
    </w:p>
    <w:p w14:paraId="149663F0" w14:textId="00F7FCA8" w:rsidR="00021BEC" w:rsidRPr="004D0C2F" w:rsidRDefault="00021BEC" w:rsidP="00021BEC">
      <w:pPr>
        <w:pStyle w:val="ListParagraph"/>
        <w:widowControl/>
        <w:ind w:left="1170" w:right="360"/>
        <w:rPr>
          <w:noProof/>
          <w:color w:val="0000FF"/>
        </w:rPr>
      </w:pPr>
      <w:r w:rsidRPr="004D0C2F">
        <w:rPr>
          <w:noProof/>
          <w:color w:val="0000FF"/>
        </w:rPr>
        <w:t>Opencut operations would mine a bluff/plateau/terrace near a surface water. Mining depth would stop a minimum of 3</w:t>
      </w:r>
      <w:r w:rsidR="00210B8A">
        <w:rPr>
          <w:noProof/>
          <w:color w:val="0000FF"/>
        </w:rPr>
        <w:t>-</w:t>
      </w:r>
      <w:r w:rsidRPr="004D0C2F">
        <w:rPr>
          <w:noProof/>
          <w:color w:val="0000FF"/>
        </w:rPr>
        <w:t xml:space="preserve">feet above the nearby surface water’s high water </w:t>
      </w:r>
      <w:r w:rsidR="00210B8A">
        <w:rPr>
          <w:noProof/>
          <w:color w:val="0000FF"/>
        </w:rPr>
        <w:t xml:space="preserve">mark </w:t>
      </w:r>
      <w:r w:rsidRPr="004D0C2F">
        <w:rPr>
          <w:noProof/>
          <w:color w:val="0000FF"/>
        </w:rPr>
        <w:t xml:space="preserve">to ensure the site does not intersect water. </w:t>
      </w:r>
    </w:p>
    <w:p w14:paraId="7388A777" w14:textId="68849898" w:rsidR="004D5AF4" w:rsidRPr="000D1028" w:rsidRDefault="004D5AF4" w:rsidP="00021BEC">
      <w:pPr>
        <w:pStyle w:val="ListParagraph"/>
        <w:autoSpaceDE/>
        <w:autoSpaceDN/>
        <w:adjustRightInd/>
        <w:ind w:left="360" w:right="360"/>
        <w:rPr>
          <w:noProof/>
          <w:color w:val="0000FF"/>
        </w:rPr>
      </w:pPr>
    </w:p>
    <w:p w14:paraId="5C8D62E9" w14:textId="66364B2B" w:rsidR="004D5AF4" w:rsidRPr="0064489F" w:rsidRDefault="00CD2CF3" w:rsidP="004D5AF4">
      <w:pPr>
        <w:pStyle w:val="BodyText2"/>
        <w:ind w:left="1440" w:right="360" w:hanging="270"/>
        <w:jc w:val="center"/>
        <w:rPr>
          <w:noProof/>
          <w:color w:val="0000FF"/>
          <w:highlight w:val="yellow"/>
        </w:rPr>
      </w:pPr>
      <w:r>
        <w:rPr>
          <w:noProof/>
          <w:color w:val="0000FF"/>
          <w:highlight w:val="yellow"/>
        </w:rPr>
        <w:drawing>
          <wp:inline distT="0" distB="0" distL="0" distR="0" wp14:anchorId="07DB0E9E" wp14:editId="30D7FD57">
            <wp:extent cx="6250635" cy="1828857"/>
            <wp:effectExtent l="0" t="0" r="0" b="0"/>
            <wp:docPr id="697628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7831" cy="1833888"/>
                    </a:xfrm>
                    <a:prstGeom prst="rect">
                      <a:avLst/>
                    </a:prstGeom>
                    <a:noFill/>
                    <a:ln>
                      <a:noFill/>
                    </a:ln>
                  </pic:spPr>
                </pic:pic>
              </a:graphicData>
            </a:graphic>
          </wp:inline>
        </w:drawing>
      </w:r>
    </w:p>
    <w:p w14:paraId="37186707" w14:textId="04F8DC91" w:rsidR="004D5AF4" w:rsidRPr="00BE515D" w:rsidRDefault="004D5AF4" w:rsidP="00407A5C">
      <w:pPr>
        <w:pStyle w:val="ListParagraph"/>
        <w:widowControl/>
        <w:numPr>
          <w:ilvl w:val="0"/>
          <w:numId w:val="13"/>
        </w:numPr>
        <w:autoSpaceDE/>
        <w:autoSpaceDN/>
        <w:adjustRightInd/>
        <w:ind w:left="1080"/>
        <w:contextualSpacing/>
        <w:rPr>
          <w:b/>
          <w:bCs/>
          <w:noProof/>
          <w:color w:val="0000FF"/>
        </w:rPr>
      </w:pPr>
      <w:r>
        <w:rPr>
          <w:bCs/>
        </w:rPr>
        <w:t>A</w:t>
      </w:r>
      <w:r w:rsidRPr="001A1A4B">
        <w:rPr>
          <w:bCs/>
        </w:rPr>
        <w:t xml:space="preserve">dditional </w:t>
      </w:r>
      <w:r>
        <w:rPr>
          <w:bCs/>
        </w:rPr>
        <w:t xml:space="preserve">information, </w:t>
      </w:r>
      <w:r w:rsidR="00021BEC">
        <w:rPr>
          <w:bCs/>
        </w:rPr>
        <w:t>if applicable (i.e. such as actual vertical separation, etc</w:t>
      </w:r>
    </w:p>
    <w:p w14:paraId="3E353DFA" w14:textId="77777777" w:rsidR="004D5AF4" w:rsidRDefault="004D5AF4" w:rsidP="004D5AF4">
      <w:pPr>
        <w:pStyle w:val="ListParagraph"/>
        <w:widowControl/>
        <w:autoSpaceDE/>
        <w:autoSpaceDN/>
        <w:adjustRightInd/>
        <w:ind w:left="1080"/>
        <w:contextualSpacing/>
        <w:rPr>
          <w:b/>
          <w:bCs/>
          <w:noProof/>
          <w:color w:val="0000FF"/>
        </w:rPr>
      </w:pPr>
      <w:r>
        <w:rPr>
          <w:b/>
          <w:bCs/>
          <w:noProof/>
          <w:color w:val="0000FF"/>
          <w:highlight w:val="lightGray"/>
        </w:rPr>
        <w:fldChar w:fldCharType="begin">
          <w:ffData>
            <w:name w:val=""/>
            <w:enabled/>
            <w:calcOnExit w:val="0"/>
            <w:textInput/>
          </w:ffData>
        </w:fldChar>
      </w:r>
      <w:r>
        <w:rPr>
          <w:b/>
          <w:bCs/>
          <w:noProof/>
          <w:color w:val="0000FF"/>
          <w:highlight w:val="lightGray"/>
        </w:rPr>
        <w:instrText xml:space="preserve"> FORMTEXT </w:instrText>
      </w:r>
      <w:r>
        <w:rPr>
          <w:b/>
          <w:bCs/>
          <w:noProof/>
          <w:color w:val="0000FF"/>
          <w:highlight w:val="lightGray"/>
        </w:rPr>
      </w:r>
      <w:r>
        <w:rPr>
          <w:b/>
          <w:bCs/>
          <w:noProof/>
          <w:color w:val="0000FF"/>
          <w:highlight w:val="lightGray"/>
        </w:rPr>
        <w:fldChar w:fldCharType="separate"/>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fldChar w:fldCharType="end"/>
      </w:r>
    </w:p>
    <w:p w14:paraId="1B976FC5" w14:textId="77777777" w:rsidR="004D5AF4" w:rsidRDefault="004D5AF4" w:rsidP="004D5AF4">
      <w:pPr>
        <w:pStyle w:val="ListParagraph"/>
        <w:widowControl/>
        <w:autoSpaceDE/>
        <w:autoSpaceDN/>
        <w:adjustRightInd/>
        <w:ind w:left="1080"/>
        <w:contextualSpacing/>
        <w:rPr>
          <w:b/>
          <w:bCs/>
          <w:noProof/>
          <w:color w:val="0000FF"/>
        </w:rPr>
      </w:pPr>
    </w:p>
    <w:p w14:paraId="6451F654" w14:textId="45E81D23" w:rsidR="00AF0EA7" w:rsidRDefault="00B77424" w:rsidP="00AF0EA7">
      <w:pPr>
        <w:autoSpaceDE/>
        <w:autoSpaceDN/>
        <w:adjustRightInd/>
        <w:ind w:right="360"/>
        <w:rPr>
          <w:b/>
          <w:bCs/>
          <w:color w:val="000000"/>
        </w:rPr>
      </w:pPr>
      <w:sdt>
        <w:sdtPr>
          <w:rPr>
            <w:noProof/>
            <w:color w:val="7030A0"/>
          </w:rPr>
          <w:id w:val="-1484159478"/>
          <w:showingPlcHdr/>
          <w:picture/>
        </w:sdtPr>
        <w:sdtEndPr/>
        <w:sdtContent>
          <w:r w:rsidR="004D5AF4">
            <w:rPr>
              <w:noProof/>
              <w:color w:val="7030A0"/>
            </w:rPr>
            <w:drawing>
              <wp:inline distT="0" distB="0" distL="0" distR="0" wp14:anchorId="148FFCD6" wp14:editId="72E35928">
                <wp:extent cx="3145809" cy="3145809"/>
                <wp:effectExtent l="0" t="0" r="0" b="0"/>
                <wp:docPr id="1269146973" name="Picture 1269146973"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432045" name="Picture 351432045" descr="Shap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4831" cy="3164831"/>
                        </a:xfrm>
                        <a:prstGeom prst="rect">
                          <a:avLst/>
                        </a:prstGeom>
                        <a:noFill/>
                        <a:ln>
                          <a:noFill/>
                        </a:ln>
                      </pic:spPr>
                    </pic:pic>
                  </a:graphicData>
                </a:graphic>
              </wp:inline>
            </w:drawing>
          </w:r>
        </w:sdtContent>
      </w:sdt>
      <w:r w:rsidR="004D5AF4" w:rsidRPr="009223C8">
        <w:rPr>
          <w:noProof/>
          <w:color w:val="7030A0"/>
        </w:rPr>
        <w:t xml:space="preserve"> </w:t>
      </w:r>
      <w:sdt>
        <w:sdtPr>
          <w:rPr>
            <w:noProof/>
            <w:color w:val="7030A0"/>
          </w:rPr>
          <w:id w:val="-1994325591"/>
          <w:showingPlcHdr/>
          <w:picture/>
        </w:sdtPr>
        <w:sdtEndPr/>
        <w:sdtContent>
          <w:r w:rsidR="004D5AF4">
            <w:rPr>
              <w:noProof/>
              <w:color w:val="7030A0"/>
            </w:rPr>
            <w:drawing>
              <wp:inline distT="0" distB="0" distL="0" distR="0" wp14:anchorId="16E0554F" wp14:editId="37358241">
                <wp:extent cx="3152567" cy="3152567"/>
                <wp:effectExtent l="0" t="0" r="0" b="0"/>
                <wp:docPr id="1829112175" name="Picture 1829112175"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432045" name="Picture 351432045" descr="Shap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7074" cy="3177074"/>
                        </a:xfrm>
                        <a:prstGeom prst="rect">
                          <a:avLst/>
                        </a:prstGeom>
                        <a:noFill/>
                        <a:ln>
                          <a:noFill/>
                        </a:ln>
                      </pic:spPr>
                    </pic:pic>
                  </a:graphicData>
                </a:graphic>
              </wp:inline>
            </w:drawing>
          </w:r>
        </w:sdtContent>
      </w:sdt>
    </w:p>
    <w:p w14:paraId="06CC7527" w14:textId="77777777" w:rsidR="00AF0EA7" w:rsidRDefault="00AF0EA7" w:rsidP="00AF0EA7">
      <w:pPr>
        <w:autoSpaceDE/>
        <w:autoSpaceDN/>
        <w:adjustRightInd/>
        <w:ind w:right="360"/>
        <w:rPr>
          <w:b/>
          <w:bCs/>
          <w:color w:val="000000"/>
        </w:rPr>
      </w:pPr>
    </w:p>
    <w:p w14:paraId="5EFD73F8" w14:textId="721B08F5" w:rsidR="00AF0EA7" w:rsidRPr="00D020B4" w:rsidRDefault="00AF0EA7" w:rsidP="00407A5C">
      <w:pPr>
        <w:pStyle w:val="ListParagraph"/>
        <w:numPr>
          <w:ilvl w:val="0"/>
          <w:numId w:val="16"/>
        </w:numPr>
        <w:autoSpaceDE/>
        <w:autoSpaceDN/>
        <w:adjustRightInd/>
        <w:ind w:left="360" w:right="360"/>
        <w:rPr>
          <w:b/>
          <w:bCs/>
          <w:noProof/>
          <w:color w:val="0000FF"/>
          <w:sz w:val="20"/>
          <w:szCs w:val="20"/>
        </w:rPr>
      </w:pPr>
      <w:r w:rsidRPr="00CA4EF0">
        <w:rPr>
          <w:b/>
          <w:bCs/>
          <w:noProof/>
          <w:color w:val="0000FF"/>
        </w:rPr>
        <w:fldChar w:fldCharType="begin">
          <w:ffData>
            <w:name w:val="Check4"/>
            <w:enabled/>
            <w:calcOnExit w:val="0"/>
            <w:checkBox>
              <w:sizeAuto/>
              <w:default w:val="0"/>
              <w:checked w:val="0"/>
            </w:checkBox>
          </w:ffData>
        </w:fldChar>
      </w:r>
      <w:r w:rsidRPr="00CA4EF0">
        <w:rPr>
          <w:noProof/>
          <w:color w:val="0000FF"/>
        </w:rPr>
        <w:instrText xml:space="preserve"> FORMCHECKBOX </w:instrText>
      </w:r>
      <w:r w:rsidRPr="00CA4EF0">
        <w:rPr>
          <w:b/>
          <w:bCs/>
          <w:noProof/>
          <w:color w:val="0000FF"/>
        </w:rPr>
      </w:r>
      <w:r w:rsidRPr="00CA4EF0">
        <w:rPr>
          <w:b/>
          <w:bCs/>
          <w:noProof/>
          <w:color w:val="0000FF"/>
        </w:rPr>
        <w:fldChar w:fldCharType="separate"/>
      </w:r>
      <w:r w:rsidRPr="00CA4EF0">
        <w:rPr>
          <w:b/>
          <w:bCs/>
          <w:noProof/>
          <w:color w:val="0000FF"/>
        </w:rPr>
        <w:fldChar w:fldCharType="end"/>
      </w:r>
      <w:r w:rsidRPr="00CA4EF0">
        <w:rPr>
          <w:noProof/>
          <w:color w:val="0000FF"/>
        </w:rPr>
        <w:t xml:space="preserve"> </w:t>
      </w:r>
      <w:r w:rsidRPr="00B7122A">
        <w:rPr>
          <w:b/>
          <w:bCs/>
          <w:noProof/>
          <w:color w:val="0000FF"/>
        </w:rPr>
        <w:t xml:space="preserve"> </w:t>
      </w:r>
      <w:r w:rsidRPr="00AF0EA7">
        <w:rPr>
          <w:b/>
          <w:bCs/>
          <w:noProof/>
          <w:color w:val="0000FF"/>
        </w:rPr>
        <w:t xml:space="preserve">Conducting Opencut </w:t>
      </w:r>
      <w:r w:rsidR="54E94BD8" w:rsidRPr="00AF0EA7">
        <w:rPr>
          <w:b/>
          <w:bCs/>
          <w:noProof/>
          <w:color w:val="0000FF"/>
        </w:rPr>
        <w:t>O</w:t>
      </w:r>
      <w:r w:rsidRPr="00AF0EA7">
        <w:rPr>
          <w:b/>
          <w:bCs/>
          <w:noProof/>
          <w:color w:val="0000FF"/>
        </w:rPr>
        <w:t xml:space="preserve">perations on the </w:t>
      </w:r>
      <w:r w:rsidR="1268A840" w:rsidRPr="00AF0EA7">
        <w:rPr>
          <w:b/>
          <w:bCs/>
          <w:noProof/>
          <w:color w:val="0000FF"/>
        </w:rPr>
        <w:t>R</w:t>
      </w:r>
      <w:r w:rsidRPr="00AF0EA7">
        <w:rPr>
          <w:b/>
          <w:bCs/>
          <w:noProof/>
          <w:color w:val="0000FF"/>
        </w:rPr>
        <w:t xml:space="preserve">idges </w:t>
      </w:r>
      <w:r w:rsidR="283F4E40" w:rsidRPr="00AF0EA7">
        <w:rPr>
          <w:b/>
          <w:bCs/>
          <w:noProof/>
          <w:color w:val="0000FF"/>
        </w:rPr>
        <w:t>L</w:t>
      </w:r>
      <w:r w:rsidRPr="00AF0EA7">
        <w:rPr>
          <w:b/>
          <w:bCs/>
          <w:noProof/>
          <w:color w:val="0000FF"/>
        </w:rPr>
        <w:t xml:space="preserve">ocated </w:t>
      </w:r>
      <w:r w:rsidR="41BC1CDB" w:rsidRPr="00AF0EA7">
        <w:rPr>
          <w:b/>
          <w:bCs/>
          <w:noProof/>
          <w:color w:val="0000FF"/>
        </w:rPr>
        <w:t>b</w:t>
      </w:r>
      <w:r w:rsidRPr="00AF0EA7">
        <w:rPr>
          <w:b/>
          <w:bCs/>
          <w:noProof/>
          <w:color w:val="0000FF"/>
        </w:rPr>
        <w:t xml:space="preserve">etween the </w:t>
      </w:r>
      <w:r w:rsidR="13D52E9B" w:rsidRPr="00AF0EA7">
        <w:rPr>
          <w:b/>
          <w:bCs/>
          <w:noProof/>
          <w:color w:val="0000FF"/>
        </w:rPr>
        <w:t>D</w:t>
      </w:r>
      <w:r w:rsidRPr="00AF0EA7">
        <w:rPr>
          <w:b/>
          <w:bCs/>
          <w:noProof/>
          <w:color w:val="0000FF"/>
        </w:rPr>
        <w:t>rainages</w:t>
      </w:r>
    </w:p>
    <w:p w14:paraId="3C56DA12" w14:textId="66D8F5CD" w:rsidR="00AF0EA7" w:rsidRPr="000C601C" w:rsidRDefault="00AF0EA7" w:rsidP="00210B8A">
      <w:pPr>
        <w:pStyle w:val="ListParagraph"/>
        <w:widowControl/>
        <w:ind w:left="810" w:right="360"/>
        <w:rPr>
          <w:noProof/>
          <w:color w:val="0000FF"/>
        </w:rPr>
      </w:pPr>
      <w:r>
        <w:rPr>
          <w:noProof/>
          <w:color w:val="0000FF"/>
        </w:rPr>
        <w:t xml:space="preserve">The ridges would be excavated/mined to a depth no deeper than the mining depth stated in section C1 of the </w:t>
      </w:r>
      <w:r w:rsidR="00410907">
        <w:rPr>
          <w:noProof/>
          <w:color w:val="0000FF"/>
        </w:rPr>
        <w:t xml:space="preserve">Dryland </w:t>
      </w:r>
      <w:r>
        <w:rPr>
          <w:noProof/>
          <w:color w:val="0000FF"/>
        </w:rPr>
        <w:t>application</w:t>
      </w:r>
      <w:r w:rsidR="00210B8A">
        <w:rPr>
          <w:noProof/>
          <w:color w:val="0000FF"/>
        </w:rPr>
        <w:t xml:space="preserve">. </w:t>
      </w:r>
      <w:r w:rsidR="00210B8A" w:rsidRPr="004D0C2F">
        <w:rPr>
          <w:noProof/>
          <w:color w:val="0000FF"/>
        </w:rPr>
        <w:t>Mining depth would stop a minimum of 3</w:t>
      </w:r>
      <w:r w:rsidR="00210B8A">
        <w:rPr>
          <w:noProof/>
          <w:color w:val="0000FF"/>
        </w:rPr>
        <w:t>-</w:t>
      </w:r>
      <w:r w:rsidR="00210B8A" w:rsidRPr="004D0C2F">
        <w:rPr>
          <w:noProof/>
          <w:color w:val="0000FF"/>
        </w:rPr>
        <w:t>feet above the nearby</w:t>
      </w:r>
      <w:r w:rsidR="00210B8A">
        <w:rPr>
          <w:noProof/>
          <w:color w:val="0000FF"/>
        </w:rPr>
        <w:t>/adjacent</w:t>
      </w:r>
      <w:r w:rsidR="00210B8A" w:rsidRPr="004D0C2F">
        <w:rPr>
          <w:noProof/>
          <w:color w:val="0000FF"/>
        </w:rPr>
        <w:t xml:space="preserve"> </w:t>
      </w:r>
      <w:r>
        <w:rPr>
          <w:noProof/>
          <w:color w:val="0000FF"/>
        </w:rPr>
        <w:t>drainages to prevent intersecting water</w:t>
      </w:r>
      <w:bookmarkStart w:id="2" w:name="_Hlk218073592"/>
      <w:r>
        <w:rPr>
          <w:noProof/>
          <w:color w:val="0000FF"/>
        </w:rPr>
        <w:t xml:space="preserve">. </w:t>
      </w:r>
      <w:bookmarkEnd w:id="2"/>
    </w:p>
    <w:p w14:paraId="7A09583C" w14:textId="5282B4DF" w:rsidR="00AF0EA7" w:rsidRPr="000D1028" w:rsidRDefault="00AF0EA7" w:rsidP="00AF0EA7">
      <w:pPr>
        <w:widowControl/>
        <w:autoSpaceDE/>
        <w:autoSpaceDN/>
        <w:adjustRightInd/>
        <w:ind w:left="720"/>
        <w:contextualSpacing/>
        <w:rPr>
          <w:noProof/>
          <w:color w:val="0000FF"/>
        </w:rPr>
      </w:pPr>
    </w:p>
    <w:p w14:paraId="538ADEEC" w14:textId="50A863C4" w:rsidR="00AF0EA7" w:rsidRPr="0064489F" w:rsidRDefault="00CD2CF3" w:rsidP="00CD2CF3">
      <w:pPr>
        <w:pStyle w:val="BodyText2"/>
        <w:ind w:left="1170" w:right="360"/>
        <w:rPr>
          <w:noProof/>
          <w:color w:val="0000FF"/>
          <w:highlight w:val="yellow"/>
        </w:rPr>
      </w:pPr>
      <w:r>
        <w:rPr>
          <w:noProof/>
          <w:color w:val="0000FF"/>
          <w:highlight w:val="yellow"/>
        </w:rPr>
        <w:drawing>
          <wp:inline distT="0" distB="0" distL="0" distR="0" wp14:anchorId="432B6EB8" wp14:editId="760261DB">
            <wp:extent cx="6161964" cy="2025261"/>
            <wp:effectExtent l="0" t="0" r="0" b="0"/>
            <wp:docPr id="1029442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3746" cy="2038994"/>
                    </a:xfrm>
                    <a:prstGeom prst="rect">
                      <a:avLst/>
                    </a:prstGeom>
                    <a:noFill/>
                    <a:ln>
                      <a:noFill/>
                    </a:ln>
                  </pic:spPr>
                </pic:pic>
              </a:graphicData>
            </a:graphic>
          </wp:inline>
        </w:drawing>
      </w:r>
    </w:p>
    <w:p w14:paraId="1196D795" w14:textId="77777777" w:rsidR="00AF0EA7" w:rsidRPr="00BE515D" w:rsidRDefault="00AF0EA7" w:rsidP="00407A5C">
      <w:pPr>
        <w:pStyle w:val="ListParagraph"/>
        <w:widowControl/>
        <w:numPr>
          <w:ilvl w:val="0"/>
          <w:numId w:val="15"/>
        </w:numPr>
        <w:autoSpaceDE/>
        <w:autoSpaceDN/>
        <w:adjustRightInd/>
        <w:ind w:left="1080"/>
        <w:contextualSpacing/>
        <w:rPr>
          <w:b/>
          <w:bCs/>
          <w:noProof/>
          <w:color w:val="0000FF"/>
        </w:rPr>
      </w:pPr>
      <w:r>
        <w:rPr>
          <w:bCs/>
        </w:rPr>
        <w:t>A</w:t>
      </w:r>
      <w:r w:rsidRPr="001A1A4B">
        <w:rPr>
          <w:bCs/>
        </w:rPr>
        <w:t xml:space="preserve">dditional </w:t>
      </w:r>
      <w:r>
        <w:rPr>
          <w:bCs/>
        </w:rPr>
        <w:t>information, if applicable</w:t>
      </w:r>
      <w:r w:rsidRPr="001A1A4B">
        <w:rPr>
          <w:bCs/>
        </w:rPr>
        <w:t>:</w:t>
      </w:r>
      <w:r>
        <w:rPr>
          <w:bCs/>
        </w:rPr>
        <w:t xml:space="preserve"> </w:t>
      </w:r>
    </w:p>
    <w:p w14:paraId="62D92C6B" w14:textId="77777777" w:rsidR="00AF0EA7" w:rsidRDefault="00AF0EA7" w:rsidP="00AF0EA7">
      <w:pPr>
        <w:pStyle w:val="ListParagraph"/>
        <w:widowControl/>
        <w:autoSpaceDE/>
        <w:autoSpaceDN/>
        <w:adjustRightInd/>
        <w:ind w:left="1080"/>
        <w:contextualSpacing/>
        <w:rPr>
          <w:b/>
          <w:bCs/>
          <w:noProof/>
          <w:color w:val="0000FF"/>
        </w:rPr>
      </w:pPr>
      <w:r>
        <w:rPr>
          <w:b/>
          <w:bCs/>
          <w:noProof/>
          <w:color w:val="0000FF"/>
          <w:highlight w:val="lightGray"/>
        </w:rPr>
        <w:fldChar w:fldCharType="begin">
          <w:ffData>
            <w:name w:val=""/>
            <w:enabled/>
            <w:calcOnExit w:val="0"/>
            <w:textInput/>
          </w:ffData>
        </w:fldChar>
      </w:r>
      <w:r>
        <w:rPr>
          <w:b/>
          <w:bCs/>
          <w:noProof/>
          <w:color w:val="0000FF"/>
          <w:highlight w:val="lightGray"/>
        </w:rPr>
        <w:instrText xml:space="preserve"> FORMTEXT </w:instrText>
      </w:r>
      <w:r>
        <w:rPr>
          <w:b/>
          <w:bCs/>
          <w:noProof/>
          <w:color w:val="0000FF"/>
          <w:highlight w:val="lightGray"/>
        </w:rPr>
      </w:r>
      <w:r>
        <w:rPr>
          <w:b/>
          <w:bCs/>
          <w:noProof/>
          <w:color w:val="0000FF"/>
          <w:highlight w:val="lightGray"/>
        </w:rPr>
        <w:fldChar w:fldCharType="separate"/>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fldChar w:fldCharType="end"/>
      </w:r>
    </w:p>
    <w:p w14:paraId="4089F50A" w14:textId="77777777" w:rsidR="00AF0EA7" w:rsidRDefault="00AF0EA7" w:rsidP="00AF0EA7">
      <w:pPr>
        <w:pStyle w:val="ListParagraph"/>
        <w:widowControl/>
        <w:autoSpaceDE/>
        <w:autoSpaceDN/>
        <w:adjustRightInd/>
        <w:ind w:left="1080"/>
        <w:contextualSpacing/>
        <w:rPr>
          <w:b/>
          <w:bCs/>
          <w:noProof/>
          <w:color w:val="0000FF"/>
        </w:rPr>
      </w:pPr>
    </w:p>
    <w:p w14:paraId="078A5741" w14:textId="77777777" w:rsidR="00AF0EA7" w:rsidRDefault="00B77424" w:rsidP="00AF0EA7">
      <w:pPr>
        <w:autoSpaceDE/>
        <w:autoSpaceDN/>
        <w:adjustRightInd/>
        <w:ind w:right="360"/>
        <w:rPr>
          <w:b/>
          <w:bCs/>
          <w:color w:val="000000"/>
        </w:rPr>
      </w:pPr>
      <w:sdt>
        <w:sdtPr>
          <w:rPr>
            <w:noProof/>
            <w:color w:val="7030A0"/>
          </w:rPr>
          <w:id w:val="961917342"/>
          <w:showingPlcHdr/>
          <w:picture/>
        </w:sdtPr>
        <w:sdtEndPr/>
        <w:sdtContent>
          <w:r w:rsidR="00AF0EA7">
            <w:rPr>
              <w:noProof/>
              <w:color w:val="7030A0"/>
            </w:rPr>
            <w:drawing>
              <wp:inline distT="0" distB="0" distL="0" distR="0" wp14:anchorId="42790F3F" wp14:editId="394AAD9E">
                <wp:extent cx="3145809" cy="3145809"/>
                <wp:effectExtent l="0" t="0" r="0" b="0"/>
                <wp:docPr id="1576895220" name="Picture 1576895220"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432045" name="Picture 351432045" descr="Shap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4831" cy="3164831"/>
                        </a:xfrm>
                        <a:prstGeom prst="rect">
                          <a:avLst/>
                        </a:prstGeom>
                        <a:noFill/>
                        <a:ln>
                          <a:noFill/>
                        </a:ln>
                      </pic:spPr>
                    </pic:pic>
                  </a:graphicData>
                </a:graphic>
              </wp:inline>
            </w:drawing>
          </w:r>
        </w:sdtContent>
      </w:sdt>
      <w:r w:rsidR="00AF0EA7" w:rsidRPr="009223C8">
        <w:rPr>
          <w:noProof/>
          <w:color w:val="7030A0"/>
        </w:rPr>
        <w:t xml:space="preserve"> </w:t>
      </w:r>
      <w:sdt>
        <w:sdtPr>
          <w:rPr>
            <w:noProof/>
            <w:color w:val="7030A0"/>
          </w:rPr>
          <w:id w:val="1296722049"/>
          <w:showingPlcHdr/>
          <w:picture/>
        </w:sdtPr>
        <w:sdtEndPr/>
        <w:sdtContent>
          <w:r w:rsidR="00AF0EA7">
            <w:rPr>
              <w:noProof/>
              <w:color w:val="7030A0"/>
            </w:rPr>
            <w:drawing>
              <wp:inline distT="0" distB="0" distL="0" distR="0" wp14:anchorId="00F3560D" wp14:editId="1238E76C">
                <wp:extent cx="3152567" cy="3152567"/>
                <wp:effectExtent l="0" t="0" r="0" b="0"/>
                <wp:docPr id="416103332" name="Picture 416103332"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432045" name="Picture 351432045" descr="Shap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7074" cy="3177074"/>
                        </a:xfrm>
                        <a:prstGeom prst="rect">
                          <a:avLst/>
                        </a:prstGeom>
                        <a:noFill/>
                        <a:ln>
                          <a:noFill/>
                        </a:ln>
                      </pic:spPr>
                    </pic:pic>
                  </a:graphicData>
                </a:graphic>
              </wp:inline>
            </w:drawing>
          </w:r>
        </w:sdtContent>
      </w:sdt>
    </w:p>
    <w:p w14:paraId="48414706" w14:textId="77777777" w:rsidR="00AF0EA7" w:rsidRPr="00AF0EA7" w:rsidRDefault="00AF0EA7" w:rsidP="00AF0EA7">
      <w:pPr>
        <w:autoSpaceDE/>
        <w:autoSpaceDN/>
        <w:adjustRightInd/>
        <w:ind w:right="360"/>
        <w:rPr>
          <w:b/>
          <w:bCs/>
          <w:color w:val="000000"/>
        </w:rPr>
      </w:pPr>
    </w:p>
    <w:p w14:paraId="79E3E291" w14:textId="6926889C" w:rsidR="00CA61B4" w:rsidRPr="00616BCC" w:rsidRDefault="009D53FD" w:rsidP="005A4626">
      <w:pPr>
        <w:widowControl/>
        <w:autoSpaceDE/>
        <w:autoSpaceDN/>
        <w:adjustRightInd/>
        <w:rPr>
          <w:bCs/>
          <w:color w:val="000000"/>
        </w:rPr>
      </w:pPr>
      <w:r>
        <w:rPr>
          <w:bCs/>
          <w:color w:val="000000"/>
        </w:rPr>
        <w:br w:type="page"/>
      </w:r>
    </w:p>
    <w:p w14:paraId="4AD78653" w14:textId="618346EB" w:rsidR="009B461E" w:rsidRPr="00156E8F" w:rsidRDefault="00156E8F" w:rsidP="00407A5C">
      <w:pPr>
        <w:pStyle w:val="ListParagraph"/>
        <w:widowControl/>
        <w:numPr>
          <w:ilvl w:val="0"/>
          <w:numId w:val="3"/>
        </w:numPr>
        <w:autoSpaceDE/>
        <w:autoSpaceDN/>
        <w:adjustRightInd/>
        <w:ind w:left="360"/>
        <w:contextualSpacing/>
        <w:rPr>
          <w:b/>
          <w:spacing w:val="-1"/>
          <w:u w:val="single"/>
        </w:rPr>
      </w:pPr>
      <w:r>
        <w:rPr>
          <w:b/>
          <w:caps/>
          <w:spacing w:val="-1"/>
          <w:u w:val="single"/>
        </w:rPr>
        <w:lastRenderedPageBreak/>
        <w:t xml:space="preserve">Onsite &amp; nearby tools &amp; data to </w:t>
      </w:r>
      <w:r w:rsidRPr="5DDA4A4A">
        <w:rPr>
          <w:b/>
          <w:bCs/>
          <w:caps/>
          <w:spacing w:val="-1"/>
          <w:u w:val="single"/>
        </w:rPr>
        <w:t>determin</w:t>
      </w:r>
      <w:r w:rsidR="3906ECF2" w:rsidRPr="5DDA4A4A">
        <w:rPr>
          <w:b/>
          <w:bCs/>
          <w:caps/>
          <w:spacing w:val="-1"/>
          <w:u w:val="single"/>
        </w:rPr>
        <w:t>in</w:t>
      </w:r>
      <w:r w:rsidRPr="5DDA4A4A">
        <w:rPr>
          <w:b/>
          <w:bCs/>
          <w:caps/>
          <w:spacing w:val="-1"/>
          <w:u w:val="single"/>
        </w:rPr>
        <w:t>g</w:t>
      </w:r>
      <w:r>
        <w:rPr>
          <w:b/>
          <w:caps/>
          <w:spacing w:val="-1"/>
          <w:u w:val="single"/>
        </w:rPr>
        <w:t xml:space="preserve"> seasonal High water level</w:t>
      </w:r>
    </w:p>
    <w:p w14:paraId="5B9EFB11" w14:textId="0B264494" w:rsidR="00156E8F" w:rsidRPr="00D62008" w:rsidRDefault="007056E5" w:rsidP="00156E8F">
      <w:pPr>
        <w:pStyle w:val="ListParagraph"/>
        <w:widowControl/>
        <w:autoSpaceDE/>
        <w:autoSpaceDN/>
        <w:adjustRightInd/>
        <w:ind w:left="360"/>
        <w:contextualSpacing/>
        <w:rPr>
          <w:bCs/>
          <w:spacing w:val="-1"/>
        </w:rPr>
      </w:pPr>
      <w:r>
        <w:rPr>
          <w:bCs/>
          <w:spacing w:val="-1"/>
        </w:rPr>
        <w:t>The below options allow for additional methods to determine the seasonal high water elevation to verify that the Dryland operation would not intersect water. These methods can be used with the above options or when the above options do not apply.</w:t>
      </w:r>
      <w:r w:rsidR="00DC6DF4">
        <w:rPr>
          <w:bCs/>
          <w:spacing w:val="-1"/>
        </w:rPr>
        <w:t xml:space="preserve"> </w:t>
      </w:r>
    </w:p>
    <w:p w14:paraId="0FD1D64C" w14:textId="77777777" w:rsidR="00D62008" w:rsidRPr="00C12A0D" w:rsidRDefault="00D62008" w:rsidP="00156E8F">
      <w:pPr>
        <w:pStyle w:val="ListParagraph"/>
        <w:widowControl/>
        <w:autoSpaceDE/>
        <w:autoSpaceDN/>
        <w:adjustRightInd/>
        <w:ind w:left="360"/>
        <w:contextualSpacing/>
        <w:rPr>
          <w:b/>
          <w:spacing w:val="-1"/>
          <w:u w:val="single"/>
        </w:rPr>
      </w:pPr>
    </w:p>
    <w:p w14:paraId="329476C3" w14:textId="77777777" w:rsidR="00156E8F" w:rsidRDefault="00156E8F" w:rsidP="00156E8F">
      <w:pPr>
        <w:autoSpaceDE/>
        <w:autoSpaceDN/>
        <w:adjustRightInd/>
        <w:ind w:left="3600" w:right="360" w:hanging="2880"/>
        <w:rPr>
          <w:b/>
          <w:color w:val="000000"/>
          <w:highlight w:val="green"/>
        </w:rPr>
      </w:pPr>
      <w:r w:rsidRPr="0094104F">
        <w:rPr>
          <w:b/>
          <w:color w:val="000000"/>
          <w:highlight w:val="green"/>
        </w:rPr>
        <w:t>Undisturbed Ground Elevation at</w:t>
      </w:r>
      <w:r w:rsidRPr="0094104F">
        <w:rPr>
          <w:b/>
          <w:color w:val="000000"/>
        </w:rPr>
        <w:t xml:space="preserve"> </w:t>
      </w:r>
      <w:r w:rsidRPr="0094104F">
        <w:rPr>
          <w:b/>
          <w:color w:val="000000"/>
        </w:rPr>
        <w:tab/>
      </w:r>
      <w:r>
        <w:rPr>
          <w:b/>
          <w:color w:val="000000"/>
        </w:rPr>
        <w:t xml:space="preserve">         </w:t>
      </w:r>
      <w:r w:rsidRPr="0094104F">
        <w:rPr>
          <w:b/>
          <w:color w:val="000000"/>
          <w:highlight w:val="green"/>
        </w:rPr>
        <w:t xml:space="preserve">Maximum Mining Depth at Lowest Elevation of Site </w:t>
      </w:r>
      <w:r>
        <w:rPr>
          <w:b/>
          <w:color w:val="000000"/>
          <w:highlight w:val="green"/>
        </w:rPr>
        <w:t xml:space="preserve">   </w:t>
      </w:r>
    </w:p>
    <w:p w14:paraId="049CE212" w14:textId="77036C2F" w:rsidR="00156E8F" w:rsidRPr="002570A7" w:rsidRDefault="00156E8F" w:rsidP="00156E8F">
      <w:pPr>
        <w:autoSpaceDE/>
        <w:autoSpaceDN/>
        <w:adjustRightInd/>
        <w:ind w:right="360"/>
        <w:rPr>
          <w:b/>
          <w:color w:val="000000"/>
          <w:highlight w:val="green"/>
        </w:rPr>
      </w:pPr>
      <w:r w:rsidRPr="00682BAF">
        <w:rPr>
          <w:b/>
          <w:color w:val="000000"/>
          <w:highlight w:val="green"/>
        </w:rPr>
        <w:t xml:space="preserve">Lowest </w:t>
      </w:r>
      <w:r w:rsidR="6628A9A3" w:rsidRPr="04746F2E">
        <w:rPr>
          <w:b/>
          <w:color w:val="000000" w:themeColor="text1"/>
          <w:highlight w:val="green"/>
        </w:rPr>
        <w:t>L</w:t>
      </w:r>
      <w:r w:rsidRPr="00682BAF">
        <w:rPr>
          <w:b/>
          <w:color w:val="000000"/>
          <w:highlight w:val="green"/>
        </w:rPr>
        <w:t>ocation at Site</w:t>
      </w:r>
      <w:r w:rsidRPr="00682BAF">
        <w:rPr>
          <w:bCs/>
          <w:color w:val="000000"/>
          <w:highlight w:val="green"/>
        </w:rPr>
        <w:t>:</w:t>
      </w:r>
      <w:r w:rsidRPr="00646558">
        <w:rPr>
          <w:bCs/>
          <w:color w:val="000000"/>
        </w:rPr>
        <w:t xml:space="preserve"> </w:t>
      </w:r>
      <w:r w:rsidRPr="00646558">
        <w:rPr>
          <w:b/>
          <w:bCs/>
          <w:color w:val="0000FF"/>
          <w:highlight w:val="lightGray"/>
        </w:rPr>
        <w:t xml:space="preserve"> </w:t>
      </w:r>
      <w:r>
        <w:rPr>
          <w:b/>
          <w:bCs/>
          <w:color w:val="0000FF"/>
          <w:highlight w:val="lightGray"/>
        </w:rPr>
        <w:fldChar w:fldCharType="begin">
          <w:ffData>
            <w:name w:val="LowGroundElev"/>
            <w:enabled/>
            <w:calcOnExit/>
            <w:textInput>
              <w:type w:val="number"/>
              <w:format w:val="#,##0"/>
            </w:textInput>
          </w:ffData>
        </w:fldChar>
      </w:r>
      <w:bookmarkStart w:id="3" w:name="LowGroundElev"/>
      <w:r>
        <w:rPr>
          <w:b/>
          <w:bCs/>
          <w:color w:val="0000FF"/>
          <w:highlight w:val="lightGray"/>
        </w:rPr>
        <w:instrText xml:space="preserve"> FORMTEXT </w:instrText>
      </w:r>
      <w:r>
        <w:rPr>
          <w:b/>
          <w:bCs/>
          <w:color w:val="0000FF"/>
          <w:highlight w:val="lightGray"/>
        </w:rPr>
      </w:r>
      <w:r>
        <w:rPr>
          <w:b/>
          <w:bCs/>
          <w:color w:val="0000FF"/>
          <w:highlight w:val="lightGray"/>
        </w:rPr>
        <w:fldChar w:fldCharType="separate"/>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color w:val="0000FF"/>
          <w:highlight w:val="lightGray"/>
        </w:rPr>
        <w:fldChar w:fldCharType="end"/>
      </w:r>
      <w:bookmarkEnd w:id="3"/>
      <w:r>
        <w:rPr>
          <w:b/>
          <w:bCs/>
          <w:color w:val="0000FF"/>
        </w:rPr>
        <w:t xml:space="preserve"> </w:t>
      </w:r>
      <w:r w:rsidRPr="00646558">
        <w:rPr>
          <w:b/>
          <w:bCs/>
          <w:color w:val="0000FF"/>
        </w:rPr>
        <w:t>ft</w:t>
      </w:r>
      <w:r w:rsidRPr="0094104F">
        <w:rPr>
          <w:b/>
          <w:color w:val="000000"/>
        </w:rPr>
        <w:t xml:space="preserve">        </w:t>
      </w:r>
      <w:r>
        <w:rPr>
          <w:b/>
          <w:color w:val="000000"/>
        </w:rPr>
        <w:t xml:space="preserve">                 </w:t>
      </w:r>
      <w:r w:rsidRPr="0094104F">
        <w:rPr>
          <w:b/>
          <w:color w:val="000000"/>
        </w:rPr>
        <w:t xml:space="preserve"> </w:t>
      </w:r>
      <w:r w:rsidR="40BBE64E" w:rsidRPr="08644C34">
        <w:rPr>
          <w:b/>
          <w:bCs/>
          <w:color w:val="000000"/>
        </w:rPr>
        <w:t>W</w:t>
      </w:r>
      <w:r w:rsidRPr="0094104F">
        <w:rPr>
          <w:b/>
          <w:color w:val="000000"/>
          <w:highlight w:val="green"/>
        </w:rPr>
        <w:t xml:space="preserve">here Mining will </w:t>
      </w:r>
      <w:r w:rsidR="0150D725" w:rsidRPr="08644C34">
        <w:rPr>
          <w:b/>
          <w:bCs/>
          <w:color w:val="000000"/>
          <w:highlight w:val="green"/>
        </w:rPr>
        <w:t>O</w:t>
      </w:r>
      <w:r w:rsidRPr="002570A7">
        <w:rPr>
          <w:b/>
          <w:color w:val="000000"/>
          <w:highlight w:val="green"/>
        </w:rPr>
        <w:t xml:space="preserve">ccur (from top of ground to </w:t>
      </w:r>
    </w:p>
    <w:p w14:paraId="11998E1B" w14:textId="77777777" w:rsidR="00156E8F" w:rsidRPr="0094104F" w:rsidRDefault="00156E8F" w:rsidP="00156E8F">
      <w:pPr>
        <w:autoSpaceDE/>
        <w:autoSpaceDN/>
        <w:adjustRightInd/>
        <w:ind w:left="4320" w:right="360"/>
        <w:rPr>
          <w:b/>
          <w:color w:val="000000"/>
        </w:rPr>
      </w:pPr>
      <w:r w:rsidRPr="002570A7">
        <w:rPr>
          <w:b/>
          <w:color w:val="000000"/>
          <w:highlight w:val="green"/>
        </w:rPr>
        <w:t xml:space="preserve">         bottom of pit)</w:t>
      </w:r>
    </w:p>
    <w:p w14:paraId="4AED52D0" w14:textId="77777777" w:rsidR="00156E8F" w:rsidRDefault="00156E8F" w:rsidP="00156E8F">
      <w:pPr>
        <w:pStyle w:val="ListParagraph"/>
        <w:tabs>
          <w:tab w:val="left" w:pos="1800"/>
        </w:tabs>
        <w:autoSpaceDE/>
        <w:autoSpaceDN/>
        <w:adjustRightInd/>
        <w:ind w:left="360" w:right="360" w:firstLine="360"/>
        <w:rPr>
          <w:b/>
          <w:color w:val="000000"/>
          <w:sz w:val="22"/>
          <w:szCs w:val="22"/>
        </w:rPr>
      </w:pPr>
      <w:r>
        <w:rPr>
          <w:b/>
          <w:color w:val="000000"/>
        </w:rPr>
        <w:tab/>
      </w:r>
      <w:r>
        <w:rPr>
          <w:b/>
          <w:color w:val="000000"/>
        </w:rPr>
        <w:tab/>
      </w:r>
      <w:r>
        <w:rPr>
          <w:b/>
          <w:color w:val="000000"/>
        </w:rPr>
        <w:tab/>
      </w:r>
      <w:r>
        <w:rPr>
          <w:b/>
          <w:color w:val="000000"/>
        </w:rPr>
        <w:tab/>
      </w:r>
      <w:r>
        <w:rPr>
          <w:b/>
          <w:color w:val="000000"/>
        </w:rPr>
        <w:tab/>
      </w:r>
      <w:r>
        <w:rPr>
          <w:b/>
          <w:color w:val="000000"/>
        </w:rPr>
        <w:tab/>
      </w:r>
      <w:r>
        <w:rPr>
          <w:b/>
          <w:bCs/>
          <w:color w:val="0000FF"/>
          <w:highlight w:val="lightGray"/>
        </w:rPr>
        <w:fldChar w:fldCharType="begin">
          <w:ffData>
            <w:name w:val="ProposedMiningDepth"/>
            <w:enabled/>
            <w:calcOnExit/>
            <w:textInput>
              <w:type w:val="number"/>
              <w:format w:val="#,##0"/>
            </w:textInput>
          </w:ffData>
        </w:fldChar>
      </w:r>
      <w:bookmarkStart w:id="4" w:name="ProposedMiningDepth"/>
      <w:r>
        <w:rPr>
          <w:b/>
          <w:bCs/>
          <w:color w:val="0000FF"/>
          <w:highlight w:val="lightGray"/>
        </w:rPr>
        <w:instrText xml:space="preserve"> FORMTEXT </w:instrText>
      </w:r>
      <w:r>
        <w:rPr>
          <w:b/>
          <w:bCs/>
          <w:color w:val="0000FF"/>
          <w:highlight w:val="lightGray"/>
        </w:rPr>
      </w:r>
      <w:r>
        <w:rPr>
          <w:b/>
          <w:bCs/>
          <w:color w:val="0000FF"/>
          <w:highlight w:val="lightGray"/>
        </w:rPr>
        <w:fldChar w:fldCharType="separate"/>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color w:val="0000FF"/>
          <w:highlight w:val="lightGray"/>
        </w:rPr>
        <w:fldChar w:fldCharType="end"/>
      </w:r>
      <w:bookmarkEnd w:id="4"/>
      <w:r>
        <w:rPr>
          <w:b/>
          <w:bCs/>
          <w:color w:val="0000FF"/>
        </w:rPr>
        <w:t xml:space="preserve"> </w:t>
      </w:r>
      <w:r w:rsidRPr="00646558">
        <w:rPr>
          <w:b/>
          <w:bCs/>
          <w:color w:val="0000FF"/>
        </w:rPr>
        <w:t>ft</w:t>
      </w:r>
      <w:r w:rsidRPr="009B73B2">
        <w:rPr>
          <w:b/>
          <w:color w:val="000000"/>
          <w:sz w:val="22"/>
          <w:szCs w:val="22"/>
        </w:rPr>
        <w:t xml:space="preserve"> (</w:t>
      </w:r>
      <w:r>
        <w:rPr>
          <w:b/>
          <w:color w:val="000000"/>
          <w:sz w:val="22"/>
          <w:szCs w:val="22"/>
        </w:rPr>
        <w:t>If depth does not match the m</w:t>
      </w:r>
      <w:r w:rsidRPr="009B73B2">
        <w:rPr>
          <w:b/>
          <w:color w:val="000000"/>
          <w:sz w:val="22"/>
          <w:szCs w:val="22"/>
        </w:rPr>
        <w:t xml:space="preserve">ining depth in </w:t>
      </w:r>
    </w:p>
    <w:p w14:paraId="0D8EC776" w14:textId="7C044599" w:rsidR="00156E8F" w:rsidRPr="009B73B2" w:rsidRDefault="00156E8F" w:rsidP="00156E8F">
      <w:pPr>
        <w:pStyle w:val="ListParagraph"/>
        <w:tabs>
          <w:tab w:val="left" w:pos="1800"/>
        </w:tabs>
        <w:autoSpaceDE/>
        <w:autoSpaceDN/>
        <w:adjustRightInd/>
        <w:ind w:left="360" w:right="360" w:firstLine="360"/>
        <w:rPr>
          <w:b/>
          <w:bCs/>
          <w:color w:val="0000FF"/>
          <w:sz w:val="22"/>
          <w:szCs w:val="22"/>
        </w:rPr>
      </w:pP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w:t>
      </w:r>
      <w:r w:rsidRPr="009B73B2">
        <w:rPr>
          <w:b/>
          <w:color w:val="000000"/>
          <w:sz w:val="22"/>
          <w:szCs w:val="22"/>
        </w:rPr>
        <w:t>app</w:t>
      </w:r>
      <w:r>
        <w:rPr>
          <w:b/>
          <w:color w:val="000000"/>
          <w:sz w:val="22"/>
          <w:szCs w:val="22"/>
        </w:rPr>
        <w:t>lication, explain fully in #1 below</w:t>
      </w:r>
      <w:r w:rsidRPr="009B73B2">
        <w:rPr>
          <w:b/>
          <w:color w:val="000000"/>
          <w:sz w:val="22"/>
          <w:szCs w:val="22"/>
        </w:rPr>
        <w:t>)</w:t>
      </w:r>
    </w:p>
    <w:p w14:paraId="3986C1CD" w14:textId="77777777" w:rsidR="00156E8F" w:rsidRPr="00646558" w:rsidRDefault="00156E8F" w:rsidP="00156E8F">
      <w:pPr>
        <w:autoSpaceDE/>
        <w:autoSpaceDN/>
        <w:adjustRightInd/>
        <w:ind w:right="360"/>
        <w:rPr>
          <w:b/>
          <w:color w:val="0000FF"/>
        </w:rPr>
      </w:pPr>
      <w:r>
        <w:rPr>
          <w:noProof/>
          <w:color w:val="000000"/>
        </w:rPr>
        <mc:AlternateContent>
          <mc:Choice Requires="wps">
            <w:drawing>
              <wp:anchor distT="0" distB="0" distL="114300" distR="114300" simplePos="0" relativeHeight="251658240" behindDoc="0" locked="0" layoutInCell="1" allowOverlap="1" wp14:anchorId="5F35231D" wp14:editId="1490F4C4">
                <wp:simplePos x="0" y="0"/>
                <wp:positionH relativeFrom="column">
                  <wp:posOffset>2623820</wp:posOffset>
                </wp:positionH>
                <wp:positionV relativeFrom="paragraph">
                  <wp:posOffset>1526540</wp:posOffset>
                </wp:positionV>
                <wp:extent cx="190500" cy="123825"/>
                <wp:effectExtent l="19050" t="38100" r="38100" b="28575"/>
                <wp:wrapNone/>
                <wp:docPr id="49363868" name="Straight Arrow Connector 2"/>
                <wp:cNvGraphicFramePr/>
                <a:graphic xmlns:a="http://schemas.openxmlformats.org/drawingml/2006/main">
                  <a:graphicData uri="http://schemas.microsoft.com/office/word/2010/wordprocessingShape">
                    <wps:wsp>
                      <wps:cNvCnPr/>
                      <wps:spPr>
                        <a:xfrm flipV="1">
                          <a:off x="0" y="0"/>
                          <a:ext cx="190500" cy="123825"/>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47A171" id="_x0000_t32" coordsize="21600,21600" o:spt="32" o:oned="t" path="m,l21600,21600e" filled="f">
                <v:path arrowok="t" fillok="f" o:connecttype="none"/>
                <o:lock v:ext="edit" shapetype="t"/>
              </v:shapetype>
              <v:shape id="Straight Arrow Connector 2" o:spid="_x0000_s1026" type="#_x0000_t32" style="position:absolute;margin-left:206.6pt;margin-top:120.2pt;width:15pt;height:9.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" strokecolor="#0070c0" strokeweight="2.25pt">
                <v:stroke endarrow="block"/>
              </v:shape>
            </w:pict>
          </mc:Fallback>
        </mc:AlternateContent>
      </w:r>
      <w:r>
        <w:rPr>
          <w:noProof/>
          <w:color w:val="000000"/>
        </w:rPr>
        <mc:AlternateContent>
          <mc:Choice Requires="wps">
            <w:drawing>
              <wp:anchor distT="0" distB="0" distL="114300" distR="114300" simplePos="0" relativeHeight="251658241" behindDoc="0" locked="0" layoutInCell="1" allowOverlap="1" wp14:anchorId="180AC5E4" wp14:editId="705688A1">
                <wp:simplePos x="0" y="0"/>
                <wp:positionH relativeFrom="column">
                  <wp:posOffset>2362200</wp:posOffset>
                </wp:positionH>
                <wp:positionV relativeFrom="paragraph">
                  <wp:posOffset>26035</wp:posOffset>
                </wp:positionV>
                <wp:extent cx="885825" cy="495300"/>
                <wp:effectExtent l="19050" t="19050" r="66675" b="38100"/>
                <wp:wrapNone/>
                <wp:docPr id="466944265" name="Straight Arrow Connector 2"/>
                <wp:cNvGraphicFramePr/>
                <a:graphic xmlns:a="http://schemas.openxmlformats.org/drawingml/2006/main">
                  <a:graphicData uri="http://schemas.microsoft.com/office/word/2010/wordprocessingShape">
                    <wps:wsp>
                      <wps:cNvCnPr/>
                      <wps:spPr>
                        <a:xfrm>
                          <a:off x="0" y="0"/>
                          <a:ext cx="885825" cy="495300"/>
                        </a:xfrm>
                        <a:prstGeom prst="straightConnector1">
                          <a:avLst/>
                        </a:prstGeom>
                        <a:ln w="28575">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F9365F" id="Straight Arrow Connector 2" o:spid="_x0000_s1026" type="#_x0000_t32" style="position:absolute;margin-left:186pt;margin-top:2.05pt;width:69.75pt;height:3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" strokecolor="#a07a35 [1614]" strokeweight="2.25pt">
                <v:stroke endarrow="block"/>
              </v:shape>
            </w:pict>
          </mc:Fallback>
        </mc:AlternateContent>
      </w:r>
      <w:r w:rsidRPr="00B76F96">
        <w:rPr>
          <w:noProof/>
          <w:color w:val="000000"/>
        </w:rPr>
        <w:drawing>
          <wp:inline distT="0" distB="0" distL="0" distR="0" wp14:anchorId="42C4694C" wp14:editId="0408562A">
            <wp:extent cx="3509528" cy="1580515"/>
            <wp:effectExtent l="0" t="0" r="0" b="635"/>
            <wp:docPr id="1992108743"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08743" name="Picture 1" descr="A picture containing chart&#10;&#10;Description automatically generated"/>
                    <pic:cNvPicPr/>
                  </pic:nvPicPr>
                  <pic:blipFill>
                    <a:blip r:embed="rId18"/>
                    <a:stretch>
                      <a:fillRect/>
                    </a:stretch>
                  </pic:blipFill>
                  <pic:spPr>
                    <a:xfrm>
                      <a:off x="0" y="0"/>
                      <a:ext cx="3552295" cy="1599775"/>
                    </a:xfrm>
                    <a:prstGeom prst="rect">
                      <a:avLst/>
                    </a:prstGeom>
                  </pic:spPr>
                </pic:pic>
              </a:graphicData>
            </a:graphic>
          </wp:inline>
        </w:drawing>
      </w:r>
      <w:r w:rsidRPr="00646558">
        <w:rPr>
          <w:bCs/>
          <w:color w:val="000000"/>
        </w:rPr>
        <w:t xml:space="preserve">  </w:t>
      </w:r>
      <w:r>
        <w:rPr>
          <w:bCs/>
          <w:color w:val="000000"/>
        </w:rPr>
        <w:t xml:space="preserve"> </w:t>
      </w:r>
    </w:p>
    <w:p w14:paraId="01C59757" w14:textId="77777777" w:rsidR="00156E8F" w:rsidRDefault="00156E8F" w:rsidP="00156E8F">
      <w:pPr>
        <w:rPr>
          <w:b/>
          <w:bCs/>
          <w:color w:val="000000"/>
          <w:highlight w:val="green"/>
        </w:rPr>
      </w:pPr>
      <w:r w:rsidRPr="3245AC5F">
        <w:rPr>
          <w:b/>
          <w:bCs/>
          <w:color w:val="000000" w:themeColor="text1"/>
          <w:highlight w:val="green"/>
        </w:rPr>
        <w:t>Estimated Elevation of Seasonal High Groundwater</w:t>
      </w:r>
    </w:p>
    <w:p w14:paraId="144B8B1F" w14:textId="77777777" w:rsidR="00156E8F" w:rsidRPr="00646558" w:rsidRDefault="00156E8F" w:rsidP="00156E8F">
      <w:pPr>
        <w:rPr>
          <w:b/>
          <w:bCs/>
          <w:color w:val="0000FF"/>
        </w:rPr>
      </w:pPr>
      <w:r>
        <w:rPr>
          <w:b/>
          <w:color w:val="000000"/>
          <w:highlight w:val="green"/>
        </w:rPr>
        <w:t>at Lowest Elevation of the Site</w:t>
      </w:r>
      <w:r w:rsidRPr="00682BAF">
        <w:rPr>
          <w:b/>
          <w:color w:val="000000"/>
          <w:highlight w:val="green"/>
        </w:rPr>
        <w:t>:</w:t>
      </w:r>
      <w:r w:rsidRPr="00646558">
        <w:rPr>
          <w:b/>
          <w:color w:val="000000"/>
        </w:rPr>
        <w:t xml:space="preserve"> </w:t>
      </w:r>
      <w:r w:rsidRPr="00646558">
        <w:rPr>
          <w:b/>
          <w:bCs/>
          <w:color w:val="0000FF"/>
          <w:highlight w:val="lightGray"/>
        </w:rPr>
        <w:fldChar w:fldCharType="begin">
          <w:ffData>
            <w:name w:val="ElevLowLocationSite"/>
            <w:enabled/>
            <w:calcOnExit/>
            <w:textInput>
              <w:type w:val="number"/>
              <w:format w:val="#,##0"/>
            </w:textInput>
          </w:ffData>
        </w:fldChar>
      </w:r>
      <w:bookmarkStart w:id="5" w:name="ElevLowLocationSite"/>
      <w:r w:rsidRPr="00646558">
        <w:rPr>
          <w:b/>
          <w:bCs/>
          <w:color w:val="0000FF"/>
          <w:highlight w:val="lightGray"/>
        </w:rPr>
        <w:instrText xml:space="preserve"> FORMTEXT </w:instrText>
      </w:r>
      <w:r w:rsidRPr="00646558">
        <w:rPr>
          <w:b/>
          <w:bCs/>
          <w:color w:val="0000FF"/>
          <w:highlight w:val="lightGray"/>
        </w:rPr>
      </w:r>
      <w:r w:rsidRPr="00646558">
        <w:rPr>
          <w:b/>
          <w:bCs/>
          <w:color w:val="0000FF"/>
          <w:highlight w:val="lightGray"/>
        </w:rPr>
        <w:fldChar w:fldCharType="separate"/>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sidRPr="00646558">
        <w:rPr>
          <w:b/>
          <w:bCs/>
          <w:color w:val="0000FF"/>
          <w:highlight w:val="lightGray"/>
        </w:rPr>
        <w:fldChar w:fldCharType="end"/>
      </w:r>
      <w:bookmarkEnd w:id="5"/>
      <w:r w:rsidRPr="00646558">
        <w:rPr>
          <w:b/>
          <w:bCs/>
          <w:color w:val="0000FF"/>
        </w:rPr>
        <w:t xml:space="preserve"> ft</w:t>
      </w:r>
    </w:p>
    <w:p w14:paraId="3124E5AD" w14:textId="77777777" w:rsidR="00156E8F" w:rsidRDefault="00156E8F" w:rsidP="00156E8F">
      <w:pPr>
        <w:pStyle w:val="ListParagraph"/>
        <w:rPr>
          <w:color w:val="000000"/>
        </w:rPr>
      </w:pPr>
      <w:r>
        <w:rPr>
          <w:noProof/>
        </w:rPr>
        <w:drawing>
          <wp:inline distT="0" distB="0" distL="0" distR="0" wp14:anchorId="4EDE3CA8" wp14:editId="3EC9EA19">
            <wp:extent cx="3546735" cy="666721"/>
            <wp:effectExtent l="0" t="0" r="0" b="635"/>
            <wp:docPr id="1702853512"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3546735" cy="666721"/>
                    </a:xfrm>
                    <a:prstGeom prst="rect">
                      <a:avLst/>
                    </a:prstGeom>
                  </pic:spPr>
                </pic:pic>
              </a:graphicData>
            </a:graphic>
          </wp:inline>
        </w:drawing>
      </w:r>
    </w:p>
    <w:p w14:paraId="6F8BFE47" w14:textId="77777777" w:rsidR="00156E8F" w:rsidRDefault="00156E8F" w:rsidP="00156E8F">
      <w:pPr>
        <w:pStyle w:val="ListParagraph"/>
        <w:rPr>
          <w:bCs/>
          <w:color w:val="000000"/>
        </w:rPr>
      </w:pPr>
    </w:p>
    <w:p w14:paraId="68A6E13A" w14:textId="595A39F0" w:rsidR="00156E8F" w:rsidRDefault="00156E8F" w:rsidP="00407A5C">
      <w:pPr>
        <w:pStyle w:val="ListParagraph"/>
        <w:numPr>
          <w:ilvl w:val="0"/>
          <w:numId w:val="17"/>
        </w:numPr>
        <w:autoSpaceDE/>
        <w:autoSpaceDN/>
        <w:adjustRightInd/>
        <w:ind w:left="360" w:right="360"/>
        <w:rPr>
          <w:bCs/>
        </w:rPr>
      </w:pPr>
      <w:r w:rsidRPr="0003701F">
        <w:rPr>
          <w:bCs/>
        </w:rPr>
        <w:t>If mining to the depth stated above would not occur throughout the entire site, explain in detail any variations in min</w:t>
      </w:r>
      <w:r w:rsidR="00E9758B">
        <w:rPr>
          <w:bCs/>
        </w:rPr>
        <w:t>ing</w:t>
      </w:r>
      <w:r w:rsidRPr="0003701F">
        <w:rPr>
          <w:bCs/>
        </w:rPr>
        <w:t xml:space="preserve"> depth across the site: </w:t>
      </w:r>
    </w:p>
    <w:p w14:paraId="651B5C96" w14:textId="77777777" w:rsidR="00156E8F" w:rsidRPr="007F4D84" w:rsidRDefault="00156E8F" w:rsidP="00156E8F">
      <w:pPr>
        <w:pStyle w:val="ListParagraph"/>
        <w:autoSpaceDE/>
        <w:autoSpaceDN/>
        <w:adjustRightInd/>
        <w:ind w:left="360" w:right="360"/>
        <w:rPr>
          <w:bCs/>
        </w:rPr>
      </w:pPr>
      <w:r w:rsidRPr="0003701F">
        <w:rPr>
          <w:b/>
          <w:bCs/>
          <w:noProof/>
          <w:color w:val="0000FF"/>
          <w:highlight w:val="lightGray"/>
        </w:rPr>
        <w:fldChar w:fldCharType="begin">
          <w:ffData>
            <w:name w:val=""/>
            <w:enabled/>
            <w:calcOnExit/>
            <w:textInput/>
          </w:ffData>
        </w:fldChar>
      </w:r>
      <w:r w:rsidRPr="0003701F">
        <w:rPr>
          <w:b/>
          <w:bCs/>
          <w:noProof/>
          <w:color w:val="0000FF"/>
          <w:highlight w:val="lightGray"/>
        </w:rPr>
        <w:instrText xml:space="preserve"> FORMTEXT </w:instrText>
      </w:r>
      <w:r w:rsidRPr="0003701F">
        <w:rPr>
          <w:b/>
          <w:bCs/>
          <w:noProof/>
          <w:color w:val="0000FF"/>
          <w:highlight w:val="lightGray"/>
        </w:rPr>
      </w:r>
      <w:r w:rsidRPr="0003701F">
        <w:rPr>
          <w:b/>
          <w:bCs/>
          <w:noProof/>
          <w:color w:val="0000FF"/>
          <w:highlight w:val="lightGray"/>
        </w:rPr>
        <w:fldChar w:fldCharType="separate"/>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sidRPr="0003701F">
        <w:rPr>
          <w:b/>
          <w:bCs/>
          <w:noProof/>
          <w:color w:val="0000FF"/>
          <w:highlight w:val="lightGray"/>
        </w:rPr>
        <w:fldChar w:fldCharType="end"/>
      </w:r>
    </w:p>
    <w:p w14:paraId="65BBE39F" w14:textId="77777777" w:rsidR="00156E8F" w:rsidRPr="007F4D84" w:rsidRDefault="00156E8F" w:rsidP="00156E8F">
      <w:pPr>
        <w:pStyle w:val="ListParagraph"/>
        <w:autoSpaceDE/>
        <w:autoSpaceDN/>
        <w:adjustRightInd/>
        <w:ind w:left="360" w:right="360"/>
        <w:rPr>
          <w:bCs/>
        </w:rPr>
      </w:pPr>
    </w:p>
    <w:p w14:paraId="741831A3" w14:textId="3F3FE367" w:rsidR="00156E8F" w:rsidRPr="0003701F" w:rsidRDefault="00156E8F" w:rsidP="00407A5C">
      <w:pPr>
        <w:pStyle w:val="ListParagraph"/>
        <w:numPr>
          <w:ilvl w:val="0"/>
          <w:numId w:val="17"/>
        </w:numPr>
        <w:autoSpaceDE/>
        <w:autoSpaceDN/>
        <w:adjustRightInd/>
        <w:ind w:left="360" w:right="360"/>
      </w:pPr>
      <w:r>
        <w:t xml:space="preserve">Use this worksheet to provide data supporting the </w:t>
      </w:r>
      <w:r w:rsidR="0BE300E4">
        <w:t>‘</w:t>
      </w:r>
      <w:r>
        <w:t xml:space="preserve">Estimated </w:t>
      </w:r>
      <w:r w:rsidRPr="008A06B7">
        <w:t>Elevation of Seasonal High Groundwater at Lowest Elevation of Site</w:t>
      </w:r>
      <w:r w:rsidR="15A00963" w:rsidRPr="259EF466">
        <w:t>’</w:t>
      </w:r>
      <w:r>
        <w:t xml:space="preserve"> stated above by choosing the appropriate option in section “B” below.</w:t>
      </w:r>
    </w:p>
    <w:p w14:paraId="4C915782" w14:textId="4A0BDBCC" w:rsidR="000E57F5" w:rsidRDefault="000E57F5" w:rsidP="00C162BE">
      <w:pPr>
        <w:pStyle w:val="Default"/>
        <w:ind w:left="360"/>
      </w:pPr>
    </w:p>
    <w:p w14:paraId="0194125C" w14:textId="59C9C163" w:rsidR="00C97456" w:rsidRPr="004B3A65" w:rsidRDefault="00C97456" w:rsidP="004B3A65">
      <w:pPr>
        <w:widowControl/>
        <w:autoSpaceDE/>
        <w:autoSpaceDN/>
        <w:adjustRightInd/>
        <w:contextualSpacing/>
        <w:rPr>
          <w:b/>
        </w:rPr>
      </w:pPr>
      <w:r w:rsidRPr="004B3A65">
        <w:rPr>
          <w:b/>
        </w:rPr>
        <w:t xml:space="preserve">Choose the </w:t>
      </w:r>
      <w:r w:rsidR="006679DC" w:rsidRPr="004B3A65">
        <w:rPr>
          <w:b/>
        </w:rPr>
        <w:t>m</w:t>
      </w:r>
      <w:r w:rsidRPr="004B3A65">
        <w:rPr>
          <w:b/>
        </w:rPr>
        <w:t xml:space="preserve">ethod(s) </w:t>
      </w:r>
      <w:r w:rsidR="00844043" w:rsidRPr="004B3A65">
        <w:rPr>
          <w:b/>
        </w:rPr>
        <w:t xml:space="preserve">below </w:t>
      </w:r>
      <w:r w:rsidR="00CC43B3" w:rsidRPr="004B3A65">
        <w:rPr>
          <w:b/>
        </w:rPr>
        <w:t xml:space="preserve">(minimum of one method must be chosen) </w:t>
      </w:r>
      <w:r w:rsidR="00844043" w:rsidRPr="004B3A65">
        <w:rPr>
          <w:b/>
        </w:rPr>
        <w:t xml:space="preserve">that were </w:t>
      </w:r>
      <w:r w:rsidRPr="004B3A65">
        <w:rPr>
          <w:b/>
        </w:rPr>
        <w:t>used to determine seasonal high</w:t>
      </w:r>
      <w:r w:rsidR="00D24E84" w:rsidRPr="004B3A65">
        <w:rPr>
          <w:b/>
        </w:rPr>
        <w:t>-</w:t>
      </w:r>
      <w:r w:rsidR="00B2229F" w:rsidRPr="004B3A65">
        <w:rPr>
          <w:b/>
        </w:rPr>
        <w:t xml:space="preserve">water levels </w:t>
      </w:r>
      <w:r w:rsidRPr="004B3A65">
        <w:rPr>
          <w:b/>
        </w:rPr>
        <w:t>for this site:</w:t>
      </w:r>
    </w:p>
    <w:p w14:paraId="3FF13998" w14:textId="60B9972C" w:rsidR="00B2229F" w:rsidRDefault="00B2229F" w:rsidP="00C97456">
      <w:pPr>
        <w:widowControl/>
        <w:autoSpaceDE/>
        <w:autoSpaceDN/>
        <w:adjustRightInd/>
        <w:contextualSpacing/>
        <w:rPr>
          <w:b/>
        </w:rPr>
      </w:pPr>
    </w:p>
    <w:bookmarkStart w:id="6" w:name="_Hlk157058429"/>
    <w:p w14:paraId="7168BFC8" w14:textId="529932A3" w:rsidR="0096166F" w:rsidRPr="0096166F" w:rsidRDefault="00B2229F" w:rsidP="00407A5C">
      <w:pPr>
        <w:pStyle w:val="ListParagraph"/>
        <w:numPr>
          <w:ilvl w:val="0"/>
          <w:numId w:val="17"/>
        </w:numPr>
        <w:autoSpaceDE/>
        <w:autoSpaceDN/>
        <w:adjustRightInd/>
        <w:ind w:left="360" w:right="360"/>
        <w:rPr>
          <w:b/>
          <w:bCs/>
        </w:rPr>
      </w:pPr>
      <w:r w:rsidRPr="004B3A65">
        <w:rPr>
          <w:b/>
          <w:bCs/>
          <w:color w:val="0000FF"/>
          <w:highlight w:val="lightGray"/>
        </w:rPr>
        <w:fldChar w:fldCharType="begin">
          <w:ffData>
            <w:name w:val="Check4"/>
            <w:enabled/>
            <w:calcOnExit w:val="0"/>
            <w:checkBox>
              <w:sizeAuto/>
              <w:default w:val="0"/>
              <w:checked w:val="0"/>
            </w:checkBox>
          </w:ffData>
        </w:fldChar>
      </w:r>
      <w:r w:rsidRPr="004B3A65">
        <w:rPr>
          <w:b/>
          <w:bCs/>
          <w:color w:val="0000FF"/>
          <w:highlight w:val="lightGray"/>
        </w:rPr>
        <w:instrText xml:space="preserve"> FORMCHECKBOX </w:instrText>
      </w:r>
      <w:r w:rsidRPr="004B3A65">
        <w:rPr>
          <w:b/>
          <w:bCs/>
          <w:color w:val="0000FF"/>
          <w:highlight w:val="lightGray"/>
        </w:rPr>
      </w:r>
      <w:r w:rsidRPr="004B3A65">
        <w:rPr>
          <w:b/>
          <w:bCs/>
          <w:color w:val="0000FF"/>
          <w:highlight w:val="lightGray"/>
        </w:rPr>
        <w:fldChar w:fldCharType="separate"/>
      </w:r>
      <w:r w:rsidRPr="004B3A65">
        <w:rPr>
          <w:b/>
          <w:bCs/>
          <w:color w:val="0000FF"/>
          <w:highlight w:val="lightGray"/>
        </w:rPr>
        <w:fldChar w:fldCharType="end"/>
      </w:r>
      <w:bookmarkEnd w:id="6"/>
      <w:r w:rsidR="6CF2C488" w:rsidRPr="004B3A65">
        <w:rPr>
          <w:b/>
          <w:bCs/>
          <w:color w:val="0000FF"/>
        </w:rPr>
        <w:t xml:space="preserve"> </w:t>
      </w:r>
      <w:r w:rsidR="15BA077F" w:rsidRPr="004B3A65">
        <w:rPr>
          <w:b/>
          <w:bCs/>
          <w:color w:val="0000FF"/>
        </w:rPr>
        <w:t xml:space="preserve">Elevation of Nearby Surface Water:   </w:t>
      </w:r>
      <w:r w:rsidR="15BA077F" w:rsidRPr="004B3A65">
        <w:rPr>
          <w:spacing w:val="-1"/>
        </w:rPr>
        <w:t xml:space="preserve">The elevation of nearby surface water may provide supporting evidence of groundwater elevation </w:t>
      </w:r>
      <w:r w:rsidR="15BA077F" w:rsidRPr="004B3A65">
        <w:rPr>
          <w:spacing w:val="-1"/>
          <w:u w:val="single"/>
        </w:rPr>
        <w:t>if those features are created from groundwater</w:t>
      </w:r>
      <w:r w:rsidR="15BA077F" w:rsidRPr="004B3A65">
        <w:rPr>
          <w:spacing w:val="-1"/>
        </w:rPr>
        <w:t xml:space="preserve">. </w:t>
      </w:r>
      <w:r w:rsidR="3C0846D1" w:rsidRPr="004B3A65">
        <w:rPr>
          <w:spacing w:val="-1"/>
        </w:rPr>
        <w:t>This</w:t>
      </w:r>
      <w:r w:rsidR="703CF29D" w:rsidRPr="004B3A65">
        <w:rPr>
          <w:spacing w:val="-1"/>
        </w:rPr>
        <w:t xml:space="preserve"> </w:t>
      </w:r>
      <w:r w:rsidR="3C0846D1" w:rsidRPr="004B3A65">
        <w:rPr>
          <w:spacing w:val="-1"/>
        </w:rPr>
        <w:t xml:space="preserve">method works best </w:t>
      </w:r>
      <w:r w:rsidR="7B5E23BA" w:rsidRPr="004B3A65">
        <w:rPr>
          <w:spacing w:val="-1"/>
        </w:rPr>
        <w:t xml:space="preserve">for </w:t>
      </w:r>
      <w:r w:rsidR="3C0846D1" w:rsidRPr="004B3A65">
        <w:rPr>
          <w:spacing w:val="-1"/>
        </w:rPr>
        <w:t>nearby water features</w:t>
      </w:r>
      <w:r w:rsidR="7B5E23BA" w:rsidRPr="004B3A65">
        <w:rPr>
          <w:spacing w:val="-1"/>
        </w:rPr>
        <w:t xml:space="preserve"> </w:t>
      </w:r>
      <w:r w:rsidR="37BE2C79">
        <w:rPr>
          <w:spacing w:val="-1"/>
        </w:rPr>
        <w:t xml:space="preserve">such as </w:t>
      </w:r>
      <w:r w:rsidR="37BE2C79" w:rsidRPr="004B3A65">
        <w:rPr>
          <w:spacing w:val="-1"/>
        </w:rPr>
        <w:t xml:space="preserve">prairie potholes containing surface water </w:t>
      </w:r>
      <w:r w:rsidR="37BE2C79">
        <w:rPr>
          <w:spacing w:val="-1"/>
        </w:rPr>
        <w:t xml:space="preserve">or water features </w:t>
      </w:r>
      <w:r w:rsidR="7B5E23BA" w:rsidRPr="004B3A65">
        <w:rPr>
          <w:spacing w:val="-1"/>
        </w:rPr>
        <w:t>that</w:t>
      </w:r>
      <w:r w:rsidR="3C0846D1" w:rsidRPr="004B3A65">
        <w:rPr>
          <w:spacing w:val="-1"/>
        </w:rPr>
        <w:t xml:space="preserve"> were created by Opencut operations</w:t>
      </w:r>
      <w:r w:rsidR="37BE2C79">
        <w:rPr>
          <w:spacing w:val="-1"/>
        </w:rPr>
        <w:t>.</w:t>
      </w:r>
      <w:r w:rsidR="1C6BE718" w:rsidRPr="004B3A65">
        <w:rPr>
          <w:spacing w:val="-1"/>
        </w:rPr>
        <w:t xml:space="preserve"> </w:t>
      </w:r>
      <w:r w:rsidR="63DE4F90" w:rsidRPr="003742E2">
        <w:rPr>
          <w:b/>
          <w:bCs/>
          <w:spacing w:val="-1"/>
        </w:rPr>
        <w:t xml:space="preserve">This method is not applicable for streams, creeks or rivers. </w:t>
      </w:r>
    </w:p>
    <w:p w14:paraId="507F5E3A" w14:textId="37576A4E" w:rsidR="6F8E583B" w:rsidRDefault="6F8E583B" w:rsidP="003742E2">
      <w:pPr>
        <w:pStyle w:val="ListParagraph"/>
        <w:widowControl/>
        <w:ind w:left="720"/>
        <w:contextualSpacing/>
        <w:rPr>
          <w:b/>
          <w:bCs/>
        </w:rPr>
      </w:pPr>
    </w:p>
    <w:p w14:paraId="2A3F535F" w14:textId="2A753816" w:rsidR="002B5445" w:rsidRPr="00D96DAA" w:rsidRDefault="0026688E" w:rsidP="3245AC5F">
      <w:pPr>
        <w:pStyle w:val="ListParagraph"/>
        <w:widowControl/>
        <w:autoSpaceDE/>
        <w:autoSpaceDN/>
        <w:adjustRightInd/>
        <w:ind w:left="720"/>
        <w:contextualSpacing/>
        <w:rPr>
          <w:b/>
          <w:bCs/>
        </w:rPr>
      </w:pPr>
      <w:r w:rsidRPr="004B3A65">
        <w:rPr>
          <w:spacing w:val="-1"/>
        </w:rPr>
        <w:t>This method requires</w:t>
      </w:r>
      <w:r w:rsidR="00EA5417" w:rsidRPr="004B3A65">
        <w:rPr>
          <w:spacing w:val="-1"/>
        </w:rPr>
        <w:t xml:space="preserve"> accurate </w:t>
      </w:r>
      <w:r w:rsidR="00C97456" w:rsidRPr="004B3A65">
        <w:rPr>
          <w:spacing w:val="-1"/>
        </w:rPr>
        <w:t>data</w:t>
      </w:r>
      <w:r w:rsidR="002B0052" w:rsidRPr="004B3A65">
        <w:rPr>
          <w:spacing w:val="-1"/>
        </w:rPr>
        <w:t xml:space="preserve"> that</w:t>
      </w:r>
      <w:r w:rsidR="00C97456" w:rsidRPr="004B3A65">
        <w:rPr>
          <w:spacing w:val="-1"/>
        </w:rPr>
        <w:t xml:space="preserve"> establish</w:t>
      </w:r>
      <w:r w:rsidR="002B0052" w:rsidRPr="004B3A65">
        <w:rPr>
          <w:spacing w:val="-1"/>
        </w:rPr>
        <w:t>es</w:t>
      </w:r>
      <w:r w:rsidR="00C97456" w:rsidRPr="004B3A65">
        <w:rPr>
          <w:spacing w:val="-1"/>
        </w:rPr>
        <w:t xml:space="preserve"> </w:t>
      </w:r>
      <w:r w:rsidR="00B2229F" w:rsidRPr="004B3A65">
        <w:rPr>
          <w:spacing w:val="-1"/>
        </w:rPr>
        <w:t xml:space="preserve">the </w:t>
      </w:r>
      <w:r w:rsidR="00C97456" w:rsidRPr="004B3A65">
        <w:rPr>
          <w:spacing w:val="-1"/>
        </w:rPr>
        <w:t xml:space="preserve">elevation </w:t>
      </w:r>
      <w:r w:rsidR="002B0052" w:rsidRPr="004B3A65">
        <w:rPr>
          <w:spacing w:val="-1"/>
        </w:rPr>
        <w:t xml:space="preserve">of </w:t>
      </w:r>
      <w:r w:rsidR="00C97456" w:rsidRPr="004B3A65">
        <w:rPr>
          <w:spacing w:val="-1"/>
        </w:rPr>
        <w:t xml:space="preserve">surface water in existing </w:t>
      </w:r>
      <w:r w:rsidR="001A1A4B" w:rsidRPr="004B3A65">
        <w:rPr>
          <w:spacing w:val="-1"/>
        </w:rPr>
        <w:t xml:space="preserve">nearby </w:t>
      </w:r>
      <w:r w:rsidR="003F00BC">
        <w:rPr>
          <w:spacing w:val="-1"/>
        </w:rPr>
        <w:t>applicable surface water</w:t>
      </w:r>
      <w:r w:rsidR="00EE224A" w:rsidRPr="004B3A65">
        <w:rPr>
          <w:spacing w:val="-1"/>
        </w:rPr>
        <w:t>,</w:t>
      </w:r>
      <w:r w:rsidR="00C97456" w:rsidRPr="004B3A65">
        <w:rPr>
          <w:spacing w:val="-1"/>
        </w:rPr>
        <w:t xml:space="preserve"> </w:t>
      </w:r>
      <w:r w:rsidR="00EA5417" w:rsidRPr="004B3A65">
        <w:rPr>
          <w:spacing w:val="-1"/>
        </w:rPr>
        <w:t>as well as the lowest elevation within</w:t>
      </w:r>
      <w:r w:rsidR="007D5E3C" w:rsidRPr="004B3A65">
        <w:rPr>
          <w:spacing w:val="-1"/>
        </w:rPr>
        <w:t xml:space="preserve"> the proposed permit boundary. </w:t>
      </w:r>
      <w:r w:rsidR="00EA5417" w:rsidRPr="004B3A65">
        <w:rPr>
          <w:spacing w:val="-1"/>
        </w:rPr>
        <w:t xml:space="preserve">It is recommended </w:t>
      </w:r>
      <w:r w:rsidR="00294D5C">
        <w:rPr>
          <w:spacing w:val="-1"/>
        </w:rPr>
        <w:t xml:space="preserve">that </w:t>
      </w:r>
      <w:r w:rsidR="00EA5417" w:rsidRPr="004B3A65">
        <w:rPr>
          <w:spacing w:val="-1"/>
        </w:rPr>
        <w:t xml:space="preserve">the elevation data be obtained by surveying the </w:t>
      </w:r>
      <w:r w:rsidR="00544B23" w:rsidRPr="004B3A65">
        <w:rPr>
          <w:spacing w:val="-1"/>
        </w:rPr>
        <w:t>identified</w:t>
      </w:r>
      <w:r w:rsidR="00AA3BF4" w:rsidRPr="004B3A65">
        <w:rPr>
          <w:spacing w:val="-1"/>
        </w:rPr>
        <w:t xml:space="preserve"> features/locations,</w:t>
      </w:r>
      <w:r w:rsidR="00EA5417" w:rsidRPr="004B3A65">
        <w:rPr>
          <w:spacing w:val="-1"/>
        </w:rPr>
        <w:t xml:space="preserve"> </w:t>
      </w:r>
      <w:r w:rsidR="00844043" w:rsidRPr="004B3A65">
        <w:rPr>
          <w:spacing w:val="-1"/>
        </w:rPr>
        <w:t xml:space="preserve">although other </w:t>
      </w:r>
      <w:r w:rsidR="00C97456" w:rsidRPr="004B3A65">
        <w:rPr>
          <w:spacing w:val="-1"/>
        </w:rPr>
        <w:t>forms of</w:t>
      </w:r>
      <w:r w:rsidR="00AA3BF4" w:rsidRPr="004B3A65">
        <w:rPr>
          <w:spacing w:val="-1"/>
        </w:rPr>
        <w:t xml:space="preserve"> obtaining </w:t>
      </w:r>
      <w:r w:rsidR="00C97456" w:rsidRPr="004B3A65">
        <w:rPr>
          <w:spacing w:val="-1"/>
        </w:rPr>
        <w:t xml:space="preserve">elevation information </w:t>
      </w:r>
      <w:r w:rsidR="00C97456" w:rsidRPr="004B3A65">
        <w:rPr>
          <w:spacing w:val="-1"/>
          <w:u w:val="single"/>
        </w:rPr>
        <w:t>may</w:t>
      </w:r>
      <w:r w:rsidR="00C97456" w:rsidRPr="004B3A65">
        <w:rPr>
          <w:spacing w:val="-1"/>
        </w:rPr>
        <w:t xml:space="preserve"> be acceptable</w:t>
      </w:r>
      <w:r w:rsidR="00844043" w:rsidRPr="004B3A65">
        <w:rPr>
          <w:spacing w:val="-1"/>
        </w:rPr>
        <w:t xml:space="preserve"> if adequate documentation is provided</w:t>
      </w:r>
      <w:r w:rsidR="00C97456" w:rsidRPr="004B3A65">
        <w:rPr>
          <w:spacing w:val="-1"/>
        </w:rPr>
        <w:t>.</w:t>
      </w:r>
      <w:r w:rsidR="00CC43B3" w:rsidRPr="004B3A65">
        <w:rPr>
          <w:spacing w:val="-1"/>
        </w:rPr>
        <w:t xml:space="preserve"> (i.e. </w:t>
      </w:r>
      <w:r w:rsidR="00A94C1C">
        <w:rPr>
          <w:spacing w:val="-1"/>
        </w:rPr>
        <w:t>UAV Flights, T</w:t>
      </w:r>
      <w:r w:rsidR="00CC43B3" w:rsidRPr="004B3A65">
        <w:rPr>
          <w:spacing w:val="-1"/>
        </w:rPr>
        <w:t xml:space="preserve">opographic </w:t>
      </w:r>
      <w:r w:rsidR="00A94C1C">
        <w:rPr>
          <w:spacing w:val="-1"/>
        </w:rPr>
        <w:t>M</w:t>
      </w:r>
      <w:r w:rsidR="00CC43B3" w:rsidRPr="004B3A65">
        <w:rPr>
          <w:spacing w:val="-1"/>
        </w:rPr>
        <w:t>aps, etc.)</w:t>
      </w:r>
      <w:r w:rsidR="007D5E3C" w:rsidRPr="004B3A65">
        <w:rPr>
          <w:spacing w:val="-1"/>
        </w:rPr>
        <w:t xml:space="preserve"> </w:t>
      </w:r>
    </w:p>
    <w:p w14:paraId="62B4FA3C" w14:textId="77777777" w:rsidR="002B5445" w:rsidRDefault="002B5445" w:rsidP="002B5445">
      <w:pPr>
        <w:pStyle w:val="ListParagraph"/>
        <w:widowControl/>
        <w:autoSpaceDE/>
        <w:autoSpaceDN/>
        <w:adjustRightInd/>
        <w:ind w:left="720"/>
        <w:contextualSpacing/>
        <w:rPr>
          <w:spacing w:val="-1"/>
        </w:rPr>
      </w:pPr>
    </w:p>
    <w:p w14:paraId="026D0C47" w14:textId="77777777" w:rsidR="002B5445" w:rsidRDefault="002B5445" w:rsidP="002B5445">
      <w:pPr>
        <w:widowControl/>
        <w:autoSpaceDE/>
        <w:autoSpaceDN/>
        <w:adjustRightInd/>
        <w:ind w:left="720"/>
        <w:contextualSpacing/>
        <w:rPr>
          <w:bCs/>
        </w:rPr>
      </w:pPr>
      <w:r w:rsidRPr="00EF67B5">
        <w:rPr>
          <w:bCs/>
        </w:rPr>
        <w:t xml:space="preserve">Surface water feature(s) used to determine groundwater levels must be identified and labeled with their elevation on the Area Map and Site Map (if applicable). </w:t>
      </w:r>
      <w:r w:rsidRPr="0096166F">
        <w:rPr>
          <w:bCs/>
          <w:i/>
          <w:iCs/>
        </w:rPr>
        <w:t>If this option is chosen for a Dryland site, submit a map that shows the proposed permit boundary in relation to the water feature. Ensure elevations are shown on the map.</w:t>
      </w:r>
    </w:p>
    <w:p w14:paraId="428448E7" w14:textId="77777777" w:rsidR="002B5445" w:rsidRDefault="002B5445" w:rsidP="002B5445">
      <w:pPr>
        <w:pStyle w:val="ListParagraph"/>
        <w:widowControl/>
        <w:autoSpaceDE/>
        <w:autoSpaceDN/>
        <w:adjustRightInd/>
        <w:ind w:left="720"/>
        <w:contextualSpacing/>
        <w:rPr>
          <w:spacing w:val="-1"/>
        </w:rPr>
      </w:pPr>
    </w:p>
    <w:p w14:paraId="7DFE9328" w14:textId="5DF5D00A" w:rsidR="002B5445" w:rsidRPr="00EF67B5" w:rsidRDefault="00AA3BF4" w:rsidP="00D96DAA">
      <w:pPr>
        <w:pStyle w:val="ListParagraph"/>
        <w:ind w:firstLine="720"/>
        <w:rPr>
          <w:b/>
        </w:rPr>
      </w:pPr>
      <w:r w:rsidRPr="004B3A65">
        <w:rPr>
          <w:spacing w:val="-1"/>
        </w:rPr>
        <w:t>Provide the following information:</w:t>
      </w:r>
    </w:p>
    <w:p w14:paraId="08E56159" w14:textId="736AB692" w:rsidR="004B3A65" w:rsidRPr="00EF67B5" w:rsidRDefault="005E5E48" w:rsidP="00492D29">
      <w:pPr>
        <w:pStyle w:val="ListParagraph"/>
        <w:widowControl/>
        <w:numPr>
          <w:ilvl w:val="0"/>
          <w:numId w:val="23"/>
        </w:numPr>
        <w:autoSpaceDE/>
        <w:autoSpaceDN/>
        <w:adjustRightInd/>
        <w:ind w:left="1080"/>
        <w:contextualSpacing/>
        <w:rPr>
          <w:b/>
          <w:bCs/>
        </w:rPr>
      </w:pPr>
      <w:r>
        <w:t xml:space="preserve">Ground </w:t>
      </w:r>
      <w:r w:rsidR="6B574AE2">
        <w:t>e</w:t>
      </w:r>
      <w:r>
        <w:t xml:space="preserve">levation </w:t>
      </w:r>
      <w:r w:rsidR="00913FFF">
        <w:t>from l</w:t>
      </w:r>
      <w:r>
        <w:t>owest undisturbed ground location within propose</w:t>
      </w:r>
      <w:r w:rsidR="00913FFF">
        <w:t>d</w:t>
      </w:r>
      <w:r>
        <w:t xml:space="preserve"> permit boundary</w:t>
      </w:r>
      <w:r w:rsidR="0096166F">
        <w:t xml:space="preserve"> where mining will occur</w:t>
      </w:r>
      <w:r w:rsidR="00C1647C">
        <w:t xml:space="preserve"> </w:t>
      </w:r>
      <w:r>
        <w:t xml:space="preserve">= </w:t>
      </w:r>
      <w:r w:rsidRPr="3245AC5F">
        <w:rPr>
          <w:b/>
          <w:bCs/>
          <w:noProof/>
          <w:color w:val="FF0000"/>
        </w:rPr>
        <w:fldChar w:fldCharType="begin"/>
      </w:r>
      <w:r w:rsidRPr="3245AC5F">
        <w:rPr>
          <w:b/>
          <w:bCs/>
          <w:noProof/>
          <w:color w:val="FF0000"/>
        </w:rPr>
        <w:instrText xml:space="preserve"> REF  LowGroundElev </w:instrText>
      </w:r>
      <w:r w:rsidRPr="3245AC5F">
        <w:rPr>
          <w:b/>
          <w:bCs/>
          <w:noProof/>
          <w:color w:val="FF0000"/>
        </w:rPr>
        <w:fldChar w:fldCharType="separate"/>
      </w:r>
      <w:r w:rsidR="004D7E32">
        <w:rPr>
          <w:b/>
          <w:bCs/>
          <w:noProof/>
          <w:color w:val="0000FF"/>
          <w:highlight w:val="lightGray"/>
        </w:rPr>
        <w:t xml:space="preserve">     </w:t>
      </w:r>
      <w:r w:rsidRPr="3245AC5F">
        <w:rPr>
          <w:b/>
          <w:bCs/>
          <w:noProof/>
          <w:color w:val="FF0000"/>
        </w:rPr>
        <w:fldChar w:fldCharType="end"/>
      </w:r>
      <w:r w:rsidR="00C1647C" w:rsidRPr="3245AC5F">
        <w:rPr>
          <w:color w:val="FF0000"/>
        </w:rPr>
        <w:t xml:space="preserve"> </w:t>
      </w:r>
      <w:r w:rsidR="00C1647C">
        <w:t>feet</w:t>
      </w:r>
      <w:r w:rsidR="00855BD6">
        <w:t>.</w:t>
      </w:r>
      <w:r w:rsidR="00C1647C">
        <w:t xml:space="preserve"> </w:t>
      </w:r>
    </w:p>
    <w:p w14:paraId="7D87BC82" w14:textId="77777777" w:rsidR="00EF67B5" w:rsidRPr="004B3A65" w:rsidRDefault="00EF67B5" w:rsidP="00EF67B5">
      <w:pPr>
        <w:pStyle w:val="ListParagraph"/>
        <w:widowControl/>
        <w:autoSpaceDE/>
        <w:autoSpaceDN/>
        <w:adjustRightInd/>
        <w:ind w:left="1080"/>
        <w:contextualSpacing/>
        <w:rPr>
          <w:b/>
        </w:rPr>
      </w:pPr>
    </w:p>
    <w:p w14:paraId="2E653D62" w14:textId="08C5F5EC" w:rsidR="004B3A65" w:rsidRPr="00EF67B5" w:rsidRDefault="00913FFF" w:rsidP="00492D29">
      <w:pPr>
        <w:pStyle w:val="ListParagraph"/>
        <w:widowControl/>
        <w:numPr>
          <w:ilvl w:val="0"/>
          <w:numId w:val="23"/>
        </w:numPr>
        <w:autoSpaceDE/>
        <w:autoSpaceDN/>
        <w:adjustRightInd/>
        <w:ind w:left="1080"/>
        <w:contextualSpacing/>
        <w:rPr>
          <w:b/>
          <w:bCs/>
        </w:rPr>
      </w:pPr>
      <w:r>
        <w:t xml:space="preserve">Mining </w:t>
      </w:r>
      <w:r w:rsidR="54AC2BFB">
        <w:t>e</w:t>
      </w:r>
      <w:r w:rsidR="00C1647C">
        <w:t>levation</w:t>
      </w:r>
      <w:r w:rsidR="00627AE6">
        <w:t xml:space="preserve"> </w:t>
      </w:r>
      <w:r>
        <w:t xml:space="preserve">below the lowest undisturbed ground location </w:t>
      </w:r>
      <w:r w:rsidR="00627AE6">
        <w:t>where mining would occur</w:t>
      </w:r>
      <w:r w:rsidR="005E5E48">
        <w:t xml:space="preserve">, measured from lowest undisturbed ground location </w:t>
      </w:r>
      <w:r w:rsidR="00C1647C">
        <w:t>=</w:t>
      </w:r>
      <w:r w:rsidR="00F817FB">
        <w:t xml:space="preserve"> </w:t>
      </w:r>
      <w:r w:rsidRPr="3245AC5F">
        <w:rPr>
          <w:b/>
          <w:bCs/>
          <w:noProof/>
          <w:color w:val="FF0000"/>
        </w:rPr>
        <w:fldChar w:fldCharType="begin"/>
      </w:r>
      <w:r w:rsidRPr="3245AC5F">
        <w:rPr>
          <w:b/>
          <w:bCs/>
          <w:noProof/>
          <w:color w:val="FF0000"/>
        </w:rPr>
        <w:instrText xml:space="preserve"> =(LowGroundElev-ProposedMiningDepth) \# "#,##0" </w:instrText>
      </w:r>
      <w:r w:rsidRPr="3245AC5F">
        <w:rPr>
          <w:b/>
          <w:bCs/>
          <w:noProof/>
          <w:color w:val="FF0000"/>
        </w:rPr>
        <w:fldChar w:fldCharType="separate"/>
      </w:r>
      <w:r w:rsidR="004D7E32">
        <w:rPr>
          <w:b/>
          <w:bCs/>
          <w:noProof/>
          <w:color w:val="FF0000"/>
        </w:rPr>
        <w:t xml:space="preserve">   0</w:t>
      </w:r>
      <w:r w:rsidRPr="3245AC5F">
        <w:rPr>
          <w:b/>
          <w:bCs/>
          <w:noProof/>
          <w:color w:val="FF0000"/>
        </w:rPr>
        <w:fldChar w:fldCharType="end"/>
      </w:r>
      <w:r w:rsidR="00C97456" w:rsidRPr="3245AC5F">
        <w:rPr>
          <w:b/>
          <w:bCs/>
          <w:color w:val="0000FF"/>
        </w:rPr>
        <w:t xml:space="preserve"> </w:t>
      </w:r>
      <w:r w:rsidR="00C97456">
        <w:t>feet</w:t>
      </w:r>
    </w:p>
    <w:p w14:paraId="29BA4922" w14:textId="77777777" w:rsidR="00EF67B5" w:rsidRPr="00EF67B5" w:rsidRDefault="00EF67B5" w:rsidP="00EF67B5">
      <w:pPr>
        <w:pStyle w:val="ListParagraph"/>
        <w:rPr>
          <w:b/>
        </w:rPr>
      </w:pPr>
    </w:p>
    <w:p w14:paraId="37678FED" w14:textId="06C450A5" w:rsidR="004B3A65" w:rsidRPr="004B3A65" w:rsidRDefault="007D5E3C" w:rsidP="00492D29">
      <w:pPr>
        <w:pStyle w:val="ListParagraph"/>
        <w:widowControl/>
        <w:numPr>
          <w:ilvl w:val="0"/>
          <w:numId w:val="23"/>
        </w:numPr>
        <w:autoSpaceDE/>
        <w:autoSpaceDN/>
        <w:adjustRightInd/>
        <w:contextualSpacing/>
        <w:rPr>
          <w:b/>
        </w:rPr>
      </w:pPr>
      <w:r w:rsidRPr="004B3A65">
        <w:rPr>
          <w:bCs/>
        </w:rPr>
        <w:t>E</w:t>
      </w:r>
      <w:r w:rsidR="000E01C1" w:rsidRPr="004B3A65">
        <w:rPr>
          <w:bCs/>
        </w:rPr>
        <w:t xml:space="preserve">levation of </w:t>
      </w:r>
      <w:r w:rsidR="00034B4C" w:rsidRPr="004B3A65">
        <w:rPr>
          <w:bCs/>
        </w:rPr>
        <w:t xml:space="preserve">nearest </w:t>
      </w:r>
      <w:r w:rsidR="00BE32C3" w:rsidRPr="004B3A65">
        <w:rPr>
          <w:bCs/>
        </w:rPr>
        <w:t>a</w:t>
      </w:r>
      <w:r w:rsidR="00E44BCD" w:rsidRPr="004B3A65">
        <w:rPr>
          <w:bCs/>
        </w:rPr>
        <w:t>pplicable</w:t>
      </w:r>
      <w:r w:rsidR="00C97456" w:rsidRPr="004B3A65">
        <w:rPr>
          <w:bCs/>
        </w:rPr>
        <w:t xml:space="preserve"> </w:t>
      </w:r>
      <w:r w:rsidR="00034B4C" w:rsidRPr="004B3A65">
        <w:rPr>
          <w:bCs/>
        </w:rPr>
        <w:t>(most representative</w:t>
      </w:r>
      <w:r w:rsidR="003246F9" w:rsidRPr="004B3A65">
        <w:rPr>
          <w:bCs/>
        </w:rPr>
        <w:t>/closest</w:t>
      </w:r>
      <w:r w:rsidR="00034B4C" w:rsidRPr="004B3A65">
        <w:rPr>
          <w:bCs/>
        </w:rPr>
        <w:t xml:space="preserve">) </w:t>
      </w:r>
      <w:r w:rsidR="00C97456" w:rsidRPr="004B3A65">
        <w:rPr>
          <w:bCs/>
        </w:rPr>
        <w:t>surface water</w:t>
      </w:r>
      <w:r w:rsidR="00E44BCD" w:rsidRPr="004B3A65">
        <w:rPr>
          <w:bCs/>
        </w:rPr>
        <w:t xml:space="preserve"> feature</w:t>
      </w:r>
      <w:r w:rsidR="00525D07" w:rsidRPr="004B3A65">
        <w:rPr>
          <w:bCs/>
        </w:rPr>
        <w:t xml:space="preserve"> (i.e. </w:t>
      </w:r>
      <w:r w:rsidR="00B61198">
        <w:t xml:space="preserve">prairie potholes, wetlands, </w:t>
      </w:r>
      <w:r w:rsidR="00855BD6">
        <w:t>ponds</w:t>
      </w:r>
      <w:r w:rsidR="00B61198">
        <w:t>, etc.</w:t>
      </w:r>
      <w:r w:rsidR="00525D07" w:rsidRPr="004B3A65">
        <w:rPr>
          <w:bCs/>
        </w:rPr>
        <w:t>)</w:t>
      </w:r>
      <w:r w:rsidR="00D57614" w:rsidRPr="004B3A65">
        <w:rPr>
          <w:bCs/>
        </w:rPr>
        <w:t xml:space="preserve"> Water Elevation = </w:t>
      </w:r>
      <w:r w:rsidR="00772037" w:rsidRPr="009678F3">
        <w:rPr>
          <w:b/>
          <w:bCs/>
          <w:noProof/>
          <w:color w:val="0000FF"/>
          <w:highlight w:val="lightGray"/>
        </w:rPr>
        <w:fldChar w:fldCharType="begin">
          <w:ffData>
            <w:name w:val="ElevNearSurfWaterFea"/>
            <w:enabled/>
            <w:calcOnExit/>
            <w:textInput/>
          </w:ffData>
        </w:fldChar>
      </w:r>
      <w:bookmarkStart w:id="7" w:name="ElevNearSurfWaterFea"/>
      <w:r w:rsidR="00772037" w:rsidRPr="009678F3">
        <w:rPr>
          <w:b/>
          <w:bCs/>
          <w:noProof/>
          <w:color w:val="0000FF"/>
          <w:highlight w:val="lightGray"/>
        </w:rPr>
        <w:instrText xml:space="preserve"> FORMTEXT </w:instrText>
      </w:r>
      <w:r w:rsidR="00772037" w:rsidRPr="009678F3">
        <w:rPr>
          <w:b/>
          <w:bCs/>
          <w:noProof/>
          <w:color w:val="0000FF"/>
          <w:highlight w:val="lightGray"/>
        </w:rPr>
      </w:r>
      <w:r w:rsidR="00772037" w:rsidRPr="009678F3">
        <w:rPr>
          <w:b/>
          <w:bCs/>
          <w:noProof/>
          <w:color w:val="0000FF"/>
          <w:highlight w:val="lightGray"/>
        </w:rPr>
        <w:fldChar w:fldCharType="separate"/>
      </w:r>
      <w:r w:rsidR="003502B3">
        <w:rPr>
          <w:b/>
          <w:bCs/>
          <w:noProof/>
          <w:color w:val="0000FF"/>
          <w:highlight w:val="lightGray"/>
        </w:rPr>
        <w:t> </w:t>
      </w:r>
      <w:r w:rsidR="003502B3">
        <w:rPr>
          <w:b/>
          <w:bCs/>
          <w:noProof/>
          <w:color w:val="0000FF"/>
          <w:highlight w:val="lightGray"/>
        </w:rPr>
        <w:t> </w:t>
      </w:r>
      <w:r w:rsidR="003502B3">
        <w:rPr>
          <w:b/>
          <w:bCs/>
          <w:noProof/>
          <w:color w:val="0000FF"/>
          <w:highlight w:val="lightGray"/>
        </w:rPr>
        <w:t> </w:t>
      </w:r>
      <w:r w:rsidR="003502B3">
        <w:rPr>
          <w:b/>
          <w:bCs/>
          <w:noProof/>
          <w:color w:val="0000FF"/>
          <w:highlight w:val="lightGray"/>
        </w:rPr>
        <w:t> </w:t>
      </w:r>
      <w:r w:rsidR="003502B3">
        <w:rPr>
          <w:b/>
          <w:bCs/>
          <w:noProof/>
          <w:color w:val="0000FF"/>
          <w:highlight w:val="lightGray"/>
        </w:rPr>
        <w:t> </w:t>
      </w:r>
      <w:r w:rsidR="00772037" w:rsidRPr="009678F3">
        <w:rPr>
          <w:b/>
          <w:bCs/>
          <w:noProof/>
          <w:color w:val="0000FF"/>
          <w:highlight w:val="lightGray"/>
        </w:rPr>
        <w:fldChar w:fldCharType="end"/>
      </w:r>
      <w:bookmarkEnd w:id="7"/>
      <w:r w:rsidR="001812F6" w:rsidRPr="004B3A65">
        <w:rPr>
          <w:b/>
          <w:bCs/>
          <w:noProof/>
          <w:color w:val="0000FF"/>
        </w:rPr>
        <w:t xml:space="preserve"> </w:t>
      </w:r>
      <w:r w:rsidR="00C97456" w:rsidRPr="004B3A65">
        <w:rPr>
          <w:bCs/>
        </w:rPr>
        <w:t>feet</w:t>
      </w:r>
      <w:r w:rsidR="00283318" w:rsidRPr="004B3A65">
        <w:rPr>
          <w:b/>
          <w:bCs/>
          <w:color w:val="0000FF"/>
        </w:rPr>
        <w:t xml:space="preserve"> </w:t>
      </w:r>
    </w:p>
    <w:p w14:paraId="66CD2180" w14:textId="69502D43" w:rsidR="004B3A65" w:rsidRPr="004B3A65" w:rsidRDefault="00283318" w:rsidP="00407A5C">
      <w:pPr>
        <w:pStyle w:val="ListParagraph"/>
        <w:widowControl/>
        <w:numPr>
          <w:ilvl w:val="2"/>
          <w:numId w:val="6"/>
        </w:numPr>
        <w:autoSpaceDE/>
        <w:autoSpaceDN/>
        <w:adjustRightInd/>
        <w:ind w:left="1440"/>
        <w:contextualSpacing/>
        <w:rPr>
          <w:b/>
        </w:rPr>
      </w:pPr>
      <w:r w:rsidRPr="009678F3">
        <w:t>Date Surveyed</w:t>
      </w:r>
      <w:r w:rsidR="00965C0E" w:rsidRPr="009678F3">
        <w:t xml:space="preserve"> (if applicable)</w:t>
      </w:r>
      <w:r w:rsidRPr="009678F3">
        <w:t>:</w:t>
      </w:r>
      <w:r w:rsidRPr="009678F3">
        <w:rPr>
          <w:b/>
          <w:bCs/>
        </w:rPr>
        <w:t xml:space="preserve"> </w:t>
      </w:r>
      <w:r w:rsidRPr="009678F3">
        <w:rPr>
          <w:b/>
          <w:bCs/>
          <w:noProof/>
          <w:color w:val="0000FF"/>
          <w:highlight w:val="lightGray"/>
        </w:rPr>
        <w:fldChar w:fldCharType="begin">
          <w:ffData>
            <w:name w:val="Text56"/>
            <w:enabled/>
            <w:calcOnExit/>
            <w:textInput/>
          </w:ffData>
        </w:fldChar>
      </w:r>
      <w:r w:rsidRPr="009678F3">
        <w:rPr>
          <w:b/>
          <w:bCs/>
          <w:noProof/>
          <w:color w:val="0000FF"/>
          <w:highlight w:val="lightGray"/>
        </w:rPr>
        <w:instrText xml:space="preserve"> FORMTEXT </w:instrText>
      </w:r>
      <w:r w:rsidRPr="009678F3">
        <w:rPr>
          <w:b/>
          <w:bCs/>
          <w:noProof/>
          <w:color w:val="0000FF"/>
          <w:highlight w:val="lightGray"/>
        </w:rPr>
      </w:r>
      <w:r w:rsidRPr="009678F3">
        <w:rPr>
          <w:b/>
          <w:bCs/>
          <w:noProof/>
          <w:color w:val="0000FF"/>
          <w:highlight w:val="lightGray"/>
        </w:rPr>
        <w:fldChar w:fldCharType="separate"/>
      </w:r>
      <w:r w:rsidR="001E2076">
        <w:rPr>
          <w:b/>
          <w:bCs/>
          <w:noProof/>
          <w:color w:val="0000FF"/>
          <w:highlight w:val="lightGray"/>
        </w:rPr>
        <w:t> </w:t>
      </w:r>
      <w:r w:rsidR="001E2076">
        <w:rPr>
          <w:b/>
          <w:bCs/>
          <w:noProof/>
          <w:color w:val="0000FF"/>
          <w:highlight w:val="lightGray"/>
        </w:rPr>
        <w:t> </w:t>
      </w:r>
      <w:r w:rsidR="001E2076">
        <w:rPr>
          <w:b/>
          <w:bCs/>
          <w:noProof/>
          <w:color w:val="0000FF"/>
          <w:highlight w:val="lightGray"/>
        </w:rPr>
        <w:t> </w:t>
      </w:r>
      <w:r w:rsidR="001E2076">
        <w:rPr>
          <w:b/>
          <w:bCs/>
          <w:noProof/>
          <w:color w:val="0000FF"/>
          <w:highlight w:val="lightGray"/>
        </w:rPr>
        <w:t> </w:t>
      </w:r>
      <w:r w:rsidR="001E2076">
        <w:rPr>
          <w:b/>
          <w:bCs/>
          <w:noProof/>
          <w:color w:val="0000FF"/>
          <w:highlight w:val="lightGray"/>
        </w:rPr>
        <w:t> </w:t>
      </w:r>
      <w:r w:rsidRPr="009678F3">
        <w:rPr>
          <w:b/>
          <w:bCs/>
          <w:noProof/>
          <w:color w:val="0000FF"/>
          <w:highlight w:val="lightGray"/>
        </w:rPr>
        <w:fldChar w:fldCharType="end"/>
      </w:r>
      <w:r w:rsidR="007D5E3C" w:rsidRPr="004B3A65">
        <w:rPr>
          <w:b/>
          <w:bCs/>
          <w:noProof/>
          <w:color w:val="0000FF"/>
        </w:rPr>
        <w:t xml:space="preserve"> </w:t>
      </w:r>
    </w:p>
    <w:p w14:paraId="392F1D6D" w14:textId="0D22D831" w:rsidR="004B3A65" w:rsidRPr="004B3A65" w:rsidRDefault="00DE2E07" w:rsidP="00407A5C">
      <w:pPr>
        <w:pStyle w:val="ListParagraph"/>
        <w:widowControl/>
        <w:numPr>
          <w:ilvl w:val="2"/>
          <w:numId w:val="6"/>
        </w:numPr>
        <w:autoSpaceDE/>
        <w:autoSpaceDN/>
        <w:adjustRightInd/>
        <w:ind w:left="1440"/>
        <w:contextualSpacing/>
        <w:rPr>
          <w:b/>
        </w:rPr>
      </w:pPr>
      <w:r w:rsidRPr="009678F3">
        <w:rPr>
          <w:noProof/>
        </w:rPr>
        <w:t>Water Feature</w:t>
      </w:r>
      <w:bookmarkStart w:id="8" w:name="_Hlk533061085"/>
      <w:r w:rsidRPr="009678F3">
        <w:rPr>
          <w:noProof/>
        </w:rPr>
        <w:t xml:space="preserve"> (name, type):</w:t>
      </w:r>
      <w:r w:rsidRPr="009678F3">
        <w:rPr>
          <w:b/>
          <w:bCs/>
          <w:noProof/>
        </w:rPr>
        <w:t xml:space="preserve"> </w:t>
      </w:r>
      <w:r w:rsidR="007D5E3C" w:rsidRPr="009678F3">
        <w:rPr>
          <w:b/>
          <w:bCs/>
          <w:noProof/>
          <w:color w:val="0000FF"/>
          <w:highlight w:val="lightGray"/>
        </w:rPr>
        <w:fldChar w:fldCharType="begin">
          <w:ffData>
            <w:name w:val="Text56"/>
            <w:enabled/>
            <w:calcOnExit/>
            <w:textInput/>
          </w:ffData>
        </w:fldChar>
      </w:r>
      <w:r w:rsidR="007D5E3C" w:rsidRPr="009678F3">
        <w:rPr>
          <w:b/>
          <w:bCs/>
          <w:noProof/>
          <w:color w:val="0000FF"/>
          <w:highlight w:val="lightGray"/>
        </w:rPr>
        <w:instrText xml:space="preserve"> FORMTEXT </w:instrText>
      </w:r>
      <w:r w:rsidR="007D5E3C" w:rsidRPr="009678F3">
        <w:rPr>
          <w:b/>
          <w:bCs/>
          <w:noProof/>
          <w:color w:val="0000FF"/>
          <w:highlight w:val="lightGray"/>
        </w:rPr>
      </w:r>
      <w:r w:rsidR="007D5E3C" w:rsidRPr="009678F3">
        <w:rPr>
          <w:b/>
          <w:bCs/>
          <w:noProof/>
          <w:color w:val="0000FF"/>
          <w:highlight w:val="lightGray"/>
        </w:rPr>
        <w:fldChar w:fldCharType="separate"/>
      </w:r>
      <w:r w:rsidR="001E2076">
        <w:rPr>
          <w:b/>
          <w:bCs/>
          <w:noProof/>
          <w:color w:val="0000FF"/>
          <w:highlight w:val="lightGray"/>
        </w:rPr>
        <w:t> </w:t>
      </w:r>
      <w:r w:rsidR="001E2076">
        <w:rPr>
          <w:b/>
          <w:bCs/>
          <w:noProof/>
          <w:color w:val="0000FF"/>
          <w:highlight w:val="lightGray"/>
        </w:rPr>
        <w:t> </w:t>
      </w:r>
      <w:r w:rsidR="001E2076">
        <w:rPr>
          <w:b/>
          <w:bCs/>
          <w:noProof/>
          <w:color w:val="0000FF"/>
          <w:highlight w:val="lightGray"/>
        </w:rPr>
        <w:t> </w:t>
      </w:r>
      <w:r w:rsidR="001E2076">
        <w:rPr>
          <w:b/>
          <w:bCs/>
          <w:noProof/>
          <w:color w:val="0000FF"/>
          <w:highlight w:val="lightGray"/>
        </w:rPr>
        <w:t> </w:t>
      </w:r>
      <w:r w:rsidR="001E2076">
        <w:rPr>
          <w:b/>
          <w:bCs/>
          <w:noProof/>
          <w:color w:val="0000FF"/>
          <w:highlight w:val="lightGray"/>
        </w:rPr>
        <w:t> </w:t>
      </w:r>
      <w:r w:rsidR="007D5E3C" w:rsidRPr="009678F3">
        <w:rPr>
          <w:b/>
          <w:bCs/>
          <w:noProof/>
          <w:color w:val="0000FF"/>
          <w:highlight w:val="lightGray"/>
        </w:rPr>
        <w:fldChar w:fldCharType="end"/>
      </w:r>
      <w:bookmarkEnd w:id="8"/>
      <w:r w:rsidR="00772037" w:rsidRPr="004B3A65">
        <w:rPr>
          <w:b/>
          <w:bCs/>
          <w:noProof/>
          <w:color w:val="0000FF"/>
        </w:rPr>
        <w:t xml:space="preserve"> </w:t>
      </w:r>
    </w:p>
    <w:p w14:paraId="493D3622" w14:textId="4DC9F2D2" w:rsidR="001A1A4B" w:rsidRPr="00EF67B5" w:rsidRDefault="00772037" w:rsidP="00407A5C">
      <w:pPr>
        <w:pStyle w:val="ListParagraph"/>
        <w:widowControl/>
        <w:numPr>
          <w:ilvl w:val="2"/>
          <w:numId w:val="6"/>
        </w:numPr>
        <w:autoSpaceDE/>
        <w:autoSpaceDN/>
        <w:adjustRightInd/>
        <w:ind w:left="1440"/>
        <w:contextualSpacing/>
        <w:rPr>
          <w:b/>
        </w:rPr>
      </w:pPr>
      <w:r w:rsidRPr="009678F3">
        <w:rPr>
          <w:noProof/>
        </w:rPr>
        <w:t>Location of water feature from Permit boundary (distance/direction</w:t>
      </w:r>
      <w:r w:rsidR="006738CA" w:rsidRPr="009678F3">
        <w:rPr>
          <w:noProof/>
        </w:rPr>
        <w:t xml:space="preserve"> in feet</w:t>
      </w:r>
      <w:r w:rsidRPr="009678F3">
        <w:rPr>
          <w:noProof/>
        </w:rPr>
        <w:t>):</w:t>
      </w:r>
      <w:r w:rsidRPr="009678F3">
        <w:rPr>
          <w:b/>
          <w:bCs/>
          <w:noProof/>
        </w:rPr>
        <w:t xml:space="preserve"> </w:t>
      </w:r>
      <w:r w:rsidRPr="004B3A65">
        <w:rPr>
          <w:b/>
          <w:bCs/>
          <w:noProof/>
          <w:color w:val="0000FF"/>
          <w:highlight w:val="lightGray"/>
        </w:rPr>
        <w:fldChar w:fldCharType="begin">
          <w:ffData>
            <w:name w:val="Text56"/>
            <w:enabled/>
            <w:calcOnExit/>
            <w:textInput/>
          </w:ffData>
        </w:fldChar>
      </w:r>
      <w:r w:rsidRPr="004B3A65">
        <w:rPr>
          <w:b/>
          <w:bCs/>
          <w:noProof/>
          <w:color w:val="0000FF"/>
          <w:highlight w:val="lightGray"/>
        </w:rPr>
        <w:instrText xml:space="preserve"> FORMTEXT </w:instrText>
      </w:r>
      <w:r w:rsidRPr="004B3A65">
        <w:rPr>
          <w:b/>
          <w:bCs/>
          <w:noProof/>
          <w:color w:val="0000FF"/>
          <w:highlight w:val="lightGray"/>
        </w:rPr>
      </w:r>
      <w:r w:rsidRPr="004B3A65">
        <w:rPr>
          <w:b/>
          <w:bCs/>
          <w:noProof/>
          <w:color w:val="0000FF"/>
          <w:highlight w:val="lightGray"/>
        </w:rPr>
        <w:fldChar w:fldCharType="separate"/>
      </w:r>
      <w:r w:rsidR="001E2076">
        <w:rPr>
          <w:b/>
          <w:bCs/>
          <w:noProof/>
          <w:color w:val="0000FF"/>
          <w:highlight w:val="lightGray"/>
        </w:rPr>
        <w:t> </w:t>
      </w:r>
      <w:r w:rsidR="001E2076">
        <w:rPr>
          <w:b/>
          <w:bCs/>
          <w:noProof/>
          <w:color w:val="0000FF"/>
          <w:highlight w:val="lightGray"/>
        </w:rPr>
        <w:t> </w:t>
      </w:r>
      <w:r w:rsidR="001E2076">
        <w:rPr>
          <w:b/>
          <w:bCs/>
          <w:noProof/>
          <w:color w:val="0000FF"/>
          <w:highlight w:val="lightGray"/>
        </w:rPr>
        <w:t> </w:t>
      </w:r>
      <w:r w:rsidR="001E2076">
        <w:rPr>
          <w:b/>
          <w:bCs/>
          <w:noProof/>
          <w:color w:val="0000FF"/>
          <w:highlight w:val="lightGray"/>
        </w:rPr>
        <w:t> </w:t>
      </w:r>
      <w:r w:rsidR="001E2076">
        <w:rPr>
          <w:b/>
          <w:bCs/>
          <w:noProof/>
          <w:color w:val="0000FF"/>
          <w:highlight w:val="lightGray"/>
        </w:rPr>
        <w:t> </w:t>
      </w:r>
      <w:r w:rsidRPr="004B3A65">
        <w:rPr>
          <w:b/>
          <w:bCs/>
          <w:noProof/>
          <w:color w:val="0000FF"/>
          <w:highlight w:val="lightGray"/>
        </w:rPr>
        <w:fldChar w:fldCharType="end"/>
      </w:r>
    </w:p>
    <w:p w14:paraId="0B9E9992" w14:textId="77777777" w:rsidR="00EF67B5" w:rsidRPr="004B3A65" w:rsidRDefault="00EF67B5" w:rsidP="00EF67B5">
      <w:pPr>
        <w:pStyle w:val="ListParagraph"/>
        <w:widowControl/>
        <w:autoSpaceDE/>
        <w:autoSpaceDN/>
        <w:adjustRightInd/>
        <w:ind w:left="1440"/>
        <w:contextualSpacing/>
        <w:rPr>
          <w:b/>
        </w:rPr>
      </w:pPr>
    </w:p>
    <w:p w14:paraId="69A7C157" w14:textId="796B1918" w:rsidR="00CB26E5" w:rsidRPr="00CB26E5" w:rsidRDefault="0084671E" w:rsidP="00492D29">
      <w:pPr>
        <w:pStyle w:val="ListParagraph"/>
        <w:widowControl/>
        <w:numPr>
          <w:ilvl w:val="0"/>
          <w:numId w:val="23"/>
        </w:numPr>
        <w:autoSpaceDE/>
        <w:autoSpaceDN/>
        <w:adjustRightInd/>
        <w:contextualSpacing/>
        <w:rPr>
          <w:b/>
          <w:bCs/>
          <w:color w:val="0000FF"/>
        </w:rPr>
      </w:pPr>
      <w:r>
        <w:rPr>
          <w:bCs/>
        </w:rPr>
        <w:t xml:space="preserve">Is the </w:t>
      </w:r>
      <w:r w:rsidR="00F817FB">
        <w:rPr>
          <w:bCs/>
        </w:rPr>
        <w:t xml:space="preserve">elevation of the </w:t>
      </w:r>
      <w:r w:rsidR="007524B0">
        <w:rPr>
          <w:bCs/>
        </w:rPr>
        <w:t xml:space="preserve">lowest </w:t>
      </w:r>
      <w:r w:rsidR="00F817FB">
        <w:rPr>
          <w:bCs/>
        </w:rPr>
        <w:t>p</w:t>
      </w:r>
      <w:r>
        <w:rPr>
          <w:bCs/>
        </w:rPr>
        <w:t xml:space="preserve">roposed </w:t>
      </w:r>
      <w:r w:rsidR="00F817FB">
        <w:rPr>
          <w:bCs/>
        </w:rPr>
        <w:t>m</w:t>
      </w:r>
      <w:r>
        <w:rPr>
          <w:bCs/>
        </w:rPr>
        <w:t xml:space="preserve">ining </w:t>
      </w:r>
      <w:r w:rsidR="004424D6">
        <w:rPr>
          <w:bCs/>
        </w:rPr>
        <w:t>depth (</w:t>
      </w:r>
      <w:r w:rsidR="00765E55">
        <w:rPr>
          <w:b/>
          <w:bCs/>
          <w:noProof/>
          <w:color w:val="FF0000"/>
        </w:rPr>
        <w:fldChar w:fldCharType="begin"/>
      </w:r>
      <w:r w:rsidR="00765E55">
        <w:rPr>
          <w:b/>
          <w:bCs/>
          <w:noProof/>
          <w:color w:val="FF0000"/>
        </w:rPr>
        <w:instrText xml:space="preserve"> =(LowGroundElev-ProposedMiningDepth) \# "#,##0" </w:instrText>
      </w:r>
      <w:r w:rsidR="00765E55">
        <w:rPr>
          <w:b/>
          <w:bCs/>
          <w:noProof/>
          <w:color w:val="FF0000"/>
        </w:rPr>
        <w:fldChar w:fldCharType="separate"/>
      </w:r>
      <w:r w:rsidR="004D7E32">
        <w:rPr>
          <w:b/>
          <w:bCs/>
          <w:noProof/>
          <w:color w:val="FF0000"/>
        </w:rPr>
        <w:t xml:space="preserve">   0</w:t>
      </w:r>
      <w:r w:rsidR="00765E55">
        <w:rPr>
          <w:b/>
          <w:bCs/>
          <w:noProof/>
          <w:color w:val="FF0000"/>
        </w:rPr>
        <w:fldChar w:fldCharType="end"/>
      </w:r>
      <w:r w:rsidR="004424D6" w:rsidRPr="00EB1990">
        <w:rPr>
          <w:bCs/>
          <w:color w:val="FF0000"/>
        </w:rPr>
        <w:t xml:space="preserve"> </w:t>
      </w:r>
      <w:r w:rsidR="004424D6" w:rsidRPr="001D37C4">
        <w:rPr>
          <w:bCs/>
        </w:rPr>
        <w:t>feet</w:t>
      </w:r>
      <w:r w:rsidR="004424D6">
        <w:rPr>
          <w:bCs/>
        </w:rPr>
        <w:t>) lower</w:t>
      </w:r>
      <w:r w:rsidR="006A1D90">
        <w:rPr>
          <w:bCs/>
        </w:rPr>
        <w:t xml:space="preserve"> in elevation</w:t>
      </w:r>
      <w:r w:rsidRPr="0084671E">
        <w:rPr>
          <w:bCs/>
        </w:rPr>
        <w:t xml:space="preserve"> or within three feet of the </w:t>
      </w:r>
      <w:r w:rsidR="007C230E">
        <w:rPr>
          <w:bCs/>
        </w:rPr>
        <w:t>Ground</w:t>
      </w:r>
      <w:r w:rsidR="00496F3A">
        <w:rPr>
          <w:bCs/>
        </w:rPr>
        <w:t>w</w:t>
      </w:r>
      <w:r w:rsidRPr="0084671E">
        <w:rPr>
          <w:bCs/>
        </w:rPr>
        <w:t>ater Elevation</w:t>
      </w:r>
      <w:r w:rsidR="00CB26E5">
        <w:rPr>
          <w:bCs/>
        </w:rPr>
        <w:t xml:space="preserve"> of nearby surface water feature </w:t>
      </w:r>
      <w:r w:rsidRPr="00CB26E5">
        <w:rPr>
          <w:b/>
          <w:bCs/>
          <w:color w:val="0000FF"/>
        </w:rPr>
        <w:t>(</w:t>
      </w:r>
      <w:r w:rsidR="003246F9" w:rsidRPr="00CB26E5">
        <w:rPr>
          <w:b/>
          <w:bCs/>
          <w:noProof/>
          <w:color w:val="FF0000"/>
        </w:rPr>
        <w:fldChar w:fldCharType="begin"/>
      </w:r>
      <w:r w:rsidR="003246F9" w:rsidRPr="00CB26E5">
        <w:rPr>
          <w:b/>
          <w:bCs/>
          <w:noProof/>
          <w:color w:val="FF0000"/>
        </w:rPr>
        <w:instrText xml:space="preserve"> =ElevNearSurfWaterFea \# "#,##0" </w:instrText>
      </w:r>
      <w:r w:rsidR="003246F9" w:rsidRPr="00CB26E5">
        <w:rPr>
          <w:b/>
          <w:bCs/>
          <w:noProof/>
          <w:color w:val="FF0000"/>
        </w:rPr>
        <w:fldChar w:fldCharType="separate"/>
      </w:r>
      <w:r w:rsidR="004D7E32">
        <w:rPr>
          <w:b/>
          <w:bCs/>
          <w:noProof/>
          <w:color w:val="FF0000"/>
        </w:rPr>
        <w:t xml:space="preserve">   0</w:t>
      </w:r>
      <w:r w:rsidR="003246F9" w:rsidRPr="00CB26E5">
        <w:rPr>
          <w:b/>
          <w:bCs/>
          <w:noProof/>
          <w:color w:val="FF0000"/>
        </w:rPr>
        <w:fldChar w:fldCharType="end"/>
      </w:r>
      <w:r w:rsidR="003246F9" w:rsidRPr="00CB26E5">
        <w:rPr>
          <w:bCs/>
          <w:color w:val="FF0000"/>
        </w:rPr>
        <w:t xml:space="preserve"> </w:t>
      </w:r>
      <w:r w:rsidR="003246F9" w:rsidRPr="00CB26E5">
        <w:rPr>
          <w:b/>
          <w:bCs/>
          <w:color w:val="0000FF"/>
        </w:rPr>
        <w:t>feet)</w:t>
      </w:r>
      <w:r w:rsidR="00CB26E5">
        <w:t>?</w:t>
      </w:r>
    </w:p>
    <w:p w14:paraId="381C2AED" w14:textId="031743C9" w:rsidR="00EF3B17" w:rsidRDefault="00765E55" w:rsidP="00CB26E5">
      <w:pPr>
        <w:pStyle w:val="ListParagraph"/>
        <w:autoSpaceDE/>
        <w:autoSpaceDN/>
        <w:adjustRightInd/>
        <w:spacing w:after="60"/>
        <w:ind w:left="1354" w:right="360"/>
        <w:rPr>
          <w:b/>
          <w:bCs/>
          <w:color w:val="0000FF"/>
        </w:rPr>
      </w:pPr>
      <w:r w:rsidRPr="00CB26E5">
        <w:rPr>
          <w:b/>
          <w:bCs/>
          <w:noProof/>
          <w:color w:val="FF0000"/>
        </w:rPr>
        <w:fldChar w:fldCharType="begin"/>
      </w:r>
      <w:r w:rsidRPr="00CB26E5">
        <w:rPr>
          <w:b/>
          <w:bCs/>
          <w:noProof/>
          <w:color w:val="FF0000"/>
        </w:rPr>
        <w:instrText xml:space="preserve"> =(LowGroundElev-ProposedMiningDepth) \# "#,##0" </w:instrText>
      </w:r>
      <w:r w:rsidRPr="00CB26E5">
        <w:rPr>
          <w:b/>
          <w:bCs/>
          <w:noProof/>
          <w:color w:val="FF0000"/>
        </w:rPr>
        <w:fldChar w:fldCharType="separate"/>
      </w:r>
      <w:r w:rsidR="004D7E32">
        <w:rPr>
          <w:b/>
          <w:bCs/>
          <w:noProof/>
          <w:color w:val="FF0000"/>
        </w:rPr>
        <w:t xml:space="preserve">   0</w:t>
      </w:r>
      <w:r w:rsidRPr="00CB26E5">
        <w:rPr>
          <w:b/>
          <w:bCs/>
          <w:noProof/>
          <w:color w:val="FF0000"/>
        </w:rPr>
        <w:fldChar w:fldCharType="end"/>
      </w:r>
      <w:r w:rsidR="00A9247D" w:rsidRPr="00CB26E5">
        <w:rPr>
          <w:bCs/>
          <w:color w:val="FF0000"/>
        </w:rPr>
        <w:t xml:space="preserve"> </w:t>
      </w:r>
      <w:r w:rsidR="00A9247D" w:rsidRPr="00CB26E5">
        <w:rPr>
          <w:bCs/>
        </w:rPr>
        <w:t>feet</w:t>
      </w:r>
      <w:r w:rsidR="00A9247D" w:rsidRPr="00CB26E5">
        <w:rPr>
          <w:b/>
          <w:bCs/>
          <w:color w:val="0000FF"/>
        </w:rPr>
        <w:t xml:space="preserve"> - </w:t>
      </w:r>
      <w:r w:rsidR="00A9247D" w:rsidRPr="00CB26E5">
        <w:rPr>
          <w:b/>
          <w:bCs/>
          <w:noProof/>
          <w:color w:val="FF0000"/>
        </w:rPr>
        <w:fldChar w:fldCharType="begin"/>
      </w:r>
      <w:r w:rsidR="00A9247D" w:rsidRPr="00CB26E5">
        <w:rPr>
          <w:b/>
          <w:bCs/>
          <w:noProof/>
          <w:color w:val="FF0000"/>
        </w:rPr>
        <w:instrText xml:space="preserve"> =ElevNearSurfWaterFea \# "#,##0" </w:instrText>
      </w:r>
      <w:r w:rsidR="00A9247D" w:rsidRPr="00CB26E5">
        <w:rPr>
          <w:b/>
          <w:bCs/>
          <w:noProof/>
          <w:color w:val="FF0000"/>
        </w:rPr>
        <w:fldChar w:fldCharType="separate"/>
      </w:r>
      <w:r w:rsidR="004D7E32">
        <w:rPr>
          <w:b/>
          <w:bCs/>
          <w:noProof/>
          <w:color w:val="FF0000"/>
        </w:rPr>
        <w:t xml:space="preserve">   0</w:t>
      </w:r>
      <w:r w:rsidR="00A9247D" w:rsidRPr="00CB26E5">
        <w:rPr>
          <w:b/>
          <w:bCs/>
          <w:noProof/>
          <w:color w:val="FF0000"/>
        </w:rPr>
        <w:fldChar w:fldCharType="end"/>
      </w:r>
      <w:r w:rsidR="00A9247D" w:rsidRPr="00CB26E5">
        <w:rPr>
          <w:bCs/>
          <w:color w:val="FF0000"/>
        </w:rPr>
        <w:t xml:space="preserve"> </w:t>
      </w:r>
      <w:r w:rsidR="00A9247D" w:rsidRPr="00CB26E5">
        <w:rPr>
          <w:bCs/>
        </w:rPr>
        <w:t>feet</w:t>
      </w:r>
      <w:r w:rsidR="00A9247D" w:rsidRPr="00CB26E5">
        <w:rPr>
          <w:b/>
          <w:bCs/>
          <w:color w:val="0000FF"/>
        </w:rPr>
        <w:t xml:space="preserve"> </w:t>
      </w:r>
      <w:r w:rsidRPr="00CB26E5">
        <w:rPr>
          <w:b/>
          <w:bCs/>
          <w:color w:val="0000FF"/>
        </w:rPr>
        <w:t>=</w:t>
      </w:r>
      <w:r w:rsidRPr="00CB26E5">
        <w:rPr>
          <w:b/>
          <w:bCs/>
          <w:noProof/>
          <w:color w:val="FF0000"/>
        </w:rPr>
        <w:fldChar w:fldCharType="begin"/>
      </w:r>
      <w:r w:rsidRPr="00CB26E5">
        <w:rPr>
          <w:b/>
          <w:bCs/>
          <w:noProof/>
          <w:color w:val="FF0000"/>
        </w:rPr>
        <w:instrText xml:space="preserve"> =(LowGroundElev-ProposedMiningDepth)-(ElevNearSurfWaterFea) \# "#,##0" </w:instrText>
      </w:r>
      <w:r w:rsidRPr="00CB26E5">
        <w:rPr>
          <w:b/>
          <w:bCs/>
          <w:noProof/>
          <w:color w:val="FF0000"/>
        </w:rPr>
        <w:fldChar w:fldCharType="separate"/>
      </w:r>
      <w:r w:rsidR="004D7E32">
        <w:rPr>
          <w:b/>
          <w:bCs/>
          <w:noProof/>
          <w:color w:val="FF0000"/>
        </w:rPr>
        <w:t xml:space="preserve">   0</w:t>
      </w:r>
      <w:r w:rsidRPr="00CB26E5">
        <w:rPr>
          <w:b/>
          <w:bCs/>
          <w:noProof/>
          <w:color w:val="FF0000"/>
        </w:rPr>
        <w:fldChar w:fldCharType="end"/>
      </w:r>
      <w:r w:rsidR="00A9247D" w:rsidRPr="00CB26E5">
        <w:rPr>
          <w:bCs/>
          <w:color w:val="FF0000"/>
        </w:rPr>
        <w:t xml:space="preserve"> </w:t>
      </w:r>
      <w:r w:rsidR="00A9247D" w:rsidRPr="00CB26E5">
        <w:rPr>
          <w:bCs/>
        </w:rPr>
        <w:t>feet</w:t>
      </w:r>
      <w:r w:rsidR="00A9247D" w:rsidRPr="00CB26E5">
        <w:rPr>
          <w:b/>
          <w:bCs/>
          <w:color w:val="0000FF"/>
        </w:rPr>
        <w:t xml:space="preserve"> </w:t>
      </w:r>
    </w:p>
    <w:p w14:paraId="4F1C9AF6" w14:textId="77777777" w:rsidR="002B4A21" w:rsidRDefault="002B4A21" w:rsidP="00CB26E5">
      <w:pPr>
        <w:pStyle w:val="ListParagraph"/>
        <w:autoSpaceDE/>
        <w:autoSpaceDN/>
        <w:adjustRightInd/>
        <w:spacing w:after="60"/>
        <w:ind w:left="1354" w:right="360"/>
        <w:rPr>
          <w:b/>
          <w:bCs/>
          <w:color w:val="0000FF"/>
        </w:rPr>
      </w:pPr>
    </w:p>
    <w:p w14:paraId="19129A93" w14:textId="0C2A53E2" w:rsidR="00965C0E" w:rsidRPr="00965C0E" w:rsidRDefault="00C97456" w:rsidP="00492D29">
      <w:pPr>
        <w:pStyle w:val="ListParagraph"/>
        <w:widowControl/>
        <w:numPr>
          <w:ilvl w:val="0"/>
          <w:numId w:val="23"/>
        </w:numPr>
        <w:autoSpaceDE/>
        <w:autoSpaceDN/>
        <w:adjustRightInd/>
        <w:contextualSpacing/>
        <w:rPr>
          <w:b/>
          <w:bCs/>
          <w:color w:val="0000FF"/>
        </w:rPr>
      </w:pPr>
      <w:r w:rsidRPr="001A1A4B">
        <w:rPr>
          <w:bCs/>
        </w:rPr>
        <w:t xml:space="preserve">Additional </w:t>
      </w:r>
      <w:r w:rsidR="00902F55">
        <w:rPr>
          <w:bCs/>
        </w:rPr>
        <w:t>information</w:t>
      </w:r>
      <w:r w:rsidR="00947B90">
        <w:rPr>
          <w:bCs/>
        </w:rPr>
        <w:t xml:space="preserve"> that would help explain water levels and mining at this site (if applicable)</w:t>
      </w:r>
      <w:r w:rsidRPr="001A1A4B">
        <w:rPr>
          <w:bCs/>
        </w:rPr>
        <w:t>:</w:t>
      </w:r>
      <w:r w:rsidR="00F82437">
        <w:rPr>
          <w:bCs/>
        </w:rPr>
        <w:t xml:space="preserve">  </w:t>
      </w:r>
    </w:p>
    <w:p w14:paraId="75B03F11" w14:textId="115F177C" w:rsidR="00C97456" w:rsidRPr="00BE515D" w:rsidRDefault="007771D3" w:rsidP="00BE515D">
      <w:pPr>
        <w:autoSpaceDE/>
        <w:autoSpaceDN/>
        <w:adjustRightInd/>
        <w:spacing w:after="60"/>
        <w:ind w:left="1080" w:right="360"/>
        <w:rPr>
          <w:b/>
          <w:bCs/>
          <w:noProof/>
          <w:color w:val="0000FF"/>
          <w:highlight w:val="lightGray"/>
        </w:rPr>
      </w:pPr>
      <w:r w:rsidRPr="00BE515D">
        <w:rPr>
          <w:b/>
          <w:bCs/>
          <w:noProof/>
          <w:color w:val="0000FF"/>
          <w:highlight w:val="lightGray"/>
        </w:rPr>
        <w:fldChar w:fldCharType="begin">
          <w:ffData>
            <w:name w:val="Text56"/>
            <w:enabled/>
            <w:calcOnExit/>
            <w:textInput/>
          </w:ffData>
        </w:fldChar>
      </w:r>
      <w:bookmarkStart w:id="9" w:name="Text56"/>
      <w:r w:rsidRPr="00BE515D">
        <w:rPr>
          <w:b/>
          <w:bCs/>
          <w:noProof/>
          <w:color w:val="0000FF"/>
          <w:highlight w:val="lightGray"/>
        </w:rPr>
        <w:instrText xml:space="preserve"> FORMTEXT </w:instrText>
      </w:r>
      <w:r w:rsidRPr="00BE515D">
        <w:rPr>
          <w:b/>
          <w:bCs/>
          <w:noProof/>
          <w:color w:val="0000FF"/>
          <w:highlight w:val="lightGray"/>
        </w:rPr>
      </w:r>
      <w:r w:rsidRPr="00BE515D">
        <w:rPr>
          <w:b/>
          <w:bCs/>
          <w:noProof/>
          <w:color w:val="0000FF"/>
          <w:highlight w:val="lightGray"/>
        </w:rPr>
        <w:fldChar w:fldCharType="separate"/>
      </w:r>
      <w:r w:rsidR="001E2076">
        <w:rPr>
          <w:noProof/>
          <w:highlight w:val="lightGray"/>
        </w:rPr>
        <w:t> </w:t>
      </w:r>
      <w:r w:rsidR="001E2076">
        <w:rPr>
          <w:noProof/>
          <w:highlight w:val="lightGray"/>
        </w:rPr>
        <w:t> </w:t>
      </w:r>
      <w:r w:rsidR="001E2076">
        <w:rPr>
          <w:noProof/>
          <w:highlight w:val="lightGray"/>
        </w:rPr>
        <w:t> </w:t>
      </w:r>
      <w:r w:rsidR="001E2076">
        <w:rPr>
          <w:noProof/>
          <w:highlight w:val="lightGray"/>
        </w:rPr>
        <w:t> </w:t>
      </w:r>
      <w:r w:rsidR="001E2076">
        <w:rPr>
          <w:noProof/>
          <w:highlight w:val="lightGray"/>
        </w:rPr>
        <w:t> </w:t>
      </w:r>
      <w:r w:rsidRPr="00BE515D">
        <w:rPr>
          <w:b/>
          <w:bCs/>
          <w:noProof/>
          <w:color w:val="0000FF"/>
          <w:highlight w:val="lightGray"/>
        </w:rPr>
        <w:fldChar w:fldCharType="end"/>
      </w:r>
      <w:bookmarkEnd w:id="9"/>
    </w:p>
    <w:p w14:paraId="11A46E2C" w14:textId="77777777" w:rsidR="002271BD" w:rsidRPr="00CD0851" w:rsidRDefault="002271BD" w:rsidP="00C97456">
      <w:pPr>
        <w:pStyle w:val="ListParagraph"/>
        <w:widowControl/>
        <w:autoSpaceDE/>
        <w:autoSpaceDN/>
        <w:adjustRightInd/>
        <w:ind w:left="720"/>
        <w:contextualSpacing/>
        <w:rPr>
          <w:spacing w:val="-1"/>
        </w:rPr>
      </w:pPr>
    </w:p>
    <w:p w14:paraId="13043B94" w14:textId="6F393910" w:rsidR="003608B5" w:rsidRDefault="00216E61" w:rsidP="00407A5C">
      <w:pPr>
        <w:pStyle w:val="ListParagraph"/>
        <w:numPr>
          <w:ilvl w:val="0"/>
          <w:numId w:val="17"/>
        </w:numPr>
        <w:autoSpaceDE/>
        <w:autoSpaceDN/>
        <w:adjustRightInd/>
        <w:ind w:left="360" w:right="360"/>
        <w:rPr>
          <w:spacing w:val="-1"/>
        </w:rPr>
      </w:pPr>
      <w:r w:rsidRPr="00B55512">
        <w:rPr>
          <w:b/>
          <w:bCs/>
          <w:color w:val="0000FF"/>
          <w:highlight w:val="lightGray"/>
        </w:rPr>
        <w:fldChar w:fldCharType="begin">
          <w:ffData>
            <w:name w:val="Check4"/>
            <w:enabled/>
            <w:calcOnExit w:val="0"/>
            <w:checkBox>
              <w:sizeAuto/>
              <w:default w:val="0"/>
              <w:checked w:val="0"/>
            </w:checkBox>
          </w:ffData>
        </w:fldChar>
      </w:r>
      <w:r w:rsidRPr="00B55512">
        <w:rPr>
          <w:b/>
          <w:bCs/>
          <w:color w:val="0000FF"/>
          <w:highlight w:val="lightGray"/>
        </w:rPr>
        <w:instrText xml:space="preserve"> FORMCHECKBOX </w:instrText>
      </w:r>
      <w:r w:rsidRPr="00B55512">
        <w:rPr>
          <w:b/>
          <w:bCs/>
          <w:color w:val="0000FF"/>
          <w:highlight w:val="lightGray"/>
        </w:rPr>
      </w:r>
      <w:r w:rsidRPr="00B55512">
        <w:rPr>
          <w:b/>
          <w:bCs/>
          <w:color w:val="0000FF"/>
          <w:highlight w:val="lightGray"/>
        </w:rPr>
        <w:fldChar w:fldCharType="separate"/>
      </w:r>
      <w:r w:rsidRPr="00B55512">
        <w:rPr>
          <w:b/>
          <w:bCs/>
          <w:color w:val="0000FF"/>
          <w:highlight w:val="lightGray"/>
        </w:rPr>
        <w:fldChar w:fldCharType="end"/>
      </w:r>
      <w:r w:rsidRPr="00B55512">
        <w:rPr>
          <w:b/>
          <w:bCs/>
          <w:color w:val="0000FF"/>
        </w:rPr>
        <w:t xml:space="preserve"> </w:t>
      </w:r>
      <w:r w:rsidR="00EF67B5">
        <w:rPr>
          <w:b/>
          <w:bCs/>
          <w:color w:val="0000FF"/>
        </w:rPr>
        <w:t xml:space="preserve">Well </w:t>
      </w:r>
      <w:r w:rsidR="00C97456" w:rsidRPr="00CD0851">
        <w:rPr>
          <w:b/>
          <w:bCs/>
          <w:color w:val="0000FF"/>
        </w:rPr>
        <w:t xml:space="preserve">Logs &amp; GWIC Well Data:   </w:t>
      </w:r>
      <w:r w:rsidR="00C97456" w:rsidRPr="00CD0851">
        <w:rPr>
          <w:spacing w:val="-1"/>
        </w:rPr>
        <w:t xml:space="preserve">Information can be used for </w:t>
      </w:r>
      <w:r w:rsidR="000E5032">
        <w:rPr>
          <w:spacing w:val="-1"/>
        </w:rPr>
        <w:t xml:space="preserve">applicable </w:t>
      </w:r>
      <w:r w:rsidR="00C97456" w:rsidRPr="00CD0851">
        <w:rPr>
          <w:spacing w:val="-1"/>
        </w:rPr>
        <w:t>existing wells within 1,000 feet of the permit boundary</w:t>
      </w:r>
      <w:r w:rsidR="0070106F">
        <w:rPr>
          <w:spacing w:val="-1"/>
        </w:rPr>
        <w:t>.</w:t>
      </w:r>
      <w:r w:rsidR="00496F3A">
        <w:rPr>
          <w:spacing w:val="-1"/>
        </w:rPr>
        <w:t xml:space="preserve"> </w:t>
      </w:r>
      <w:r w:rsidR="0070106F">
        <w:rPr>
          <w:spacing w:val="-1"/>
        </w:rPr>
        <w:t>I</w:t>
      </w:r>
      <w:r w:rsidR="00C97456" w:rsidRPr="00CD0851">
        <w:rPr>
          <w:spacing w:val="-1"/>
        </w:rPr>
        <w:t xml:space="preserve">f no </w:t>
      </w:r>
      <w:r w:rsidR="000E5032">
        <w:rPr>
          <w:spacing w:val="-1"/>
        </w:rPr>
        <w:t xml:space="preserve">applicable </w:t>
      </w:r>
      <w:r w:rsidR="00C97456" w:rsidRPr="00CD0851">
        <w:rPr>
          <w:spacing w:val="-1"/>
        </w:rPr>
        <w:t xml:space="preserve">wells are located within </w:t>
      </w:r>
      <w:r w:rsidR="00947B90">
        <w:rPr>
          <w:spacing w:val="-1"/>
        </w:rPr>
        <w:t xml:space="preserve">a minimum of </w:t>
      </w:r>
      <w:r w:rsidR="00304DDB">
        <w:rPr>
          <w:spacing w:val="-1"/>
        </w:rPr>
        <w:t>1,000 feet</w:t>
      </w:r>
      <w:r w:rsidR="00947B90">
        <w:rPr>
          <w:spacing w:val="-1"/>
        </w:rPr>
        <w:t xml:space="preserve"> of the permit boundary</w:t>
      </w:r>
      <w:r w:rsidR="00C97456" w:rsidRPr="00CD0851">
        <w:rPr>
          <w:spacing w:val="-1"/>
        </w:rPr>
        <w:t xml:space="preserve">, </w:t>
      </w:r>
      <w:r w:rsidR="00947B90">
        <w:rPr>
          <w:spacing w:val="-1"/>
        </w:rPr>
        <w:t xml:space="preserve">it </w:t>
      </w:r>
      <w:r w:rsidR="00362AED">
        <w:rPr>
          <w:spacing w:val="-1"/>
        </w:rPr>
        <w:t xml:space="preserve">is recommended </w:t>
      </w:r>
      <w:r w:rsidR="00947B90">
        <w:rPr>
          <w:spacing w:val="-1"/>
        </w:rPr>
        <w:t>to choose a different scenario within this worksheet</w:t>
      </w:r>
      <w:r w:rsidR="00C97456" w:rsidRPr="00CD0851">
        <w:rPr>
          <w:spacing w:val="-1"/>
        </w:rPr>
        <w:t>.</w:t>
      </w:r>
      <w:r w:rsidR="00947B90">
        <w:rPr>
          <w:spacing w:val="-1"/>
        </w:rPr>
        <w:t xml:space="preserve"> Wells used </w:t>
      </w:r>
      <w:r w:rsidR="000E5032">
        <w:rPr>
          <w:spacing w:val="-1"/>
        </w:rPr>
        <w:t>should</w:t>
      </w:r>
      <w:r w:rsidR="00947B90">
        <w:rPr>
          <w:spacing w:val="-1"/>
        </w:rPr>
        <w:t xml:space="preserve"> be at the same approximate elevation as the mine site</w:t>
      </w:r>
      <w:r w:rsidR="000E5032">
        <w:rPr>
          <w:spacing w:val="-1"/>
        </w:rPr>
        <w:t>, unless a valid and detailed explanation is provided that explains how the chosen wells verify groundwater depth for this site (i.e. mining a knob/hill, etc.)</w:t>
      </w:r>
      <w:r w:rsidR="00947B90">
        <w:rPr>
          <w:spacing w:val="-1"/>
        </w:rPr>
        <w:t xml:space="preserve">. </w:t>
      </w:r>
      <w:r w:rsidR="00C97456" w:rsidRPr="00CD0851">
        <w:rPr>
          <w:spacing w:val="-1"/>
        </w:rPr>
        <w:t xml:space="preserve"> </w:t>
      </w:r>
    </w:p>
    <w:p w14:paraId="034A7A46" w14:textId="77777777" w:rsidR="00EF67B5" w:rsidRDefault="00EF67B5" w:rsidP="00EF67B5">
      <w:pPr>
        <w:pStyle w:val="ListParagraph"/>
        <w:widowControl/>
        <w:autoSpaceDE/>
        <w:autoSpaceDN/>
        <w:adjustRightInd/>
        <w:ind w:left="720"/>
        <w:contextualSpacing/>
        <w:rPr>
          <w:spacing w:val="-1"/>
        </w:rPr>
      </w:pPr>
    </w:p>
    <w:p w14:paraId="37FAA155" w14:textId="77777777" w:rsidR="003608B5" w:rsidRDefault="00A2626B" w:rsidP="00EF67B5">
      <w:pPr>
        <w:pStyle w:val="ListParagraph"/>
        <w:widowControl/>
        <w:autoSpaceDE/>
        <w:autoSpaceDN/>
        <w:adjustRightInd/>
        <w:ind w:left="720"/>
        <w:contextualSpacing/>
        <w:rPr>
          <w:spacing w:val="-1"/>
        </w:rPr>
      </w:pPr>
      <w:r w:rsidRPr="003608B5">
        <w:rPr>
          <w:b/>
          <w:bCs/>
          <w:spacing w:val="-1"/>
        </w:rPr>
        <w:t>In most cases</w:t>
      </w:r>
      <w:r w:rsidR="00697B2C" w:rsidRPr="003608B5">
        <w:rPr>
          <w:b/>
          <w:bCs/>
          <w:spacing w:val="-1"/>
        </w:rPr>
        <w:t>,</w:t>
      </w:r>
      <w:r w:rsidRPr="003608B5">
        <w:rPr>
          <w:b/>
          <w:bCs/>
          <w:spacing w:val="-1"/>
        </w:rPr>
        <w:t xml:space="preserve"> the wells that are located closest to the site </w:t>
      </w:r>
      <w:r w:rsidR="00535E92" w:rsidRPr="003608B5">
        <w:rPr>
          <w:b/>
          <w:bCs/>
          <w:spacing w:val="-1"/>
        </w:rPr>
        <w:t xml:space="preserve">and at the same approximate elevation </w:t>
      </w:r>
      <w:r w:rsidRPr="003608B5">
        <w:rPr>
          <w:b/>
          <w:bCs/>
          <w:spacing w:val="-1"/>
        </w:rPr>
        <w:t>are the most representative</w:t>
      </w:r>
      <w:r w:rsidR="00C97456" w:rsidRPr="003608B5">
        <w:rPr>
          <w:b/>
          <w:bCs/>
          <w:spacing w:val="-1"/>
        </w:rPr>
        <w:t>.</w:t>
      </w:r>
      <w:r w:rsidR="00C97456" w:rsidRPr="00CD0851">
        <w:rPr>
          <w:spacing w:val="-1"/>
        </w:rPr>
        <w:t xml:space="preserve"> </w:t>
      </w:r>
    </w:p>
    <w:p w14:paraId="79876421" w14:textId="77777777" w:rsidR="00EF67B5" w:rsidRDefault="00EF67B5" w:rsidP="00EF67B5">
      <w:pPr>
        <w:pStyle w:val="ListParagraph"/>
        <w:widowControl/>
        <w:autoSpaceDE/>
        <w:autoSpaceDN/>
        <w:adjustRightInd/>
        <w:ind w:left="720"/>
        <w:contextualSpacing/>
        <w:rPr>
          <w:spacing w:val="-1"/>
        </w:rPr>
      </w:pPr>
    </w:p>
    <w:p w14:paraId="30BF36DB" w14:textId="39856F3E" w:rsidR="000E57F5" w:rsidRDefault="15BA077F" w:rsidP="00EF67B5">
      <w:pPr>
        <w:pStyle w:val="ListParagraph"/>
        <w:widowControl/>
        <w:autoSpaceDE/>
        <w:autoSpaceDN/>
        <w:adjustRightInd/>
        <w:ind w:left="720"/>
        <w:contextualSpacing/>
      </w:pPr>
      <w:r w:rsidRPr="00CD0851">
        <w:rPr>
          <w:spacing w:val="-1"/>
        </w:rPr>
        <w:t xml:space="preserve">Well logs can be accessed from the “Mapping DEQ’s Data” site located here:  </w:t>
      </w:r>
      <w:hyperlink r:id="rId20" w:history="1">
        <w:r w:rsidR="77E4FED9" w:rsidRPr="0097094E">
          <w:rPr>
            <w:rStyle w:val="Hyperlink"/>
            <w:spacing w:val="-1"/>
          </w:rPr>
          <w:t>https://deq.mt.gov/mining/Programs/opencut</w:t>
        </w:r>
      </w:hyperlink>
      <w:r w:rsidR="77E4FED9">
        <w:rPr>
          <w:spacing w:val="-1"/>
        </w:rPr>
        <w:t xml:space="preserve"> </w:t>
      </w:r>
      <w:r w:rsidR="39F3B883">
        <w:rPr>
          <w:spacing w:val="-1"/>
        </w:rPr>
        <w:t>(click on Mapping DEQ’s Data) tab</w:t>
      </w:r>
      <w:r w:rsidRPr="00CD0851">
        <w:rPr>
          <w:spacing w:val="-1"/>
        </w:rPr>
        <w:t xml:space="preserve">. Wells </w:t>
      </w:r>
      <w:r w:rsidR="60275A47">
        <w:rPr>
          <w:spacing w:val="-1"/>
        </w:rPr>
        <w:t xml:space="preserve">displayed online </w:t>
      </w:r>
      <w:r w:rsidRPr="00CD0851">
        <w:rPr>
          <w:spacing w:val="-1"/>
        </w:rPr>
        <w:t xml:space="preserve">are frequently </w:t>
      </w:r>
      <w:r w:rsidR="5FE23734">
        <w:rPr>
          <w:spacing w:val="-1"/>
        </w:rPr>
        <w:t>not located in their actual location</w:t>
      </w:r>
      <w:r w:rsidRPr="00CD0851">
        <w:rPr>
          <w:spacing w:val="-1"/>
        </w:rPr>
        <w:t xml:space="preserve">, so the operator </w:t>
      </w:r>
      <w:r w:rsidR="60275A47">
        <w:rPr>
          <w:spacing w:val="-1"/>
        </w:rPr>
        <w:t>must</w:t>
      </w:r>
      <w:r w:rsidRPr="00CD0851">
        <w:rPr>
          <w:spacing w:val="-1"/>
        </w:rPr>
        <w:t xml:space="preserve"> “ground truth” the actual well locations to ensure</w:t>
      </w:r>
      <w:r w:rsidR="60275A47">
        <w:rPr>
          <w:spacing w:val="-1"/>
        </w:rPr>
        <w:t xml:space="preserve"> applicability of the well log. The actual location of each well used to support the groundwater depth</w:t>
      </w:r>
      <w:r w:rsidR="4B23CC5F">
        <w:rPr>
          <w:spacing w:val="-1"/>
        </w:rPr>
        <w:t xml:space="preserve"> estimates</w:t>
      </w:r>
      <w:r w:rsidR="60275A47">
        <w:rPr>
          <w:spacing w:val="-1"/>
        </w:rPr>
        <w:t xml:space="preserve"> must be displayed on the Area </w:t>
      </w:r>
      <w:r w:rsidR="40A6E33C">
        <w:rPr>
          <w:spacing w:val="-1"/>
        </w:rPr>
        <w:t>M</w:t>
      </w:r>
      <w:r w:rsidR="60275A47">
        <w:rPr>
          <w:spacing w:val="-1"/>
        </w:rPr>
        <w:t>ap</w:t>
      </w:r>
      <w:r w:rsidR="0C55D645">
        <w:rPr>
          <w:spacing w:val="-1"/>
        </w:rPr>
        <w:t xml:space="preserve"> or a separate well map (i.e. for a Dryland </w:t>
      </w:r>
      <w:r w:rsidR="043E1434">
        <w:rPr>
          <w:spacing w:val="-1"/>
        </w:rPr>
        <w:t>Application</w:t>
      </w:r>
      <w:r w:rsidR="0C55D645">
        <w:rPr>
          <w:spacing w:val="-1"/>
        </w:rPr>
        <w:t>)</w:t>
      </w:r>
      <w:r w:rsidR="60275A47">
        <w:rPr>
          <w:spacing w:val="-1"/>
        </w:rPr>
        <w:t>.</w:t>
      </w:r>
      <w:r w:rsidR="2A330DE0">
        <w:rPr>
          <w:spacing w:val="-1"/>
        </w:rPr>
        <w:t xml:space="preserve"> </w:t>
      </w:r>
      <w:r w:rsidR="45D58C7B">
        <w:rPr>
          <w:spacing w:val="-1"/>
        </w:rPr>
        <w:t xml:space="preserve">Well logs referenced below must be submitted with this worksheet. </w:t>
      </w:r>
    </w:p>
    <w:p w14:paraId="3F511961" w14:textId="77777777" w:rsidR="000E57F5" w:rsidRDefault="000E57F5" w:rsidP="00EF67B5">
      <w:pPr>
        <w:pStyle w:val="ListParagraph"/>
        <w:widowControl/>
        <w:autoSpaceDE/>
        <w:autoSpaceDN/>
        <w:adjustRightInd/>
        <w:ind w:left="720"/>
        <w:contextualSpacing/>
        <w:rPr>
          <w:spacing w:val="-1"/>
        </w:rPr>
      </w:pPr>
    </w:p>
    <w:p w14:paraId="60217BB6" w14:textId="286CBDAE" w:rsidR="00D86BFA" w:rsidRPr="009F222B" w:rsidRDefault="00D86BFA" w:rsidP="00D86BFA">
      <w:pPr>
        <w:pStyle w:val="ListParagraph"/>
        <w:widowControl/>
        <w:autoSpaceDE/>
        <w:autoSpaceDN/>
        <w:adjustRightInd/>
        <w:ind w:left="720"/>
        <w:contextualSpacing/>
        <w:rPr>
          <w:spacing w:val="-1"/>
        </w:rPr>
      </w:pPr>
      <w:r>
        <w:rPr>
          <w:spacing w:val="-1"/>
        </w:rPr>
        <w:t xml:space="preserve">The Operator must use the closest and most applicable wells when determining seasonal high and low water depths. </w:t>
      </w:r>
      <w:r w:rsidRPr="00260DA4">
        <w:rPr>
          <w:b/>
          <w:bCs/>
          <w:spacing w:val="-1"/>
        </w:rPr>
        <w:t xml:space="preserve">If available, up to three wells must be used to determine groundwater depth. </w:t>
      </w:r>
      <w:bookmarkStart w:id="10" w:name="_Hlk218518763"/>
      <w:r>
        <w:rPr>
          <w:spacing w:val="-1"/>
        </w:rPr>
        <w:t>Less wells can be used if three or more representative wells do not exist.</w:t>
      </w:r>
      <w:bookmarkEnd w:id="10"/>
    </w:p>
    <w:p w14:paraId="47F53CCD" w14:textId="77777777" w:rsidR="000E57F5" w:rsidRPr="009F222B" w:rsidRDefault="000E57F5" w:rsidP="009F222B">
      <w:pPr>
        <w:widowControl/>
        <w:autoSpaceDE/>
        <w:autoSpaceDN/>
        <w:adjustRightInd/>
        <w:contextualSpacing/>
        <w:rPr>
          <w:spacing w:val="-1"/>
        </w:rPr>
      </w:pPr>
    </w:p>
    <w:p w14:paraId="406A827C" w14:textId="4C3E1BA2" w:rsidR="005B5577" w:rsidRPr="005B5577" w:rsidRDefault="005B5577" w:rsidP="005B5577">
      <w:pPr>
        <w:autoSpaceDE/>
        <w:autoSpaceDN/>
        <w:adjustRightInd/>
        <w:ind w:right="360"/>
        <w:rPr>
          <w:bCs/>
          <w:color w:val="0000FF"/>
          <w:sz w:val="22"/>
          <w:szCs w:val="22"/>
        </w:rPr>
      </w:pPr>
      <w:r w:rsidRPr="005B5577">
        <w:rPr>
          <w:bCs/>
          <w:color w:val="0000FF"/>
          <w:sz w:val="22"/>
          <w:szCs w:val="22"/>
        </w:rPr>
        <w:t xml:space="preserve">                                   </w:t>
      </w:r>
      <w:r w:rsidR="005907F7" w:rsidRPr="005B5577">
        <w:rPr>
          <w:bCs/>
          <w:color w:val="0000FF"/>
          <w:sz w:val="22"/>
          <w:szCs w:val="22"/>
        </w:rPr>
        <w:t xml:space="preserve">Well I.D. </w:t>
      </w:r>
      <w:r w:rsidR="00B96398" w:rsidRPr="005B5577">
        <w:rPr>
          <w:bCs/>
          <w:color w:val="0000FF"/>
          <w:sz w:val="22"/>
          <w:szCs w:val="22"/>
        </w:rPr>
        <w:t xml:space="preserve">  </w:t>
      </w:r>
      <w:r w:rsidRPr="005B5577">
        <w:rPr>
          <w:bCs/>
          <w:color w:val="0000FF"/>
          <w:sz w:val="22"/>
          <w:szCs w:val="22"/>
        </w:rPr>
        <w:t xml:space="preserve"> </w:t>
      </w:r>
      <w:r w:rsidR="00A15A72" w:rsidRPr="005B5577">
        <w:rPr>
          <w:bCs/>
          <w:color w:val="0000FF"/>
          <w:sz w:val="22"/>
          <w:szCs w:val="22"/>
        </w:rPr>
        <w:t xml:space="preserve">GWIC </w:t>
      </w:r>
      <w:r w:rsidRPr="005B5577">
        <w:rPr>
          <w:bCs/>
          <w:color w:val="0000FF"/>
          <w:sz w:val="22"/>
          <w:szCs w:val="22"/>
        </w:rPr>
        <w:t xml:space="preserve">  </w:t>
      </w:r>
      <w:r>
        <w:rPr>
          <w:bCs/>
          <w:color w:val="0000FF"/>
          <w:sz w:val="22"/>
          <w:szCs w:val="22"/>
        </w:rPr>
        <w:t xml:space="preserve">      </w:t>
      </w:r>
      <w:r w:rsidR="005907F7" w:rsidRPr="005B5577">
        <w:rPr>
          <w:bCs/>
          <w:color w:val="0000FF"/>
          <w:sz w:val="22"/>
          <w:szCs w:val="22"/>
        </w:rPr>
        <w:t>Static Water</w:t>
      </w:r>
      <w:r w:rsidR="00B96398" w:rsidRPr="005B5577">
        <w:rPr>
          <w:bCs/>
          <w:color w:val="0000FF"/>
          <w:sz w:val="22"/>
          <w:szCs w:val="22"/>
        </w:rPr>
        <w:t xml:space="preserve">     </w:t>
      </w:r>
      <w:r w:rsidRPr="005B5577">
        <w:rPr>
          <w:bCs/>
          <w:color w:val="0000FF"/>
          <w:sz w:val="22"/>
          <w:szCs w:val="22"/>
        </w:rPr>
        <w:t xml:space="preserve">  </w:t>
      </w:r>
      <w:r w:rsidR="00AC6DD1" w:rsidRPr="005B5577">
        <w:rPr>
          <w:bCs/>
          <w:color w:val="0000FF"/>
          <w:sz w:val="22"/>
          <w:szCs w:val="22"/>
        </w:rPr>
        <w:t>Ground Elev.</w:t>
      </w:r>
      <w:r w:rsidR="00B96398" w:rsidRPr="005B5577">
        <w:rPr>
          <w:bCs/>
          <w:color w:val="0000FF"/>
          <w:sz w:val="22"/>
          <w:szCs w:val="22"/>
        </w:rPr>
        <w:t xml:space="preserve">     </w:t>
      </w:r>
      <w:r w:rsidR="003608B5" w:rsidRPr="005B5577">
        <w:rPr>
          <w:bCs/>
          <w:color w:val="0000FF"/>
          <w:sz w:val="22"/>
          <w:szCs w:val="22"/>
        </w:rPr>
        <w:t xml:space="preserve">Distance from  </w:t>
      </w:r>
      <w:r w:rsidR="003608B5" w:rsidRPr="005B5577">
        <w:rPr>
          <w:bCs/>
          <w:color w:val="0000FF"/>
          <w:sz w:val="22"/>
          <w:szCs w:val="22"/>
        </w:rPr>
        <w:tab/>
        <w:t xml:space="preserve">     </w:t>
      </w:r>
      <w:r w:rsidR="00B96398" w:rsidRPr="005B5577">
        <w:rPr>
          <w:bCs/>
          <w:color w:val="0000FF"/>
          <w:sz w:val="22"/>
          <w:szCs w:val="22"/>
        </w:rPr>
        <w:t>Water</w:t>
      </w:r>
    </w:p>
    <w:p w14:paraId="65E5271A" w14:textId="7CBC1DD5" w:rsidR="005907F7" w:rsidRPr="005B5577" w:rsidRDefault="005B5577" w:rsidP="005B5577">
      <w:pPr>
        <w:autoSpaceDE/>
        <w:autoSpaceDN/>
        <w:adjustRightInd/>
        <w:ind w:right="360"/>
        <w:rPr>
          <w:bCs/>
          <w:color w:val="0000FF"/>
          <w:sz w:val="22"/>
          <w:szCs w:val="22"/>
        </w:rPr>
      </w:pPr>
      <w:r w:rsidRPr="005B5577">
        <w:rPr>
          <w:bCs/>
          <w:color w:val="0000FF"/>
          <w:sz w:val="22"/>
          <w:szCs w:val="22"/>
        </w:rPr>
        <w:t xml:space="preserve">                                    </w:t>
      </w:r>
      <w:r w:rsidR="005907F7" w:rsidRPr="005B5577">
        <w:rPr>
          <w:bCs/>
          <w:color w:val="0000FF"/>
          <w:sz w:val="22"/>
          <w:szCs w:val="22"/>
        </w:rPr>
        <w:t>on Map</w:t>
      </w:r>
      <w:r w:rsidR="00B96398" w:rsidRPr="005B5577">
        <w:rPr>
          <w:bCs/>
          <w:color w:val="0000FF"/>
          <w:sz w:val="22"/>
          <w:szCs w:val="22"/>
        </w:rPr>
        <w:t xml:space="preserve">     </w:t>
      </w:r>
      <w:r w:rsidRPr="005B5577">
        <w:rPr>
          <w:bCs/>
          <w:color w:val="0000FF"/>
          <w:sz w:val="22"/>
          <w:szCs w:val="22"/>
        </w:rPr>
        <w:t xml:space="preserve">     #</w:t>
      </w:r>
      <w:r w:rsidRPr="005B5577">
        <w:rPr>
          <w:bCs/>
          <w:color w:val="0000FF"/>
          <w:sz w:val="22"/>
          <w:szCs w:val="22"/>
        </w:rPr>
        <w:tab/>
      </w:r>
      <w:r>
        <w:rPr>
          <w:bCs/>
          <w:color w:val="0000FF"/>
          <w:sz w:val="22"/>
          <w:szCs w:val="22"/>
        </w:rPr>
        <w:t xml:space="preserve">           </w:t>
      </w:r>
      <w:r w:rsidR="005907F7" w:rsidRPr="005B5577">
        <w:rPr>
          <w:bCs/>
          <w:color w:val="0000FF"/>
          <w:sz w:val="22"/>
          <w:szCs w:val="22"/>
        </w:rPr>
        <w:t>Level (ft)</w:t>
      </w:r>
      <w:r w:rsidRPr="005B5577">
        <w:rPr>
          <w:bCs/>
          <w:color w:val="0000FF"/>
          <w:sz w:val="22"/>
          <w:szCs w:val="22"/>
        </w:rPr>
        <w:t xml:space="preserve">             </w:t>
      </w:r>
      <w:r w:rsidR="00AC6DD1" w:rsidRPr="005B5577">
        <w:rPr>
          <w:bCs/>
          <w:color w:val="0000FF"/>
          <w:sz w:val="22"/>
          <w:szCs w:val="22"/>
        </w:rPr>
        <w:t>of Well</w:t>
      </w:r>
      <w:r w:rsidR="00B96398" w:rsidRPr="005B5577">
        <w:rPr>
          <w:bCs/>
          <w:color w:val="0000FF"/>
          <w:sz w:val="22"/>
          <w:szCs w:val="22"/>
        </w:rPr>
        <w:t xml:space="preserve">          </w:t>
      </w:r>
      <w:r w:rsidR="000148E4" w:rsidRPr="005B5577">
        <w:rPr>
          <w:bCs/>
          <w:color w:val="0000FF"/>
          <w:sz w:val="22"/>
          <w:szCs w:val="22"/>
        </w:rPr>
        <w:t>Permit BNDRY</w:t>
      </w:r>
      <w:r w:rsidR="003608B5" w:rsidRPr="005B5577">
        <w:rPr>
          <w:bCs/>
          <w:color w:val="0000FF"/>
          <w:sz w:val="22"/>
          <w:szCs w:val="22"/>
        </w:rPr>
        <w:t xml:space="preserve"> (ft)</w:t>
      </w:r>
      <w:r w:rsidR="000148E4" w:rsidRPr="005B5577">
        <w:rPr>
          <w:bCs/>
          <w:color w:val="0000FF"/>
          <w:sz w:val="22"/>
          <w:szCs w:val="22"/>
        </w:rPr>
        <w:t xml:space="preserve">    </w:t>
      </w:r>
      <w:r w:rsidR="007F1D78" w:rsidRPr="005B5577">
        <w:rPr>
          <w:bCs/>
          <w:color w:val="0000FF"/>
          <w:sz w:val="22"/>
          <w:szCs w:val="22"/>
        </w:rPr>
        <w:t>Elevation</w:t>
      </w:r>
    </w:p>
    <w:p w14:paraId="1F8AAB99" w14:textId="7DBBB917" w:rsidR="00FC084F" w:rsidRPr="005B5577" w:rsidRDefault="005907F7" w:rsidP="00FC084F">
      <w:pPr>
        <w:pStyle w:val="ListParagraph"/>
        <w:widowControl/>
        <w:autoSpaceDE/>
        <w:autoSpaceDN/>
        <w:adjustRightInd/>
        <w:spacing w:line="360" w:lineRule="auto"/>
        <w:ind w:left="1080"/>
        <w:contextualSpacing/>
        <w:rPr>
          <w:b/>
          <w:bCs/>
          <w:color w:val="0000FF"/>
          <w:sz w:val="22"/>
          <w:szCs w:val="22"/>
        </w:rPr>
      </w:pPr>
      <w:r w:rsidRPr="005B5577">
        <w:rPr>
          <w:spacing w:val="-1"/>
          <w:sz w:val="22"/>
          <w:szCs w:val="22"/>
        </w:rPr>
        <w:t>Well #1</w:t>
      </w:r>
      <w:r w:rsidR="005B5577" w:rsidRPr="005B5577">
        <w:rPr>
          <w:spacing w:val="-1"/>
          <w:sz w:val="22"/>
          <w:szCs w:val="22"/>
        </w:rPr>
        <w:t xml:space="preserve">  </w:t>
      </w:r>
      <w:r w:rsidR="006449F9" w:rsidRPr="005B5577">
        <w:rPr>
          <w:spacing w:val="-1"/>
          <w:sz w:val="22"/>
          <w:szCs w:val="22"/>
        </w:rPr>
        <w:t xml:space="preserve"> </w:t>
      </w:r>
      <w:r w:rsidRPr="005B5577">
        <w:rPr>
          <w:b/>
          <w:bCs/>
          <w:noProof/>
          <w:color w:val="0000FF"/>
          <w:sz w:val="22"/>
          <w:szCs w:val="22"/>
          <w:highlight w:val="lightGray"/>
        </w:rPr>
        <w:fldChar w:fldCharType="begin">
          <w:ffData>
            <w:name w:val=""/>
            <w:enabled/>
            <w:calcOnExit/>
            <w:textInput/>
          </w:ffData>
        </w:fldChar>
      </w:r>
      <w:r w:rsidRPr="005B5577">
        <w:rPr>
          <w:b/>
          <w:bCs/>
          <w:noProof/>
          <w:color w:val="0000FF"/>
          <w:sz w:val="22"/>
          <w:szCs w:val="22"/>
          <w:highlight w:val="lightGray"/>
        </w:rPr>
        <w:instrText xml:space="preserve"> FORMTEXT </w:instrText>
      </w:r>
      <w:r w:rsidRPr="005B5577">
        <w:rPr>
          <w:b/>
          <w:bCs/>
          <w:noProof/>
          <w:color w:val="0000FF"/>
          <w:sz w:val="22"/>
          <w:szCs w:val="22"/>
          <w:highlight w:val="lightGray"/>
        </w:rPr>
      </w:r>
      <w:r w:rsidRPr="005B5577">
        <w:rPr>
          <w:b/>
          <w:bCs/>
          <w:noProof/>
          <w:color w:val="0000FF"/>
          <w:sz w:val="22"/>
          <w:szCs w:val="22"/>
          <w:highlight w:val="lightGray"/>
        </w:rPr>
        <w:fldChar w:fldCharType="separate"/>
      </w:r>
      <w:r w:rsidR="009678F3">
        <w:rPr>
          <w:b/>
          <w:bCs/>
          <w:noProof/>
          <w:color w:val="0000FF"/>
          <w:sz w:val="22"/>
          <w:szCs w:val="22"/>
          <w:highlight w:val="lightGray"/>
        </w:rPr>
        <w:t> </w:t>
      </w:r>
      <w:r w:rsidR="009678F3">
        <w:rPr>
          <w:b/>
          <w:bCs/>
          <w:noProof/>
          <w:color w:val="0000FF"/>
          <w:sz w:val="22"/>
          <w:szCs w:val="22"/>
          <w:highlight w:val="lightGray"/>
        </w:rPr>
        <w:t> </w:t>
      </w:r>
      <w:r w:rsidR="009678F3">
        <w:rPr>
          <w:b/>
          <w:bCs/>
          <w:noProof/>
          <w:color w:val="0000FF"/>
          <w:sz w:val="22"/>
          <w:szCs w:val="22"/>
          <w:highlight w:val="lightGray"/>
        </w:rPr>
        <w:t> </w:t>
      </w:r>
      <w:r w:rsidR="009678F3">
        <w:rPr>
          <w:b/>
          <w:bCs/>
          <w:noProof/>
          <w:color w:val="0000FF"/>
          <w:sz w:val="22"/>
          <w:szCs w:val="22"/>
          <w:highlight w:val="lightGray"/>
        </w:rPr>
        <w:t> </w:t>
      </w:r>
      <w:r w:rsidR="009678F3">
        <w:rPr>
          <w:b/>
          <w:bCs/>
          <w:noProof/>
          <w:color w:val="0000FF"/>
          <w:sz w:val="22"/>
          <w:szCs w:val="22"/>
          <w:highlight w:val="lightGray"/>
        </w:rPr>
        <w:t> </w:t>
      </w:r>
      <w:r w:rsidRPr="005B5577">
        <w:rPr>
          <w:b/>
          <w:bCs/>
          <w:noProof/>
          <w:color w:val="0000FF"/>
          <w:sz w:val="22"/>
          <w:szCs w:val="22"/>
          <w:highlight w:val="lightGray"/>
        </w:rPr>
        <w:fldChar w:fldCharType="end"/>
      </w:r>
      <w:r w:rsidRPr="005B5577">
        <w:rPr>
          <w:b/>
          <w:bCs/>
          <w:color w:val="0000FF"/>
          <w:sz w:val="22"/>
          <w:szCs w:val="22"/>
        </w:rPr>
        <w:t xml:space="preserve"> </w:t>
      </w:r>
      <w:r w:rsidR="005B5577" w:rsidRPr="005B5577">
        <w:rPr>
          <w:b/>
          <w:bCs/>
          <w:color w:val="0000FF"/>
          <w:sz w:val="22"/>
          <w:szCs w:val="22"/>
        </w:rPr>
        <w:t xml:space="preserve">      </w:t>
      </w:r>
      <w:r w:rsidR="005B5577">
        <w:rPr>
          <w:b/>
          <w:bCs/>
          <w:color w:val="0000FF"/>
          <w:sz w:val="22"/>
          <w:szCs w:val="22"/>
        </w:rPr>
        <w:tab/>
        <w:t xml:space="preserve">  </w:t>
      </w:r>
      <w:r w:rsidR="005B5577" w:rsidRPr="005B5577">
        <w:rPr>
          <w:b/>
          <w:bCs/>
          <w:noProof/>
          <w:color w:val="0000FF"/>
          <w:sz w:val="22"/>
          <w:szCs w:val="22"/>
          <w:highlight w:val="lightGray"/>
        </w:rPr>
        <w:fldChar w:fldCharType="begin">
          <w:ffData>
            <w:name w:val=""/>
            <w:enabled/>
            <w:calcOnExit/>
            <w:textInput/>
          </w:ffData>
        </w:fldChar>
      </w:r>
      <w:r w:rsidR="005B5577" w:rsidRPr="005B5577">
        <w:rPr>
          <w:b/>
          <w:bCs/>
          <w:noProof/>
          <w:color w:val="0000FF"/>
          <w:sz w:val="22"/>
          <w:szCs w:val="22"/>
          <w:highlight w:val="lightGray"/>
        </w:rPr>
        <w:instrText xml:space="preserve"> FORMTEXT </w:instrText>
      </w:r>
      <w:r w:rsidR="005B5577" w:rsidRPr="005B5577">
        <w:rPr>
          <w:b/>
          <w:bCs/>
          <w:noProof/>
          <w:color w:val="0000FF"/>
          <w:sz w:val="22"/>
          <w:szCs w:val="22"/>
          <w:highlight w:val="lightGray"/>
        </w:rPr>
      </w:r>
      <w:r w:rsidR="005B5577" w:rsidRPr="005B5577">
        <w:rPr>
          <w:b/>
          <w:bCs/>
          <w:noProof/>
          <w:color w:val="0000FF"/>
          <w:sz w:val="22"/>
          <w:szCs w:val="22"/>
          <w:highlight w:val="lightGray"/>
        </w:rPr>
        <w:fldChar w:fldCharType="separate"/>
      </w:r>
      <w:r w:rsidR="009678F3">
        <w:rPr>
          <w:b/>
          <w:bCs/>
          <w:noProof/>
          <w:color w:val="0000FF"/>
          <w:sz w:val="22"/>
          <w:szCs w:val="22"/>
          <w:highlight w:val="lightGray"/>
        </w:rPr>
        <w:t> </w:t>
      </w:r>
      <w:r w:rsidR="009678F3">
        <w:rPr>
          <w:b/>
          <w:bCs/>
          <w:noProof/>
          <w:color w:val="0000FF"/>
          <w:sz w:val="22"/>
          <w:szCs w:val="22"/>
          <w:highlight w:val="lightGray"/>
        </w:rPr>
        <w:t> </w:t>
      </w:r>
      <w:r w:rsidR="009678F3">
        <w:rPr>
          <w:b/>
          <w:bCs/>
          <w:noProof/>
          <w:color w:val="0000FF"/>
          <w:sz w:val="22"/>
          <w:szCs w:val="22"/>
          <w:highlight w:val="lightGray"/>
        </w:rPr>
        <w:t> </w:t>
      </w:r>
      <w:r w:rsidR="009678F3">
        <w:rPr>
          <w:b/>
          <w:bCs/>
          <w:noProof/>
          <w:color w:val="0000FF"/>
          <w:sz w:val="22"/>
          <w:szCs w:val="22"/>
          <w:highlight w:val="lightGray"/>
        </w:rPr>
        <w:t> </w:t>
      </w:r>
      <w:r w:rsidR="009678F3">
        <w:rPr>
          <w:b/>
          <w:bCs/>
          <w:noProof/>
          <w:color w:val="0000FF"/>
          <w:sz w:val="22"/>
          <w:szCs w:val="22"/>
          <w:highlight w:val="lightGray"/>
        </w:rPr>
        <w:t> </w:t>
      </w:r>
      <w:r w:rsidR="005B5577" w:rsidRPr="005B5577">
        <w:rPr>
          <w:b/>
          <w:bCs/>
          <w:noProof/>
          <w:color w:val="0000FF"/>
          <w:sz w:val="22"/>
          <w:szCs w:val="22"/>
          <w:highlight w:val="lightGray"/>
        </w:rPr>
        <w:fldChar w:fldCharType="end"/>
      </w:r>
      <w:r w:rsidR="00B96398" w:rsidRPr="005B5577">
        <w:rPr>
          <w:b/>
          <w:bCs/>
          <w:color w:val="0000FF"/>
          <w:sz w:val="22"/>
          <w:szCs w:val="22"/>
        </w:rPr>
        <w:t xml:space="preserve">    </w:t>
      </w:r>
      <w:r w:rsidR="005B5577">
        <w:rPr>
          <w:b/>
          <w:bCs/>
          <w:color w:val="0000FF"/>
          <w:sz w:val="22"/>
          <w:szCs w:val="22"/>
        </w:rPr>
        <w:tab/>
      </w:r>
      <w:r w:rsidR="00757C66">
        <w:rPr>
          <w:b/>
          <w:bCs/>
          <w:noProof/>
          <w:color w:val="0000FF"/>
          <w:sz w:val="22"/>
          <w:szCs w:val="22"/>
          <w:highlight w:val="lightGray"/>
        </w:rPr>
        <w:fldChar w:fldCharType="begin">
          <w:ffData>
            <w:name w:val="Well1Static"/>
            <w:enabled/>
            <w:calcOnExit/>
            <w:textInput>
              <w:type w:val="number"/>
              <w:format w:val="0"/>
            </w:textInput>
          </w:ffData>
        </w:fldChar>
      </w:r>
      <w:bookmarkStart w:id="11" w:name="Well1Static"/>
      <w:r w:rsidR="00757C66">
        <w:rPr>
          <w:b/>
          <w:bCs/>
          <w:noProof/>
          <w:color w:val="0000FF"/>
          <w:sz w:val="22"/>
          <w:szCs w:val="22"/>
          <w:highlight w:val="lightGray"/>
        </w:rPr>
        <w:instrText xml:space="preserve"> FORMTEXT </w:instrText>
      </w:r>
      <w:r w:rsidR="00757C66">
        <w:rPr>
          <w:b/>
          <w:bCs/>
          <w:noProof/>
          <w:color w:val="0000FF"/>
          <w:sz w:val="22"/>
          <w:szCs w:val="22"/>
          <w:highlight w:val="lightGray"/>
        </w:rPr>
      </w:r>
      <w:r w:rsidR="00757C66">
        <w:rPr>
          <w:b/>
          <w:bCs/>
          <w:noProof/>
          <w:color w:val="0000FF"/>
          <w:sz w:val="22"/>
          <w:szCs w:val="22"/>
          <w:highlight w:val="lightGray"/>
        </w:rPr>
        <w:fldChar w:fldCharType="separate"/>
      </w:r>
      <w:r w:rsidR="003502B3">
        <w:rPr>
          <w:b/>
          <w:bCs/>
          <w:noProof/>
          <w:color w:val="0000FF"/>
          <w:sz w:val="22"/>
          <w:szCs w:val="22"/>
          <w:highlight w:val="lightGray"/>
        </w:rPr>
        <w:t> </w:t>
      </w:r>
      <w:r w:rsidR="003502B3">
        <w:rPr>
          <w:b/>
          <w:bCs/>
          <w:noProof/>
          <w:color w:val="0000FF"/>
          <w:sz w:val="22"/>
          <w:szCs w:val="22"/>
          <w:highlight w:val="lightGray"/>
        </w:rPr>
        <w:t> </w:t>
      </w:r>
      <w:r w:rsidR="003502B3">
        <w:rPr>
          <w:b/>
          <w:bCs/>
          <w:noProof/>
          <w:color w:val="0000FF"/>
          <w:sz w:val="22"/>
          <w:szCs w:val="22"/>
          <w:highlight w:val="lightGray"/>
        </w:rPr>
        <w:t> </w:t>
      </w:r>
      <w:r w:rsidR="003502B3">
        <w:rPr>
          <w:b/>
          <w:bCs/>
          <w:noProof/>
          <w:color w:val="0000FF"/>
          <w:sz w:val="22"/>
          <w:szCs w:val="22"/>
          <w:highlight w:val="lightGray"/>
        </w:rPr>
        <w:t> </w:t>
      </w:r>
      <w:r w:rsidR="003502B3">
        <w:rPr>
          <w:b/>
          <w:bCs/>
          <w:noProof/>
          <w:color w:val="0000FF"/>
          <w:sz w:val="22"/>
          <w:szCs w:val="22"/>
          <w:highlight w:val="lightGray"/>
        </w:rPr>
        <w:t> </w:t>
      </w:r>
      <w:r w:rsidR="00757C66">
        <w:rPr>
          <w:b/>
          <w:bCs/>
          <w:noProof/>
          <w:color w:val="0000FF"/>
          <w:sz w:val="22"/>
          <w:szCs w:val="22"/>
          <w:highlight w:val="lightGray"/>
        </w:rPr>
        <w:fldChar w:fldCharType="end"/>
      </w:r>
      <w:bookmarkEnd w:id="11"/>
      <w:r w:rsidRPr="005B5577">
        <w:rPr>
          <w:b/>
          <w:bCs/>
          <w:color w:val="0000FF"/>
          <w:sz w:val="22"/>
          <w:szCs w:val="22"/>
        </w:rPr>
        <w:t xml:space="preserve"> </w:t>
      </w:r>
      <w:r w:rsidR="00AC6DD1" w:rsidRPr="005B5577">
        <w:rPr>
          <w:b/>
          <w:bCs/>
          <w:color w:val="0000FF"/>
          <w:sz w:val="22"/>
          <w:szCs w:val="22"/>
        </w:rPr>
        <w:tab/>
      </w:r>
      <w:r w:rsidR="003D4147" w:rsidRPr="005B5577">
        <w:rPr>
          <w:b/>
          <w:bCs/>
          <w:color w:val="0000FF"/>
          <w:sz w:val="22"/>
          <w:szCs w:val="22"/>
        </w:rPr>
        <w:t xml:space="preserve">   </w:t>
      </w:r>
      <w:r w:rsidR="00B96398" w:rsidRPr="005B5577">
        <w:rPr>
          <w:b/>
          <w:bCs/>
          <w:color w:val="0000FF"/>
          <w:sz w:val="22"/>
          <w:szCs w:val="22"/>
        </w:rPr>
        <w:tab/>
      </w:r>
      <w:r w:rsidR="00757C66">
        <w:rPr>
          <w:b/>
          <w:bCs/>
          <w:noProof/>
          <w:color w:val="0000FF"/>
          <w:sz w:val="22"/>
          <w:szCs w:val="22"/>
          <w:highlight w:val="lightGray"/>
        </w:rPr>
        <w:fldChar w:fldCharType="begin">
          <w:ffData>
            <w:name w:val="Well1GrndElev"/>
            <w:enabled/>
            <w:calcOnExit/>
            <w:textInput>
              <w:type w:val="number"/>
              <w:format w:val="#,##0"/>
            </w:textInput>
          </w:ffData>
        </w:fldChar>
      </w:r>
      <w:bookmarkStart w:id="12" w:name="Well1GrndElev"/>
      <w:r w:rsidR="00757C66">
        <w:rPr>
          <w:b/>
          <w:bCs/>
          <w:noProof/>
          <w:color w:val="0000FF"/>
          <w:sz w:val="22"/>
          <w:szCs w:val="22"/>
          <w:highlight w:val="lightGray"/>
        </w:rPr>
        <w:instrText xml:space="preserve"> FORMTEXT </w:instrText>
      </w:r>
      <w:r w:rsidR="00757C66">
        <w:rPr>
          <w:b/>
          <w:bCs/>
          <w:noProof/>
          <w:color w:val="0000FF"/>
          <w:sz w:val="22"/>
          <w:szCs w:val="22"/>
          <w:highlight w:val="lightGray"/>
        </w:rPr>
      </w:r>
      <w:r w:rsidR="00757C66">
        <w:rPr>
          <w:b/>
          <w:bCs/>
          <w:noProof/>
          <w:color w:val="0000FF"/>
          <w:sz w:val="22"/>
          <w:szCs w:val="22"/>
          <w:highlight w:val="lightGray"/>
        </w:rPr>
        <w:fldChar w:fldCharType="separate"/>
      </w:r>
      <w:r w:rsidR="003502B3">
        <w:rPr>
          <w:b/>
          <w:bCs/>
          <w:noProof/>
          <w:color w:val="0000FF"/>
          <w:sz w:val="22"/>
          <w:szCs w:val="22"/>
          <w:highlight w:val="lightGray"/>
        </w:rPr>
        <w:t> </w:t>
      </w:r>
      <w:r w:rsidR="003502B3">
        <w:rPr>
          <w:b/>
          <w:bCs/>
          <w:noProof/>
          <w:color w:val="0000FF"/>
          <w:sz w:val="22"/>
          <w:szCs w:val="22"/>
          <w:highlight w:val="lightGray"/>
        </w:rPr>
        <w:t> </w:t>
      </w:r>
      <w:r w:rsidR="003502B3">
        <w:rPr>
          <w:b/>
          <w:bCs/>
          <w:noProof/>
          <w:color w:val="0000FF"/>
          <w:sz w:val="22"/>
          <w:szCs w:val="22"/>
          <w:highlight w:val="lightGray"/>
        </w:rPr>
        <w:t> </w:t>
      </w:r>
      <w:r w:rsidR="003502B3">
        <w:rPr>
          <w:b/>
          <w:bCs/>
          <w:noProof/>
          <w:color w:val="0000FF"/>
          <w:sz w:val="22"/>
          <w:szCs w:val="22"/>
          <w:highlight w:val="lightGray"/>
        </w:rPr>
        <w:t> </w:t>
      </w:r>
      <w:r w:rsidR="003502B3">
        <w:rPr>
          <w:b/>
          <w:bCs/>
          <w:noProof/>
          <w:color w:val="0000FF"/>
          <w:sz w:val="22"/>
          <w:szCs w:val="22"/>
          <w:highlight w:val="lightGray"/>
        </w:rPr>
        <w:t> </w:t>
      </w:r>
      <w:r w:rsidR="00757C66">
        <w:rPr>
          <w:b/>
          <w:bCs/>
          <w:noProof/>
          <w:color w:val="0000FF"/>
          <w:sz w:val="22"/>
          <w:szCs w:val="22"/>
          <w:highlight w:val="lightGray"/>
        </w:rPr>
        <w:fldChar w:fldCharType="end"/>
      </w:r>
      <w:bookmarkEnd w:id="12"/>
      <w:r w:rsidR="00AC6DD1" w:rsidRPr="005B5577">
        <w:rPr>
          <w:b/>
          <w:bCs/>
          <w:color w:val="0000FF"/>
          <w:sz w:val="22"/>
          <w:szCs w:val="22"/>
        </w:rPr>
        <w:t xml:space="preserve"> </w:t>
      </w:r>
      <w:r w:rsidR="003B6226" w:rsidRPr="005B5577">
        <w:rPr>
          <w:b/>
          <w:bCs/>
          <w:color w:val="0000FF"/>
          <w:sz w:val="22"/>
          <w:szCs w:val="22"/>
        </w:rPr>
        <w:tab/>
      </w:r>
      <w:r w:rsidR="00B96398" w:rsidRPr="005B5577">
        <w:rPr>
          <w:b/>
          <w:bCs/>
          <w:color w:val="0000FF"/>
          <w:sz w:val="22"/>
          <w:szCs w:val="22"/>
        </w:rPr>
        <w:t xml:space="preserve">   </w:t>
      </w:r>
      <w:r w:rsidR="005B5577" w:rsidRPr="005B5577">
        <w:rPr>
          <w:b/>
          <w:bCs/>
          <w:color w:val="0000FF"/>
          <w:sz w:val="22"/>
          <w:szCs w:val="22"/>
        </w:rPr>
        <w:t xml:space="preserve">         </w:t>
      </w:r>
      <w:r w:rsidR="000148E4" w:rsidRPr="005B5577">
        <w:rPr>
          <w:b/>
          <w:bCs/>
          <w:color w:val="0000FF"/>
          <w:sz w:val="22"/>
          <w:szCs w:val="22"/>
        </w:rPr>
        <w:t xml:space="preserve"> </w:t>
      </w:r>
      <w:r w:rsidR="005B5577">
        <w:rPr>
          <w:b/>
          <w:bCs/>
          <w:color w:val="0000FF"/>
          <w:sz w:val="22"/>
          <w:szCs w:val="22"/>
        </w:rPr>
        <w:t xml:space="preserve">   </w:t>
      </w:r>
      <w:r w:rsidR="00682B3D">
        <w:rPr>
          <w:b/>
          <w:bCs/>
          <w:noProof/>
          <w:color w:val="0000FF"/>
          <w:sz w:val="22"/>
          <w:szCs w:val="22"/>
          <w:highlight w:val="lightGray"/>
        </w:rPr>
        <w:fldChar w:fldCharType="begin">
          <w:ffData>
            <w:name w:val=""/>
            <w:enabled/>
            <w:calcOnExit/>
            <w:textInput>
              <w:type w:val="number"/>
              <w:maxLength w:val="4"/>
            </w:textInput>
          </w:ffData>
        </w:fldChar>
      </w:r>
      <w:r w:rsidR="00682B3D">
        <w:rPr>
          <w:b/>
          <w:bCs/>
          <w:noProof/>
          <w:color w:val="0000FF"/>
          <w:sz w:val="22"/>
          <w:szCs w:val="22"/>
          <w:highlight w:val="lightGray"/>
        </w:rPr>
        <w:instrText xml:space="preserve"> FORMTEXT </w:instrText>
      </w:r>
      <w:r w:rsidR="00682B3D">
        <w:rPr>
          <w:b/>
          <w:bCs/>
          <w:noProof/>
          <w:color w:val="0000FF"/>
          <w:sz w:val="22"/>
          <w:szCs w:val="22"/>
          <w:highlight w:val="lightGray"/>
        </w:rPr>
      </w:r>
      <w:r w:rsidR="00682B3D">
        <w:rPr>
          <w:b/>
          <w:bCs/>
          <w:noProof/>
          <w:color w:val="0000FF"/>
          <w:sz w:val="22"/>
          <w:szCs w:val="22"/>
          <w:highlight w:val="lightGray"/>
        </w:rPr>
        <w:fldChar w:fldCharType="separate"/>
      </w:r>
      <w:r w:rsidR="009678F3">
        <w:rPr>
          <w:b/>
          <w:bCs/>
          <w:noProof/>
          <w:color w:val="0000FF"/>
          <w:sz w:val="22"/>
          <w:szCs w:val="22"/>
          <w:highlight w:val="lightGray"/>
        </w:rPr>
        <w:t> </w:t>
      </w:r>
      <w:r w:rsidR="009678F3">
        <w:rPr>
          <w:b/>
          <w:bCs/>
          <w:noProof/>
          <w:color w:val="0000FF"/>
          <w:sz w:val="22"/>
          <w:szCs w:val="22"/>
          <w:highlight w:val="lightGray"/>
        </w:rPr>
        <w:t> </w:t>
      </w:r>
      <w:r w:rsidR="009678F3">
        <w:rPr>
          <w:b/>
          <w:bCs/>
          <w:noProof/>
          <w:color w:val="0000FF"/>
          <w:sz w:val="22"/>
          <w:szCs w:val="22"/>
          <w:highlight w:val="lightGray"/>
        </w:rPr>
        <w:t> </w:t>
      </w:r>
      <w:r w:rsidR="009678F3">
        <w:rPr>
          <w:b/>
          <w:bCs/>
          <w:noProof/>
          <w:color w:val="0000FF"/>
          <w:sz w:val="22"/>
          <w:szCs w:val="22"/>
          <w:highlight w:val="lightGray"/>
        </w:rPr>
        <w:t> </w:t>
      </w:r>
      <w:r w:rsidR="00682B3D">
        <w:rPr>
          <w:b/>
          <w:bCs/>
          <w:noProof/>
          <w:color w:val="0000FF"/>
          <w:sz w:val="22"/>
          <w:szCs w:val="22"/>
          <w:highlight w:val="lightGray"/>
        </w:rPr>
        <w:fldChar w:fldCharType="end"/>
      </w:r>
      <w:r w:rsidR="000148E4" w:rsidRPr="005B5577">
        <w:rPr>
          <w:b/>
          <w:bCs/>
          <w:color w:val="0000FF"/>
          <w:sz w:val="22"/>
          <w:szCs w:val="22"/>
        </w:rPr>
        <w:t xml:space="preserve"> </w:t>
      </w:r>
      <w:r w:rsidR="00B96398" w:rsidRPr="005B5577">
        <w:rPr>
          <w:b/>
          <w:bCs/>
          <w:color w:val="0000FF"/>
          <w:sz w:val="22"/>
          <w:szCs w:val="22"/>
        </w:rPr>
        <w:t xml:space="preserve">     </w:t>
      </w:r>
      <w:r w:rsidR="000148E4" w:rsidRPr="005B5577">
        <w:rPr>
          <w:b/>
          <w:bCs/>
          <w:color w:val="0000FF"/>
          <w:sz w:val="22"/>
          <w:szCs w:val="22"/>
        </w:rPr>
        <w:t xml:space="preserve">      </w:t>
      </w:r>
      <w:r w:rsidR="00BE4F6C" w:rsidRPr="005B5577">
        <w:rPr>
          <w:b/>
          <w:bCs/>
          <w:color w:val="0000FF"/>
          <w:sz w:val="22"/>
          <w:szCs w:val="22"/>
        </w:rPr>
        <w:t xml:space="preserve">  </w:t>
      </w:r>
      <w:r w:rsidR="00757C66">
        <w:rPr>
          <w:b/>
          <w:bCs/>
          <w:color w:val="0000FF"/>
          <w:sz w:val="22"/>
          <w:szCs w:val="22"/>
        </w:rPr>
        <w:tab/>
        <w:t xml:space="preserve">     </w:t>
      </w:r>
      <w:r w:rsidR="009F222B" w:rsidRPr="005B5577">
        <w:rPr>
          <w:b/>
          <w:bCs/>
          <w:noProof/>
          <w:color w:val="FF0000"/>
          <w:sz w:val="22"/>
          <w:szCs w:val="22"/>
        </w:rPr>
        <w:fldChar w:fldCharType="begin"/>
      </w:r>
      <w:r w:rsidR="009F222B" w:rsidRPr="005B5577">
        <w:rPr>
          <w:b/>
          <w:bCs/>
          <w:noProof/>
          <w:color w:val="FF0000"/>
          <w:sz w:val="22"/>
          <w:szCs w:val="22"/>
        </w:rPr>
        <w:instrText xml:space="preserve"> =(Well1GrndElev-Well1Static) \# "#,##0" </w:instrText>
      </w:r>
      <w:r w:rsidR="009F222B" w:rsidRPr="005B5577">
        <w:rPr>
          <w:b/>
          <w:bCs/>
          <w:noProof/>
          <w:color w:val="FF0000"/>
          <w:sz w:val="22"/>
          <w:szCs w:val="22"/>
        </w:rPr>
        <w:fldChar w:fldCharType="separate"/>
      </w:r>
      <w:r w:rsidR="004D7E32">
        <w:rPr>
          <w:b/>
          <w:bCs/>
          <w:noProof/>
          <w:color w:val="FF0000"/>
          <w:sz w:val="22"/>
          <w:szCs w:val="22"/>
        </w:rPr>
        <w:t xml:space="preserve">   0</w:t>
      </w:r>
      <w:r w:rsidR="009F222B" w:rsidRPr="005B5577">
        <w:rPr>
          <w:b/>
          <w:bCs/>
          <w:noProof/>
          <w:color w:val="FF0000"/>
          <w:sz w:val="22"/>
          <w:szCs w:val="22"/>
        </w:rPr>
        <w:fldChar w:fldCharType="end"/>
      </w:r>
      <w:r w:rsidR="009F222B" w:rsidRPr="005B5577">
        <w:rPr>
          <w:bCs/>
          <w:noProof/>
          <w:color w:val="FF0000"/>
          <w:sz w:val="22"/>
          <w:szCs w:val="22"/>
        </w:rPr>
        <w:t xml:space="preserve"> </w:t>
      </w:r>
      <w:r w:rsidR="009F222B" w:rsidRPr="005B5577">
        <w:rPr>
          <w:bCs/>
          <w:sz w:val="22"/>
          <w:szCs w:val="22"/>
        </w:rPr>
        <w:t>feet</w:t>
      </w:r>
    </w:p>
    <w:p w14:paraId="2BABD397" w14:textId="6584E7BD" w:rsidR="005907F7" w:rsidRPr="005B5577" w:rsidRDefault="005907F7" w:rsidP="00FC084F">
      <w:pPr>
        <w:pStyle w:val="ListParagraph"/>
        <w:widowControl/>
        <w:autoSpaceDE/>
        <w:autoSpaceDN/>
        <w:adjustRightInd/>
        <w:spacing w:line="360" w:lineRule="auto"/>
        <w:ind w:left="1080"/>
        <w:contextualSpacing/>
        <w:rPr>
          <w:sz w:val="22"/>
          <w:szCs w:val="22"/>
          <w:highlight w:val="lightGray"/>
        </w:rPr>
      </w:pPr>
      <w:r w:rsidRPr="005B5577">
        <w:rPr>
          <w:spacing w:val="-1"/>
          <w:sz w:val="22"/>
          <w:szCs w:val="22"/>
        </w:rPr>
        <w:t>Well #2</w:t>
      </w:r>
      <w:r w:rsidR="005B5577" w:rsidRPr="005B5577">
        <w:rPr>
          <w:spacing w:val="-1"/>
          <w:sz w:val="22"/>
          <w:szCs w:val="22"/>
        </w:rPr>
        <w:t xml:space="preserve">  </w:t>
      </w:r>
      <w:r w:rsidR="006449F9" w:rsidRPr="005B5577">
        <w:rPr>
          <w:spacing w:val="-1"/>
          <w:sz w:val="22"/>
          <w:szCs w:val="22"/>
        </w:rPr>
        <w:t xml:space="preserve"> </w:t>
      </w:r>
      <w:r w:rsidRPr="005B5577">
        <w:rPr>
          <w:b/>
          <w:bCs/>
          <w:noProof/>
          <w:color w:val="0000FF"/>
          <w:sz w:val="22"/>
          <w:szCs w:val="22"/>
          <w:highlight w:val="lightGray"/>
        </w:rPr>
        <w:fldChar w:fldCharType="begin">
          <w:ffData>
            <w:name w:val="WellLogWaterDepth"/>
            <w:enabled/>
            <w:calcOnExit/>
            <w:textInput/>
          </w:ffData>
        </w:fldChar>
      </w:r>
      <w:r w:rsidRPr="005B5577">
        <w:rPr>
          <w:b/>
          <w:bCs/>
          <w:noProof/>
          <w:color w:val="0000FF"/>
          <w:sz w:val="22"/>
          <w:szCs w:val="22"/>
          <w:highlight w:val="lightGray"/>
        </w:rPr>
        <w:instrText xml:space="preserve"> FORMTEXT </w:instrText>
      </w:r>
      <w:r w:rsidRPr="005B5577">
        <w:rPr>
          <w:b/>
          <w:bCs/>
          <w:noProof/>
          <w:color w:val="0000FF"/>
          <w:sz w:val="22"/>
          <w:szCs w:val="22"/>
          <w:highlight w:val="lightGray"/>
        </w:rPr>
      </w:r>
      <w:r w:rsidRPr="005B5577">
        <w:rPr>
          <w:b/>
          <w:bCs/>
          <w:noProof/>
          <w:color w:val="0000FF"/>
          <w:sz w:val="22"/>
          <w:szCs w:val="22"/>
          <w:highlight w:val="lightGray"/>
        </w:rPr>
        <w:fldChar w:fldCharType="separate"/>
      </w:r>
      <w:r w:rsidR="009678F3">
        <w:rPr>
          <w:b/>
          <w:bCs/>
          <w:noProof/>
          <w:color w:val="0000FF"/>
          <w:sz w:val="22"/>
          <w:szCs w:val="22"/>
          <w:highlight w:val="lightGray"/>
        </w:rPr>
        <w:t> </w:t>
      </w:r>
      <w:r w:rsidR="009678F3">
        <w:rPr>
          <w:b/>
          <w:bCs/>
          <w:noProof/>
          <w:color w:val="0000FF"/>
          <w:sz w:val="22"/>
          <w:szCs w:val="22"/>
          <w:highlight w:val="lightGray"/>
        </w:rPr>
        <w:t> </w:t>
      </w:r>
      <w:r w:rsidR="009678F3">
        <w:rPr>
          <w:b/>
          <w:bCs/>
          <w:noProof/>
          <w:color w:val="0000FF"/>
          <w:sz w:val="22"/>
          <w:szCs w:val="22"/>
          <w:highlight w:val="lightGray"/>
        </w:rPr>
        <w:t> </w:t>
      </w:r>
      <w:r w:rsidR="009678F3">
        <w:rPr>
          <w:b/>
          <w:bCs/>
          <w:noProof/>
          <w:color w:val="0000FF"/>
          <w:sz w:val="22"/>
          <w:szCs w:val="22"/>
          <w:highlight w:val="lightGray"/>
        </w:rPr>
        <w:t> </w:t>
      </w:r>
      <w:r w:rsidR="009678F3">
        <w:rPr>
          <w:b/>
          <w:bCs/>
          <w:noProof/>
          <w:color w:val="0000FF"/>
          <w:sz w:val="22"/>
          <w:szCs w:val="22"/>
          <w:highlight w:val="lightGray"/>
        </w:rPr>
        <w:t> </w:t>
      </w:r>
      <w:r w:rsidRPr="005B5577">
        <w:rPr>
          <w:b/>
          <w:bCs/>
          <w:noProof/>
          <w:color w:val="0000FF"/>
          <w:sz w:val="22"/>
          <w:szCs w:val="22"/>
          <w:highlight w:val="lightGray"/>
        </w:rPr>
        <w:fldChar w:fldCharType="end"/>
      </w:r>
      <w:r w:rsidRPr="005B5577">
        <w:rPr>
          <w:b/>
          <w:bCs/>
          <w:color w:val="0000FF"/>
          <w:sz w:val="22"/>
          <w:szCs w:val="22"/>
        </w:rPr>
        <w:t xml:space="preserve"> </w:t>
      </w:r>
      <w:r w:rsidR="005B5577" w:rsidRPr="005B5577">
        <w:rPr>
          <w:b/>
          <w:bCs/>
          <w:color w:val="0000FF"/>
          <w:sz w:val="22"/>
          <w:szCs w:val="22"/>
        </w:rPr>
        <w:t xml:space="preserve">     </w:t>
      </w:r>
      <w:r w:rsidR="005B5577">
        <w:rPr>
          <w:b/>
          <w:bCs/>
          <w:color w:val="0000FF"/>
          <w:sz w:val="22"/>
          <w:szCs w:val="22"/>
        </w:rPr>
        <w:t xml:space="preserve">  </w:t>
      </w:r>
      <w:r w:rsidR="005B5577" w:rsidRPr="005B5577">
        <w:rPr>
          <w:b/>
          <w:bCs/>
          <w:color w:val="0000FF"/>
          <w:sz w:val="22"/>
          <w:szCs w:val="22"/>
        </w:rPr>
        <w:t xml:space="preserve"> </w:t>
      </w:r>
      <w:r w:rsidR="005B5577" w:rsidRPr="005B5577">
        <w:rPr>
          <w:b/>
          <w:bCs/>
          <w:noProof/>
          <w:color w:val="0000FF"/>
          <w:sz w:val="22"/>
          <w:szCs w:val="22"/>
          <w:highlight w:val="lightGray"/>
        </w:rPr>
        <w:fldChar w:fldCharType="begin">
          <w:ffData>
            <w:name w:val=""/>
            <w:enabled/>
            <w:calcOnExit/>
            <w:textInput/>
          </w:ffData>
        </w:fldChar>
      </w:r>
      <w:r w:rsidR="005B5577" w:rsidRPr="005B5577">
        <w:rPr>
          <w:b/>
          <w:bCs/>
          <w:noProof/>
          <w:color w:val="0000FF"/>
          <w:sz w:val="22"/>
          <w:szCs w:val="22"/>
          <w:highlight w:val="lightGray"/>
        </w:rPr>
        <w:instrText xml:space="preserve"> FORMTEXT </w:instrText>
      </w:r>
      <w:r w:rsidR="005B5577" w:rsidRPr="005B5577">
        <w:rPr>
          <w:b/>
          <w:bCs/>
          <w:noProof/>
          <w:color w:val="0000FF"/>
          <w:sz w:val="22"/>
          <w:szCs w:val="22"/>
          <w:highlight w:val="lightGray"/>
        </w:rPr>
      </w:r>
      <w:r w:rsidR="005B5577" w:rsidRPr="005B5577">
        <w:rPr>
          <w:b/>
          <w:bCs/>
          <w:noProof/>
          <w:color w:val="0000FF"/>
          <w:sz w:val="22"/>
          <w:szCs w:val="22"/>
          <w:highlight w:val="lightGray"/>
        </w:rPr>
        <w:fldChar w:fldCharType="separate"/>
      </w:r>
      <w:r w:rsidR="009678F3">
        <w:rPr>
          <w:b/>
          <w:bCs/>
          <w:noProof/>
          <w:color w:val="0000FF"/>
          <w:sz w:val="22"/>
          <w:szCs w:val="22"/>
          <w:highlight w:val="lightGray"/>
        </w:rPr>
        <w:t> </w:t>
      </w:r>
      <w:r w:rsidR="009678F3">
        <w:rPr>
          <w:b/>
          <w:bCs/>
          <w:noProof/>
          <w:color w:val="0000FF"/>
          <w:sz w:val="22"/>
          <w:szCs w:val="22"/>
          <w:highlight w:val="lightGray"/>
        </w:rPr>
        <w:t> </w:t>
      </w:r>
      <w:r w:rsidR="009678F3">
        <w:rPr>
          <w:b/>
          <w:bCs/>
          <w:noProof/>
          <w:color w:val="0000FF"/>
          <w:sz w:val="22"/>
          <w:szCs w:val="22"/>
          <w:highlight w:val="lightGray"/>
        </w:rPr>
        <w:t> </w:t>
      </w:r>
      <w:r w:rsidR="009678F3">
        <w:rPr>
          <w:b/>
          <w:bCs/>
          <w:noProof/>
          <w:color w:val="0000FF"/>
          <w:sz w:val="22"/>
          <w:szCs w:val="22"/>
          <w:highlight w:val="lightGray"/>
        </w:rPr>
        <w:t> </w:t>
      </w:r>
      <w:r w:rsidR="009678F3">
        <w:rPr>
          <w:b/>
          <w:bCs/>
          <w:noProof/>
          <w:color w:val="0000FF"/>
          <w:sz w:val="22"/>
          <w:szCs w:val="22"/>
          <w:highlight w:val="lightGray"/>
        </w:rPr>
        <w:t> </w:t>
      </w:r>
      <w:r w:rsidR="005B5577" w:rsidRPr="005B5577">
        <w:rPr>
          <w:b/>
          <w:bCs/>
          <w:noProof/>
          <w:color w:val="0000FF"/>
          <w:sz w:val="22"/>
          <w:szCs w:val="22"/>
          <w:highlight w:val="lightGray"/>
        </w:rPr>
        <w:fldChar w:fldCharType="end"/>
      </w:r>
      <w:r w:rsidRPr="005B5577">
        <w:rPr>
          <w:b/>
          <w:bCs/>
          <w:color w:val="0000FF"/>
          <w:sz w:val="22"/>
          <w:szCs w:val="22"/>
        </w:rPr>
        <w:tab/>
      </w:r>
      <w:r w:rsidR="005B5577">
        <w:rPr>
          <w:b/>
          <w:bCs/>
          <w:color w:val="0000FF"/>
          <w:sz w:val="22"/>
          <w:szCs w:val="22"/>
        </w:rPr>
        <w:tab/>
      </w:r>
      <w:r w:rsidR="00757C66">
        <w:rPr>
          <w:b/>
          <w:bCs/>
          <w:noProof/>
          <w:color w:val="0000FF"/>
          <w:sz w:val="22"/>
          <w:szCs w:val="22"/>
          <w:highlight w:val="lightGray"/>
        </w:rPr>
        <w:fldChar w:fldCharType="begin">
          <w:ffData>
            <w:name w:val="Well2Static"/>
            <w:enabled/>
            <w:calcOnExit/>
            <w:textInput>
              <w:type w:val="number"/>
              <w:format w:val="0"/>
            </w:textInput>
          </w:ffData>
        </w:fldChar>
      </w:r>
      <w:bookmarkStart w:id="13" w:name="Well2Static"/>
      <w:r w:rsidR="00757C66">
        <w:rPr>
          <w:b/>
          <w:bCs/>
          <w:noProof/>
          <w:color w:val="0000FF"/>
          <w:sz w:val="22"/>
          <w:szCs w:val="22"/>
          <w:highlight w:val="lightGray"/>
        </w:rPr>
        <w:instrText xml:space="preserve"> FORMTEXT </w:instrText>
      </w:r>
      <w:r w:rsidR="00757C66">
        <w:rPr>
          <w:b/>
          <w:bCs/>
          <w:noProof/>
          <w:color w:val="0000FF"/>
          <w:sz w:val="22"/>
          <w:szCs w:val="22"/>
          <w:highlight w:val="lightGray"/>
        </w:rPr>
      </w:r>
      <w:r w:rsidR="00757C66">
        <w:rPr>
          <w:b/>
          <w:bCs/>
          <w:noProof/>
          <w:color w:val="0000FF"/>
          <w:sz w:val="22"/>
          <w:szCs w:val="22"/>
          <w:highlight w:val="lightGray"/>
        </w:rPr>
        <w:fldChar w:fldCharType="separate"/>
      </w:r>
      <w:r w:rsidR="00B0631B">
        <w:rPr>
          <w:b/>
          <w:bCs/>
          <w:noProof/>
          <w:color w:val="0000FF"/>
          <w:sz w:val="22"/>
          <w:szCs w:val="22"/>
          <w:highlight w:val="lightGray"/>
        </w:rPr>
        <w:t> </w:t>
      </w:r>
      <w:r w:rsidR="00B0631B">
        <w:rPr>
          <w:b/>
          <w:bCs/>
          <w:noProof/>
          <w:color w:val="0000FF"/>
          <w:sz w:val="22"/>
          <w:szCs w:val="22"/>
          <w:highlight w:val="lightGray"/>
        </w:rPr>
        <w:t> </w:t>
      </w:r>
      <w:r w:rsidR="00B0631B">
        <w:rPr>
          <w:b/>
          <w:bCs/>
          <w:noProof/>
          <w:color w:val="0000FF"/>
          <w:sz w:val="22"/>
          <w:szCs w:val="22"/>
          <w:highlight w:val="lightGray"/>
        </w:rPr>
        <w:t> </w:t>
      </w:r>
      <w:r w:rsidR="00B0631B">
        <w:rPr>
          <w:b/>
          <w:bCs/>
          <w:noProof/>
          <w:color w:val="0000FF"/>
          <w:sz w:val="22"/>
          <w:szCs w:val="22"/>
          <w:highlight w:val="lightGray"/>
        </w:rPr>
        <w:t> </w:t>
      </w:r>
      <w:r w:rsidR="00B0631B">
        <w:rPr>
          <w:b/>
          <w:bCs/>
          <w:noProof/>
          <w:color w:val="0000FF"/>
          <w:sz w:val="22"/>
          <w:szCs w:val="22"/>
          <w:highlight w:val="lightGray"/>
        </w:rPr>
        <w:t> </w:t>
      </w:r>
      <w:r w:rsidR="00757C66">
        <w:rPr>
          <w:b/>
          <w:bCs/>
          <w:noProof/>
          <w:color w:val="0000FF"/>
          <w:sz w:val="22"/>
          <w:szCs w:val="22"/>
          <w:highlight w:val="lightGray"/>
        </w:rPr>
        <w:fldChar w:fldCharType="end"/>
      </w:r>
      <w:bookmarkEnd w:id="13"/>
      <w:r w:rsidR="000E7208" w:rsidRPr="005B5577">
        <w:rPr>
          <w:b/>
          <w:bCs/>
          <w:color w:val="0000FF"/>
          <w:sz w:val="22"/>
          <w:szCs w:val="22"/>
        </w:rPr>
        <w:t xml:space="preserve"> </w:t>
      </w:r>
      <w:r w:rsidR="000E7208" w:rsidRPr="005B5577">
        <w:rPr>
          <w:b/>
          <w:bCs/>
          <w:color w:val="0000FF"/>
          <w:sz w:val="22"/>
          <w:szCs w:val="22"/>
        </w:rPr>
        <w:tab/>
      </w:r>
      <w:r w:rsidR="003D4147" w:rsidRPr="005B5577">
        <w:rPr>
          <w:b/>
          <w:bCs/>
          <w:color w:val="0000FF"/>
          <w:sz w:val="22"/>
          <w:szCs w:val="22"/>
        </w:rPr>
        <w:t xml:space="preserve">   </w:t>
      </w:r>
      <w:r w:rsidR="00B96398" w:rsidRPr="005B5577">
        <w:rPr>
          <w:b/>
          <w:bCs/>
          <w:color w:val="0000FF"/>
          <w:sz w:val="22"/>
          <w:szCs w:val="22"/>
        </w:rPr>
        <w:tab/>
      </w:r>
      <w:r w:rsidR="00FC4FB0">
        <w:rPr>
          <w:b/>
          <w:bCs/>
          <w:noProof/>
          <w:color w:val="0000FF"/>
          <w:sz w:val="22"/>
          <w:szCs w:val="22"/>
          <w:highlight w:val="lightGray"/>
        </w:rPr>
        <w:fldChar w:fldCharType="begin">
          <w:ffData>
            <w:name w:val="Well2GrndElev"/>
            <w:enabled/>
            <w:calcOnExit/>
            <w:textInput>
              <w:type w:val="number"/>
              <w:format w:val="#,##0"/>
            </w:textInput>
          </w:ffData>
        </w:fldChar>
      </w:r>
      <w:bookmarkStart w:id="14" w:name="Well2GrndElev"/>
      <w:r w:rsidR="00FC4FB0">
        <w:rPr>
          <w:b/>
          <w:bCs/>
          <w:noProof/>
          <w:color w:val="0000FF"/>
          <w:sz w:val="22"/>
          <w:szCs w:val="22"/>
          <w:highlight w:val="lightGray"/>
        </w:rPr>
        <w:instrText xml:space="preserve"> FORMTEXT </w:instrText>
      </w:r>
      <w:r w:rsidR="00FC4FB0">
        <w:rPr>
          <w:b/>
          <w:bCs/>
          <w:noProof/>
          <w:color w:val="0000FF"/>
          <w:sz w:val="22"/>
          <w:szCs w:val="22"/>
          <w:highlight w:val="lightGray"/>
        </w:rPr>
      </w:r>
      <w:r w:rsidR="00FC4FB0">
        <w:rPr>
          <w:b/>
          <w:bCs/>
          <w:noProof/>
          <w:color w:val="0000FF"/>
          <w:sz w:val="22"/>
          <w:szCs w:val="22"/>
          <w:highlight w:val="lightGray"/>
        </w:rPr>
        <w:fldChar w:fldCharType="separate"/>
      </w:r>
      <w:r w:rsidR="00B0631B">
        <w:rPr>
          <w:b/>
          <w:bCs/>
          <w:noProof/>
          <w:color w:val="0000FF"/>
          <w:sz w:val="22"/>
          <w:szCs w:val="22"/>
          <w:highlight w:val="lightGray"/>
        </w:rPr>
        <w:t> </w:t>
      </w:r>
      <w:r w:rsidR="00B0631B">
        <w:rPr>
          <w:b/>
          <w:bCs/>
          <w:noProof/>
          <w:color w:val="0000FF"/>
          <w:sz w:val="22"/>
          <w:szCs w:val="22"/>
          <w:highlight w:val="lightGray"/>
        </w:rPr>
        <w:t> </w:t>
      </w:r>
      <w:r w:rsidR="00B0631B">
        <w:rPr>
          <w:b/>
          <w:bCs/>
          <w:noProof/>
          <w:color w:val="0000FF"/>
          <w:sz w:val="22"/>
          <w:szCs w:val="22"/>
          <w:highlight w:val="lightGray"/>
        </w:rPr>
        <w:t> </w:t>
      </w:r>
      <w:r w:rsidR="00B0631B">
        <w:rPr>
          <w:b/>
          <w:bCs/>
          <w:noProof/>
          <w:color w:val="0000FF"/>
          <w:sz w:val="22"/>
          <w:szCs w:val="22"/>
          <w:highlight w:val="lightGray"/>
        </w:rPr>
        <w:t> </w:t>
      </w:r>
      <w:r w:rsidR="00B0631B">
        <w:rPr>
          <w:b/>
          <w:bCs/>
          <w:noProof/>
          <w:color w:val="0000FF"/>
          <w:sz w:val="22"/>
          <w:szCs w:val="22"/>
          <w:highlight w:val="lightGray"/>
        </w:rPr>
        <w:t> </w:t>
      </w:r>
      <w:r w:rsidR="00FC4FB0">
        <w:rPr>
          <w:b/>
          <w:bCs/>
          <w:noProof/>
          <w:color w:val="0000FF"/>
          <w:sz w:val="22"/>
          <w:szCs w:val="22"/>
          <w:highlight w:val="lightGray"/>
        </w:rPr>
        <w:fldChar w:fldCharType="end"/>
      </w:r>
      <w:bookmarkEnd w:id="14"/>
      <w:r w:rsidR="000E7208" w:rsidRPr="005B5577">
        <w:rPr>
          <w:b/>
          <w:bCs/>
          <w:color w:val="0000FF"/>
          <w:sz w:val="22"/>
          <w:szCs w:val="22"/>
        </w:rPr>
        <w:t xml:space="preserve"> </w:t>
      </w:r>
      <w:r w:rsidR="003B6226" w:rsidRPr="005B5577">
        <w:rPr>
          <w:b/>
          <w:bCs/>
          <w:color w:val="0000FF"/>
          <w:sz w:val="22"/>
          <w:szCs w:val="22"/>
        </w:rPr>
        <w:tab/>
      </w:r>
      <w:r w:rsidR="00B96398" w:rsidRPr="005B5577">
        <w:rPr>
          <w:b/>
          <w:bCs/>
          <w:color w:val="0000FF"/>
          <w:sz w:val="22"/>
          <w:szCs w:val="22"/>
        </w:rPr>
        <w:t xml:space="preserve">      </w:t>
      </w:r>
      <w:r w:rsidR="00B96398" w:rsidRPr="005B5577">
        <w:rPr>
          <w:b/>
          <w:bCs/>
          <w:color w:val="FF0000"/>
          <w:sz w:val="22"/>
          <w:szCs w:val="22"/>
        </w:rPr>
        <w:t xml:space="preserve">  </w:t>
      </w:r>
      <w:r w:rsidR="000148E4" w:rsidRPr="005B5577">
        <w:rPr>
          <w:b/>
          <w:bCs/>
          <w:color w:val="FF0000"/>
          <w:sz w:val="22"/>
          <w:szCs w:val="22"/>
        </w:rPr>
        <w:t xml:space="preserve">   </w:t>
      </w:r>
      <w:r w:rsidR="00BE4F6C" w:rsidRPr="005B5577">
        <w:rPr>
          <w:b/>
          <w:bCs/>
          <w:color w:val="FF0000"/>
          <w:sz w:val="22"/>
          <w:szCs w:val="22"/>
        </w:rPr>
        <w:t xml:space="preserve"> </w:t>
      </w:r>
      <w:r w:rsidR="005B5577">
        <w:rPr>
          <w:b/>
          <w:bCs/>
          <w:color w:val="FF0000"/>
          <w:sz w:val="22"/>
          <w:szCs w:val="22"/>
        </w:rPr>
        <w:t xml:space="preserve">    </w:t>
      </w:r>
      <w:r w:rsidR="00682B3D">
        <w:rPr>
          <w:b/>
          <w:bCs/>
          <w:noProof/>
          <w:color w:val="0000FF"/>
          <w:sz w:val="22"/>
          <w:szCs w:val="22"/>
          <w:highlight w:val="lightGray"/>
        </w:rPr>
        <w:fldChar w:fldCharType="begin">
          <w:ffData>
            <w:name w:val=""/>
            <w:enabled/>
            <w:calcOnExit/>
            <w:textInput>
              <w:type w:val="number"/>
              <w:maxLength w:val="4"/>
            </w:textInput>
          </w:ffData>
        </w:fldChar>
      </w:r>
      <w:r w:rsidR="00682B3D">
        <w:rPr>
          <w:b/>
          <w:bCs/>
          <w:noProof/>
          <w:color w:val="0000FF"/>
          <w:sz w:val="22"/>
          <w:szCs w:val="22"/>
          <w:highlight w:val="lightGray"/>
        </w:rPr>
        <w:instrText xml:space="preserve"> FORMTEXT </w:instrText>
      </w:r>
      <w:r w:rsidR="00682B3D">
        <w:rPr>
          <w:b/>
          <w:bCs/>
          <w:noProof/>
          <w:color w:val="0000FF"/>
          <w:sz w:val="22"/>
          <w:szCs w:val="22"/>
          <w:highlight w:val="lightGray"/>
        </w:rPr>
      </w:r>
      <w:r w:rsidR="00682B3D">
        <w:rPr>
          <w:b/>
          <w:bCs/>
          <w:noProof/>
          <w:color w:val="0000FF"/>
          <w:sz w:val="22"/>
          <w:szCs w:val="22"/>
          <w:highlight w:val="lightGray"/>
        </w:rPr>
        <w:fldChar w:fldCharType="separate"/>
      </w:r>
      <w:r w:rsidR="009678F3">
        <w:rPr>
          <w:b/>
          <w:bCs/>
          <w:noProof/>
          <w:color w:val="0000FF"/>
          <w:sz w:val="22"/>
          <w:szCs w:val="22"/>
          <w:highlight w:val="lightGray"/>
        </w:rPr>
        <w:t> </w:t>
      </w:r>
      <w:r w:rsidR="009678F3">
        <w:rPr>
          <w:b/>
          <w:bCs/>
          <w:noProof/>
          <w:color w:val="0000FF"/>
          <w:sz w:val="22"/>
          <w:szCs w:val="22"/>
          <w:highlight w:val="lightGray"/>
        </w:rPr>
        <w:t> </w:t>
      </w:r>
      <w:r w:rsidR="009678F3">
        <w:rPr>
          <w:b/>
          <w:bCs/>
          <w:noProof/>
          <w:color w:val="0000FF"/>
          <w:sz w:val="22"/>
          <w:szCs w:val="22"/>
          <w:highlight w:val="lightGray"/>
        </w:rPr>
        <w:t> </w:t>
      </w:r>
      <w:r w:rsidR="009678F3">
        <w:rPr>
          <w:b/>
          <w:bCs/>
          <w:noProof/>
          <w:color w:val="0000FF"/>
          <w:sz w:val="22"/>
          <w:szCs w:val="22"/>
          <w:highlight w:val="lightGray"/>
        </w:rPr>
        <w:t> </w:t>
      </w:r>
      <w:r w:rsidR="00682B3D">
        <w:rPr>
          <w:b/>
          <w:bCs/>
          <w:noProof/>
          <w:color w:val="0000FF"/>
          <w:sz w:val="22"/>
          <w:szCs w:val="22"/>
          <w:highlight w:val="lightGray"/>
        </w:rPr>
        <w:fldChar w:fldCharType="end"/>
      </w:r>
      <w:r w:rsidR="000148E4" w:rsidRPr="005B5577">
        <w:rPr>
          <w:b/>
          <w:bCs/>
          <w:color w:val="FF0000"/>
          <w:sz w:val="22"/>
          <w:szCs w:val="22"/>
        </w:rPr>
        <w:t xml:space="preserve">  </w:t>
      </w:r>
      <w:r w:rsidR="00BE4F6C" w:rsidRPr="005B5577">
        <w:rPr>
          <w:b/>
          <w:bCs/>
          <w:color w:val="FF0000"/>
          <w:sz w:val="22"/>
          <w:szCs w:val="22"/>
        </w:rPr>
        <w:t xml:space="preserve">          </w:t>
      </w:r>
      <w:r w:rsidR="00757C66">
        <w:rPr>
          <w:b/>
          <w:bCs/>
          <w:color w:val="FF0000"/>
          <w:sz w:val="22"/>
          <w:szCs w:val="22"/>
        </w:rPr>
        <w:tab/>
        <w:t xml:space="preserve">     </w:t>
      </w:r>
      <w:r w:rsidR="009F222B" w:rsidRPr="005B5577">
        <w:rPr>
          <w:b/>
          <w:bCs/>
          <w:noProof/>
          <w:color w:val="FF0000"/>
          <w:sz w:val="22"/>
          <w:szCs w:val="22"/>
        </w:rPr>
        <w:fldChar w:fldCharType="begin"/>
      </w:r>
      <w:r w:rsidR="009F222B" w:rsidRPr="005B5577">
        <w:rPr>
          <w:b/>
          <w:bCs/>
          <w:noProof/>
          <w:color w:val="FF0000"/>
          <w:sz w:val="22"/>
          <w:szCs w:val="22"/>
        </w:rPr>
        <w:instrText xml:space="preserve"> =(Well2GrndElev-Well2Static) \# "#,##0" </w:instrText>
      </w:r>
      <w:r w:rsidR="009F222B" w:rsidRPr="005B5577">
        <w:rPr>
          <w:b/>
          <w:bCs/>
          <w:noProof/>
          <w:color w:val="FF0000"/>
          <w:sz w:val="22"/>
          <w:szCs w:val="22"/>
        </w:rPr>
        <w:fldChar w:fldCharType="separate"/>
      </w:r>
      <w:r w:rsidR="004D7E32">
        <w:rPr>
          <w:b/>
          <w:bCs/>
          <w:noProof/>
          <w:color w:val="FF0000"/>
          <w:sz w:val="22"/>
          <w:szCs w:val="22"/>
        </w:rPr>
        <w:t xml:space="preserve">   0</w:t>
      </w:r>
      <w:r w:rsidR="009F222B" w:rsidRPr="005B5577">
        <w:rPr>
          <w:b/>
          <w:bCs/>
          <w:noProof/>
          <w:color w:val="FF0000"/>
          <w:sz w:val="22"/>
          <w:szCs w:val="22"/>
        </w:rPr>
        <w:fldChar w:fldCharType="end"/>
      </w:r>
      <w:r w:rsidR="009F222B" w:rsidRPr="005B5577">
        <w:rPr>
          <w:bCs/>
          <w:noProof/>
          <w:sz w:val="22"/>
          <w:szCs w:val="22"/>
        </w:rPr>
        <w:t xml:space="preserve"> </w:t>
      </w:r>
      <w:r w:rsidR="009F222B" w:rsidRPr="005B5577">
        <w:rPr>
          <w:bCs/>
          <w:sz w:val="22"/>
          <w:szCs w:val="22"/>
        </w:rPr>
        <w:t>feet</w:t>
      </w:r>
    </w:p>
    <w:p w14:paraId="03B823F1" w14:textId="24717058" w:rsidR="005907F7" w:rsidRPr="005B5577" w:rsidRDefault="005907F7" w:rsidP="00FC084F">
      <w:pPr>
        <w:pStyle w:val="ListParagraph"/>
        <w:widowControl/>
        <w:autoSpaceDE/>
        <w:autoSpaceDN/>
        <w:adjustRightInd/>
        <w:spacing w:line="360" w:lineRule="auto"/>
        <w:ind w:left="1080"/>
        <w:contextualSpacing/>
        <w:rPr>
          <w:b/>
          <w:bCs/>
          <w:noProof/>
          <w:color w:val="0000FF"/>
          <w:sz w:val="22"/>
          <w:szCs w:val="22"/>
          <w:highlight w:val="lightGray"/>
        </w:rPr>
      </w:pPr>
      <w:r w:rsidRPr="005B5577">
        <w:rPr>
          <w:spacing w:val="-1"/>
          <w:sz w:val="22"/>
          <w:szCs w:val="22"/>
        </w:rPr>
        <w:t>Well #3</w:t>
      </w:r>
      <w:r w:rsidR="005B5577" w:rsidRPr="005B5577">
        <w:rPr>
          <w:spacing w:val="-1"/>
          <w:sz w:val="22"/>
          <w:szCs w:val="22"/>
        </w:rPr>
        <w:t xml:space="preserve">  </w:t>
      </w:r>
      <w:r w:rsidR="006449F9" w:rsidRPr="005B5577">
        <w:rPr>
          <w:spacing w:val="-1"/>
          <w:sz w:val="22"/>
          <w:szCs w:val="22"/>
        </w:rPr>
        <w:t xml:space="preserve"> </w:t>
      </w:r>
      <w:r w:rsidRPr="005B5577">
        <w:rPr>
          <w:b/>
          <w:bCs/>
          <w:noProof/>
          <w:color w:val="0000FF"/>
          <w:sz w:val="22"/>
          <w:szCs w:val="22"/>
          <w:highlight w:val="lightGray"/>
        </w:rPr>
        <w:fldChar w:fldCharType="begin">
          <w:ffData>
            <w:name w:val="WellLogWaterDepth"/>
            <w:enabled/>
            <w:calcOnExit/>
            <w:textInput/>
          </w:ffData>
        </w:fldChar>
      </w:r>
      <w:r w:rsidRPr="005B5577">
        <w:rPr>
          <w:b/>
          <w:bCs/>
          <w:noProof/>
          <w:color w:val="0000FF"/>
          <w:sz w:val="22"/>
          <w:szCs w:val="22"/>
          <w:highlight w:val="lightGray"/>
        </w:rPr>
        <w:instrText xml:space="preserve"> FORMTEXT </w:instrText>
      </w:r>
      <w:r w:rsidRPr="005B5577">
        <w:rPr>
          <w:b/>
          <w:bCs/>
          <w:noProof/>
          <w:color w:val="0000FF"/>
          <w:sz w:val="22"/>
          <w:szCs w:val="22"/>
          <w:highlight w:val="lightGray"/>
        </w:rPr>
      </w:r>
      <w:r w:rsidRPr="005B5577">
        <w:rPr>
          <w:b/>
          <w:bCs/>
          <w:noProof/>
          <w:color w:val="0000FF"/>
          <w:sz w:val="22"/>
          <w:szCs w:val="22"/>
          <w:highlight w:val="lightGray"/>
        </w:rPr>
        <w:fldChar w:fldCharType="separate"/>
      </w:r>
      <w:r w:rsidR="009678F3">
        <w:rPr>
          <w:b/>
          <w:bCs/>
          <w:noProof/>
          <w:color w:val="0000FF"/>
          <w:sz w:val="22"/>
          <w:szCs w:val="22"/>
          <w:highlight w:val="lightGray"/>
        </w:rPr>
        <w:t> </w:t>
      </w:r>
      <w:r w:rsidR="009678F3">
        <w:rPr>
          <w:b/>
          <w:bCs/>
          <w:noProof/>
          <w:color w:val="0000FF"/>
          <w:sz w:val="22"/>
          <w:szCs w:val="22"/>
          <w:highlight w:val="lightGray"/>
        </w:rPr>
        <w:t> </w:t>
      </w:r>
      <w:r w:rsidR="009678F3">
        <w:rPr>
          <w:b/>
          <w:bCs/>
          <w:noProof/>
          <w:color w:val="0000FF"/>
          <w:sz w:val="22"/>
          <w:szCs w:val="22"/>
          <w:highlight w:val="lightGray"/>
        </w:rPr>
        <w:t> </w:t>
      </w:r>
      <w:r w:rsidR="009678F3">
        <w:rPr>
          <w:b/>
          <w:bCs/>
          <w:noProof/>
          <w:color w:val="0000FF"/>
          <w:sz w:val="22"/>
          <w:szCs w:val="22"/>
          <w:highlight w:val="lightGray"/>
        </w:rPr>
        <w:t> </w:t>
      </w:r>
      <w:r w:rsidR="009678F3">
        <w:rPr>
          <w:b/>
          <w:bCs/>
          <w:noProof/>
          <w:color w:val="0000FF"/>
          <w:sz w:val="22"/>
          <w:szCs w:val="22"/>
          <w:highlight w:val="lightGray"/>
        </w:rPr>
        <w:t> </w:t>
      </w:r>
      <w:r w:rsidRPr="005B5577">
        <w:rPr>
          <w:b/>
          <w:bCs/>
          <w:noProof/>
          <w:color w:val="0000FF"/>
          <w:sz w:val="22"/>
          <w:szCs w:val="22"/>
          <w:highlight w:val="lightGray"/>
        </w:rPr>
        <w:fldChar w:fldCharType="end"/>
      </w:r>
      <w:r w:rsidRPr="005B5577">
        <w:rPr>
          <w:b/>
          <w:bCs/>
          <w:color w:val="0000FF"/>
          <w:sz w:val="22"/>
          <w:szCs w:val="22"/>
        </w:rPr>
        <w:t xml:space="preserve"> </w:t>
      </w:r>
      <w:r w:rsidR="005B5577" w:rsidRPr="005B5577">
        <w:rPr>
          <w:b/>
          <w:bCs/>
          <w:color w:val="0000FF"/>
          <w:sz w:val="22"/>
          <w:szCs w:val="22"/>
        </w:rPr>
        <w:t xml:space="preserve">      </w:t>
      </w:r>
      <w:r w:rsidR="005B5577">
        <w:rPr>
          <w:b/>
          <w:bCs/>
          <w:color w:val="0000FF"/>
          <w:sz w:val="22"/>
          <w:szCs w:val="22"/>
        </w:rPr>
        <w:t xml:space="preserve">  </w:t>
      </w:r>
      <w:r w:rsidR="005B5577" w:rsidRPr="005B5577">
        <w:rPr>
          <w:b/>
          <w:bCs/>
          <w:noProof/>
          <w:color w:val="0000FF"/>
          <w:sz w:val="22"/>
          <w:szCs w:val="22"/>
          <w:highlight w:val="lightGray"/>
        </w:rPr>
        <w:fldChar w:fldCharType="begin">
          <w:ffData>
            <w:name w:val=""/>
            <w:enabled/>
            <w:calcOnExit/>
            <w:textInput/>
          </w:ffData>
        </w:fldChar>
      </w:r>
      <w:r w:rsidR="005B5577" w:rsidRPr="005B5577">
        <w:rPr>
          <w:b/>
          <w:bCs/>
          <w:noProof/>
          <w:color w:val="0000FF"/>
          <w:sz w:val="22"/>
          <w:szCs w:val="22"/>
          <w:highlight w:val="lightGray"/>
        </w:rPr>
        <w:instrText xml:space="preserve"> FORMTEXT </w:instrText>
      </w:r>
      <w:r w:rsidR="005B5577" w:rsidRPr="005B5577">
        <w:rPr>
          <w:b/>
          <w:bCs/>
          <w:noProof/>
          <w:color w:val="0000FF"/>
          <w:sz w:val="22"/>
          <w:szCs w:val="22"/>
          <w:highlight w:val="lightGray"/>
        </w:rPr>
      </w:r>
      <w:r w:rsidR="005B5577" w:rsidRPr="005B5577">
        <w:rPr>
          <w:b/>
          <w:bCs/>
          <w:noProof/>
          <w:color w:val="0000FF"/>
          <w:sz w:val="22"/>
          <w:szCs w:val="22"/>
          <w:highlight w:val="lightGray"/>
        </w:rPr>
        <w:fldChar w:fldCharType="separate"/>
      </w:r>
      <w:r w:rsidR="009678F3">
        <w:rPr>
          <w:b/>
          <w:bCs/>
          <w:noProof/>
          <w:color w:val="0000FF"/>
          <w:sz w:val="22"/>
          <w:szCs w:val="22"/>
          <w:highlight w:val="lightGray"/>
        </w:rPr>
        <w:t> </w:t>
      </w:r>
      <w:r w:rsidR="009678F3">
        <w:rPr>
          <w:b/>
          <w:bCs/>
          <w:noProof/>
          <w:color w:val="0000FF"/>
          <w:sz w:val="22"/>
          <w:szCs w:val="22"/>
          <w:highlight w:val="lightGray"/>
        </w:rPr>
        <w:t> </w:t>
      </w:r>
      <w:r w:rsidR="009678F3">
        <w:rPr>
          <w:b/>
          <w:bCs/>
          <w:noProof/>
          <w:color w:val="0000FF"/>
          <w:sz w:val="22"/>
          <w:szCs w:val="22"/>
          <w:highlight w:val="lightGray"/>
        </w:rPr>
        <w:t> </w:t>
      </w:r>
      <w:r w:rsidR="009678F3">
        <w:rPr>
          <w:b/>
          <w:bCs/>
          <w:noProof/>
          <w:color w:val="0000FF"/>
          <w:sz w:val="22"/>
          <w:szCs w:val="22"/>
          <w:highlight w:val="lightGray"/>
        </w:rPr>
        <w:t> </w:t>
      </w:r>
      <w:r w:rsidR="009678F3">
        <w:rPr>
          <w:b/>
          <w:bCs/>
          <w:noProof/>
          <w:color w:val="0000FF"/>
          <w:sz w:val="22"/>
          <w:szCs w:val="22"/>
          <w:highlight w:val="lightGray"/>
        </w:rPr>
        <w:t> </w:t>
      </w:r>
      <w:r w:rsidR="005B5577" w:rsidRPr="005B5577">
        <w:rPr>
          <w:b/>
          <w:bCs/>
          <w:noProof/>
          <w:color w:val="0000FF"/>
          <w:sz w:val="22"/>
          <w:szCs w:val="22"/>
          <w:highlight w:val="lightGray"/>
        </w:rPr>
        <w:fldChar w:fldCharType="end"/>
      </w:r>
      <w:r w:rsidRPr="005B5577">
        <w:rPr>
          <w:b/>
          <w:bCs/>
          <w:color w:val="0000FF"/>
          <w:sz w:val="22"/>
          <w:szCs w:val="22"/>
        </w:rPr>
        <w:tab/>
      </w:r>
      <w:r w:rsidR="005B5577">
        <w:rPr>
          <w:b/>
          <w:bCs/>
          <w:color w:val="0000FF"/>
          <w:sz w:val="22"/>
          <w:szCs w:val="22"/>
        </w:rPr>
        <w:tab/>
      </w:r>
      <w:r w:rsidR="00757C66">
        <w:rPr>
          <w:b/>
          <w:bCs/>
          <w:noProof/>
          <w:color w:val="0000FF"/>
          <w:sz w:val="22"/>
          <w:szCs w:val="22"/>
          <w:highlight w:val="lightGray"/>
        </w:rPr>
        <w:fldChar w:fldCharType="begin">
          <w:ffData>
            <w:name w:val="Well3Static"/>
            <w:enabled/>
            <w:calcOnExit/>
            <w:textInput>
              <w:type w:val="number"/>
              <w:format w:val="0"/>
            </w:textInput>
          </w:ffData>
        </w:fldChar>
      </w:r>
      <w:bookmarkStart w:id="15" w:name="Well3Static"/>
      <w:r w:rsidR="00757C66">
        <w:rPr>
          <w:b/>
          <w:bCs/>
          <w:noProof/>
          <w:color w:val="0000FF"/>
          <w:sz w:val="22"/>
          <w:szCs w:val="22"/>
          <w:highlight w:val="lightGray"/>
        </w:rPr>
        <w:instrText xml:space="preserve"> FORMTEXT </w:instrText>
      </w:r>
      <w:r w:rsidR="00757C66">
        <w:rPr>
          <w:b/>
          <w:bCs/>
          <w:noProof/>
          <w:color w:val="0000FF"/>
          <w:sz w:val="22"/>
          <w:szCs w:val="22"/>
          <w:highlight w:val="lightGray"/>
        </w:rPr>
      </w:r>
      <w:r w:rsidR="00757C66">
        <w:rPr>
          <w:b/>
          <w:bCs/>
          <w:noProof/>
          <w:color w:val="0000FF"/>
          <w:sz w:val="22"/>
          <w:szCs w:val="22"/>
          <w:highlight w:val="lightGray"/>
        </w:rPr>
        <w:fldChar w:fldCharType="separate"/>
      </w:r>
      <w:r w:rsidR="00B0631B">
        <w:rPr>
          <w:b/>
          <w:bCs/>
          <w:noProof/>
          <w:color w:val="0000FF"/>
          <w:sz w:val="22"/>
          <w:szCs w:val="22"/>
          <w:highlight w:val="lightGray"/>
        </w:rPr>
        <w:t> </w:t>
      </w:r>
      <w:r w:rsidR="00B0631B">
        <w:rPr>
          <w:b/>
          <w:bCs/>
          <w:noProof/>
          <w:color w:val="0000FF"/>
          <w:sz w:val="22"/>
          <w:szCs w:val="22"/>
          <w:highlight w:val="lightGray"/>
        </w:rPr>
        <w:t> </w:t>
      </w:r>
      <w:r w:rsidR="00B0631B">
        <w:rPr>
          <w:b/>
          <w:bCs/>
          <w:noProof/>
          <w:color w:val="0000FF"/>
          <w:sz w:val="22"/>
          <w:szCs w:val="22"/>
          <w:highlight w:val="lightGray"/>
        </w:rPr>
        <w:t> </w:t>
      </w:r>
      <w:r w:rsidR="00B0631B">
        <w:rPr>
          <w:b/>
          <w:bCs/>
          <w:noProof/>
          <w:color w:val="0000FF"/>
          <w:sz w:val="22"/>
          <w:szCs w:val="22"/>
          <w:highlight w:val="lightGray"/>
        </w:rPr>
        <w:t> </w:t>
      </w:r>
      <w:r w:rsidR="00B0631B">
        <w:rPr>
          <w:b/>
          <w:bCs/>
          <w:noProof/>
          <w:color w:val="0000FF"/>
          <w:sz w:val="22"/>
          <w:szCs w:val="22"/>
          <w:highlight w:val="lightGray"/>
        </w:rPr>
        <w:t> </w:t>
      </w:r>
      <w:r w:rsidR="00757C66">
        <w:rPr>
          <w:b/>
          <w:bCs/>
          <w:noProof/>
          <w:color w:val="0000FF"/>
          <w:sz w:val="22"/>
          <w:szCs w:val="22"/>
          <w:highlight w:val="lightGray"/>
        </w:rPr>
        <w:fldChar w:fldCharType="end"/>
      </w:r>
      <w:bookmarkEnd w:id="15"/>
      <w:r w:rsidR="000E7208" w:rsidRPr="005B5577">
        <w:rPr>
          <w:b/>
          <w:bCs/>
          <w:color w:val="0000FF"/>
          <w:sz w:val="22"/>
          <w:szCs w:val="22"/>
        </w:rPr>
        <w:t xml:space="preserve"> </w:t>
      </w:r>
      <w:r w:rsidR="000E7208" w:rsidRPr="005B5577">
        <w:rPr>
          <w:b/>
          <w:bCs/>
          <w:color w:val="0000FF"/>
          <w:sz w:val="22"/>
          <w:szCs w:val="22"/>
        </w:rPr>
        <w:tab/>
      </w:r>
      <w:r w:rsidR="003D4147" w:rsidRPr="005B5577">
        <w:rPr>
          <w:b/>
          <w:bCs/>
          <w:color w:val="0000FF"/>
          <w:sz w:val="22"/>
          <w:szCs w:val="22"/>
        </w:rPr>
        <w:t xml:space="preserve">  </w:t>
      </w:r>
      <w:r w:rsidR="00B96398" w:rsidRPr="005B5577">
        <w:rPr>
          <w:b/>
          <w:bCs/>
          <w:color w:val="0000FF"/>
          <w:sz w:val="22"/>
          <w:szCs w:val="22"/>
        </w:rPr>
        <w:tab/>
      </w:r>
      <w:r w:rsidR="00FC4FB0">
        <w:rPr>
          <w:b/>
          <w:bCs/>
          <w:noProof/>
          <w:color w:val="0000FF"/>
          <w:sz w:val="22"/>
          <w:szCs w:val="22"/>
          <w:highlight w:val="lightGray"/>
        </w:rPr>
        <w:fldChar w:fldCharType="begin">
          <w:ffData>
            <w:name w:val="Well3GrndElev"/>
            <w:enabled/>
            <w:calcOnExit/>
            <w:textInput>
              <w:type w:val="number"/>
              <w:format w:val="#,##0"/>
            </w:textInput>
          </w:ffData>
        </w:fldChar>
      </w:r>
      <w:bookmarkStart w:id="16" w:name="Well3GrndElev"/>
      <w:r w:rsidR="00FC4FB0">
        <w:rPr>
          <w:b/>
          <w:bCs/>
          <w:noProof/>
          <w:color w:val="0000FF"/>
          <w:sz w:val="22"/>
          <w:szCs w:val="22"/>
          <w:highlight w:val="lightGray"/>
        </w:rPr>
        <w:instrText xml:space="preserve"> FORMTEXT </w:instrText>
      </w:r>
      <w:r w:rsidR="00FC4FB0">
        <w:rPr>
          <w:b/>
          <w:bCs/>
          <w:noProof/>
          <w:color w:val="0000FF"/>
          <w:sz w:val="22"/>
          <w:szCs w:val="22"/>
          <w:highlight w:val="lightGray"/>
        </w:rPr>
      </w:r>
      <w:r w:rsidR="00FC4FB0">
        <w:rPr>
          <w:b/>
          <w:bCs/>
          <w:noProof/>
          <w:color w:val="0000FF"/>
          <w:sz w:val="22"/>
          <w:szCs w:val="22"/>
          <w:highlight w:val="lightGray"/>
        </w:rPr>
        <w:fldChar w:fldCharType="separate"/>
      </w:r>
      <w:r w:rsidR="00B0631B">
        <w:rPr>
          <w:b/>
          <w:bCs/>
          <w:noProof/>
          <w:color w:val="0000FF"/>
          <w:sz w:val="22"/>
          <w:szCs w:val="22"/>
          <w:highlight w:val="lightGray"/>
        </w:rPr>
        <w:t> </w:t>
      </w:r>
      <w:r w:rsidR="00B0631B">
        <w:rPr>
          <w:b/>
          <w:bCs/>
          <w:noProof/>
          <w:color w:val="0000FF"/>
          <w:sz w:val="22"/>
          <w:szCs w:val="22"/>
          <w:highlight w:val="lightGray"/>
        </w:rPr>
        <w:t> </w:t>
      </w:r>
      <w:r w:rsidR="00B0631B">
        <w:rPr>
          <w:b/>
          <w:bCs/>
          <w:noProof/>
          <w:color w:val="0000FF"/>
          <w:sz w:val="22"/>
          <w:szCs w:val="22"/>
          <w:highlight w:val="lightGray"/>
        </w:rPr>
        <w:t> </w:t>
      </w:r>
      <w:r w:rsidR="00B0631B">
        <w:rPr>
          <w:b/>
          <w:bCs/>
          <w:noProof/>
          <w:color w:val="0000FF"/>
          <w:sz w:val="22"/>
          <w:szCs w:val="22"/>
          <w:highlight w:val="lightGray"/>
        </w:rPr>
        <w:t> </w:t>
      </w:r>
      <w:r w:rsidR="00B0631B">
        <w:rPr>
          <w:b/>
          <w:bCs/>
          <w:noProof/>
          <w:color w:val="0000FF"/>
          <w:sz w:val="22"/>
          <w:szCs w:val="22"/>
          <w:highlight w:val="lightGray"/>
        </w:rPr>
        <w:t> </w:t>
      </w:r>
      <w:r w:rsidR="00FC4FB0">
        <w:rPr>
          <w:b/>
          <w:bCs/>
          <w:noProof/>
          <w:color w:val="0000FF"/>
          <w:sz w:val="22"/>
          <w:szCs w:val="22"/>
          <w:highlight w:val="lightGray"/>
        </w:rPr>
        <w:fldChar w:fldCharType="end"/>
      </w:r>
      <w:bookmarkEnd w:id="16"/>
      <w:r w:rsidR="000E7208" w:rsidRPr="005B5577">
        <w:rPr>
          <w:b/>
          <w:bCs/>
          <w:color w:val="0000FF"/>
          <w:sz w:val="22"/>
          <w:szCs w:val="22"/>
        </w:rPr>
        <w:t xml:space="preserve"> </w:t>
      </w:r>
      <w:r w:rsidR="003B6226" w:rsidRPr="005B5577">
        <w:rPr>
          <w:b/>
          <w:bCs/>
          <w:color w:val="0000FF"/>
          <w:sz w:val="22"/>
          <w:szCs w:val="22"/>
        </w:rPr>
        <w:tab/>
      </w:r>
      <w:r w:rsidR="00B96398" w:rsidRPr="005B5577">
        <w:rPr>
          <w:b/>
          <w:bCs/>
          <w:color w:val="0000FF"/>
          <w:sz w:val="22"/>
          <w:szCs w:val="22"/>
        </w:rPr>
        <w:t xml:space="preserve">      </w:t>
      </w:r>
      <w:r w:rsidR="000148E4" w:rsidRPr="005B5577">
        <w:rPr>
          <w:b/>
          <w:bCs/>
          <w:color w:val="0000FF"/>
          <w:sz w:val="22"/>
          <w:szCs w:val="22"/>
        </w:rPr>
        <w:t xml:space="preserve">    </w:t>
      </w:r>
      <w:r w:rsidR="00BE4F6C" w:rsidRPr="005B5577">
        <w:rPr>
          <w:b/>
          <w:bCs/>
          <w:color w:val="0000FF"/>
          <w:sz w:val="22"/>
          <w:szCs w:val="22"/>
        </w:rPr>
        <w:t xml:space="preserve">   </w:t>
      </w:r>
      <w:r w:rsidR="005B5577">
        <w:rPr>
          <w:b/>
          <w:bCs/>
          <w:color w:val="0000FF"/>
          <w:sz w:val="22"/>
          <w:szCs w:val="22"/>
        </w:rPr>
        <w:t xml:space="preserve">   </w:t>
      </w:r>
      <w:r w:rsidR="00682B3D">
        <w:rPr>
          <w:b/>
          <w:bCs/>
          <w:noProof/>
          <w:color w:val="0000FF"/>
          <w:sz w:val="22"/>
          <w:szCs w:val="22"/>
          <w:highlight w:val="lightGray"/>
        </w:rPr>
        <w:fldChar w:fldCharType="begin">
          <w:ffData>
            <w:name w:val=""/>
            <w:enabled/>
            <w:calcOnExit/>
            <w:textInput>
              <w:type w:val="number"/>
              <w:maxLength w:val="4"/>
            </w:textInput>
          </w:ffData>
        </w:fldChar>
      </w:r>
      <w:r w:rsidR="00682B3D">
        <w:rPr>
          <w:b/>
          <w:bCs/>
          <w:noProof/>
          <w:color w:val="0000FF"/>
          <w:sz w:val="22"/>
          <w:szCs w:val="22"/>
          <w:highlight w:val="lightGray"/>
        </w:rPr>
        <w:instrText xml:space="preserve"> FORMTEXT </w:instrText>
      </w:r>
      <w:r w:rsidR="00682B3D">
        <w:rPr>
          <w:b/>
          <w:bCs/>
          <w:noProof/>
          <w:color w:val="0000FF"/>
          <w:sz w:val="22"/>
          <w:szCs w:val="22"/>
          <w:highlight w:val="lightGray"/>
        </w:rPr>
      </w:r>
      <w:r w:rsidR="00682B3D">
        <w:rPr>
          <w:b/>
          <w:bCs/>
          <w:noProof/>
          <w:color w:val="0000FF"/>
          <w:sz w:val="22"/>
          <w:szCs w:val="22"/>
          <w:highlight w:val="lightGray"/>
        </w:rPr>
        <w:fldChar w:fldCharType="separate"/>
      </w:r>
      <w:r w:rsidR="009678F3">
        <w:rPr>
          <w:b/>
          <w:bCs/>
          <w:noProof/>
          <w:color w:val="0000FF"/>
          <w:sz w:val="22"/>
          <w:szCs w:val="22"/>
          <w:highlight w:val="lightGray"/>
        </w:rPr>
        <w:t> </w:t>
      </w:r>
      <w:r w:rsidR="009678F3">
        <w:rPr>
          <w:b/>
          <w:bCs/>
          <w:noProof/>
          <w:color w:val="0000FF"/>
          <w:sz w:val="22"/>
          <w:szCs w:val="22"/>
          <w:highlight w:val="lightGray"/>
        </w:rPr>
        <w:t> </w:t>
      </w:r>
      <w:r w:rsidR="009678F3">
        <w:rPr>
          <w:b/>
          <w:bCs/>
          <w:noProof/>
          <w:color w:val="0000FF"/>
          <w:sz w:val="22"/>
          <w:szCs w:val="22"/>
          <w:highlight w:val="lightGray"/>
        </w:rPr>
        <w:t> </w:t>
      </w:r>
      <w:r w:rsidR="009678F3">
        <w:rPr>
          <w:b/>
          <w:bCs/>
          <w:noProof/>
          <w:color w:val="0000FF"/>
          <w:sz w:val="22"/>
          <w:szCs w:val="22"/>
          <w:highlight w:val="lightGray"/>
        </w:rPr>
        <w:t> </w:t>
      </w:r>
      <w:r w:rsidR="00682B3D">
        <w:rPr>
          <w:b/>
          <w:bCs/>
          <w:noProof/>
          <w:color w:val="0000FF"/>
          <w:sz w:val="22"/>
          <w:szCs w:val="22"/>
          <w:highlight w:val="lightGray"/>
        </w:rPr>
        <w:fldChar w:fldCharType="end"/>
      </w:r>
      <w:r w:rsidR="000148E4" w:rsidRPr="005B5577">
        <w:rPr>
          <w:b/>
          <w:bCs/>
          <w:color w:val="0000FF"/>
          <w:sz w:val="22"/>
          <w:szCs w:val="22"/>
        </w:rPr>
        <w:t xml:space="preserve">  </w:t>
      </w:r>
      <w:r w:rsidR="00BE4F6C" w:rsidRPr="005B5577">
        <w:rPr>
          <w:b/>
          <w:bCs/>
          <w:color w:val="0000FF"/>
          <w:sz w:val="22"/>
          <w:szCs w:val="22"/>
        </w:rPr>
        <w:t xml:space="preserve">          </w:t>
      </w:r>
      <w:r w:rsidR="000148E4" w:rsidRPr="005B5577">
        <w:rPr>
          <w:b/>
          <w:bCs/>
          <w:color w:val="0000FF"/>
          <w:sz w:val="22"/>
          <w:szCs w:val="22"/>
        </w:rPr>
        <w:t xml:space="preserve"> </w:t>
      </w:r>
      <w:r w:rsidR="005B5577" w:rsidRPr="005B5577">
        <w:rPr>
          <w:b/>
          <w:bCs/>
          <w:color w:val="0000FF"/>
          <w:sz w:val="22"/>
          <w:szCs w:val="22"/>
        </w:rPr>
        <w:t xml:space="preserve">  </w:t>
      </w:r>
      <w:r w:rsidR="00757C66">
        <w:rPr>
          <w:b/>
          <w:bCs/>
          <w:color w:val="0000FF"/>
          <w:sz w:val="22"/>
          <w:szCs w:val="22"/>
        </w:rPr>
        <w:t xml:space="preserve">     </w:t>
      </w:r>
      <w:r w:rsidR="009F222B" w:rsidRPr="005B5577">
        <w:rPr>
          <w:b/>
          <w:bCs/>
          <w:noProof/>
          <w:color w:val="FF0000"/>
          <w:sz w:val="22"/>
          <w:szCs w:val="22"/>
        </w:rPr>
        <w:fldChar w:fldCharType="begin"/>
      </w:r>
      <w:r w:rsidR="009F222B" w:rsidRPr="005B5577">
        <w:rPr>
          <w:b/>
          <w:bCs/>
          <w:noProof/>
          <w:color w:val="FF0000"/>
          <w:sz w:val="22"/>
          <w:szCs w:val="22"/>
        </w:rPr>
        <w:instrText xml:space="preserve"> =(Well3GrndElev-Well3Static) \# "#,##0" </w:instrText>
      </w:r>
      <w:r w:rsidR="009F222B" w:rsidRPr="005B5577">
        <w:rPr>
          <w:b/>
          <w:bCs/>
          <w:noProof/>
          <w:color w:val="FF0000"/>
          <w:sz w:val="22"/>
          <w:szCs w:val="22"/>
        </w:rPr>
        <w:fldChar w:fldCharType="separate"/>
      </w:r>
      <w:r w:rsidR="004D7E32">
        <w:rPr>
          <w:b/>
          <w:bCs/>
          <w:noProof/>
          <w:color w:val="FF0000"/>
          <w:sz w:val="22"/>
          <w:szCs w:val="22"/>
        </w:rPr>
        <w:t xml:space="preserve">   0</w:t>
      </w:r>
      <w:r w:rsidR="009F222B" w:rsidRPr="005B5577">
        <w:rPr>
          <w:b/>
          <w:bCs/>
          <w:noProof/>
          <w:color w:val="FF0000"/>
          <w:sz w:val="22"/>
          <w:szCs w:val="22"/>
        </w:rPr>
        <w:fldChar w:fldCharType="end"/>
      </w:r>
      <w:r w:rsidR="009F222B" w:rsidRPr="3245AC5F">
        <w:rPr>
          <w:noProof/>
          <w:sz w:val="22"/>
          <w:szCs w:val="22"/>
        </w:rPr>
        <w:t xml:space="preserve"> </w:t>
      </w:r>
      <w:r w:rsidR="009F222B" w:rsidRPr="3245AC5F">
        <w:rPr>
          <w:sz w:val="22"/>
          <w:szCs w:val="22"/>
        </w:rPr>
        <w:t>feet</w:t>
      </w:r>
      <w:r w:rsidR="003B6226" w:rsidRPr="005B5577">
        <w:rPr>
          <w:b/>
          <w:bCs/>
          <w:color w:val="0000FF"/>
          <w:sz w:val="22"/>
          <w:szCs w:val="22"/>
        </w:rPr>
        <w:t xml:space="preserve"> </w:t>
      </w:r>
    </w:p>
    <w:p w14:paraId="71EEF848" w14:textId="783CB667" w:rsidR="3245AC5F" w:rsidRDefault="3245AC5F" w:rsidP="3245AC5F">
      <w:pPr>
        <w:pStyle w:val="ListParagraph"/>
        <w:widowControl/>
        <w:spacing w:line="360" w:lineRule="auto"/>
        <w:ind w:left="1080"/>
        <w:contextualSpacing/>
        <w:rPr>
          <w:b/>
          <w:bCs/>
          <w:color w:val="0000FF"/>
          <w:sz w:val="22"/>
          <w:szCs w:val="22"/>
        </w:rPr>
      </w:pPr>
    </w:p>
    <w:p w14:paraId="344A5B70" w14:textId="3E8B2750" w:rsidR="009678F3" w:rsidRDefault="1F64DF58" w:rsidP="00407A5C">
      <w:pPr>
        <w:pStyle w:val="ListParagraph"/>
        <w:numPr>
          <w:ilvl w:val="0"/>
          <w:numId w:val="2"/>
        </w:numPr>
        <w:autoSpaceDE/>
        <w:autoSpaceDN/>
        <w:adjustRightInd/>
        <w:spacing w:after="60"/>
        <w:ind w:right="360"/>
        <w:rPr>
          <w:bCs/>
        </w:rPr>
      </w:pPr>
      <w:r w:rsidRPr="51C2313B">
        <w:t xml:space="preserve">Well #1: </w:t>
      </w:r>
      <w:r w:rsidR="64205285" w:rsidRPr="51C2313B">
        <w:t>If</w:t>
      </w:r>
      <w:r w:rsidR="7D71B19A" w:rsidRPr="0079372E">
        <w:rPr>
          <w:bCs/>
        </w:rPr>
        <w:t xml:space="preserve"> </w:t>
      </w:r>
      <w:r w:rsidR="00603564" w:rsidRPr="0079372E">
        <w:rPr>
          <w:b/>
          <w:bCs/>
          <w:noProof/>
          <w:color w:val="FF0000"/>
        </w:rPr>
        <w:fldChar w:fldCharType="begin"/>
      </w:r>
      <w:r w:rsidR="00603564" w:rsidRPr="0079372E">
        <w:rPr>
          <w:b/>
          <w:bCs/>
          <w:noProof/>
          <w:color w:val="FF0000"/>
        </w:rPr>
        <w:instrText xml:space="preserve"> =(Well1GrndElev-Well1Static) \# "#,##0" </w:instrText>
      </w:r>
      <w:r w:rsidR="00603564" w:rsidRPr="0079372E">
        <w:rPr>
          <w:b/>
          <w:bCs/>
          <w:noProof/>
          <w:color w:val="FF0000"/>
        </w:rPr>
        <w:fldChar w:fldCharType="separate"/>
      </w:r>
      <w:r w:rsidR="5C4AE37B" w:rsidRPr="0079372E">
        <w:rPr>
          <w:b/>
          <w:bCs/>
          <w:noProof/>
          <w:color w:val="FF0000"/>
        </w:rPr>
        <w:t xml:space="preserve">   0</w:t>
      </w:r>
      <w:r w:rsidR="00603564" w:rsidRPr="0079372E">
        <w:rPr>
          <w:b/>
          <w:bCs/>
          <w:noProof/>
          <w:color w:val="FF0000"/>
        </w:rPr>
        <w:fldChar w:fldCharType="end"/>
      </w:r>
      <w:r w:rsidR="5F8E1BE7" w:rsidRPr="0079372E">
        <w:rPr>
          <w:noProof/>
          <w:color w:val="FF0000"/>
        </w:rPr>
        <w:t xml:space="preserve"> </w:t>
      </w:r>
      <w:r w:rsidR="5F8E1BE7" w:rsidRPr="51C2313B">
        <w:t>feet</w:t>
      </w:r>
      <w:r w:rsidR="64205285" w:rsidRPr="0079372E">
        <w:rPr>
          <w:b/>
          <w:bCs/>
          <w:color w:val="0000FF"/>
        </w:rPr>
        <w:t xml:space="preserve"> </w:t>
      </w:r>
      <w:r w:rsidR="2B5FFA85" w:rsidRPr="00EA6C4C">
        <w:t>&gt;</w:t>
      </w:r>
      <w:r w:rsidR="0782839E" w:rsidRPr="0079372E">
        <w:rPr>
          <w:bCs/>
        </w:rPr>
        <w:t xml:space="preserve"> </w:t>
      </w:r>
      <w:r w:rsidR="5ADBD7A2" w:rsidRPr="0079372E">
        <w:rPr>
          <w:b/>
          <w:bCs/>
          <w:noProof/>
          <w:color w:val="FF0000"/>
        </w:rPr>
        <w:t xml:space="preserve"> </w:t>
      </w:r>
      <w:r w:rsidR="0079372E" w:rsidRPr="0079372E">
        <w:rPr>
          <w:b/>
          <w:bCs/>
          <w:noProof/>
          <w:color w:val="FF0000"/>
        </w:rPr>
        <w:fldChar w:fldCharType="begin"/>
      </w:r>
      <w:r w:rsidR="0079372E" w:rsidRPr="0079372E">
        <w:rPr>
          <w:b/>
          <w:bCs/>
          <w:noProof/>
          <w:color w:val="FF0000"/>
        </w:rPr>
        <w:instrText xml:space="preserve"> =((LowGroundElev-ProposedMiningDepth)-3) \# "#,##0" </w:instrText>
      </w:r>
      <w:r w:rsidR="0079372E" w:rsidRPr="0079372E">
        <w:rPr>
          <w:b/>
          <w:bCs/>
          <w:noProof/>
          <w:color w:val="FF0000"/>
        </w:rPr>
        <w:fldChar w:fldCharType="separate"/>
      </w:r>
      <w:r w:rsidR="0079372E" w:rsidRPr="0079372E">
        <w:rPr>
          <w:b/>
          <w:bCs/>
          <w:noProof/>
          <w:color w:val="FF0000"/>
        </w:rPr>
        <w:t>-   3</w:t>
      </w:r>
      <w:r w:rsidR="0079372E" w:rsidRPr="0079372E">
        <w:rPr>
          <w:b/>
          <w:bCs/>
          <w:noProof/>
          <w:color w:val="FF0000"/>
        </w:rPr>
        <w:fldChar w:fldCharType="end"/>
      </w:r>
      <w:r w:rsidR="64205285" w:rsidRPr="51C2313B">
        <w:t xml:space="preserve"> feet</w:t>
      </w:r>
      <w:r w:rsidR="0782839E" w:rsidRPr="51C2313B">
        <w:t xml:space="preserve">, then </w:t>
      </w:r>
      <w:r w:rsidR="7D71B19A" w:rsidRPr="51C2313B">
        <w:t>mining would occur into</w:t>
      </w:r>
      <w:r w:rsidR="33D40BA9" w:rsidRPr="51C2313B">
        <w:t xml:space="preserve"> or within 3 feet of</w:t>
      </w:r>
      <w:r w:rsidR="7D71B19A" w:rsidRPr="51C2313B">
        <w:t xml:space="preserve"> groundwater</w:t>
      </w:r>
      <w:r w:rsidR="00E5017B">
        <w:t xml:space="preserve"> </w:t>
      </w:r>
      <w:r w:rsidR="00E5017B">
        <w:lastRenderedPageBreak/>
        <w:t>and this Dryland Application cannot be used.</w:t>
      </w:r>
      <w:r w:rsidR="0782839E" w:rsidRPr="0079372E">
        <w:rPr>
          <w:bCs/>
        </w:rPr>
        <w:t xml:space="preserve">  </w:t>
      </w:r>
    </w:p>
    <w:p w14:paraId="10C40696" w14:textId="77777777" w:rsidR="0079372E" w:rsidRPr="0079372E" w:rsidRDefault="0079372E" w:rsidP="0079372E">
      <w:pPr>
        <w:pStyle w:val="ListParagraph"/>
        <w:autoSpaceDE/>
        <w:autoSpaceDN/>
        <w:adjustRightInd/>
        <w:spacing w:after="60"/>
        <w:ind w:left="1080" w:right="360"/>
        <w:rPr>
          <w:bCs/>
        </w:rPr>
      </w:pPr>
    </w:p>
    <w:p w14:paraId="62021D0B" w14:textId="2FA7E021" w:rsidR="00D60B7F" w:rsidRPr="00EF67B5" w:rsidRDefault="009E53B6" w:rsidP="00407A5C">
      <w:pPr>
        <w:pStyle w:val="ListParagraph"/>
        <w:numPr>
          <w:ilvl w:val="0"/>
          <w:numId w:val="2"/>
        </w:numPr>
        <w:autoSpaceDE/>
        <w:autoSpaceDN/>
        <w:adjustRightInd/>
        <w:spacing w:after="60"/>
        <w:ind w:right="360"/>
        <w:rPr>
          <w:bCs/>
        </w:rPr>
      </w:pPr>
      <w:r w:rsidRPr="00EF67B5">
        <w:rPr>
          <w:bCs/>
        </w:rPr>
        <w:t xml:space="preserve">Well #2: </w:t>
      </w:r>
      <w:r w:rsidR="000500CA" w:rsidRPr="00EF67B5">
        <w:rPr>
          <w:bCs/>
        </w:rPr>
        <w:t xml:space="preserve">If </w:t>
      </w:r>
      <w:r w:rsidR="00603564">
        <w:rPr>
          <w:b/>
          <w:bCs/>
          <w:noProof/>
          <w:color w:val="FF0000"/>
        </w:rPr>
        <w:fldChar w:fldCharType="begin"/>
      </w:r>
      <w:r w:rsidR="00603564">
        <w:rPr>
          <w:b/>
          <w:bCs/>
          <w:noProof/>
          <w:color w:val="FF0000"/>
        </w:rPr>
        <w:instrText xml:space="preserve"> =(Well2GrndElev-Well2Static) \# "#,##0" </w:instrText>
      </w:r>
      <w:r w:rsidR="00603564">
        <w:rPr>
          <w:b/>
          <w:bCs/>
          <w:noProof/>
          <w:color w:val="FF0000"/>
        </w:rPr>
        <w:fldChar w:fldCharType="separate"/>
      </w:r>
      <w:r w:rsidR="004D7E32">
        <w:rPr>
          <w:b/>
          <w:bCs/>
          <w:noProof/>
          <w:color w:val="FF0000"/>
        </w:rPr>
        <w:t xml:space="preserve">   0</w:t>
      </w:r>
      <w:r w:rsidR="00603564">
        <w:rPr>
          <w:b/>
          <w:bCs/>
          <w:noProof/>
          <w:color w:val="FF0000"/>
        </w:rPr>
        <w:fldChar w:fldCharType="end"/>
      </w:r>
      <w:r w:rsidR="000500CA" w:rsidRPr="00EF67B5">
        <w:rPr>
          <w:bCs/>
          <w:noProof/>
          <w:color w:val="FF0000"/>
        </w:rPr>
        <w:t xml:space="preserve"> </w:t>
      </w:r>
      <w:r w:rsidR="000500CA" w:rsidRPr="00EF67B5">
        <w:rPr>
          <w:bCs/>
        </w:rPr>
        <w:t>feet</w:t>
      </w:r>
      <w:r w:rsidR="000500CA" w:rsidRPr="00EF67B5">
        <w:rPr>
          <w:b/>
          <w:bCs/>
          <w:color w:val="0000FF"/>
        </w:rPr>
        <w:t xml:space="preserve"> </w:t>
      </w:r>
      <w:r w:rsidR="00B72118" w:rsidRPr="00EA6C4C">
        <w:rPr>
          <w:bCs/>
        </w:rPr>
        <w:t>&gt;</w:t>
      </w:r>
      <w:r w:rsidR="000500CA" w:rsidRPr="00EF67B5">
        <w:rPr>
          <w:bCs/>
        </w:rPr>
        <w:t xml:space="preserve"> </w:t>
      </w:r>
      <w:r w:rsidR="000500CA" w:rsidRPr="00EF67B5">
        <w:rPr>
          <w:b/>
          <w:bCs/>
          <w:noProof/>
          <w:color w:val="FF0000"/>
        </w:rPr>
        <w:t xml:space="preserve"> </w:t>
      </w:r>
      <w:r w:rsidR="00D5083F">
        <w:rPr>
          <w:b/>
          <w:bCs/>
          <w:noProof/>
          <w:color w:val="FF0000"/>
        </w:rPr>
        <w:fldChar w:fldCharType="begin"/>
      </w:r>
      <w:r w:rsidR="00D5083F">
        <w:rPr>
          <w:b/>
          <w:bCs/>
          <w:noProof/>
          <w:color w:val="FF0000"/>
        </w:rPr>
        <w:instrText xml:space="preserve"> =((LowGroundElev-ProposedMiningDepth)-3) \# "#,##0" </w:instrText>
      </w:r>
      <w:r w:rsidR="00D5083F">
        <w:rPr>
          <w:b/>
          <w:bCs/>
          <w:noProof/>
          <w:color w:val="FF0000"/>
        </w:rPr>
        <w:fldChar w:fldCharType="separate"/>
      </w:r>
      <w:r w:rsidR="004D7E32">
        <w:rPr>
          <w:b/>
          <w:bCs/>
          <w:noProof/>
          <w:color w:val="FF0000"/>
        </w:rPr>
        <w:t>-   3</w:t>
      </w:r>
      <w:r w:rsidR="00D5083F">
        <w:rPr>
          <w:b/>
          <w:bCs/>
          <w:noProof/>
          <w:color w:val="FF0000"/>
        </w:rPr>
        <w:fldChar w:fldCharType="end"/>
      </w:r>
      <w:r w:rsidR="000500CA" w:rsidRPr="00EF67B5">
        <w:rPr>
          <w:bCs/>
        </w:rPr>
        <w:t xml:space="preserve"> feet, </w:t>
      </w:r>
      <w:r w:rsidR="0079372E" w:rsidRPr="51C2313B">
        <w:t>then mining would occur into or within 3 feet of groundwater</w:t>
      </w:r>
      <w:r w:rsidR="0079372E">
        <w:t xml:space="preserve"> and this Dryland Application cannot be used.</w:t>
      </w:r>
      <w:r w:rsidR="0079372E" w:rsidRPr="0079372E">
        <w:rPr>
          <w:bCs/>
        </w:rPr>
        <w:t xml:space="preserve">  </w:t>
      </w:r>
    </w:p>
    <w:p w14:paraId="7AE387C0" w14:textId="77777777" w:rsidR="00D60B7F" w:rsidRDefault="00D60B7F" w:rsidP="00D60B7F">
      <w:pPr>
        <w:pStyle w:val="ListParagraph"/>
        <w:autoSpaceDE/>
        <w:autoSpaceDN/>
        <w:adjustRightInd/>
        <w:spacing w:after="60"/>
        <w:ind w:left="1354" w:right="360"/>
        <w:rPr>
          <w:bCs/>
        </w:rPr>
      </w:pPr>
    </w:p>
    <w:p w14:paraId="7E9F5586" w14:textId="0D8A4880" w:rsidR="00887B5B" w:rsidRDefault="009E53B6" w:rsidP="00407A5C">
      <w:pPr>
        <w:pStyle w:val="ListParagraph"/>
        <w:numPr>
          <w:ilvl w:val="0"/>
          <w:numId w:val="2"/>
        </w:numPr>
        <w:autoSpaceDE/>
        <w:autoSpaceDN/>
        <w:adjustRightInd/>
        <w:spacing w:after="60"/>
        <w:ind w:right="360"/>
        <w:rPr>
          <w:bCs/>
        </w:rPr>
      </w:pPr>
      <w:r>
        <w:rPr>
          <w:bCs/>
        </w:rPr>
        <w:t xml:space="preserve">Well #3: </w:t>
      </w:r>
      <w:r w:rsidR="000500CA" w:rsidRPr="00451A84">
        <w:rPr>
          <w:bCs/>
        </w:rPr>
        <w:t>If</w:t>
      </w:r>
      <w:r w:rsidR="000500CA">
        <w:rPr>
          <w:bCs/>
        </w:rPr>
        <w:t xml:space="preserve"> </w:t>
      </w:r>
      <w:r w:rsidR="00603564">
        <w:rPr>
          <w:b/>
          <w:bCs/>
          <w:noProof/>
          <w:color w:val="FF0000"/>
        </w:rPr>
        <w:fldChar w:fldCharType="begin"/>
      </w:r>
      <w:r w:rsidR="00603564">
        <w:rPr>
          <w:b/>
          <w:bCs/>
          <w:noProof/>
          <w:color w:val="FF0000"/>
        </w:rPr>
        <w:instrText xml:space="preserve"> =(Well3GrndElev-Well3Static) \# "#,##0" </w:instrText>
      </w:r>
      <w:r w:rsidR="00603564">
        <w:rPr>
          <w:b/>
          <w:bCs/>
          <w:noProof/>
          <w:color w:val="FF0000"/>
        </w:rPr>
        <w:fldChar w:fldCharType="separate"/>
      </w:r>
      <w:r w:rsidR="004D7E32">
        <w:rPr>
          <w:b/>
          <w:bCs/>
          <w:noProof/>
          <w:color w:val="FF0000"/>
        </w:rPr>
        <w:t xml:space="preserve">   0</w:t>
      </w:r>
      <w:r w:rsidR="00603564">
        <w:rPr>
          <w:b/>
          <w:bCs/>
          <w:noProof/>
          <w:color w:val="FF0000"/>
        </w:rPr>
        <w:fldChar w:fldCharType="end"/>
      </w:r>
      <w:r w:rsidR="000500CA" w:rsidRPr="00451A84">
        <w:rPr>
          <w:bCs/>
          <w:noProof/>
          <w:color w:val="FF0000"/>
        </w:rPr>
        <w:t xml:space="preserve"> </w:t>
      </w:r>
      <w:r w:rsidR="000500CA" w:rsidRPr="00451A84">
        <w:rPr>
          <w:bCs/>
        </w:rPr>
        <w:t>feet</w:t>
      </w:r>
      <w:r w:rsidR="000500CA" w:rsidRPr="00451A84">
        <w:rPr>
          <w:b/>
          <w:bCs/>
          <w:color w:val="0000FF"/>
        </w:rPr>
        <w:t xml:space="preserve"> </w:t>
      </w:r>
      <w:r w:rsidR="00B72118" w:rsidRPr="00EA6C4C">
        <w:rPr>
          <w:bCs/>
        </w:rPr>
        <w:t>&gt;</w:t>
      </w:r>
      <w:r w:rsidR="000500CA" w:rsidRPr="00905461">
        <w:rPr>
          <w:bCs/>
        </w:rPr>
        <w:t xml:space="preserve"> </w:t>
      </w:r>
      <w:r w:rsidR="000500CA">
        <w:rPr>
          <w:b/>
          <w:bCs/>
          <w:noProof/>
          <w:color w:val="FF0000"/>
        </w:rPr>
        <w:t xml:space="preserve"> </w:t>
      </w:r>
      <w:r w:rsidR="00D5083F">
        <w:rPr>
          <w:b/>
          <w:bCs/>
          <w:noProof/>
          <w:color w:val="FF0000"/>
        </w:rPr>
        <w:fldChar w:fldCharType="begin"/>
      </w:r>
      <w:r w:rsidR="00D5083F">
        <w:rPr>
          <w:b/>
          <w:bCs/>
          <w:noProof/>
          <w:color w:val="FF0000"/>
        </w:rPr>
        <w:instrText xml:space="preserve"> =((LowGroundElev-ProposedMiningDepth)-3) \# "#,##0" </w:instrText>
      </w:r>
      <w:r w:rsidR="00D5083F">
        <w:rPr>
          <w:b/>
          <w:bCs/>
          <w:noProof/>
          <w:color w:val="FF0000"/>
        </w:rPr>
        <w:fldChar w:fldCharType="separate"/>
      </w:r>
      <w:r w:rsidR="004D7E32">
        <w:rPr>
          <w:b/>
          <w:bCs/>
          <w:noProof/>
          <w:color w:val="FF0000"/>
        </w:rPr>
        <w:t>-   3</w:t>
      </w:r>
      <w:r w:rsidR="00D5083F">
        <w:rPr>
          <w:b/>
          <w:bCs/>
          <w:noProof/>
          <w:color w:val="FF0000"/>
        </w:rPr>
        <w:fldChar w:fldCharType="end"/>
      </w:r>
      <w:r w:rsidR="000500CA" w:rsidRPr="00905461">
        <w:rPr>
          <w:bCs/>
        </w:rPr>
        <w:t xml:space="preserve"> </w:t>
      </w:r>
      <w:r w:rsidR="000500CA" w:rsidRPr="009E53B6">
        <w:rPr>
          <w:bCs/>
        </w:rPr>
        <w:t>feet</w:t>
      </w:r>
      <w:r w:rsidR="000500CA" w:rsidRPr="00451A84">
        <w:rPr>
          <w:bCs/>
        </w:rPr>
        <w:t xml:space="preserve">, </w:t>
      </w:r>
      <w:r w:rsidR="0079372E" w:rsidRPr="51C2313B">
        <w:t>then mining would occur into or within 3 feet of groundwater</w:t>
      </w:r>
      <w:r w:rsidR="0079372E">
        <w:t xml:space="preserve"> and this Dryland Application cannot be used.</w:t>
      </w:r>
      <w:r w:rsidR="0079372E" w:rsidRPr="0079372E">
        <w:rPr>
          <w:bCs/>
        </w:rPr>
        <w:t xml:space="preserve">  </w:t>
      </w:r>
    </w:p>
    <w:p w14:paraId="5BE37E49" w14:textId="41A0E433" w:rsidR="00D60B7F" w:rsidRDefault="00D60B7F" w:rsidP="00D86BFA">
      <w:pPr>
        <w:autoSpaceDE/>
        <w:autoSpaceDN/>
        <w:adjustRightInd/>
        <w:spacing w:after="60"/>
        <w:ind w:right="360"/>
        <w:rPr>
          <w:b/>
          <w:bCs/>
          <w:color w:val="0000FF"/>
        </w:rPr>
      </w:pPr>
    </w:p>
    <w:p w14:paraId="6A19444C" w14:textId="77777777" w:rsidR="00D86BFA" w:rsidRDefault="00D86BFA" w:rsidP="00D86BFA">
      <w:pPr>
        <w:pStyle w:val="ListParagraph"/>
        <w:spacing w:after="60"/>
        <w:ind w:left="1080" w:right="360"/>
      </w:pPr>
      <w:r w:rsidRPr="00B67920">
        <w:rPr>
          <w:u w:val="single"/>
        </w:rPr>
        <w:t>Dryland Permit Application</w:t>
      </w:r>
      <w:r>
        <w:t>:</w:t>
      </w:r>
    </w:p>
    <w:p w14:paraId="665DF6C4" w14:textId="77777777" w:rsidR="00D86BFA" w:rsidRDefault="00D86BFA" w:rsidP="00D86BFA">
      <w:pPr>
        <w:pStyle w:val="ListParagraph"/>
        <w:spacing w:after="60"/>
        <w:ind w:left="1080" w:right="360"/>
      </w:pPr>
    </w:p>
    <w:p w14:paraId="3DD0B144" w14:textId="7B91D0AD" w:rsidR="00D86BFA" w:rsidRDefault="00D86BFA" w:rsidP="00D86BFA">
      <w:pPr>
        <w:pStyle w:val="ListParagraph"/>
        <w:spacing w:after="60"/>
        <w:ind w:left="1080" w:right="360"/>
      </w:pPr>
      <w:r>
        <w:t xml:space="preserve">If </w:t>
      </w:r>
      <w:r w:rsidR="00EA6C4C" w:rsidRPr="00EA6C4C">
        <w:t>the static water level is within 3 feet of the mining depth</w:t>
      </w:r>
      <w:r w:rsidRPr="00EA6C4C">
        <w:t>, it</w:t>
      </w:r>
      <w:r>
        <w:t xml:space="preserve"> is likely that water would be affected by this opencut operation</w:t>
      </w:r>
      <w:r w:rsidR="00EA6C4C">
        <w:t xml:space="preserve"> and Standard application is required</w:t>
      </w:r>
      <w:r>
        <w:t xml:space="preserve">. Under 82-4-430, MCA, a </w:t>
      </w:r>
      <w:r w:rsidRPr="008229CB">
        <w:rPr>
          <w:i/>
          <w:iCs/>
        </w:rPr>
        <w:t xml:space="preserve">Standard Opencut Mining </w:t>
      </w:r>
      <w:r>
        <w:rPr>
          <w:i/>
          <w:iCs/>
        </w:rPr>
        <w:t xml:space="preserve">Permit </w:t>
      </w:r>
      <w:r w:rsidRPr="3245AC5F">
        <w:rPr>
          <w:i/>
          <w:iCs/>
        </w:rPr>
        <w:t xml:space="preserve">Application </w:t>
      </w:r>
      <w:r>
        <w:t xml:space="preserve">is required for ‘Opencut operation that affects surface water, including intermittent or perennial streams, groundwater, or water conveyance facilities.’ If the Operation could affect water, the Operator must submit a </w:t>
      </w:r>
      <w:r w:rsidRPr="008229CB">
        <w:rPr>
          <w:i/>
          <w:iCs/>
        </w:rPr>
        <w:t>Standard Opencut Mining</w:t>
      </w:r>
      <w:r>
        <w:rPr>
          <w:i/>
          <w:iCs/>
        </w:rPr>
        <w:t xml:space="preserve"> Permit</w:t>
      </w:r>
      <w:r w:rsidRPr="008229CB">
        <w:rPr>
          <w:i/>
          <w:iCs/>
        </w:rPr>
        <w:t xml:space="preserve"> Application.</w:t>
      </w:r>
      <w:r>
        <w:t xml:space="preserve"> </w:t>
      </w:r>
    </w:p>
    <w:p w14:paraId="0A2D6568" w14:textId="77777777" w:rsidR="00D86BFA" w:rsidRDefault="00D86BFA" w:rsidP="00D86BFA">
      <w:pPr>
        <w:pStyle w:val="ListParagraph"/>
        <w:spacing w:after="60"/>
        <w:ind w:left="1080" w:right="360"/>
      </w:pPr>
    </w:p>
    <w:p w14:paraId="062D4A4B" w14:textId="10FA0833" w:rsidR="3245AC5F" w:rsidRDefault="00D86BFA" w:rsidP="00D86BFA">
      <w:pPr>
        <w:pStyle w:val="ListParagraph"/>
        <w:spacing w:after="60"/>
        <w:ind w:left="1080" w:right="360"/>
      </w:pPr>
      <w:r>
        <w:t xml:space="preserve">If </w:t>
      </w:r>
      <w:r w:rsidR="00EA6C4C" w:rsidRPr="00EA6C4C">
        <w:t xml:space="preserve">the static water level is </w:t>
      </w:r>
      <w:r w:rsidR="00EA6C4C">
        <w:t>greater than</w:t>
      </w:r>
      <w:r w:rsidR="00EA6C4C" w:rsidRPr="00EA6C4C">
        <w:t xml:space="preserve"> 3 feet </w:t>
      </w:r>
      <w:r w:rsidR="00EA6C4C">
        <w:t>from the</w:t>
      </w:r>
      <w:r w:rsidR="00EA6C4C" w:rsidRPr="00EA6C4C">
        <w:t xml:space="preserve"> mining depth</w:t>
      </w:r>
      <w:r>
        <w:t xml:space="preserve">, choose an appropriate post mining land use in section E2 of the </w:t>
      </w:r>
      <w:r w:rsidRPr="008229CB">
        <w:rPr>
          <w:i/>
          <w:iCs/>
        </w:rPr>
        <w:t xml:space="preserve">Dryland Opencut Mining </w:t>
      </w:r>
      <w:r>
        <w:rPr>
          <w:i/>
          <w:iCs/>
        </w:rPr>
        <w:t xml:space="preserve">Permit </w:t>
      </w:r>
      <w:r w:rsidRPr="008229CB">
        <w:rPr>
          <w:i/>
          <w:iCs/>
        </w:rPr>
        <w:t>Application</w:t>
      </w:r>
      <w:r>
        <w:t>. Include a copy of this document and all supporting documentation with the application.</w:t>
      </w:r>
    </w:p>
    <w:p w14:paraId="14ACE33F" w14:textId="77777777" w:rsidR="00D86BFA" w:rsidRDefault="00D86BFA" w:rsidP="00D86BFA">
      <w:pPr>
        <w:spacing w:after="60"/>
        <w:ind w:right="360"/>
      </w:pPr>
    </w:p>
    <w:p w14:paraId="0EF457E5" w14:textId="72D8F3CC" w:rsidR="00965C0E" w:rsidRPr="00965C0E" w:rsidRDefault="00A2626B" w:rsidP="00407A5C">
      <w:pPr>
        <w:pStyle w:val="ListParagraph"/>
        <w:numPr>
          <w:ilvl w:val="0"/>
          <w:numId w:val="2"/>
        </w:numPr>
        <w:autoSpaceDE/>
        <w:autoSpaceDN/>
        <w:adjustRightInd/>
        <w:spacing w:after="60"/>
        <w:ind w:right="360"/>
        <w:rPr>
          <w:b/>
          <w:bCs/>
          <w:color w:val="0000FF"/>
        </w:rPr>
      </w:pPr>
      <w:r w:rsidRPr="001A1A4B">
        <w:rPr>
          <w:bCs/>
        </w:rPr>
        <w:t xml:space="preserve">Additional </w:t>
      </w:r>
      <w:r>
        <w:rPr>
          <w:bCs/>
        </w:rPr>
        <w:t>information</w:t>
      </w:r>
      <w:r w:rsidR="006D357E">
        <w:rPr>
          <w:bCs/>
        </w:rPr>
        <w:t xml:space="preserve"> (if applicable)</w:t>
      </w:r>
      <w:r w:rsidRPr="001A1A4B">
        <w:rPr>
          <w:bCs/>
        </w:rPr>
        <w:t>:</w:t>
      </w:r>
      <w:r>
        <w:rPr>
          <w:bCs/>
        </w:rPr>
        <w:t xml:space="preserve">  </w:t>
      </w:r>
    </w:p>
    <w:p w14:paraId="3A0E5747" w14:textId="1C8F7B67" w:rsidR="00A2626B" w:rsidRPr="00F82437" w:rsidRDefault="007771D3" w:rsidP="00965C0E">
      <w:pPr>
        <w:pStyle w:val="ListParagraph"/>
        <w:autoSpaceDE/>
        <w:autoSpaceDN/>
        <w:adjustRightInd/>
        <w:spacing w:after="60"/>
        <w:ind w:left="1354" w:right="360"/>
        <w:rPr>
          <w:b/>
          <w:bCs/>
          <w:color w:val="0000FF"/>
        </w:rPr>
      </w:pPr>
      <w:r>
        <w:rPr>
          <w:b/>
          <w:bCs/>
          <w:noProof/>
          <w:color w:val="0000FF"/>
          <w:highlight w:val="lightGray"/>
        </w:rPr>
        <w:fldChar w:fldCharType="begin">
          <w:ffData>
            <w:name w:val=""/>
            <w:enabled/>
            <w:calcOnExit/>
            <w:textInput/>
          </w:ffData>
        </w:fldChar>
      </w:r>
      <w:r>
        <w:rPr>
          <w:b/>
          <w:bCs/>
          <w:noProof/>
          <w:color w:val="0000FF"/>
          <w:highlight w:val="lightGray"/>
        </w:rPr>
        <w:instrText xml:space="preserve"> FORMTEXT </w:instrText>
      </w:r>
      <w:r>
        <w:rPr>
          <w:b/>
          <w:bCs/>
          <w:noProof/>
          <w:color w:val="0000FF"/>
          <w:highlight w:val="lightGray"/>
        </w:rPr>
      </w:r>
      <w:r>
        <w:rPr>
          <w:b/>
          <w:bCs/>
          <w:noProof/>
          <w:color w:val="0000FF"/>
          <w:highlight w:val="lightGray"/>
        </w:rPr>
        <w:fldChar w:fldCharType="separate"/>
      </w:r>
      <w:r w:rsidR="001E2076">
        <w:rPr>
          <w:b/>
          <w:bCs/>
          <w:noProof/>
          <w:color w:val="0000FF"/>
          <w:highlight w:val="lightGray"/>
        </w:rPr>
        <w:t> </w:t>
      </w:r>
      <w:r w:rsidR="001E2076">
        <w:rPr>
          <w:b/>
          <w:bCs/>
          <w:noProof/>
          <w:color w:val="0000FF"/>
          <w:highlight w:val="lightGray"/>
        </w:rPr>
        <w:t> </w:t>
      </w:r>
      <w:r w:rsidR="001E2076">
        <w:rPr>
          <w:b/>
          <w:bCs/>
          <w:noProof/>
          <w:color w:val="0000FF"/>
          <w:highlight w:val="lightGray"/>
        </w:rPr>
        <w:t> </w:t>
      </w:r>
      <w:r w:rsidR="001E2076">
        <w:rPr>
          <w:b/>
          <w:bCs/>
          <w:noProof/>
          <w:color w:val="0000FF"/>
          <w:highlight w:val="lightGray"/>
        </w:rPr>
        <w:t> </w:t>
      </w:r>
      <w:r w:rsidR="001E2076">
        <w:rPr>
          <w:b/>
          <w:bCs/>
          <w:noProof/>
          <w:color w:val="0000FF"/>
          <w:highlight w:val="lightGray"/>
        </w:rPr>
        <w:t> </w:t>
      </w:r>
      <w:r>
        <w:rPr>
          <w:b/>
          <w:bCs/>
          <w:noProof/>
          <w:color w:val="0000FF"/>
          <w:highlight w:val="lightGray"/>
        </w:rPr>
        <w:fldChar w:fldCharType="end"/>
      </w:r>
    </w:p>
    <w:p w14:paraId="356FE4F0" w14:textId="77777777" w:rsidR="00C97456" w:rsidRPr="00CD0851" w:rsidRDefault="00C97456" w:rsidP="00C97456">
      <w:pPr>
        <w:widowControl/>
        <w:autoSpaceDE/>
        <w:autoSpaceDN/>
        <w:adjustRightInd/>
        <w:contextualSpacing/>
        <w:rPr>
          <w:spacing w:val="-1"/>
        </w:rPr>
      </w:pPr>
    </w:p>
    <w:p w14:paraId="0823B01E" w14:textId="6D6CFDE2" w:rsidR="00CB2B1F" w:rsidRDefault="00216E61" w:rsidP="00407A5C">
      <w:pPr>
        <w:pStyle w:val="ListParagraph"/>
        <w:numPr>
          <w:ilvl w:val="0"/>
          <w:numId w:val="17"/>
        </w:numPr>
        <w:autoSpaceDE/>
        <w:autoSpaceDN/>
        <w:adjustRightInd/>
        <w:ind w:left="360" w:right="360"/>
      </w:pPr>
      <w:r w:rsidRPr="00B55512">
        <w:rPr>
          <w:b/>
          <w:bCs/>
          <w:color w:val="0000FF"/>
          <w:highlight w:val="lightGray"/>
        </w:rPr>
        <w:fldChar w:fldCharType="begin">
          <w:ffData>
            <w:name w:val="Check4"/>
            <w:enabled/>
            <w:calcOnExit w:val="0"/>
            <w:checkBox>
              <w:sizeAuto/>
              <w:default w:val="0"/>
              <w:checked w:val="0"/>
            </w:checkBox>
          </w:ffData>
        </w:fldChar>
      </w:r>
      <w:r w:rsidRPr="00B55512">
        <w:rPr>
          <w:b/>
          <w:bCs/>
          <w:color w:val="0000FF"/>
          <w:highlight w:val="lightGray"/>
        </w:rPr>
        <w:instrText xml:space="preserve"> FORMCHECKBOX </w:instrText>
      </w:r>
      <w:r w:rsidRPr="00B55512">
        <w:rPr>
          <w:b/>
          <w:bCs/>
          <w:color w:val="0000FF"/>
          <w:highlight w:val="lightGray"/>
        </w:rPr>
      </w:r>
      <w:r w:rsidRPr="00B55512">
        <w:rPr>
          <w:b/>
          <w:bCs/>
          <w:color w:val="0000FF"/>
          <w:highlight w:val="lightGray"/>
        </w:rPr>
        <w:fldChar w:fldCharType="separate"/>
      </w:r>
      <w:r w:rsidRPr="00B55512">
        <w:rPr>
          <w:b/>
          <w:bCs/>
          <w:color w:val="0000FF"/>
          <w:highlight w:val="lightGray"/>
        </w:rPr>
        <w:fldChar w:fldCharType="end"/>
      </w:r>
      <w:r w:rsidRPr="00B55512">
        <w:rPr>
          <w:b/>
          <w:bCs/>
          <w:color w:val="0000FF"/>
        </w:rPr>
        <w:t xml:space="preserve"> </w:t>
      </w:r>
      <w:r w:rsidR="00C97456" w:rsidRPr="00CD0851">
        <w:rPr>
          <w:b/>
          <w:bCs/>
          <w:color w:val="0000FF"/>
        </w:rPr>
        <w:t xml:space="preserve">Groundwater Observation/Monitoring Wells:   </w:t>
      </w:r>
      <w:r w:rsidR="00DD13BA">
        <w:rPr>
          <w:spacing w:val="-1"/>
        </w:rPr>
        <w:t xml:space="preserve">Groundwater </w:t>
      </w:r>
      <w:r w:rsidR="00C7357E">
        <w:rPr>
          <w:spacing w:val="-1"/>
        </w:rPr>
        <w:t xml:space="preserve">observation/monitoring </w:t>
      </w:r>
      <w:r w:rsidR="00DD13BA">
        <w:rPr>
          <w:spacing w:val="-1"/>
        </w:rPr>
        <w:t xml:space="preserve">wells provide a </w:t>
      </w:r>
      <w:r w:rsidR="00043AC9">
        <w:rPr>
          <w:spacing w:val="-1"/>
        </w:rPr>
        <w:t xml:space="preserve">viable </w:t>
      </w:r>
      <w:r w:rsidR="00DD13BA">
        <w:rPr>
          <w:spacing w:val="-1"/>
        </w:rPr>
        <w:t>method</w:t>
      </w:r>
      <w:r w:rsidR="00C7357E">
        <w:rPr>
          <w:spacing w:val="-1"/>
        </w:rPr>
        <w:t xml:space="preserve"> for determining the elevation of groundwater </w:t>
      </w:r>
      <w:r w:rsidR="7016455D">
        <w:rPr>
          <w:spacing w:val="-1"/>
        </w:rPr>
        <w:t>and</w:t>
      </w:r>
      <w:r w:rsidR="0068450A">
        <w:rPr>
          <w:spacing w:val="-1"/>
        </w:rPr>
        <w:t xml:space="preserve"> for</w:t>
      </w:r>
      <w:r w:rsidR="00C7357E">
        <w:rPr>
          <w:spacing w:val="-1"/>
        </w:rPr>
        <w:t xml:space="preserve"> taking </w:t>
      </w:r>
      <w:r w:rsidR="00277C63">
        <w:rPr>
          <w:spacing w:val="-1"/>
        </w:rPr>
        <w:t xml:space="preserve">water samples. </w:t>
      </w:r>
      <w:r w:rsidR="00C97456" w:rsidRPr="00CD0851">
        <w:t xml:space="preserve">Refer to </w:t>
      </w:r>
      <w:r w:rsidR="00C97456" w:rsidRPr="3245AC5F">
        <w:rPr>
          <w:b/>
          <w:bCs/>
        </w:rPr>
        <w:t>Appendix A</w:t>
      </w:r>
      <w:r w:rsidR="00496F3A" w:rsidRPr="3245AC5F">
        <w:rPr>
          <w:b/>
          <w:bCs/>
        </w:rPr>
        <w:t xml:space="preserve"> – Groundw</w:t>
      </w:r>
      <w:r w:rsidR="00C7357E" w:rsidRPr="3245AC5F">
        <w:rPr>
          <w:b/>
          <w:bCs/>
        </w:rPr>
        <w:t xml:space="preserve">ater Observation Well </w:t>
      </w:r>
      <w:r w:rsidR="00496F3A" w:rsidRPr="3245AC5F">
        <w:rPr>
          <w:b/>
          <w:bCs/>
        </w:rPr>
        <w:t xml:space="preserve">Installation </w:t>
      </w:r>
      <w:r w:rsidR="00C7357E" w:rsidRPr="3245AC5F">
        <w:rPr>
          <w:b/>
          <w:bCs/>
        </w:rPr>
        <w:t>and Measuring Procedures</w:t>
      </w:r>
      <w:r w:rsidR="00C97456" w:rsidRPr="00CD0851">
        <w:t xml:space="preserve"> for </w:t>
      </w:r>
      <w:r w:rsidR="00C7701A">
        <w:t xml:space="preserve">the requirements to allow the use of this method of determining </w:t>
      </w:r>
      <w:r w:rsidR="000C320C">
        <w:t xml:space="preserve">depth to </w:t>
      </w:r>
      <w:r w:rsidR="00C7701A">
        <w:t>groundwater.</w:t>
      </w:r>
      <w:r w:rsidR="00BB328B">
        <w:t xml:space="preserve"> This method requires planning ahead and monitoring during the correct time</w:t>
      </w:r>
      <w:r w:rsidR="00161687">
        <w:t>s</w:t>
      </w:r>
      <w:r w:rsidR="00BB328B">
        <w:t xml:space="preserve"> of the year to obtain accurate and acceptable data</w:t>
      </w:r>
      <w:r w:rsidR="00161687">
        <w:t xml:space="preserve"> indicating high and low water table</w:t>
      </w:r>
      <w:r w:rsidR="00BB328B">
        <w:t>.</w:t>
      </w:r>
      <w:r w:rsidR="00C97456" w:rsidRPr="3245AC5F">
        <w:rPr>
          <w:i/>
          <w:iCs/>
        </w:rPr>
        <w:t xml:space="preserve"> </w:t>
      </w:r>
      <w:r w:rsidR="004F3B6A">
        <w:t>Ensure all data and measurements supporting the below information is provided with the application</w:t>
      </w:r>
      <w:r w:rsidR="002B0052">
        <w:t xml:space="preserve"> </w:t>
      </w:r>
      <w:r w:rsidR="003F53B9">
        <w:t>(i.e. Appendix A and other supporting data)</w:t>
      </w:r>
      <w:r w:rsidR="004F3B6A">
        <w:t xml:space="preserve">. </w:t>
      </w:r>
      <w:r w:rsidR="005C7335">
        <w:t>Monitoring wells must be within the permit boundary, immediately adjacent to the permit boundary or as otherwise approved by the Department.</w:t>
      </w:r>
      <w:r w:rsidR="002552D6">
        <w:t xml:space="preserve"> </w:t>
      </w:r>
    </w:p>
    <w:p w14:paraId="3683CADC" w14:textId="77777777" w:rsidR="005A4501" w:rsidRDefault="008424A5" w:rsidP="00CB2B1F">
      <w:pPr>
        <w:pStyle w:val="ListParagraph"/>
        <w:widowControl/>
        <w:autoSpaceDE/>
        <w:autoSpaceDN/>
        <w:adjustRightInd/>
        <w:ind w:left="720"/>
        <w:contextualSpacing/>
      </w:pPr>
      <w:r>
        <w:t xml:space="preserve">Water level measurements must </w:t>
      </w:r>
      <w:r w:rsidR="002552D6">
        <w:t xml:space="preserve">be taken weekly, starting no later than May and ending after </w:t>
      </w:r>
      <w:r w:rsidR="00575184">
        <w:t xml:space="preserve">two consecutive weekly readings showing a decline in water level (usually </w:t>
      </w:r>
      <w:r w:rsidR="005A4501">
        <w:t xml:space="preserve">late </w:t>
      </w:r>
      <w:r w:rsidR="00786DA1">
        <w:t xml:space="preserve">July/August). </w:t>
      </w:r>
    </w:p>
    <w:p w14:paraId="1F7EBAF6" w14:textId="77777777" w:rsidR="00A5199A" w:rsidRPr="00A5199A" w:rsidRDefault="00A5199A" w:rsidP="00A5199A">
      <w:pPr>
        <w:pStyle w:val="ListParagraph"/>
        <w:widowControl/>
        <w:autoSpaceDE/>
        <w:autoSpaceDN/>
        <w:adjustRightInd/>
        <w:ind w:left="720"/>
        <w:contextualSpacing/>
        <w:rPr>
          <w:i/>
          <w:iCs/>
        </w:rPr>
      </w:pPr>
      <w:r w:rsidRPr="00A5199A">
        <w:rPr>
          <w:i/>
          <w:iCs/>
        </w:rPr>
        <w:t>Water level measurements with dates taken must be attached to this worksheet when submitted.</w:t>
      </w:r>
    </w:p>
    <w:p w14:paraId="78D07A60" w14:textId="49AABF90" w:rsidR="00EF67B5" w:rsidRDefault="00496F3A" w:rsidP="00A5199A">
      <w:pPr>
        <w:pStyle w:val="ListParagraph"/>
        <w:widowControl/>
        <w:autoSpaceDE/>
        <w:autoSpaceDN/>
        <w:adjustRightInd/>
        <w:ind w:left="720"/>
        <w:contextualSpacing/>
      </w:pPr>
      <w:r>
        <w:t>Provide the following information</w:t>
      </w:r>
      <w:r w:rsidR="00C97456" w:rsidRPr="00CD0851">
        <w:t>:</w:t>
      </w:r>
    </w:p>
    <w:p w14:paraId="75AEF509" w14:textId="77777777" w:rsidR="00BB328B" w:rsidRDefault="00BB328B" w:rsidP="00BB328B">
      <w:pPr>
        <w:pStyle w:val="ListParagraph"/>
        <w:widowControl/>
        <w:autoSpaceDE/>
        <w:autoSpaceDN/>
        <w:adjustRightInd/>
        <w:ind w:left="720"/>
        <w:contextualSpacing/>
      </w:pPr>
    </w:p>
    <w:p w14:paraId="7D9B483B" w14:textId="0229FA94" w:rsidR="008424A5" w:rsidRPr="00A5199A" w:rsidRDefault="00BB328B" w:rsidP="00A5199A">
      <w:pPr>
        <w:pStyle w:val="ListParagraph"/>
        <w:widowControl/>
        <w:autoSpaceDE/>
        <w:autoSpaceDN/>
        <w:adjustRightInd/>
        <w:ind w:left="720"/>
        <w:contextualSpacing/>
        <w:rPr>
          <w:b/>
          <w:bCs/>
          <w:u w:val="single"/>
        </w:rPr>
      </w:pPr>
      <w:r w:rsidRPr="00BB328B">
        <w:rPr>
          <w:b/>
          <w:bCs/>
          <w:u w:val="single"/>
        </w:rPr>
        <w:t>Monitoring Well #1:</w:t>
      </w:r>
    </w:p>
    <w:p w14:paraId="3B65F94E" w14:textId="116CADFC" w:rsidR="00EF67B5" w:rsidRPr="00EF67B5" w:rsidRDefault="004105E1" w:rsidP="00407A5C">
      <w:pPr>
        <w:pStyle w:val="ListParagraph"/>
        <w:widowControl/>
        <w:numPr>
          <w:ilvl w:val="0"/>
          <w:numId w:val="18"/>
        </w:numPr>
        <w:autoSpaceDE/>
        <w:autoSpaceDN/>
        <w:adjustRightInd/>
        <w:ind w:left="1080"/>
        <w:contextualSpacing/>
      </w:pPr>
      <w:r w:rsidRPr="00EF67B5">
        <w:rPr>
          <w:bCs/>
        </w:rPr>
        <w:t xml:space="preserve">The </w:t>
      </w:r>
      <w:r w:rsidR="00272751">
        <w:t>measured</w:t>
      </w:r>
      <w:r w:rsidR="00810B74" w:rsidRPr="00810B74">
        <w:t xml:space="preserve"> seasonal </w:t>
      </w:r>
      <w:r w:rsidR="002B0052">
        <w:t>high</w:t>
      </w:r>
      <w:r w:rsidR="002B0052" w:rsidRPr="00810B74">
        <w:t>-water</w:t>
      </w:r>
      <w:r w:rsidR="00810B74" w:rsidRPr="00810B74">
        <w:t xml:space="preserve"> table level </w:t>
      </w:r>
      <w:r w:rsidR="00810B74">
        <w:t xml:space="preserve">measurement </w:t>
      </w:r>
      <w:r w:rsidR="00810B74" w:rsidRPr="00EF67B5">
        <w:rPr>
          <w:bCs/>
        </w:rPr>
        <w:t>(</w:t>
      </w:r>
      <w:r w:rsidR="00760ECA" w:rsidRPr="00EF67B5">
        <w:rPr>
          <w:bCs/>
        </w:rPr>
        <w:t xml:space="preserve">Distance from ground </w:t>
      </w:r>
      <w:r w:rsidR="00EF2F53">
        <w:rPr>
          <w:bCs/>
        </w:rPr>
        <w:t>surface at well location</w:t>
      </w:r>
      <w:r w:rsidR="00760ECA" w:rsidRPr="00EF67B5">
        <w:rPr>
          <w:bCs/>
        </w:rPr>
        <w:t xml:space="preserve"> to static water level - </w:t>
      </w:r>
      <w:r w:rsidR="00810B74" w:rsidRPr="00EF67B5">
        <w:rPr>
          <w:bCs/>
        </w:rPr>
        <w:t>closest to ground surface</w:t>
      </w:r>
      <w:r w:rsidR="00074EC8" w:rsidRPr="00EF67B5">
        <w:rPr>
          <w:bCs/>
        </w:rPr>
        <w:t>, shallowest</w:t>
      </w:r>
      <w:r w:rsidR="00810B74" w:rsidRPr="00EF67B5">
        <w:rPr>
          <w:bCs/>
        </w:rPr>
        <w:t>)</w:t>
      </w:r>
      <w:r w:rsidRPr="00EF67B5">
        <w:rPr>
          <w:bCs/>
        </w:rPr>
        <w:t xml:space="preserve">: </w:t>
      </w:r>
      <w:r w:rsidR="00BB328B">
        <w:rPr>
          <w:b/>
          <w:bCs/>
          <w:noProof/>
          <w:color w:val="0000FF"/>
          <w:highlight w:val="lightGray"/>
        </w:rPr>
        <w:fldChar w:fldCharType="begin">
          <w:ffData>
            <w:name w:val="ObsWellHighMeasure1"/>
            <w:enabled/>
            <w:calcOnExit/>
            <w:textInput/>
          </w:ffData>
        </w:fldChar>
      </w:r>
      <w:bookmarkStart w:id="17" w:name="ObsWellHighMeasure1"/>
      <w:r w:rsidR="00BB328B">
        <w:rPr>
          <w:b/>
          <w:bCs/>
          <w:noProof/>
          <w:color w:val="0000FF"/>
          <w:highlight w:val="lightGray"/>
        </w:rPr>
        <w:instrText xml:space="preserve"> FORMTEXT </w:instrText>
      </w:r>
      <w:r w:rsidR="00BB328B">
        <w:rPr>
          <w:b/>
          <w:bCs/>
          <w:noProof/>
          <w:color w:val="0000FF"/>
          <w:highlight w:val="lightGray"/>
        </w:rPr>
      </w:r>
      <w:r w:rsidR="00BB328B">
        <w:rPr>
          <w:b/>
          <w:bCs/>
          <w:noProof/>
          <w:color w:val="0000FF"/>
          <w:highlight w:val="lightGray"/>
        </w:rPr>
        <w:fldChar w:fldCharType="separate"/>
      </w:r>
      <w:r w:rsidR="005C7335">
        <w:rPr>
          <w:b/>
          <w:bCs/>
          <w:noProof/>
          <w:color w:val="0000FF"/>
          <w:highlight w:val="lightGray"/>
        </w:rPr>
        <w:t> </w:t>
      </w:r>
      <w:r w:rsidR="005C7335">
        <w:rPr>
          <w:b/>
          <w:bCs/>
          <w:noProof/>
          <w:color w:val="0000FF"/>
          <w:highlight w:val="lightGray"/>
        </w:rPr>
        <w:t> </w:t>
      </w:r>
      <w:r w:rsidR="005C7335">
        <w:rPr>
          <w:b/>
          <w:bCs/>
          <w:noProof/>
          <w:color w:val="0000FF"/>
          <w:highlight w:val="lightGray"/>
        </w:rPr>
        <w:t> </w:t>
      </w:r>
      <w:r w:rsidR="005C7335">
        <w:rPr>
          <w:b/>
          <w:bCs/>
          <w:noProof/>
          <w:color w:val="0000FF"/>
          <w:highlight w:val="lightGray"/>
        </w:rPr>
        <w:t> </w:t>
      </w:r>
      <w:r w:rsidR="005C7335">
        <w:rPr>
          <w:b/>
          <w:bCs/>
          <w:noProof/>
          <w:color w:val="0000FF"/>
          <w:highlight w:val="lightGray"/>
        </w:rPr>
        <w:t> </w:t>
      </w:r>
      <w:r w:rsidR="00BB328B">
        <w:rPr>
          <w:b/>
          <w:bCs/>
          <w:noProof/>
          <w:color w:val="0000FF"/>
          <w:highlight w:val="lightGray"/>
        </w:rPr>
        <w:fldChar w:fldCharType="end"/>
      </w:r>
      <w:bookmarkEnd w:id="17"/>
      <w:r w:rsidRPr="00EF67B5">
        <w:rPr>
          <w:b/>
          <w:bCs/>
          <w:color w:val="0000FF"/>
        </w:rPr>
        <w:t xml:space="preserve"> </w:t>
      </w:r>
      <w:r w:rsidRPr="00EF67B5">
        <w:rPr>
          <w:bCs/>
          <w:noProof/>
        </w:rPr>
        <w:t>feet</w:t>
      </w:r>
      <w:r w:rsidRPr="00EF67B5">
        <w:rPr>
          <w:b/>
          <w:bCs/>
          <w:color w:val="0000FF"/>
        </w:rPr>
        <w:t>.</w:t>
      </w:r>
    </w:p>
    <w:p w14:paraId="07CE0CDE" w14:textId="77777777" w:rsidR="00EF67B5" w:rsidRPr="00EF67B5" w:rsidRDefault="00EF67B5" w:rsidP="00EF67B5">
      <w:pPr>
        <w:pStyle w:val="ListParagraph"/>
        <w:widowControl/>
        <w:autoSpaceDE/>
        <w:autoSpaceDN/>
        <w:adjustRightInd/>
        <w:ind w:left="1080"/>
        <w:contextualSpacing/>
      </w:pPr>
    </w:p>
    <w:p w14:paraId="696CA6E0" w14:textId="40730052" w:rsidR="004105E1" w:rsidRPr="00EF67B5" w:rsidRDefault="00810B74" w:rsidP="00407A5C">
      <w:pPr>
        <w:pStyle w:val="ListParagraph"/>
        <w:widowControl/>
        <w:numPr>
          <w:ilvl w:val="0"/>
          <w:numId w:val="18"/>
        </w:numPr>
        <w:autoSpaceDE/>
        <w:autoSpaceDN/>
        <w:adjustRightInd/>
        <w:ind w:left="1080"/>
        <w:contextualSpacing/>
      </w:pPr>
      <w:r w:rsidRPr="00EF67B5">
        <w:rPr>
          <w:bCs/>
        </w:rPr>
        <w:t xml:space="preserve">Estimated </w:t>
      </w:r>
      <w:r w:rsidRPr="00810B74">
        <w:t xml:space="preserve">seasonal </w:t>
      </w:r>
      <w:r>
        <w:t>high</w:t>
      </w:r>
      <w:r w:rsidRPr="00810B74">
        <w:t xml:space="preserve"> water table level </w:t>
      </w:r>
      <w:r>
        <w:t xml:space="preserve">measurement </w:t>
      </w:r>
      <w:r w:rsidR="00894E98" w:rsidRPr="00EF67B5">
        <w:rPr>
          <w:b/>
          <w:bCs/>
          <w:color w:val="0000FF"/>
        </w:rPr>
        <w:t>(</w:t>
      </w:r>
      <w:r w:rsidR="00BB328B">
        <w:rPr>
          <w:b/>
          <w:bCs/>
          <w:noProof/>
          <w:color w:val="FF0000"/>
        </w:rPr>
        <w:fldChar w:fldCharType="begin"/>
      </w:r>
      <w:r w:rsidR="00BB328B">
        <w:rPr>
          <w:b/>
          <w:bCs/>
          <w:noProof/>
          <w:color w:val="FF0000"/>
        </w:rPr>
        <w:instrText xml:space="preserve"> =(ObsWellHighMeasure1) \# "#,##0" </w:instrText>
      </w:r>
      <w:r w:rsidR="00BB328B">
        <w:rPr>
          <w:b/>
          <w:bCs/>
          <w:noProof/>
          <w:color w:val="FF0000"/>
        </w:rPr>
        <w:fldChar w:fldCharType="separate"/>
      </w:r>
      <w:r w:rsidR="004D7E32">
        <w:rPr>
          <w:b/>
          <w:bCs/>
          <w:noProof/>
          <w:color w:val="FF0000"/>
        </w:rPr>
        <w:t xml:space="preserve">   0</w:t>
      </w:r>
      <w:r w:rsidR="00BB328B">
        <w:rPr>
          <w:b/>
          <w:bCs/>
          <w:noProof/>
          <w:color w:val="FF0000"/>
        </w:rPr>
        <w:fldChar w:fldCharType="end"/>
      </w:r>
      <w:r w:rsidR="00894E98" w:rsidRPr="00EF67B5">
        <w:rPr>
          <w:bCs/>
          <w:noProof/>
        </w:rPr>
        <w:t xml:space="preserve"> feet</w:t>
      </w:r>
      <w:r w:rsidR="00894E98" w:rsidRPr="00EF67B5">
        <w:rPr>
          <w:b/>
          <w:bCs/>
          <w:color w:val="0000FF"/>
        </w:rPr>
        <w:t xml:space="preserve">) </w:t>
      </w:r>
      <w:r>
        <w:t xml:space="preserve">minus (-) </w:t>
      </w:r>
      <w:r w:rsidR="003B7E5E">
        <w:t>p</w:t>
      </w:r>
      <w:r>
        <w:t>roposed maximum mining</w:t>
      </w:r>
      <w:r w:rsidR="003F7FA6">
        <w:t xml:space="preserve"> depth</w:t>
      </w:r>
      <w:r>
        <w:t xml:space="preserve"> </w:t>
      </w:r>
      <w:r w:rsidR="00697B2C" w:rsidRPr="00EF67B5">
        <w:rPr>
          <w:b/>
          <w:bCs/>
          <w:noProof/>
          <w:color w:val="0000FF"/>
        </w:rPr>
        <w:t>(</w:t>
      </w:r>
      <w:r w:rsidR="006E5E5A" w:rsidRPr="00EF67B5">
        <w:rPr>
          <w:b/>
          <w:bCs/>
          <w:noProof/>
          <w:color w:val="FF0000"/>
        </w:rPr>
        <w:fldChar w:fldCharType="begin"/>
      </w:r>
      <w:r w:rsidR="006E5E5A" w:rsidRPr="00EF67B5">
        <w:rPr>
          <w:b/>
          <w:bCs/>
          <w:noProof/>
          <w:color w:val="FF0000"/>
        </w:rPr>
        <w:instrText xml:space="preserve"> =ProposedMiningDepth \# "#,##0" </w:instrText>
      </w:r>
      <w:r w:rsidR="006E5E5A" w:rsidRPr="00EF67B5">
        <w:rPr>
          <w:b/>
          <w:bCs/>
          <w:noProof/>
          <w:color w:val="FF0000"/>
        </w:rPr>
        <w:fldChar w:fldCharType="separate"/>
      </w:r>
      <w:r w:rsidR="004D7E32">
        <w:rPr>
          <w:b/>
          <w:bCs/>
          <w:noProof/>
          <w:color w:val="FF0000"/>
        </w:rPr>
        <w:t xml:space="preserve">   0</w:t>
      </w:r>
      <w:r w:rsidR="006E5E5A" w:rsidRPr="00EF67B5">
        <w:rPr>
          <w:b/>
          <w:bCs/>
          <w:noProof/>
          <w:color w:val="FF0000"/>
        </w:rPr>
        <w:fldChar w:fldCharType="end"/>
      </w:r>
      <w:r w:rsidR="00697B2C" w:rsidRPr="00EF67B5">
        <w:rPr>
          <w:b/>
          <w:bCs/>
          <w:noProof/>
          <w:color w:val="0000FF"/>
        </w:rPr>
        <w:t xml:space="preserve"> </w:t>
      </w:r>
      <w:r w:rsidR="00697B2C" w:rsidRPr="00EF67B5">
        <w:rPr>
          <w:bCs/>
          <w:noProof/>
        </w:rPr>
        <w:t>feet</w:t>
      </w:r>
      <w:r w:rsidR="00697B2C" w:rsidRPr="00EF67B5">
        <w:rPr>
          <w:b/>
          <w:bCs/>
          <w:noProof/>
          <w:color w:val="0000FF"/>
        </w:rPr>
        <w:t>)</w:t>
      </w:r>
      <w:r w:rsidR="00697B2C" w:rsidRPr="00EF67B5">
        <w:rPr>
          <w:bCs/>
        </w:rPr>
        <w:t xml:space="preserve"> </w:t>
      </w:r>
      <w:r>
        <w:t xml:space="preserve">= </w:t>
      </w:r>
      <w:r w:rsidRPr="00EF67B5">
        <w:rPr>
          <w:bCs/>
        </w:rPr>
        <w:t xml:space="preserve"> </w:t>
      </w:r>
      <w:r w:rsidR="00894E98" w:rsidRPr="00EF67B5">
        <w:rPr>
          <w:b/>
          <w:bCs/>
          <w:noProof/>
          <w:color w:val="0000FF"/>
        </w:rPr>
        <w:t>(</w:t>
      </w:r>
      <w:r w:rsidR="00BB328B">
        <w:rPr>
          <w:b/>
          <w:bCs/>
          <w:noProof/>
          <w:color w:val="FF0000"/>
        </w:rPr>
        <w:fldChar w:fldCharType="begin"/>
      </w:r>
      <w:r w:rsidR="00BB328B">
        <w:rPr>
          <w:b/>
          <w:bCs/>
          <w:noProof/>
          <w:color w:val="FF0000"/>
        </w:rPr>
        <w:instrText xml:space="preserve"> =(ObsWellHighMeasure1-ProposedMiningDepth) \# "#,##0" </w:instrText>
      </w:r>
      <w:r w:rsidR="00BB328B">
        <w:rPr>
          <w:b/>
          <w:bCs/>
          <w:noProof/>
          <w:color w:val="FF0000"/>
        </w:rPr>
        <w:fldChar w:fldCharType="separate"/>
      </w:r>
      <w:r w:rsidR="004D7E32">
        <w:rPr>
          <w:b/>
          <w:bCs/>
          <w:noProof/>
          <w:color w:val="FF0000"/>
        </w:rPr>
        <w:t xml:space="preserve">   0</w:t>
      </w:r>
      <w:r w:rsidR="00BB328B">
        <w:rPr>
          <w:b/>
          <w:bCs/>
          <w:noProof/>
          <w:color w:val="FF0000"/>
        </w:rPr>
        <w:fldChar w:fldCharType="end"/>
      </w:r>
      <w:r w:rsidR="00894E98" w:rsidRPr="00EF67B5">
        <w:rPr>
          <w:b/>
          <w:bCs/>
          <w:noProof/>
          <w:color w:val="0000FF"/>
        </w:rPr>
        <w:t xml:space="preserve"> </w:t>
      </w:r>
      <w:r w:rsidR="00894E98" w:rsidRPr="00EF67B5">
        <w:rPr>
          <w:bCs/>
          <w:noProof/>
        </w:rPr>
        <w:t>feet</w:t>
      </w:r>
      <w:r w:rsidR="00894E98" w:rsidRPr="00EF67B5">
        <w:rPr>
          <w:b/>
          <w:bCs/>
          <w:noProof/>
          <w:color w:val="0000FF"/>
        </w:rPr>
        <w:t>)</w:t>
      </w:r>
      <w:r w:rsidRPr="00EF67B5">
        <w:rPr>
          <w:bCs/>
        </w:rPr>
        <w:t xml:space="preserve"> </w:t>
      </w:r>
    </w:p>
    <w:p w14:paraId="69749317" w14:textId="4F5D2096" w:rsidR="00894E98" w:rsidRDefault="67E8D8FB" w:rsidP="00EF67B5">
      <w:pPr>
        <w:autoSpaceDE/>
        <w:autoSpaceDN/>
        <w:adjustRightInd/>
        <w:spacing w:after="60"/>
        <w:ind w:left="1080" w:right="360"/>
        <w:rPr>
          <w:b/>
          <w:bCs/>
          <w:color w:val="0000FF"/>
        </w:rPr>
      </w:pPr>
      <w:r w:rsidRPr="51C2313B">
        <w:t>I</w:t>
      </w:r>
      <w:r w:rsidR="00EA6C4C">
        <w:t>f</w:t>
      </w:r>
      <w:r w:rsidRPr="51C2313B">
        <w:t xml:space="preserve"> this number</w:t>
      </w:r>
      <w:r>
        <w:rPr>
          <w:bCs/>
        </w:rPr>
        <w:t xml:space="preserve"> </w:t>
      </w:r>
      <w:r w:rsidRPr="00894E98">
        <w:rPr>
          <w:b/>
          <w:bCs/>
          <w:noProof/>
          <w:color w:val="0000FF"/>
        </w:rPr>
        <w:t>(</w:t>
      </w:r>
      <w:r w:rsidR="00BB328B">
        <w:rPr>
          <w:b/>
          <w:bCs/>
          <w:noProof/>
          <w:color w:val="FF0000"/>
        </w:rPr>
        <w:fldChar w:fldCharType="begin"/>
      </w:r>
      <w:r w:rsidR="00BB328B">
        <w:rPr>
          <w:b/>
          <w:bCs/>
          <w:noProof/>
          <w:color w:val="FF0000"/>
        </w:rPr>
        <w:instrText xml:space="preserve"> =(ObsWellHighMeasure1-ProposedMiningDepth) \# "#,##0" </w:instrText>
      </w:r>
      <w:r w:rsidR="00BB328B">
        <w:rPr>
          <w:b/>
          <w:bCs/>
          <w:noProof/>
          <w:color w:val="FF0000"/>
        </w:rPr>
        <w:fldChar w:fldCharType="separate"/>
      </w:r>
      <w:r w:rsidR="5C4AE37B">
        <w:rPr>
          <w:b/>
          <w:bCs/>
          <w:noProof/>
          <w:color w:val="FF0000"/>
        </w:rPr>
        <w:t xml:space="preserve">   0</w:t>
      </w:r>
      <w:r w:rsidR="00BB328B">
        <w:rPr>
          <w:b/>
          <w:bCs/>
          <w:noProof/>
          <w:color w:val="FF0000"/>
        </w:rPr>
        <w:fldChar w:fldCharType="end"/>
      </w:r>
      <w:r w:rsidRPr="00894E98">
        <w:rPr>
          <w:b/>
          <w:bCs/>
          <w:noProof/>
          <w:color w:val="0000FF"/>
        </w:rPr>
        <w:t xml:space="preserve"> </w:t>
      </w:r>
      <w:r w:rsidRPr="51C2313B">
        <w:rPr>
          <w:noProof/>
        </w:rPr>
        <w:t>feet</w:t>
      </w:r>
      <w:r w:rsidRPr="00894E98">
        <w:rPr>
          <w:b/>
          <w:bCs/>
          <w:noProof/>
          <w:color w:val="0000FF"/>
        </w:rPr>
        <w:t>)</w:t>
      </w:r>
      <w:r w:rsidRPr="00810B74">
        <w:rPr>
          <w:bCs/>
        </w:rPr>
        <w:t xml:space="preserve"> </w:t>
      </w:r>
      <w:r w:rsidRPr="00894E98">
        <w:rPr>
          <w:bCs/>
        </w:rPr>
        <w:t xml:space="preserve"> </w:t>
      </w:r>
      <w:r w:rsidR="287B47B1" w:rsidRPr="00EA6C4C">
        <w:t>&lt;</w:t>
      </w:r>
      <w:r w:rsidR="1737628A">
        <w:rPr>
          <w:bCs/>
        </w:rPr>
        <w:t xml:space="preserve"> </w:t>
      </w:r>
      <w:r w:rsidRPr="51C2313B">
        <w:t>3 feet</w:t>
      </w:r>
      <w:r w:rsidR="00EA6C4C">
        <w:t xml:space="preserve">, </w:t>
      </w:r>
      <w:r w:rsidR="00EA6C4C" w:rsidRPr="51C2313B">
        <w:t>then mining would occur into or within 3 feet of groundwater</w:t>
      </w:r>
      <w:r w:rsidR="00EA6C4C">
        <w:t xml:space="preserve"> and this Dryland Application cannot be used.</w:t>
      </w:r>
      <w:r w:rsidR="00EA6C4C" w:rsidRPr="0079372E">
        <w:rPr>
          <w:bCs/>
        </w:rPr>
        <w:t xml:space="preserve">  </w:t>
      </w:r>
      <w:r w:rsidRPr="51C2313B">
        <w:t xml:space="preserve">  </w:t>
      </w:r>
      <w:r w:rsidRPr="00894E98">
        <w:rPr>
          <w:b/>
          <w:bCs/>
          <w:color w:val="0000FF"/>
        </w:rPr>
        <w:t xml:space="preserve"> </w:t>
      </w:r>
      <w:r w:rsidR="00894E98" w:rsidRPr="00894E98">
        <w:rPr>
          <w:b/>
          <w:bCs/>
          <w:color w:val="0000FF"/>
        </w:rPr>
        <w:tab/>
      </w:r>
    </w:p>
    <w:p w14:paraId="2D5C8C2B" w14:textId="77777777" w:rsidR="00E857A6" w:rsidRPr="00894E98" w:rsidRDefault="00E857A6" w:rsidP="00EF67B5">
      <w:pPr>
        <w:autoSpaceDE/>
        <w:autoSpaceDN/>
        <w:adjustRightInd/>
        <w:spacing w:after="60"/>
        <w:ind w:left="1080" w:right="360"/>
        <w:rPr>
          <w:b/>
          <w:bCs/>
          <w:color w:val="0000FF"/>
        </w:rPr>
      </w:pPr>
    </w:p>
    <w:p w14:paraId="15639412" w14:textId="77777777" w:rsidR="00E857A6" w:rsidRPr="00965C0E" w:rsidRDefault="00E857A6" w:rsidP="00407A5C">
      <w:pPr>
        <w:pStyle w:val="ListParagraph"/>
        <w:widowControl/>
        <w:numPr>
          <w:ilvl w:val="0"/>
          <w:numId w:val="18"/>
        </w:numPr>
        <w:autoSpaceDE/>
        <w:autoSpaceDN/>
        <w:adjustRightInd/>
        <w:contextualSpacing/>
        <w:rPr>
          <w:b/>
          <w:bCs/>
          <w:color w:val="0000FF"/>
        </w:rPr>
      </w:pPr>
      <w:r>
        <w:rPr>
          <w:bCs/>
        </w:rPr>
        <w:t>A</w:t>
      </w:r>
      <w:r w:rsidRPr="001A1A4B">
        <w:rPr>
          <w:bCs/>
        </w:rPr>
        <w:t xml:space="preserve">dditional </w:t>
      </w:r>
      <w:r>
        <w:rPr>
          <w:bCs/>
        </w:rPr>
        <w:t>information</w:t>
      </w:r>
      <w:r w:rsidRPr="001A1A4B">
        <w:rPr>
          <w:bCs/>
        </w:rPr>
        <w:t>:</w:t>
      </w:r>
      <w:r>
        <w:rPr>
          <w:bCs/>
        </w:rPr>
        <w:t xml:space="preserve">  </w:t>
      </w:r>
    </w:p>
    <w:p w14:paraId="28343DDF" w14:textId="77777777" w:rsidR="00E857A6" w:rsidRPr="00F82437" w:rsidRDefault="00E857A6" w:rsidP="00E857A6">
      <w:pPr>
        <w:pStyle w:val="ListParagraph"/>
        <w:autoSpaceDE/>
        <w:autoSpaceDN/>
        <w:adjustRightInd/>
        <w:ind w:left="1080" w:right="360"/>
        <w:rPr>
          <w:b/>
          <w:bCs/>
          <w:color w:val="0000FF"/>
        </w:rPr>
      </w:pPr>
      <w:r>
        <w:rPr>
          <w:b/>
          <w:bCs/>
          <w:noProof/>
          <w:color w:val="0000FF"/>
          <w:highlight w:val="lightGray"/>
        </w:rPr>
        <w:lastRenderedPageBreak/>
        <w:fldChar w:fldCharType="begin">
          <w:ffData>
            <w:name w:val=""/>
            <w:enabled/>
            <w:calcOnExit w:val="0"/>
            <w:textInput/>
          </w:ffData>
        </w:fldChar>
      </w:r>
      <w:r>
        <w:rPr>
          <w:b/>
          <w:bCs/>
          <w:noProof/>
          <w:color w:val="0000FF"/>
          <w:highlight w:val="lightGray"/>
        </w:rPr>
        <w:instrText xml:space="preserve"> FORMTEXT </w:instrText>
      </w:r>
      <w:r>
        <w:rPr>
          <w:b/>
          <w:bCs/>
          <w:noProof/>
          <w:color w:val="0000FF"/>
          <w:highlight w:val="lightGray"/>
        </w:rPr>
      </w:r>
      <w:r>
        <w:rPr>
          <w:b/>
          <w:bCs/>
          <w:noProof/>
          <w:color w:val="0000FF"/>
          <w:highlight w:val="lightGray"/>
        </w:rPr>
        <w:fldChar w:fldCharType="separate"/>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fldChar w:fldCharType="end"/>
      </w:r>
    </w:p>
    <w:p w14:paraId="1A088729" w14:textId="77777777" w:rsidR="005A4501" w:rsidRDefault="005A4501" w:rsidP="00894E98">
      <w:pPr>
        <w:pStyle w:val="ListParagraph"/>
        <w:autoSpaceDE/>
        <w:autoSpaceDN/>
        <w:adjustRightInd/>
        <w:ind w:left="1350" w:right="360"/>
        <w:rPr>
          <w:b/>
          <w:bCs/>
          <w:color w:val="0000FF"/>
        </w:rPr>
      </w:pPr>
    </w:p>
    <w:p w14:paraId="002BB30D" w14:textId="424F25C3" w:rsidR="00BB328B" w:rsidRPr="00BB328B" w:rsidRDefault="00BB328B" w:rsidP="00BB328B">
      <w:pPr>
        <w:pStyle w:val="ListParagraph"/>
        <w:widowControl/>
        <w:autoSpaceDE/>
        <w:autoSpaceDN/>
        <w:adjustRightInd/>
        <w:ind w:left="720"/>
        <w:contextualSpacing/>
        <w:rPr>
          <w:b/>
          <w:bCs/>
          <w:u w:val="single"/>
        </w:rPr>
      </w:pPr>
      <w:r w:rsidRPr="00BB328B">
        <w:rPr>
          <w:b/>
          <w:bCs/>
          <w:u w:val="single"/>
        </w:rPr>
        <w:t>Monitoring Well #</w:t>
      </w:r>
      <w:r>
        <w:rPr>
          <w:b/>
          <w:bCs/>
          <w:u w:val="single"/>
        </w:rPr>
        <w:t>2</w:t>
      </w:r>
      <w:r w:rsidRPr="00BB328B">
        <w:rPr>
          <w:b/>
          <w:bCs/>
          <w:u w:val="single"/>
        </w:rPr>
        <w:t>:</w:t>
      </w:r>
    </w:p>
    <w:p w14:paraId="2780ACFA" w14:textId="01FCC080" w:rsidR="00BB328B" w:rsidRPr="00EF67B5" w:rsidRDefault="00BB328B" w:rsidP="00407A5C">
      <w:pPr>
        <w:pStyle w:val="ListParagraph"/>
        <w:widowControl/>
        <w:numPr>
          <w:ilvl w:val="0"/>
          <w:numId w:val="7"/>
        </w:numPr>
        <w:autoSpaceDE/>
        <w:autoSpaceDN/>
        <w:adjustRightInd/>
        <w:ind w:left="1080"/>
        <w:contextualSpacing/>
      </w:pPr>
      <w:r w:rsidRPr="00EF67B5">
        <w:rPr>
          <w:bCs/>
        </w:rPr>
        <w:t xml:space="preserve">The </w:t>
      </w:r>
      <w:r>
        <w:t>measured</w:t>
      </w:r>
      <w:r w:rsidRPr="00810B74">
        <w:t xml:space="preserve"> seasonal </w:t>
      </w:r>
      <w:r>
        <w:t>high</w:t>
      </w:r>
      <w:r w:rsidRPr="00810B74">
        <w:t xml:space="preserve">-water table level </w:t>
      </w:r>
      <w:r>
        <w:t xml:space="preserve">measurement </w:t>
      </w:r>
      <w:r w:rsidRPr="00EF67B5">
        <w:rPr>
          <w:bCs/>
        </w:rPr>
        <w:t xml:space="preserve">(Distance from ground </w:t>
      </w:r>
      <w:r>
        <w:rPr>
          <w:bCs/>
        </w:rPr>
        <w:t>surface at well location</w:t>
      </w:r>
      <w:r w:rsidRPr="00EF67B5">
        <w:rPr>
          <w:bCs/>
        </w:rPr>
        <w:t xml:space="preserve"> to static water level - closest to ground surface, shallowest): </w:t>
      </w:r>
      <w:r w:rsidR="00E857A6">
        <w:rPr>
          <w:b/>
          <w:bCs/>
          <w:noProof/>
          <w:color w:val="0000FF"/>
          <w:highlight w:val="lightGray"/>
        </w:rPr>
        <w:fldChar w:fldCharType="begin">
          <w:ffData>
            <w:name w:val="ObsWellHighMeasure2"/>
            <w:enabled/>
            <w:calcOnExit/>
            <w:textInput/>
          </w:ffData>
        </w:fldChar>
      </w:r>
      <w:bookmarkStart w:id="18" w:name="ObsWellHighMeasure2"/>
      <w:r w:rsidR="00E857A6">
        <w:rPr>
          <w:b/>
          <w:bCs/>
          <w:noProof/>
          <w:color w:val="0000FF"/>
          <w:highlight w:val="lightGray"/>
        </w:rPr>
        <w:instrText xml:space="preserve"> FORMTEXT </w:instrText>
      </w:r>
      <w:r w:rsidR="00E857A6">
        <w:rPr>
          <w:b/>
          <w:bCs/>
          <w:noProof/>
          <w:color w:val="0000FF"/>
          <w:highlight w:val="lightGray"/>
        </w:rPr>
      </w:r>
      <w:r w:rsidR="00E857A6">
        <w:rPr>
          <w:b/>
          <w:bCs/>
          <w:noProof/>
          <w:color w:val="0000FF"/>
          <w:highlight w:val="lightGray"/>
        </w:rPr>
        <w:fldChar w:fldCharType="separate"/>
      </w:r>
      <w:r w:rsidR="005C7335">
        <w:rPr>
          <w:b/>
          <w:bCs/>
          <w:noProof/>
          <w:color w:val="0000FF"/>
          <w:highlight w:val="lightGray"/>
        </w:rPr>
        <w:t> </w:t>
      </w:r>
      <w:r w:rsidR="005C7335">
        <w:rPr>
          <w:b/>
          <w:bCs/>
          <w:noProof/>
          <w:color w:val="0000FF"/>
          <w:highlight w:val="lightGray"/>
        </w:rPr>
        <w:t> </w:t>
      </w:r>
      <w:r w:rsidR="005C7335">
        <w:rPr>
          <w:b/>
          <w:bCs/>
          <w:noProof/>
          <w:color w:val="0000FF"/>
          <w:highlight w:val="lightGray"/>
        </w:rPr>
        <w:t> </w:t>
      </w:r>
      <w:r w:rsidR="005C7335">
        <w:rPr>
          <w:b/>
          <w:bCs/>
          <w:noProof/>
          <w:color w:val="0000FF"/>
          <w:highlight w:val="lightGray"/>
        </w:rPr>
        <w:t> </w:t>
      </w:r>
      <w:r w:rsidR="005C7335">
        <w:rPr>
          <w:b/>
          <w:bCs/>
          <w:noProof/>
          <w:color w:val="0000FF"/>
          <w:highlight w:val="lightGray"/>
        </w:rPr>
        <w:t> </w:t>
      </w:r>
      <w:r w:rsidR="00E857A6">
        <w:rPr>
          <w:b/>
          <w:bCs/>
          <w:noProof/>
          <w:color w:val="0000FF"/>
          <w:highlight w:val="lightGray"/>
        </w:rPr>
        <w:fldChar w:fldCharType="end"/>
      </w:r>
      <w:bookmarkEnd w:id="18"/>
      <w:r w:rsidRPr="00EF67B5">
        <w:rPr>
          <w:b/>
          <w:bCs/>
          <w:color w:val="0000FF"/>
        </w:rPr>
        <w:t xml:space="preserve"> </w:t>
      </w:r>
      <w:r w:rsidRPr="00EF67B5">
        <w:rPr>
          <w:bCs/>
          <w:noProof/>
        </w:rPr>
        <w:t>feet</w:t>
      </w:r>
      <w:r w:rsidRPr="00EF67B5">
        <w:rPr>
          <w:b/>
          <w:bCs/>
          <w:color w:val="0000FF"/>
        </w:rPr>
        <w:t>.</w:t>
      </w:r>
    </w:p>
    <w:p w14:paraId="0E78AF98" w14:textId="77777777" w:rsidR="00BB328B" w:rsidRPr="00EF67B5" w:rsidRDefault="00BB328B" w:rsidP="00BB328B">
      <w:pPr>
        <w:pStyle w:val="ListParagraph"/>
        <w:widowControl/>
        <w:autoSpaceDE/>
        <w:autoSpaceDN/>
        <w:adjustRightInd/>
        <w:ind w:left="1080"/>
        <w:contextualSpacing/>
      </w:pPr>
    </w:p>
    <w:p w14:paraId="46F501A2" w14:textId="0AAA8055" w:rsidR="00BB328B" w:rsidRPr="00EF67B5" w:rsidRDefault="00BB328B" w:rsidP="00407A5C">
      <w:pPr>
        <w:pStyle w:val="ListParagraph"/>
        <w:widowControl/>
        <w:numPr>
          <w:ilvl w:val="0"/>
          <w:numId w:val="7"/>
        </w:numPr>
        <w:autoSpaceDE/>
        <w:autoSpaceDN/>
        <w:adjustRightInd/>
        <w:ind w:left="1080"/>
        <w:contextualSpacing/>
      </w:pPr>
      <w:r w:rsidRPr="00EF67B5">
        <w:rPr>
          <w:bCs/>
        </w:rPr>
        <w:t xml:space="preserve">Estimated </w:t>
      </w:r>
      <w:r w:rsidRPr="00810B74">
        <w:t xml:space="preserve">seasonal </w:t>
      </w:r>
      <w:r>
        <w:t>high</w:t>
      </w:r>
      <w:r w:rsidRPr="00810B74">
        <w:t xml:space="preserve"> water table level </w:t>
      </w:r>
      <w:r>
        <w:t xml:space="preserve">measurement </w:t>
      </w:r>
      <w:r w:rsidRPr="00EF67B5">
        <w:rPr>
          <w:b/>
          <w:bCs/>
          <w:color w:val="0000FF"/>
        </w:rPr>
        <w:t>(</w:t>
      </w:r>
      <w:r>
        <w:rPr>
          <w:b/>
          <w:bCs/>
          <w:noProof/>
          <w:color w:val="FF0000"/>
        </w:rPr>
        <w:fldChar w:fldCharType="begin"/>
      </w:r>
      <w:r>
        <w:rPr>
          <w:b/>
          <w:bCs/>
          <w:noProof/>
          <w:color w:val="FF0000"/>
        </w:rPr>
        <w:instrText xml:space="preserve"> =(ObsWellHighMeasure2) \# "#,##0" </w:instrText>
      </w:r>
      <w:r>
        <w:rPr>
          <w:b/>
          <w:bCs/>
          <w:noProof/>
          <w:color w:val="FF0000"/>
        </w:rPr>
        <w:fldChar w:fldCharType="separate"/>
      </w:r>
      <w:r w:rsidR="004D7E32">
        <w:rPr>
          <w:b/>
          <w:bCs/>
          <w:noProof/>
          <w:color w:val="FF0000"/>
        </w:rPr>
        <w:t xml:space="preserve">   0</w:t>
      </w:r>
      <w:r>
        <w:rPr>
          <w:b/>
          <w:bCs/>
          <w:noProof/>
          <w:color w:val="FF0000"/>
        </w:rPr>
        <w:fldChar w:fldCharType="end"/>
      </w:r>
      <w:r w:rsidRPr="00EF67B5">
        <w:rPr>
          <w:bCs/>
          <w:noProof/>
        </w:rPr>
        <w:t xml:space="preserve"> feet</w:t>
      </w:r>
      <w:r w:rsidRPr="00EF67B5">
        <w:rPr>
          <w:b/>
          <w:bCs/>
          <w:color w:val="0000FF"/>
        </w:rPr>
        <w:t xml:space="preserve">) </w:t>
      </w:r>
      <w:r>
        <w:t xml:space="preserve">minus (-) proposed maximum mining depth </w:t>
      </w:r>
      <w:r w:rsidRPr="00EF67B5">
        <w:rPr>
          <w:b/>
          <w:bCs/>
          <w:noProof/>
          <w:color w:val="0000FF"/>
        </w:rPr>
        <w:t>(</w:t>
      </w:r>
      <w:r w:rsidRPr="00EF67B5">
        <w:rPr>
          <w:b/>
          <w:bCs/>
          <w:noProof/>
          <w:color w:val="FF0000"/>
        </w:rPr>
        <w:fldChar w:fldCharType="begin"/>
      </w:r>
      <w:r w:rsidRPr="00EF67B5">
        <w:rPr>
          <w:b/>
          <w:bCs/>
          <w:noProof/>
          <w:color w:val="FF0000"/>
        </w:rPr>
        <w:instrText xml:space="preserve"> =ProposedMiningDepth \# "#,##0" </w:instrText>
      </w:r>
      <w:r w:rsidRPr="00EF67B5">
        <w:rPr>
          <w:b/>
          <w:bCs/>
          <w:noProof/>
          <w:color w:val="FF0000"/>
        </w:rPr>
        <w:fldChar w:fldCharType="separate"/>
      </w:r>
      <w:r w:rsidR="004D7E32">
        <w:rPr>
          <w:b/>
          <w:bCs/>
          <w:noProof/>
          <w:color w:val="FF0000"/>
        </w:rPr>
        <w:t xml:space="preserve">   0</w:t>
      </w:r>
      <w:r w:rsidRPr="00EF67B5">
        <w:rPr>
          <w:b/>
          <w:bCs/>
          <w:noProof/>
          <w:color w:val="FF0000"/>
        </w:rPr>
        <w:fldChar w:fldCharType="end"/>
      </w:r>
      <w:r w:rsidRPr="00EF67B5">
        <w:rPr>
          <w:b/>
          <w:bCs/>
          <w:noProof/>
          <w:color w:val="0000FF"/>
        </w:rPr>
        <w:t xml:space="preserve"> </w:t>
      </w:r>
      <w:r w:rsidRPr="00EF67B5">
        <w:rPr>
          <w:bCs/>
          <w:noProof/>
        </w:rPr>
        <w:t>feet</w:t>
      </w:r>
      <w:r w:rsidRPr="00EF67B5">
        <w:rPr>
          <w:b/>
          <w:bCs/>
          <w:noProof/>
          <w:color w:val="0000FF"/>
        </w:rPr>
        <w:t>)</w:t>
      </w:r>
      <w:r w:rsidRPr="00EF67B5">
        <w:rPr>
          <w:bCs/>
        </w:rPr>
        <w:t xml:space="preserve"> </w:t>
      </w:r>
      <w:r>
        <w:t xml:space="preserve">= </w:t>
      </w:r>
      <w:r w:rsidRPr="00EF67B5">
        <w:rPr>
          <w:bCs/>
        </w:rPr>
        <w:t xml:space="preserve"> </w:t>
      </w:r>
      <w:r w:rsidRPr="00EF67B5">
        <w:rPr>
          <w:b/>
          <w:bCs/>
          <w:noProof/>
          <w:color w:val="0000FF"/>
        </w:rPr>
        <w:t>(</w:t>
      </w:r>
      <w:r w:rsidR="00E857A6">
        <w:rPr>
          <w:b/>
          <w:bCs/>
          <w:noProof/>
          <w:color w:val="FF0000"/>
        </w:rPr>
        <w:fldChar w:fldCharType="begin"/>
      </w:r>
      <w:r w:rsidR="00E857A6">
        <w:rPr>
          <w:b/>
          <w:bCs/>
          <w:noProof/>
          <w:color w:val="FF0000"/>
        </w:rPr>
        <w:instrText xml:space="preserve"> =(ObsWellHighMeasure2-ProposedMiningDepth) \# "#,##0" </w:instrText>
      </w:r>
      <w:r w:rsidR="00E857A6">
        <w:rPr>
          <w:b/>
          <w:bCs/>
          <w:noProof/>
          <w:color w:val="FF0000"/>
        </w:rPr>
        <w:fldChar w:fldCharType="separate"/>
      </w:r>
      <w:r w:rsidR="004D7E32">
        <w:rPr>
          <w:b/>
          <w:bCs/>
          <w:noProof/>
          <w:color w:val="FF0000"/>
        </w:rPr>
        <w:t xml:space="preserve">   0</w:t>
      </w:r>
      <w:r w:rsidR="00E857A6">
        <w:rPr>
          <w:b/>
          <w:bCs/>
          <w:noProof/>
          <w:color w:val="FF0000"/>
        </w:rPr>
        <w:fldChar w:fldCharType="end"/>
      </w:r>
      <w:r w:rsidRPr="00EF67B5">
        <w:rPr>
          <w:b/>
          <w:bCs/>
          <w:noProof/>
          <w:color w:val="0000FF"/>
        </w:rPr>
        <w:t xml:space="preserve"> </w:t>
      </w:r>
      <w:r w:rsidRPr="00EF67B5">
        <w:rPr>
          <w:bCs/>
          <w:noProof/>
        </w:rPr>
        <w:t>feet</w:t>
      </w:r>
      <w:r w:rsidRPr="00EF67B5">
        <w:rPr>
          <w:b/>
          <w:bCs/>
          <w:noProof/>
          <w:color w:val="0000FF"/>
        </w:rPr>
        <w:t>)</w:t>
      </w:r>
      <w:r w:rsidRPr="00EF67B5">
        <w:rPr>
          <w:bCs/>
        </w:rPr>
        <w:t xml:space="preserve"> </w:t>
      </w:r>
    </w:p>
    <w:p w14:paraId="404C6C28" w14:textId="5A7CFBDC" w:rsidR="00BB328B" w:rsidRDefault="00BB328B" w:rsidP="00BB328B">
      <w:pPr>
        <w:autoSpaceDE/>
        <w:autoSpaceDN/>
        <w:adjustRightInd/>
        <w:spacing w:after="60"/>
        <w:ind w:left="1080" w:right="360"/>
        <w:rPr>
          <w:b/>
          <w:bCs/>
          <w:color w:val="0000FF"/>
        </w:rPr>
      </w:pPr>
      <w:r w:rsidRPr="00894E98">
        <w:rPr>
          <w:bCs/>
        </w:rPr>
        <w:t>Is this number</w:t>
      </w:r>
      <w:r>
        <w:rPr>
          <w:bCs/>
        </w:rPr>
        <w:t xml:space="preserve"> </w:t>
      </w:r>
      <w:r w:rsidRPr="00894E98">
        <w:rPr>
          <w:b/>
          <w:bCs/>
          <w:noProof/>
          <w:color w:val="0000FF"/>
        </w:rPr>
        <w:t>(</w:t>
      </w:r>
      <w:r w:rsidR="00E857A6">
        <w:rPr>
          <w:b/>
          <w:bCs/>
          <w:noProof/>
          <w:color w:val="FF0000"/>
        </w:rPr>
        <w:fldChar w:fldCharType="begin"/>
      </w:r>
      <w:r w:rsidR="00E857A6">
        <w:rPr>
          <w:b/>
          <w:bCs/>
          <w:noProof/>
          <w:color w:val="FF0000"/>
        </w:rPr>
        <w:instrText xml:space="preserve"> =(ObsWellHighMeasure2-ProposedMiningDepth) \# "#,##0" </w:instrText>
      </w:r>
      <w:r w:rsidR="00E857A6">
        <w:rPr>
          <w:b/>
          <w:bCs/>
          <w:noProof/>
          <w:color w:val="FF0000"/>
        </w:rPr>
        <w:fldChar w:fldCharType="separate"/>
      </w:r>
      <w:r w:rsidR="004D7E32">
        <w:rPr>
          <w:b/>
          <w:bCs/>
          <w:noProof/>
          <w:color w:val="FF0000"/>
        </w:rPr>
        <w:t xml:space="preserve">   0</w:t>
      </w:r>
      <w:r w:rsidR="00E857A6">
        <w:rPr>
          <w:b/>
          <w:bCs/>
          <w:noProof/>
          <w:color w:val="FF0000"/>
        </w:rPr>
        <w:fldChar w:fldCharType="end"/>
      </w:r>
      <w:r w:rsidRPr="00894E98">
        <w:rPr>
          <w:b/>
          <w:bCs/>
          <w:noProof/>
          <w:color w:val="0000FF"/>
        </w:rPr>
        <w:t xml:space="preserve"> </w:t>
      </w:r>
      <w:r w:rsidRPr="001D37C4">
        <w:rPr>
          <w:bCs/>
          <w:noProof/>
        </w:rPr>
        <w:t>feet</w:t>
      </w:r>
      <w:r w:rsidRPr="00894E98">
        <w:rPr>
          <w:b/>
          <w:bCs/>
          <w:noProof/>
          <w:color w:val="0000FF"/>
        </w:rPr>
        <w:t>)</w:t>
      </w:r>
      <w:r w:rsidRPr="00810B74">
        <w:rPr>
          <w:bCs/>
        </w:rPr>
        <w:t xml:space="preserve"> </w:t>
      </w:r>
      <w:r w:rsidRPr="00894E98">
        <w:rPr>
          <w:bCs/>
        </w:rPr>
        <w:t xml:space="preserve"> </w:t>
      </w:r>
      <w:r w:rsidRPr="00EA6C4C">
        <w:rPr>
          <w:bCs/>
        </w:rPr>
        <w:t>&lt;</w:t>
      </w:r>
      <w:r>
        <w:rPr>
          <w:bCs/>
        </w:rPr>
        <w:t xml:space="preserve"> </w:t>
      </w:r>
      <w:r w:rsidRPr="00894E98">
        <w:rPr>
          <w:bCs/>
        </w:rPr>
        <w:t>3 feet</w:t>
      </w:r>
      <w:r w:rsidR="00EA6C4C">
        <w:rPr>
          <w:bCs/>
        </w:rPr>
        <w:t xml:space="preserve">, </w:t>
      </w:r>
      <w:r w:rsidR="00EA6C4C" w:rsidRPr="51C2313B">
        <w:t>then mining would occur into or within 3 feet of groundwater</w:t>
      </w:r>
      <w:r w:rsidR="00EA6C4C">
        <w:t xml:space="preserve"> and this Dryland Application cannot be used.</w:t>
      </w:r>
      <w:r w:rsidR="00EA6C4C" w:rsidRPr="0079372E">
        <w:rPr>
          <w:bCs/>
        </w:rPr>
        <w:t xml:space="preserve">  </w:t>
      </w:r>
    </w:p>
    <w:p w14:paraId="301B3024" w14:textId="77777777" w:rsidR="00E857A6" w:rsidRDefault="00E857A6" w:rsidP="00BB328B">
      <w:pPr>
        <w:autoSpaceDE/>
        <w:autoSpaceDN/>
        <w:adjustRightInd/>
        <w:spacing w:after="60"/>
        <w:ind w:left="1080" w:right="360"/>
        <w:rPr>
          <w:b/>
          <w:bCs/>
          <w:color w:val="0000FF"/>
        </w:rPr>
      </w:pPr>
    </w:p>
    <w:p w14:paraId="661173F2" w14:textId="77777777" w:rsidR="00E857A6" w:rsidRPr="00965C0E" w:rsidRDefault="00E857A6" w:rsidP="00407A5C">
      <w:pPr>
        <w:pStyle w:val="ListParagraph"/>
        <w:widowControl/>
        <w:numPr>
          <w:ilvl w:val="0"/>
          <w:numId w:val="7"/>
        </w:numPr>
        <w:autoSpaceDE/>
        <w:autoSpaceDN/>
        <w:adjustRightInd/>
        <w:ind w:left="1080"/>
        <w:contextualSpacing/>
        <w:rPr>
          <w:b/>
          <w:bCs/>
          <w:color w:val="0000FF"/>
        </w:rPr>
      </w:pPr>
      <w:r>
        <w:rPr>
          <w:bCs/>
        </w:rPr>
        <w:t>A</w:t>
      </w:r>
      <w:r w:rsidRPr="001A1A4B">
        <w:rPr>
          <w:bCs/>
        </w:rPr>
        <w:t xml:space="preserve">dditional </w:t>
      </w:r>
      <w:r>
        <w:rPr>
          <w:bCs/>
        </w:rPr>
        <w:t>information</w:t>
      </w:r>
      <w:r w:rsidRPr="001A1A4B">
        <w:rPr>
          <w:bCs/>
        </w:rPr>
        <w:t>:</w:t>
      </w:r>
      <w:r>
        <w:rPr>
          <w:bCs/>
        </w:rPr>
        <w:t xml:space="preserve">  </w:t>
      </w:r>
    </w:p>
    <w:p w14:paraId="4699F516" w14:textId="77777777" w:rsidR="00E857A6" w:rsidRPr="00F82437" w:rsidRDefault="00E857A6" w:rsidP="00E857A6">
      <w:pPr>
        <w:pStyle w:val="ListParagraph"/>
        <w:autoSpaceDE/>
        <w:autoSpaceDN/>
        <w:adjustRightInd/>
        <w:ind w:left="1080" w:right="360"/>
        <w:rPr>
          <w:b/>
          <w:bCs/>
          <w:color w:val="0000FF"/>
        </w:rPr>
      </w:pPr>
      <w:r>
        <w:rPr>
          <w:b/>
          <w:bCs/>
          <w:noProof/>
          <w:color w:val="0000FF"/>
          <w:highlight w:val="lightGray"/>
        </w:rPr>
        <w:fldChar w:fldCharType="begin">
          <w:ffData>
            <w:name w:val=""/>
            <w:enabled/>
            <w:calcOnExit w:val="0"/>
            <w:textInput/>
          </w:ffData>
        </w:fldChar>
      </w:r>
      <w:r>
        <w:rPr>
          <w:b/>
          <w:bCs/>
          <w:noProof/>
          <w:color w:val="0000FF"/>
          <w:highlight w:val="lightGray"/>
        </w:rPr>
        <w:instrText xml:space="preserve"> FORMTEXT </w:instrText>
      </w:r>
      <w:r>
        <w:rPr>
          <w:b/>
          <w:bCs/>
          <w:noProof/>
          <w:color w:val="0000FF"/>
          <w:highlight w:val="lightGray"/>
        </w:rPr>
      </w:r>
      <w:r>
        <w:rPr>
          <w:b/>
          <w:bCs/>
          <w:noProof/>
          <w:color w:val="0000FF"/>
          <w:highlight w:val="lightGray"/>
        </w:rPr>
        <w:fldChar w:fldCharType="separate"/>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fldChar w:fldCharType="end"/>
      </w:r>
    </w:p>
    <w:p w14:paraId="4EDE1F3C" w14:textId="77777777" w:rsidR="00BB328B" w:rsidRPr="00B67920" w:rsidRDefault="00BB328B" w:rsidP="00B67920">
      <w:pPr>
        <w:autoSpaceDE/>
        <w:autoSpaceDN/>
        <w:adjustRightInd/>
        <w:ind w:right="360"/>
        <w:rPr>
          <w:b/>
          <w:bCs/>
          <w:color w:val="0000FF"/>
        </w:rPr>
      </w:pPr>
    </w:p>
    <w:p w14:paraId="71687A63" w14:textId="66F625BA" w:rsidR="00BB328B" w:rsidRPr="00BB328B" w:rsidRDefault="00BB328B" w:rsidP="00BB328B">
      <w:pPr>
        <w:pStyle w:val="ListParagraph"/>
        <w:widowControl/>
        <w:autoSpaceDE/>
        <w:autoSpaceDN/>
        <w:adjustRightInd/>
        <w:ind w:left="720"/>
        <w:contextualSpacing/>
        <w:rPr>
          <w:b/>
          <w:bCs/>
          <w:u w:val="single"/>
        </w:rPr>
      </w:pPr>
      <w:r w:rsidRPr="00BB328B">
        <w:rPr>
          <w:b/>
          <w:bCs/>
          <w:u w:val="single"/>
        </w:rPr>
        <w:t>Monitoring Well #</w:t>
      </w:r>
      <w:r>
        <w:rPr>
          <w:b/>
          <w:bCs/>
          <w:u w:val="single"/>
        </w:rPr>
        <w:t>3</w:t>
      </w:r>
      <w:r w:rsidRPr="00BB328B">
        <w:rPr>
          <w:b/>
          <w:bCs/>
          <w:u w:val="single"/>
        </w:rPr>
        <w:t>:</w:t>
      </w:r>
    </w:p>
    <w:p w14:paraId="502C0BEB" w14:textId="49CCC814" w:rsidR="00BB328B" w:rsidRPr="00EF67B5" w:rsidRDefault="00BB328B" w:rsidP="00407A5C">
      <w:pPr>
        <w:pStyle w:val="ListParagraph"/>
        <w:widowControl/>
        <w:numPr>
          <w:ilvl w:val="0"/>
          <w:numId w:val="8"/>
        </w:numPr>
        <w:autoSpaceDE/>
        <w:autoSpaceDN/>
        <w:adjustRightInd/>
        <w:ind w:left="1080"/>
        <w:contextualSpacing/>
      </w:pPr>
      <w:r w:rsidRPr="00EF67B5">
        <w:rPr>
          <w:bCs/>
        </w:rPr>
        <w:t xml:space="preserve">The </w:t>
      </w:r>
      <w:r>
        <w:t>measured</w:t>
      </w:r>
      <w:r w:rsidRPr="00810B74">
        <w:t xml:space="preserve"> seasonal </w:t>
      </w:r>
      <w:r>
        <w:t>high</w:t>
      </w:r>
      <w:r w:rsidRPr="00810B74">
        <w:t xml:space="preserve">-water table level </w:t>
      </w:r>
      <w:r>
        <w:t xml:space="preserve">measurement </w:t>
      </w:r>
      <w:r w:rsidRPr="00EF67B5">
        <w:rPr>
          <w:bCs/>
        </w:rPr>
        <w:t xml:space="preserve">(Distance from ground </w:t>
      </w:r>
      <w:r>
        <w:rPr>
          <w:bCs/>
        </w:rPr>
        <w:t>surface at well location</w:t>
      </w:r>
      <w:r w:rsidRPr="00EF67B5">
        <w:rPr>
          <w:bCs/>
        </w:rPr>
        <w:t xml:space="preserve"> to static water level - closest to ground surface, shallowest): </w:t>
      </w:r>
      <w:r w:rsidR="00E857A6">
        <w:rPr>
          <w:b/>
          <w:bCs/>
          <w:noProof/>
          <w:color w:val="0000FF"/>
          <w:highlight w:val="lightGray"/>
        </w:rPr>
        <w:fldChar w:fldCharType="begin">
          <w:ffData>
            <w:name w:val="ObsWellHighMeasure3"/>
            <w:enabled/>
            <w:calcOnExit/>
            <w:textInput/>
          </w:ffData>
        </w:fldChar>
      </w:r>
      <w:bookmarkStart w:id="19" w:name="ObsWellHighMeasure3"/>
      <w:r w:rsidR="00E857A6">
        <w:rPr>
          <w:b/>
          <w:bCs/>
          <w:noProof/>
          <w:color w:val="0000FF"/>
          <w:highlight w:val="lightGray"/>
        </w:rPr>
        <w:instrText xml:space="preserve"> FORMTEXT </w:instrText>
      </w:r>
      <w:r w:rsidR="00E857A6">
        <w:rPr>
          <w:b/>
          <w:bCs/>
          <w:noProof/>
          <w:color w:val="0000FF"/>
          <w:highlight w:val="lightGray"/>
        </w:rPr>
      </w:r>
      <w:r w:rsidR="00E857A6">
        <w:rPr>
          <w:b/>
          <w:bCs/>
          <w:noProof/>
          <w:color w:val="0000FF"/>
          <w:highlight w:val="lightGray"/>
        </w:rPr>
        <w:fldChar w:fldCharType="separate"/>
      </w:r>
      <w:r w:rsidR="005C7335">
        <w:rPr>
          <w:b/>
          <w:bCs/>
          <w:noProof/>
          <w:color w:val="0000FF"/>
          <w:highlight w:val="lightGray"/>
        </w:rPr>
        <w:t> </w:t>
      </w:r>
      <w:r w:rsidR="005C7335">
        <w:rPr>
          <w:b/>
          <w:bCs/>
          <w:noProof/>
          <w:color w:val="0000FF"/>
          <w:highlight w:val="lightGray"/>
        </w:rPr>
        <w:t> </w:t>
      </w:r>
      <w:r w:rsidR="005C7335">
        <w:rPr>
          <w:b/>
          <w:bCs/>
          <w:noProof/>
          <w:color w:val="0000FF"/>
          <w:highlight w:val="lightGray"/>
        </w:rPr>
        <w:t> </w:t>
      </w:r>
      <w:r w:rsidR="005C7335">
        <w:rPr>
          <w:b/>
          <w:bCs/>
          <w:noProof/>
          <w:color w:val="0000FF"/>
          <w:highlight w:val="lightGray"/>
        </w:rPr>
        <w:t> </w:t>
      </w:r>
      <w:r w:rsidR="005C7335">
        <w:rPr>
          <w:b/>
          <w:bCs/>
          <w:noProof/>
          <w:color w:val="0000FF"/>
          <w:highlight w:val="lightGray"/>
        </w:rPr>
        <w:t> </w:t>
      </w:r>
      <w:r w:rsidR="00E857A6">
        <w:rPr>
          <w:b/>
          <w:bCs/>
          <w:noProof/>
          <w:color w:val="0000FF"/>
          <w:highlight w:val="lightGray"/>
        </w:rPr>
        <w:fldChar w:fldCharType="end"/>
      </w:r>
      <w:bookmarkEnd w:id="19"/>
      <w:r w:rsidRPr="00EF67B5">
        <w:rPr>
          <w:b/>
          <w:bCs/>
          <w:color w:val="0000FF"/>
        </w:rPr>
        <w:t xml:space="preserve"> </w:t>
      </w:r>
      <w:r w:rsidRPr="00EF67B5">
        <w:rPr>
          <w:bCs/>
          <w:noProof/>
        </w:rPr>
        <w:t>feet</w:t>
      </w:r>
      <w:r w:rsidRPr="00EF67B5">
        <w:rPr>
          <w:b/>
          <w:bCs/>
          <w:color w:val="0000FF"/>
        </w:rPr>
        <w:t>.</w:t>
      </w:r>
    </w:p>
    <w:p w14:paraId="44D21C33" w14:textId="77777777" w:rsidR="00BB328B" w:rsidRPr="00EF67B5" w:rsidRDefault="00BB328B" w:rsidP="00BB328B">
      <w:pPr>
        <w:pStyle w:val="ListParagraph"/>
        <w:widowControl/>
        <w:autoSpaceDE/>
        <w:autoSpaceDN/>
        <w:adjustRightInd/>
        <w:ind w:left="1080"/>
        <w:contextualSpacing/>
      </w:pPr>
    </w:p>
    <w:p w14:paraId="4B90A499" w14:textId="05C14EC7" w:rsidR="00BB328B" w:rsidRPr="00EF67B5" w:rsidRDefault="00BB328B" w:rsidP="00407A5C">
      <w:pPr>
        <w:pStyle w:val="ListParagraph"/>
        <w:widowControl/>
        <w:numPr>
          <w:ilvl w:val="0"/>
          <w:numId w:val="8"/>
        </w:numPr>
        <w:autoSpaceDE/>
        <w:autoSpaceDN/>
        <w:adjustRightInd/>
        <w:ind w:left="1080"/>
        <w:contextualSpacing/>
      </w:pPr>
      <w:r w:rsidRPr="00EF67B5">
        <w:rPr>
          <w:bCs/>
        </w:rPr>
        <w:t xml:space="preserve">Estimated </w:t>
      </w:r>
      <w:r w:rsidRPr="00810B74">
        <w:t xml:space="preserve">seasonal </w:t>
      </w:r>
      <w:r>
        <w:t>high</w:t>
      </w:r>
      <w:r w:rsidRPr="00810B74">
        <w:t xml:space="preserve"> water table level </w:t>
      </w:r>
      <w:r>
        <w:t xml:space="preserve">measurement </w:t>
      </w:r>
      <w:r w:rsidRPr="00EF67B5">
        <w:rPr>
          <w:b/>
          <w:bCs/>
          <w:color w:val="0000FF"/>
        </w:rPr>
        <w:t>(</w:t>
      </w:r>
      <w:r w:rsidR="00E857A6">
        <w:rPr>
          <w:b/>
          <w:bCs/>
          <w:noProof/>
          <w:color w:val="FF0000"/>
        </w:rPr>
        <w:fldChar w:fldCharType="begin"/>
      </w:r>
      <w:r w:rsidR="00E857A6">
        <w:rPr>
          <w:b/>
          <w:bCs/>
          <w:noProof/>
          <w:color w:val="FF0000"/>
        </w:rPr>
        <w:instrText xml:space="preserve"> =(ObsWellHighMeasure3) \# "#,##0" </w:instrText>
      </w:r>
      <w:r w:rsidR="00E857A6">
        <w:rPr>
          <w:b/>
          <w:bCs/>
          <w:noProof/>
          <w:color w:val="FF0000"/>
        </w:rPr>
        <w:fldChar w:fldCharType="separate"/>
      </w:r>
      <w:r w:rsidR="004D7E32">
        <w:rPr>
          <w:b/>
          <w:bCs/>
          <w:noProof/>
          <w:color w:val="FF0000"/>
        </w:rPr>
        <w:t xml:space="preserve">   0</w:t>
      </w:r>
      <w:r w:rsidR="00E857A6">
        <w:rPr>
          <w:b/>
          <w:bCs/>
          <w:noProof/>
          <w:color w:val="FF0000"/>
        </w:rPr>
        <w:fldChar w:fldCharType="end"/>
      </w:r>
      <w:r w:rsidRPr="00EF67B5">
        <w:rPr>
          <w:bCs/>
          <w:noProof/>
        </w:rPr>
        <w:t xml:space="preserve"> feet</w:t>
      </w:r>
      <w:r w:rsidRPr="00EF67B5">
        <w:rPr>
          <w:b/>
          <w:bCs/>
          <w:color w:val="0000FF"/>
        </w:rPr>
        <w:t xml:space="preserve">) </w:t>
      </w:r>
      <w:r>
        <w:t xml:space="preserve">minus (-) proposed maximum mining depth </w:t>
      </w:r>
      <w:r w:rsidRPr="00EF67B5">
        <w:rPr>
          <w:b/>
          <w:bCs/>
          <w:noProof/>
          <w:color w:val="0000FF"/>
        </w:rPr>
        <w:t>(</w:t>
      </w:r>
      <w:r w:rsidRPr="00EF67B5">
        <w:rPr>
          <w:b/>
          <w:bCs/>
          <w:noProof/>
          <w:color w:val="FF0000"/>
        </w:rPr>
        <w:fldChar w:fldCharType="begin"/>
      </w:r>
      <w:r w:rsidRPr="00EF67B5">
        <w:rPr>
          <w:b/>
          <w:bCs/>
          <w:noProof/>
          <w:color w:val="FF0000"/>
        </w:rPr>
        <w:instrText xml:space="preserve"> =ProposedMiningDepth \# "#,##0" </w:instrText>
      </w:r>
      <w:r w:rsidRPr="00EF67B5">
        <w:rPr>
          <w:b/>
          <w:bCs/>
          <w:noProof/>
          <w:color w:val="FF0000"/>
        </w:rPr>
        <w:fldChar w:fldCharType="separate"/>
      </w:r>
      <w:r w:rsidR="004D7E32">
        <w:rPr>
          <w:b/>
          <w:bCs/>
          <w:noProof/>
          <w:color w:val="FF0000"/>
        </w:rPr>
        <w:t xml:space="preserve">   0</w:t>
      </w:r>
      <w:r w:rsidRPr="00EF67B5">
        <w:rPr>
          <w:b/>
          <w:bCs/>
          <w:noProof/>
          <w:color w:val="FF0000"/>
        </w:rPr>
        <w:fldChar w:fldCharType="end"/>
      </w:r>
      <w:r w:rsidRPr="00EF67B5">
        <w:rPr>
          <w:b/>
          <w:bCs/>
          <w:noProof/>
          <w:color w:val="0000FF"/>
        </w:rPr>
        <w:t xml:space="preserve"> </w:t>
      </w:r>
      <w:r w:rsidRPr="00EF67B5">
        <w:rPr>
          <w:bCs/>
          <w:noProof/>
        </w:rPr>
        <w:t>feet</w:t>
      </w:r>
      <w:r w:rsidRPr="00EF67B5">
        <w:rPr>
          <w:b/>
          <w:bCs/>
          <w:noProof/>
          <w:color w:val="0000FF"/>
        </w:rPr>
        <w:t>)</w:t>
      </w:r>
      <w:r w:rsidRPr="00EF67B5">
        <w:rPr>
          <w:bCs/>
        </w:rPr>
        <w:t xml:space="preserve"> </w:t>
      </w:r>
      <w:r>
        <w:t xml:space="preserve">= </w:t>
      </w:r>
      <w:r w:rsidRPr="00EF67B5">
        <w:rPr>
          <w:bCs/>
        </w:rPr>
        <w:t xml:space="preserve"> </w:t>
      </w:r>
      <w:r w:rsidRPr="00EF67B5">
        <w:rPr>
          <w:b/>
          <w:bCs/>
          <w:noProof/>
          <w:color w:val="0000FF"/>
        </w:rPr>
        <w:t>(</w:t>
      </w:r>
      <w:r w:rsidR="00E857A6">
        <w:rPr>
          <w:b/>
          <w:bCs/>
          <w:noProof/>
          <w:color w:val="FF0000"/>
        </w:rPr>
        <w:fldChar w:fldCharType="begin"/>
      </w:r>
      <w:r w:rsidR="00E857A6">
        <w:rPr>
          <w:b/>
          <w:bCs/>
          <w:noProof/>
          <w:color w:val="FF0000"/>
        </w:rPr>
        <w:instrText xml:space="preserve"> =(ObsWellHighMeasure3-ProposedMiningDepth) \# "#,##0" </w:instrText>
      </w:r>
      <w:r w:rsidR="00E857A6">
        <w:rPr>
          <w:b/>
          <w:bCs/>
          <w:noProof/>
          <w:color w:val="FF0000"/>
        </w:rPr>
        <w:fldChar w:fldCharType="separate"/>
      </w:r>
      <w:r w:rsidR="004D7E32">
        <w:rPr>
          <w:b/>
          <w:bCs/>
          <w:noProof/>
          <w:color w:val="FF0000"/>
        </w:rPr>
        <w:t xml:space="preserve">   0</w:t>
      </w:r>
      <w:r w:rsidR="00E857A6">
        <w:rPr>
          <w:b/>
          <w:bCs/>
          <w:noProof/>
          <w:color w:val="FF0000"/>
        </w:rPr>
        <w:fldChar w:fldCharType="end"/>
      </w:r>
      <w:r w:rsidRPr="00EF67B5">
        <w:rPr>
          <w:b/>
          <w:bCs/>
          <w:noProof/>
          <w:color w:val="0000FF"/>
        </w:rPr>
        <w:t xml:space="preserve"> </w:t>
      </w:r>
      <w:r w:rsidRPr="00EF67B5">
        <w:rPr>
          <w:bCs/>
          <w:noProof/>
        </w:rPr>
        <w:t>feet</w:t>
      </w:r>
      <w:r w:rsidRPr="00EF67B5">
        <w:rPr>
          <w:b/>
          <w:bCs/>
          <w:noProof/>
          <w:color w:val="0000FF"/>
        </w:rPr>
        <w:t>)</w:t>
      </w:r>
      <w:r w:rsidRPr="00EF67B5">
        <w:rPr>
          <w:bCs/>
        </w:rPr>
        <w:t xml:space="preserve"> </w:t>
      </w:r>
    </w:p>
    <w:p w14:paraId="070753C8" w14:textId="5B0C8187" w:rsidR="00BB328B" w:rsidRDefault="00BB328B" w:rsidP="00BB328B">
      <w:pPr>
        <w:autoSpaceDE/>
        <w:autoSpaceDN/>
        <w:adjustRightInd/>
        <w:spacing w:after="60"/>
        <w:ind w:left="1080" w:right="360"/>
        <w:rPr>
          <w:b/>
          <w:bCs/>
          <w:color w:val="0000FF"/>
        </w:rPr>
      </w:pPr>
      <w:r w:rsidRPr="00894E98">
        <w:rPr>
          <w:bCs/>
        </w:rPr>
        <w:t>Is this number</w:t>
      </w:r>
      <w:r>
        <w:rPr>
          <w:bCs/>
        </w:rPr>
        <w:t xml:space="preserve"> </w:t>
      </w:r>
      <w:r w:rsidRPr="00894E98">
        <w:rPr>
          <w:b/>
          <w:bCs/>
          <w:noProof/>
          <w:color w:val="0000FF"/>
        </w:rPr>
        <w:t>(</w:t>
      </w:r>
      <w:r w:rsidR="00E857A6">
        <w:rPr>
          <w:b/>
          <w:bCs/>
          <w:noProof/>
          <w:color w:val="FF0000"/>
        </w:rPr>
        <w:fldChar w:fldCharType="begin"/>
      </w:r>
      <w:r w:rsidR="00E857A6">
        <w:rPr>
          <w:b/>
          <w:bCs/>
          <w:noProof/>
          <w:color w:val="FF0000"/>
        </w:rPr>
        <w:instrText xml:space="preserve"> =(ObsWellHighMeasure3-ProposedMiningDepth) \# "#,##0" </w:instrText>
      </w:r>
      <w:r w:rsidR="00E857A6">
        <w:rPr>
          <w:b/>
          <w:bCs/>
          <w:noProof/>
          <w:color w:val="FF0000"/>
        </w:rPr>
        <w:fldChar w:fldCharType="separate"/>
      </w:r>
      <w:r w:rsidR="004D7E32">
        <w:rPr>
          <w:b/>
          <w:bCs/>
          <w:noProof/>
          <w:color w:val="FF0000"/>
        </w:rPr>
        <w:t xml:space="preserve">   0</w:t>
      </w:r>
      <w:r w:rsidR="00E857A6">
        <w:rPr>
          <w:b/>
          <w:bCs/>
          <w:noProof/>
          <w:color w:val="FF0000"/>
        </w:rPr>
        <w:fldChar w:fldCharType="end"/>
      </w:r>
      <w:r w:rsidRPr="00894E98">
        <w:rPr>
          <w:b/>
          <w:bCs/>
          <w:noProof/>
          <w:color w:val="0000FF"/>
        </w:rPr>
        <w:t xml:space="preserve"> </w:t>
      </w:r>
      <w:r w:rsidRPr="001D37C4">
        <w:rPr>
          <w:bCs/>
          <w:noProof/>
        </w:rPr>
        <w:t>feet</w:t>
      </w:r>
      <w:r w:rsidRPr="00894E98">
        <w:rPr>
          <w:b/>
          <w:bCs/>
          <w:noProof/>
          <w:color w:val="0000FF"/>
        </w:rPr>
        <w:t>)</w:t>
      </w:r>
      <w:r w:rsidRPr="00810B74">
        <w:rPr>
          <w:bCs/>
        </w:rPr>
        <w:t xml:space="preserve"> </w:t>
      </w:r>
      <w:r w:rsidRPr="00894E98">
        <w:rPr>
          <w:bCs/>
        </w:rPr>
        <w:t xml:space="preserve"> </w:t>
      </w:r>
      <w:r w:rsidRPr="00EA6C4C">
        <w:rPr>
          <w:bCs/>
        </w:rPr>
        <w:t>&lt;</w:t>
      </w:r>
      <w:r>
        <w:rPr>
          <w:bCs/>
        </w:rPr>
        <w:t xml:space="preserve"> </w:t>
      </w:r>
      <w:r w:rsidRPr="00894E98">
        <w:rPr>
          <w:bCs/>
        </w:rPr>
        <w:t>3 feet</w:t>
      </w:r>
      <w:r w:rsidR="00EA6C4C">
        <w:rPr>
          <w:bCs/>
        </w:rPr>
        <w:t xml:space="preserve">, </w:t>
      </w:r>
      <w:r w:rsidR="00EA6C4C" w:rsidRPr="51C2313B">
        <w:t>then mining would occur into or within 3 feet of groundwater</w:t>
      </w:r>
      <w:r w:rsidR="00EA6C4C">
        <w:t xml:space="preserve"> and this Dryland Application cannot be used.</w:t>
      </w:r>
      <w:r w:rsidR="00EA6C4C" w:rsidRPr="0079372E">
        <w:rPr>
          <w:bCs/>
        </w:rPr>
        <w:t xml:space="preserve">  </w:t>
      </w:r>
    </w:p>
    <w:p w14:paraId="6DD08484" w14:textId="77777777" w:rsidR="00E857A6" w:rsidRPr="00894E98" w:rsidRDefault="00E857A6" w:rsidP="00BB328B">
      <w:pPr>
        <w:autoSpaceDE/>
        <w:autoSpaceDN/>
        <w:adjustRightInd/>
        <w:spacing w:after="60"/>
        <w:ind w:left="1080" w:right="360"/>
        <w:rPr>
          <w:b/>
          <w:bCs/>
          <w:color w:val="0000FF"/>
        </w:rPr>
      </w:pPr>
    </w:p>
    <w:p w14:paraId="37D19923" w14:textId="77777777" w:rsidR="00E857A6" w:rsidRPr="00965C0E" w:rsidRDefault="00E857A6" w:rsidP="00407A5C">
      <w:pPr>
        <w:pStyle w:val="ListParagraph"/>
        <w:widowControl/>
        <w:numPr>
          <w:ilvl w:val="0"/>
          <w:numId w:val="8"/>
        </w:numPr>
        <w:autoSpaceDE/>
        <w:autoSpaceDN/>
        <w:adjustRightInd/>
        <w:ind w:left="1080"/>
        <w:contextualSpacing/>
        <w:rPr>
          <w:b/>
          <w:bCs/>
          <w:color w:val="0000FF"/>
        </w:rPr>
      </w:pPr>
      <w:r>
        <w:rPr>
          <w:bCs/>
        </w:rPr>
        <w:t>A</w:t>
      </w:r>
      <w:r w:rsidRPr="001A1A4B">
        <w:rPr>
          <w:bCs/>
        </w:rPr>
        <w:t xml:space="preserve">dditional </w:t>
      </w:r>
      <w:r>
        <w:rPr>
          <w:bCs/>
        </w:rPr>
        <w:t>information</w:t>
      </w:r>
      <w:r w:rsidRPr="001A1A4B">
        <w:rPr>
          <w:bCs/>
        </w:rPr>
        <w:t>:</w:t>
      </w:r>
      <w:r>
        <w:rPr>
          <w:bCs/>
        </w:rPr>
        <w:t xml:space="preserve">  </w:t>
      </w:r>
    </w:p>
    <w:p w14:paraId="7EECA2E9" w14:textId="77777777" w:rsidR="00E857A6" w:rsidRPr="00F82437" w:rsidRDefault="00E857A6" w:rsidP="00E857A6">
      <w:pPr>
        <w:pStyle w:val="ListParagraph"/>
        <w:autoSpaceDE/>
        <w:autoSpaceDN/>
        <w:adjustRightInd/>
        <w:ind w:left="1080" w:right="360"/>
        <w:rPr>
          <w:b/>
          <w:bCs/>
          <w:color w:val="0000FF"/>
        </w:rPr>
      </w:pPr>
      <w:r>
        <w:rPr>
          <w:b/>
          <w:bCs/>
          <w:noProof/>
          <w:color w:val="0000FF"/>
          <w:highlight w:val="lightGray"/>
        </w:rPr>
        <w:fldChar w:fldCharType="begin">
          <w:ffData>
            <w:name w:val=""/>
            <w:enabled/>
            <w:calcOnExit w:val="0"/>
            <w:textInput/>
          </w:ffData>
        </w:fldChar>
      </w:r>
      <w:r>
        <w:rPr>
          <w:b/>
          <w:bCs/>
          <w:noProof/>
          <w:color w:val="0000FF"/>
          <w:highlight w:val="lightGray"/>
        </w:rPr>
        <w:instrText xml:space="preserve"> FORMTEXT </w:instrText>
      </w:r>
      <w:r>
        <w:rPr>
          <w:b/>
          <w:bCs/>
          <w:noProof/>
          <w:color w:val="0000FF"/>
          <w:highlight w:val="lightGray"/>
        </w:rPr>
      </w:r>
      <w:r>
        <w:rPr>
          <w:b/>
          <w:bCs/>
          <w:noProof/>
          <w:color w:val="0000FF"/>
          <w:highlight w:val="lightGray"/>
        </w:rPr>
        <w:fldChar w:fldCharType="separate"/>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fldChar w:fldCharType="end"/>
      </w:r>
    </w:p>
    <w:p w14:paraId="3F25DD19" w14:textId="77777777" w:rsidR="00BB328B" w:rsidRDefault="00BB328B" w:rsidP="00BB328B">
      <w:pPr>
        <w:pStyle w:val="ListParagraph"/>
        <w:autoSpaceDE/>
        <w:autoSpaceDN/>
        <w:adjustRightInd/>
        <w:ind w:left="1350" w:right="360"/>
        <w:rPr>
          <w:b/>
          <w:bCs/>
          <w:color w:val="0000FF"/>
        </w:rPr>
      </w:pPr>
    </w:p>
    <w:p w14:paraId="28E580B6" w14:textId="3CF5ADC4" w:rsidR="00AE52EA" w:rsidRDefault="00AE52EA" w:rsidP="00AE52EA">
      <w:pPr>
        <w:autoSpaceDE/>
        <w:autoSpaceDN/>
        <w:adjustRightInd/>
        <w:spacing w:after="60"/>
        <w:ind w:left="1080" w:right="360"/>
        <w:rPr>
          <w:i/>
          <w:iCs/>
        </w:rPr>
      </w:pPr>
      <w:r>
        <w:t xml:space="preserve">If </w:t>
      </w:r>
      <w:r w:rsidR="00EA6C4C" w:rsidRPr="00EA6C4C">
        <w:t xml:space="preserve">the static water level is </w:t>
      </w:r>
      <w:r w:rsidR="00407A5C">
        <w:t>&lt;</w:t>
      </w:r>
      <w:r w:rsidR="00EA6C4C" w:rsidRPr="00EA6C4C">
        <w:t xml:space="preserve"> 3 feet of the mining depth</w:t>
      </w:r>
      <w:r>
        <w:t xml:space="preserve">, a Dryland </w:t>
      </w:r>
      <w:r w:rsidR="544E9D14">
        <w:t>A</w:t>
      </w:r>
      <w:r>
        <w:t>pplication cannot be used</w:t>
      </w:r>
      <w:r w:rsidR="00407A5C">
        <w:t>,</w:t>
      </w:r>
      <w:r w:rsidR="00EA6C4C">
        <w:t xml:space="preserve"> and a Standard </w:t>
      </w:r>
      <w:r w:rsidR="00407A5C">
        <w:t>A</w:t>
      </w:r>
      <w:r w:rsidR="00EA6C4C">
        <w:t>pplication must be used</w:t>
      </w:r>
      <w:r>
        <w:t xml:space="preserve">. </w:t>
      </w:r>
      <w:r w:rsidR="00407A5C">
        <w:t xml:space="preserve">Per </w:t>
      </w:r>
      <w:r w:rsidR="00EA6C4C">
        <w:t xml:space="preserve">82-4-430, MCA, a </w:t>
      </w:r>
      <w:r w:rsidR="00EA6C4C" w:rsidRPr="008229CB">
        <w:rPr>
          <w:i/>
          <w:iCs/>
        </w:rPr>
        <w:t xml:space="preserve">Standard Opencut Mining </w:t>
      </w:r>
      <w:r w:rsidR="00EA6C4C">
        <w:rPr>
          <w:i/>
          <w:iCs/>
        </w:rPr>
        <w:t xml:space="preserve">Permit </w:t>
      </w:r>
      <w:r w:rsidR="00EA6C4C" w:rsidRPr="3245AC5F">
        <w:rPr>
          <w:i/>
          <w:iCs/>
        </w:rPr>
        <w:t xml:space="preserve">Application </w:t>
      </w:r>
      <w:r w:rsidR="00EA6C4C">
        <w:t xml:space="preserve">is required for ‘Opencut operation that affects surface water, including intermittent or perennial streams, groundwater, or water conveyance facilities.’ If the Operation could affect water, the Operator must submit a </w:t>
      </w:r>
      <w:r w:rsidR="00EA6C4C" w:rsidRPr="008229CB">
        <w:rPr>
          <w:i/>
          <w:iCs/>
        </w:rPr>
        <w:t>Standard Opencut Mining</w:t>
      </w:r>
      <w:r w:rsidR="00EA6C4C">
        <w:rPr>
          <w:i/>
          <w:iCs/>
        </w:rPr>
        <w:t xml:space="preserve"> Permit</w:t>
      </w:r>
      <w:r w:rsidR="00EA6C4C" w:rsidRPr="008229CB">
        <w:rPr>
          <w:i/>
          <w:iCs/>
        </w:rPr>
        <w:t xml:space="preserve"> Application.</w:t>
      </w:r>
    </w:p>
    <w:p w14:paraId="2E151E23" w14:textId="77777777" w:rsidR="00EA6C4C" w:rsidRPr="00894E98" w:rsidRDefault="00EA6C4C" w:rsidP="00AE52EA">
      <w:pPr>
        <w:autoSpaceDE/>
        <w:autoSpaceDN/>
        <w:adjustRightInd/>
        <w:spacing w:after="60"/>
        <w:ind w:left="1080" w:right="360"/>
      </w:pPr>
    </w:p>
    <w:p w14:paraId="07878057" w14:textId="1A2E5538" w:rsidR="00AE52EA" w:rsidRDefault="00AE52EA" w:rsidP="00AE52EA">
      <w:pPr>
        <w:autoSpaceDE/>
        <w:autoSpaceDN/>
        <w:adjustRightInd/>
        <w:spacing w:after="60"/>
        <w:ind w:left="1080" w:right="360"/>
        <w:rPr>
          <w:bCs/>
        </w:rPr>
      </w:pPr>
      <w:r w:rsidRPr="00894E98">
        <w:rPr>
          <w:bCs/>
        </w:rPr>
        <w:t xml:space="preserve">If </w:t>
      </w:r>
      <w:r w:rsidR="00EA6C4C" w:rsidRPr="00EA6C4C">
        <w:t xml:space="preserve">the static water level is </w:t>
      </w:r>
      <w:r w:rsidR="00EA6C4C">
        <w:t>greater than</w:t>
      </w:r>
      <w:r w:rsidR="00EA6C4C" w:rsidRPr="00EA6C4C">
        <w:t xml:space="preserve"> </w:t>
      </w:r>
      <w:r w:rsidR="00407A5C" w:rsidRPr="00407A5C">
        <w:rPr>
          <w:u w:val="single"/>
        </w:rPr>
        <w:t>&gt;</w:t>
      </w:r>
      <w:r w:rsidR="00EA6C4C" w:rsidRPr="00EA6C4C">
        <w:t>3 feet of the mining depth</w:t>
      </w:r>
      <w:r w:rsidRPr="00894E98">
        <w:rPr>
          <w:bCs/>
        </w:rPr>
        <w:t xml:space="preserve">, </w:t>
      </w:r>
      <w:r>
        <w:rPr>
          <w:bCs/>
        </w:rPr>
        <w:t xml:space="preserve">choose an appropriate dryland postmining land use in Section E of the </w:t>
      </w:r>
      <w:r w:rsidR="00407A5C">
        <w:rPr>
          <w:bCs/>
          <w:i/>
          <w:iCs/>
        </w:rPr>
        <w:t>Dryland</w:t>
      </w:r>
      <w:r w:rsidRPr="006036F2">
        <w:rPr>
          <w:bCs/>
          <w:i/>
          <w:iCs/>
        </w:rPr>
        <w:t xml:space="preserve"> Opencut Mining </w:t>
      </w:r>
      <w:r w:rsidR="00161687">
        <w:rPr>
          <w:bCs/>
          <w:i/>
          <w:iCs/>
        </w:rPr>
        <w:t xml:space="preserve">Permit </w:t>
      </w:r>
      <w:r w:rsidRPr="006036F2">
        <w:rPr>
          <w:bCs/>
          <w:i/>
          <w:iCs/>
        </w:rPr>
        <w:t>Application</w:t>
      </w:r>
      <w:r>
        <w:rPr>
          <w:bCs/>
        </w:rPr>
        <w:t xml:space="preserve"> </w:t>
      </w:r>
      <w:r w:rsidRPr="00894E98">
        <w:rPr>
          <w:bCs/>
        </w:rPr>
        <w:t xml:space="preserve">and include a copy of this document and all supporting documentation with </w:t>
      </w:r>
      <w:r>
        <w:rPr>
          <w:bCs/>
        </w:rPr>
        <w:t>the</w:t>
      </w:r>
      <w:r w:rsidRPr="00894E98">
        <w:rPr>
          <w:bCs/>
        </w:rPr>
        <w:t xml:space="preserve"> application. </w:t>
      </w:r>
    </w:p>
    <w:p w14:paraId="3B5834AF" w14:textId="77777777" w:rsidR="00E857A6" w:rsidRPr="00CD0851" w:rsidRDefault="00E857A6" w:rsidP="00C97456">
      <w:pPr>
        <w:ind w:left="720" w:right="360"/>
        <w:rPr>
          <w:bCs/>
        </w:rPr>
      </w:pPr>
    </w:p>
    <w:p w14:paraId="750EDF32" w14:textId="6C32C16D" w:rsidR="009A08B3" w:rsidRDefault="00E36A1B" w:rsidP="00407A5C">
      <w:pPr>
        <w:pStyle w:val="ListParagraph"/>
        <w:numPr>
          <w:ilvl w:val="0"/>
          <w:numId w:val="17"/>
        </w:numPr>
        <w:autoSpaceDE/>
        <w:autoSpaceDN/>
        <w:adjustRightInd/>
        <w:ind w:left="360" w:right="360"/>
      </w:pPr>
      <w:r w:rsidRPr="009A08B3">
        <w:rPr>
          <w:b/>
          <w:bCs/>
          <w:color w:val="0000FF"/>
          <w:highlight w:val="lightGray"/>
        </w:rPr>
        <w:fldChar w:fldCharType="begin">
          <w:ffData>
            <w:name w:val="Check4"/>
            <w:enabled/>
            <w:calcOnExit w:val="0"/>
            <w:checkBox>
              <w:sizeAuto/>
              <w:default w:val="0"/>
              <w:checked w:val="0"/>
            </w:checkBox>
          </w:ffData>
        </w:fldChar>
      </w:r>
      <w:r w:rsidRPr="009A08B3">
        <w:rPr>
          <w:b/>
          <w:bCs/>
          <w:color w:val="0000FF"/>
          <w:highlight w:val="lightGray"/>
        </w:rPr>
        <w:instrText xml:space="preserve"> FORMCHECKBOX </w:instrText>
      </w:r>
      <w:r w:rsidRPr="009A08B3">
        <w:rPr>
          <w:b/>
          <w:bCs/>
          <w:color w:val="0000FF"/>
          <w:highlight w:val="lightGray"/>
        </w:rPr>
      </w:r>
      <w:r w:rsidRPr="009A08B3">
        <w:rPr>
          <w:b/>
          <w:bCs/>
          <w:color w:val="0000FF"/>
          <w:highlight w:val="lightGray"/>
        </w:rPr>
        <w:fldChar w:fldCharType="separate"/>
      </w:r>
      <w:r w:rsidRPr="009A08B3">
        <w:rPr>
          <w:b/>
          <w:bCs/>
          <w:color w:val="0000FF"/>
          <w:highlight w:val="lightGray"/>
        </w:rPr>
        <w:fldChar w:fldCharType="end"/>
      </w:r>
      <w:r w:rsidRPr="009A08B3">
        <w:rPr>
          <w:b/>
          <w:bCs/>
          <w:color w:val="0000FF"/>
        </w:rPr>
        <w:t xml:space="preserve"> </w:t>
      </w:r>
      <w:r w:rsidR="00C97456" w:rsidRPr="009A08B3">
        <w:rPr>
          <w:b/>
          <w:bCs/>
          <w:color w:val="0000FF"/>
        </w:rPr>
        <w:t>Test Hole Observation:</w:t>
      </w:r>
      <w:r w:rsidR="2B4EC8D1" w:rsidRPr="009A08B3">
        <w:rPr>
          <w:b/>
          <w:bCs/>
          <w:color w:val="0000FF"/>
        </w:rPr>
        <w:t xml:space="preserve"> </w:t>
      </w:r>
      <w:r w:rsidR="00C97456" w:rsidRPr="009A08B3">
        <w:rPr>
          <w:spacing w:val="-1"/>
        </w:rPr>
        <w:t xml:space="preserve">  </w:t>
      </w:r>
      <w:r w:rsidR="002C3673" w:rsidRPr="009A08B3">
        <w:rPr>
          <w:spacing w:val="-1"/>
        </w:rPr>
        <w:t>T</w:t>
      </w:r>
      <w:r w:rsidR="00C97456" w:rsidRPr="009A08B3">
        <w:rPr>
          <w:spacing w:val="-1"/>
        </w:rPr>
        <w:t xml:space="preserve">est </w:t>
      </w:r>
      <w:r w:rsidR="00691360" w:rsidRPr="009A08B3">
        <w:rPr>
          <w:spacing w:val="-1"/>
        </w:rPr>
        <w:t>pit</w:t>
      </w:r>
      <w:r w:rsidR="00C97456" w:rsidRPr="009A08B3">
        <w:rPr>
          <w:spacing w:val="-1"/>
        </w:rPr>
        <w:t xml:space="preserve"> information </w:t>
      </w:r>
      <w:r w:rsidR="00C97456" w:rsidRPr="009A08B3">
        <w:rPr>
          <w:spacing w:val="-1"/>
          <w:u w:val="single"/>
        </w:rPr>
        <w:t>may</w:t>
      </w:r>
      <w:r w:rsidR="00C97456" w:rsidRPr="009A08B3">
        <w:rPr>
          <w:spacing w:val="-1"/>
        </w:rPr>
        <w:t xml:space="preserve"> be acceptable in support of groundwater level estimates</w:t>
      </w:r>
      <w:r w:rsidR="00844801">
        <w:rPr>
          <w:spacing w:val="-1"/>
        </w:rPr>
        <w:t xml:space="preserve">, </w:t>
      </w:r>
      <w:r w:rsidR="004549C8">
        <w:rPr>
          <w:spacing w:val="-1"/>
        </w:rPr>
        <w:t xml:space="preserve">or </w:t>
      </w:r>
      <w:r w:rsidR="00407A5C">
        <w:rPr>
          <w:spacing w:val="-1"/>
        </w:rPr>
        <w:t>may</w:t>
      </w:r>
      <w:r w:rsidR="004549C8">
        <w:rPr>
          <w:spacing w:val="-1"/>
        </w:rPr>
        <w:t xml:space="preserve"> verify that groundwater is not within 3-feet of the proposed mining depth, </w:t>
      </w:r>
      <w:r w:rsidR="009A08B3" w:rsidRPr="009A08B3">
        <w:rPr>
          <w:spacing w:val="-1"/>
        </w:rPr>
        <w:t>if</w:t>
      </w:r>
      <w:r w:rsidR="009A08B3">
        <w:rPr>
          <w:spacing w:val="-1"/>
        </w:rPr>
        <w:t xml:space="preserve"> t</w:t>
      </w:r>
      <w:r w:rsidR="009A08B3">
        <w:t xml:space="preserve">he following criteria </w:t>
      </w:r>
      <w:r w:rsidR="00407A5C">
        <w:t>are</w:t>
      </w:r>
      <w:r w:rsidR="009A08B3">
        <w:t xml:space="preserve"> met and included in this worksheet to substantiate groundwater estimates:</w:t>
      </w:r>
    </w:p>
    <w:p w14:paraId="565674FA" w14:textId="05A99E79" w:rsidR="00562C08" w:rsidRDefault="009A08B3" w:rsidP="00407A5C">
      <w:pPr>
        <w:pStyle w:val="ListParagraph"/>
        <w:widowControl/>
        <w:numPr>
          <w:ilvl w:val="0"/>
          <w:numId w:val="9"/>
        </w:numPr>
        <w:autoSpaceDE/>
        <w:autoSpaceDN/>
        <w:adjustRightInd/>
        <w:contextualSpacing/>
      </w:pPr>
      <w:r w:rsidRPr="00CD0851">
        <w:t>A</w:t>
      </w:r>
      <w:r>
        <w:t xml:space="preserve"> minimum of</w:t>
      </w:r>
      <w:r w:rsidRPr="00CD0851">
        <w:t xml:space="preserve"> </w:t>
      </w:r>
      <w:r w:rsidR="00562C08">
        <w:t>3</w:t>
      </w:r>
      <w:r>
        <w:t xml:space="preserve"> test pits must be </w:t>
      </w:r>
      <w:r w:rsidR="00562C08">
        <w:t>dug</w:t>
      </w:r>
      <w:r w:rsidR="005C7335">
        <w:t xml:space="preserve"> (minimum of 3-feet below the proposed maximum depth of mining)</w:t>
      </w:r>
      <w:r w:rsidR="00562C08">
        <w:t>.</w:t>
      </w:r>
    </w:p>
    <w:p w14:paraId="559D5DA2" w14:textId="2279AE0D" w:rsidR="00562C08" w:rsidRDefault="00562C08" w:rsidP="00407A5C">
      <w:pPr>
        <w:pStyle w:val="ListParagraph"/>
        <w:widowControl/>
        <w:numPr>
          <w:ilvl w:val="1"/>
          <w:numId w:val="9"/>
        </w:numPr>
        <w:autoSpaceDE/>
        <w:autoSpaceDN/>
        <w:adjustRightInd/>
        <w:contextualSpacing/>
      </w:pPr>
      <w:r>
        <w:t xml:space="preserve">Test Pit 1 must be located </w:t>
      </w:r>
      <w:r w:rsidR="009A08B3">
        <w:t xml:space="preserve">in </w:t>
      </w:r>
      <w:r>
        <w:t xml:space="preserve">the </w:t>
      </w:r>
      <w:r w:rsidR="009A08B3">
        <w:t>low</w:t>
      </w:r>
      <w:r>
        <w:t>est</w:t>
      </w:r>
      <w:r w:rsidR="009A08B3">
        <w:t xml:space="preserve"> area of the site</w:t>
      </w:r>
      <w:r>
        <w:t>, where mining would occur</w:t>
      </w:r>
      <w:r w:rsidR="009A08B3">
        <w:t xml:space="preserve">. </w:t>
      </w:r>
    </w:p>
    <w:p w14:paraId="593A9A6E" w14:textId="13B50329" w:rsidR="00562C08" w:rsidRDefault="00562C08" w:rsidP="00407A5C">
      <w:pPr>
        <w:pStyle w:val="ListParagraph"/>
        <w:widowControl/>
        <w:numPr>
          <w:ilvl w:val="1"/>
          <w:numId w:val="9"/>
        </w:numPr>
        <w:autoSpaceDE/>
        <w:autoSpaceDN/>
        <w:adjustRightInd/>
        <w:contextualSpacing/>
      </w:pPr>
      <w:r>
        <w:t xml:space="preserve">Test Pit 2 must be located in the approximate center of the site or </w:t>
      </w:r>
      <w:r w:rsidR="00034881">
        <w:t>about the average elevation of the site,</w:t>
      </w:r>
      <w:r>
        <w:t xml:space="preserve"> where mining would occur. </w:t>
      </w:r>
    </w:p>
    <w:p w14:paraId="3843488D" w14:textId="2F07CBA2" w:rsidR="00562C08" w:rsidRDefault="00562C08" w:rsidP="00407A5C">
      <w:pPr>
        <w:pStyle w:val="ListParagraph"/>
        <w:widowControl/>
        <w:numPr>
          <w:ilvl w:val="1"/>
          <w:numId w:val="9"/>
        </w:numPr>
        <w:autoSpaceDE/>
        <w:autoSpaceDN/>
        <w:adjustRightInd/>
        <w:contextualSpacing/>
      </w:pPr>
      <w:r>
        <w:t xml:space="preserve">Test Pit 3 </w:t>
      </w:r>
      <w:r w:rsidR="00034881">
        <w:t>must be located in the approximate highest average elevation of the site, where mining would occur.</w:t>
      </w:r>
    </w:p>
    <w:p w14:paraId="569583EA" w14:textId="111DFF20" w:rsidR="009A08B3" w:rsidRDefault="009A08B3" w:rsidP="00407A5C">
      <w:pPr>
        <w:pStyle w:val="ListParagraph"/>
        <w:widowControl/>
        <w:numPr>
          <w:ilvl w:val="0"/>
          <w:numId w:val="9"/>
        </w:numPr>
        <w:autoSpaceDE/>
        <w:autoSpaceDN/>
        <w:adjustRightInd/>
        <w:contextualSpacing/>
      </w:pPr>
      <w:r>
        <w:t>The test pits must be dug to a depth of at least three feet below the proposed maximum mining depth. Rationale and justification for the selected groundwater test pit locations must be provided.</w:t>
      </w:r>
    </w:p>
    <w:p w14:paraId="323875D5" w14:textId="7623D105" w:rsidR="009A08B3" w:rsidRDefault="009A08B3" w:rsidP="00407A5C">
      <w:pPr>
        <w:pStyle w:val="ListParagraph"/>
        <w:widowControl/>
        <w:numPr>
          <w:ilvl w:val="0"/>
          <w:numId w:val="9"/>
        </w:numPr>
        <w:autoSpaceDE/>
        <w:autoSpaceDN/>
        <w:adjustRightInd/>
        <w:contextualSpacing/>
      </w:pPr>
      <w:r>
        <w:lastRenderedPageBreak/>
        <w:t>A</w:t>
      </w:r>
      <w:r w:rsidR="006655A7">
        <w:t xml:space="preserve"> professional with </w:t>
      </w:r>
      <w:r w:rsidR="00E0209D">
        <w:t>experience</w:t>
      </w:r>
      <w:r w:rsidR="006655A7">
        <w:t xml:space="preserve"> in</w:t>
      </w:r>
      <w:r w:rsidR="00E0209D">
        <w:t xml:space="preserve"> </w:t>
      </w:r>
      <w:r>
        <w:t>soils</w:t>
      </w:r>
      <w:r w:rsidR="002D7C8A">
        <w:t xml:space="preserve"> capable of identifying evidence of groundwater in soils </w:t>
      </w:r>
      <w:r>
        <w:t xml:space="preserve">must conduct a detailed </w:t>
      </w:r>
      <w:r w:rsidR="00034881">
        <w:t>analysis</w:t>
      </w:r>
      <w:r>
        <w:t xml:space="preserve"> of each test pit, specifically looking for indications of water (i.e. redoximorphic features,</w:t>
      </w:r>
      <w:r w:rsidR="002D7C8A">
        <w:t xml:space="preserve"> mottling,</w:t>
      </w:r>
      <w:r>
        <w:t xml:space="preserve"> gleying, water, etc.).</w:t>
      </w:r>
      <w:r w:rsidR="002570A7">
        <w:t xml:space="preserve"> </w:t>
      </w:r>
      <w:r w:rsidR="5A17B881">
        <w:t xml:space="preserve">The name and qualifications of the soils </w:t>
      </w:r>
      <w:r w:rsidR="000A0FAC">
        <w:t>professional</w:t>
      </w:r>
      <w:r w:rsidR="5A17B881">
        <w:t xml:space="preserve"> must be submitted to DEQ Opencut along with an e</w:t>
      </w:r>
      <w:r w:rsidR="471DB929">
        <w:t>xplanation of methodologies used and data collected</w:t>
      </w:r>
      <w:r w:rsidR="00161687">
        <w:t xml:space="preserve"> [</w:t>
      </w:r>
      <w:r w:rsidR="4A58AB33">
        <w:t>ARM 17.24.222(2)</w:t>
      </w:r>
      <w:r w:rsidR="00161687">
        <w:t>]</w:t>
      </w:r>
      <w:r w:rsidR="4A58AB33">
        <w:t>.</w:t>
      </w:r>
    </w:p>
    <w:p w14:paraId="63D0F0EF" w14:textId="35172110" w:rsidR="004F237E" w:rsidRDefault="004F237E" w:rsidP="00407A5C">
      <w:pPr>
        <w:pStyle w:val="ListParagraph"/>
        <w:widowControl/>
        <w:numPr>
          <w:ilvl w:val="0"/>
          <w:numId w:val="9"/>
        </w:numPr>
        <w:autoSpaceDE/>
        <w:autoSpaceDN/>
        <w:adjustRightInd/>
        <w:contextualSpacing/>
      </w:pPr>
      <w:r>
        <w:t>T</w:t>
      </w:r>
      <w:r w:rsidRPr="00CD0851">
        <w:t xml:space="preserve">his method </w:t>
      </w:r>
      <w:r>
        <w:t xml:space="preserve">may not be applicable in “clean” gravel </w:t>
      </w:r>
      <w:r w:rsidR="002570A7">
        <w:t xml:space="preserve">seams </w:t>
      </w:r>
      <w:r>
        <w:t>as it does not contain organic matter, clay, or soil</w:t>
      </w:r>
      <w:r w:rsidR="005C7335">
        <w:t>,</w:t>
      </w:r>
      <w:r>
        <w:t xml:space="preserve"> mottling, redoximorphic features</w:t>
      </w:r>
      <w:r w:rsidR="005C7335">
        <w:t xml:space="preserve"> and/or</w:t>
      </w:r>
      <w:r>
        <w:t xml:space="preserve"> gle</w:t>
      </w:r>
      <w:r w:rsidR="002570A7">
        <w:t>y</w:t>
      </w:r>
      <w:r>
        <w:t>ing may not display</w:t>
      </w:r>
      <w:r w:rsidR="002570A7">
        <w:t xml:space="preserve"> or be visible</w:t>
      </w:r>
      <w:r>
        <w:t>.</w:t>
      </w:r>
    </w:p>
    <w:p w14:paraId="4A31102B" w14:textId="69D796FB" w:rsidR="008E5EEE" w:rsidRDefault="008E5EEE" w:rsidP="00407A5C">
      <w:pPr>
        <w:pStyle w:val="ListParagraph"/>
        <w:widowControl/>
        <w:numPr>
          <w:ilvl w:val="0"/>
          <w:numId w:val="9"/>
        </w:numPr>
        <w:autoSpaceDE/>
        <w:autoSpaceDN/>
        <w:adjustRightInd/>
        <w:contextualSpacing/>
      </w:pPr>
      <w:r>
        <w:t>The soil test pits must be shown on the site map for a Standard application. A soil</w:t>
      </w:r>
      <w:r w:rsidR="00B67920">
        <w:t xml:space="preserve"> test pit</w:t>
      </w:r>
      <w:r>
        <w:t xml:space="preserve"> map must be provided for a Dryland site.</w:t>
      </w:r>
    </w:p>
    <w:p w14:paraId="50274F41" w14:textId="5F317FED" w:rsidR="004549C8" w:rsidRDefault="004549C8" w:rsidP="00407A5C">
      <w:pPr>
        <w:pStyle w:val="ListParagraph"/>
        <w:widowControl/>
        <w:numPr>
          <w:ilvl w:val="0"/>
          <w:numId w:val="9"/>
        </w:numPr>
        <w:autoSpaceDE/>
        <w:autoSpaceDN/>
        <w:adjustRightInd/>
        <w:contextualSpacing/>
      </w:pPr>
      <w:r>
        <w:t>Clear picture(s) of each test pit, meeting the requirements of the soil guideline must be provided.</w:t>
      </w:r>
    </w:p>
    <w:p w14:paraId="2E56F4B0" w14:textId="77777777" w:rsidR="00B5276F" w:rsidRDefault="00B5276F" w:rsidP="00B5276F">
      <w:pPr>
        <w:widowControl/>
        <w:autoSpaceDE/>
        <w:autoSpaceDN/>
        <w:adjustRightInd/>
        <w:ind w:left="720"/>
        <w:contextualSpacing/>
        <w:rPr>
          <w:spacing w:val="-1"/>
        </w:rPr>
      </w:pPr>
    </w:p>
    <w:p w14:paraId="6367C601" w14:textId="1F74C04B" w:rsidR="00E004D9" w:rsidRDefault="00E004D9" w:rsidP="00407A5C">
      <w:pPr>
        <w:pStyle w:val="ListParagraph"/>
        <w:widowControl/>
        <w:numPr>
          <w:ilvl w:val="0"/>
          <w:numId w:val="19"/>
        </w:numPr>
        <w:autoSpaceDE/>
        <w:autoSpaceDN/>
        <w:adjustRightInd/>
        <w:contextualSpacing/>
        <w:rPr>
          <w:b/>
          <w:bCs/>
          <w:color w:val="0000FF"/>
        </w:rPr>
      </w:pPr>
      <w:r>
        <w:t>Name of Soils</w:t>
      </w:r>
      <w:r w:rsidR="000A0FAC">
        <w:t xml:space="preserve"> professional</w:t>
      </w:r>
      <w:r>
        <w:t xml:space="preserve"> that analyzed Test Pits: </w:t>
      </w:r>
      <w:r>
        <w:rPr>
          <w:b/>
          <w:bCs/>
          <w:noProof/>
          <w:color w:val="0000FF"/>
          <w:highlight w:val="lightGray"/>
        </w:rPr>
        <w:fldChar w:fldCharType="begin">
          <w:ffData>
            <w:name w:val=""/>
            <w:enabled/>
            <w:calcOnExit w:val="0"/>
            <w:textInput/>
          </w:ffData>
        </w:fldChar>
      </w:r>
      <w:r>
        <w:rPr>
          <w:b/>
          <w:bCs/>
          <w:noProof/>
          <w:color w:val="0000FF"/>
          <w:highlight w:val="lightGray"/>
        </w:rPr>
        <w:instrText xml:space="preserve"> FORMTEXT </w:instrText>
      </w:r>
      <w:r>
        <w:rPr>
          <w:b/>
          <w:bCs/>
          <w:noProof/>
          <w:color w:val="0000FF"/>
          <w:highlight w:val="lightGray"/>
        </w:rPr>
      </w:r>
      <w:r>
        <w:rPr>
          <w:b/>
          <w:bCs/>
          <w:noProof/>
          <w:color w:val="0000FF"/>
          <w:highlight w:val="lightGray"/>
        </w:rPr>
        <w:fldChar w:fldCharType="separate"/>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fldChar w:fldCharType="end"/>
      </w:r>
    </w:p>
    <w:p w14:paraId="48BFBDAE" w14:textId="77777777" w:rsidR="00E004D9" w:rsidRPr="00F82437" w:rsidRDefault="00E004D9" w:rsidP="00E004D9">
      <w:pPr>
        <w:pStyle w:val="ListParagraph"/>
        <w:widowControl/>
        <w:autoSpaceDE/>
        <w:autoSpaceDN/>
        <w:adjustRightInd/>
        <w:ind w:left="1080"/>
        <w:contextualSpacing/>
        <w:rPr>
          <w:b/>
          <w:bCs/>
          <w:color w:val="0000FF"/>
        </w:rPr>
      </w:pPr>
    </w:p>
    <w:p w14:paraId="5D1BCD74" w14:textId="2982E5BA" w:rsidR="00E004D9" w:rsidRDefault="00E004D9" w:rsidP="00407A5C">
      <w:pPr>
        <w:pStyle w:val="ListParagraph"/>
        <w:widowControl/>
        <w:numPr>
          <w:ilvl w:val="0"/>
          <w:numId w:val="19"/>
        </w:numPr>
        <w:autoSpaceDE/>
        <w:autoSpaceDN/>
        <w:adjustRightInd/>
        <w:contextualSpacing/>
        <w:rPr>
          <w:b/>
          <w:bCs/>
          <w:color w:val="0000FF"/>
        </w:rPr>
      </w:pPr>
      <w:r>
        <w:t xml:space="preserve">Summary of qualifications of </w:t>
      </w:r>
      <w:r w:rsidR="00342265">
        <w:t xml:space="preserve">Soils </w:t>
      </w:r>
      <w:r w:rsidR="000A0FAC">
        <w:t>p</w:t>
      </w:r>
      <w:r w:rsidR="00342265">
        <w:t xml:space="preserve">rofessional </w:t>
      </w:r>
      <w:r>
        <w:t xml:space="preserve">that analyzed Test Pits: </w:t>
      </w:r>
      <w:r>
        <w:rPr>
          <w:b/>
          <w:bCs/>
          <w:noProof/>
          <w:color w:val="0000FF"/>
          <w:highlight w:val="lightGray"/>
        </w:rPr>
        <w:fldChar w:fldCharType="begin">
          <w:ffData>
            <w:name w:val=""/>
            <w:enabled/>
            <w:calcOnExit w:val="0"/>
            <w:textInput/>
          </w:ffData>
        </w:fldChar>
      </w:r>
      <w:r>
        <w:rPr>
          <w:b/>
          <w:bCs/>
          <w:noProof/>
          <w:color w:val="0000FF"/>
          <w:highlight w:val="lightGray"/>
        </w:rPr>
        <w:instrText xml:space="preserve"> FORMTEXT </w:instrText>
      </w:r>
      <w:r>
        <w:rPr>
          <w:b/>
          <w:bCs/>
          <w:noProof/>
          <w:color w:val="0000FF"/>
          <w:highlight w:val="lightGray"/>
        </w:rPr>
      </w:r>
      <w:r>
        <w:rPr>
          <w:b/>
          <w:bCs/>
          <w:noProof/>
          <w:color w:val="0000FF"/>
          <w:highlight w:val="lightGray"/>
        </w:rPr>
        <w:fldChar w:fldCharType="separate"/>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fldChar w:fldCharType="end"/>
      </w:r>
    </w:p>
    <w:p w14:paraId="2396CB0E" w14:textId="77777777" w:rsidR="00E004D9" w:rsidRPr="00E004D9" w:rsidRDefault="00E004D9" w:rsidP="00E004D9">
      <w:pPr>
        <w:pStyle w:val="ListParagraph"/>
        <w:rPr>
          <w:b/>
          <w:bCs/>
          <w:color w:val="0000FF"/>
        </w:rPr>
      </w:pPr>
    </w:p>
    <w:p w14:paraId="5D0105BB" w14:textId="26B6422A" w:rsidR="004F237E" w:rsidRDefault="007978A2" w:rsidP="00407A5C">
      <w:pPr>
        <w:pStyle w:val="ListParagraph"/>
        <w:widowControl/>
        <w:numPr>
          <w:ilvl w:val="0"/>
          <w:numId w:val="20"/>
        </w:numPr>
        <w:autoSpaceDE/>
        <w:autoSpaceDN/>
        <w:adjustRightInd/>
        <w:ind w:left="1170"/>
        <w:contextualSpacing/>
      </w:pPr>
      <w:r w:rsidRPr="004549C8">
        <w:rPr>
          <w:b/>
          <w:bCs/>
          <w:spacing w:val="-1"/>
          <w:u w:val="single"/>
        </w:rPr>
        <w:t xml:space="preserve">Test </w:t>
      </w:r>
      <w:r w:rsidR="00B5276F" w:rsidRPr="004549C8">
        <w:rPr>
          <w:b/>
          <w:bCs/>
          <w:spacing w:val="-1"/>
          <w:u w:val="single"/>
        </w:rPr>
        <w:t>Pit</w:t>
      </w:r>
      <w:r w:rsidRPr="004549C8">
        <w:rPr>
          <w:b/>
          <w:bCs/>
          <w:spacing w:val="-1"/>
          <w:u w:val="single"/>
        </w:rPr>
        <w:t xml:space="preserve"> 1</w:t>
      </w:r>
      <w:r>
        <w:rPr>
          <w:spacing w:val="-1"/>
        </w:rPr>
        <w:t xml:space="preserve"> (Dug at Lowest Elevation of site where mining would occur): </w:t>
      </w:r>
    </w:p>
    <w:p w14:paraId="115FDA7D" w14:textId="74157946" w:rsidR="007978A2" w:rsidRPr="00ED3B35" w:rsidRDefault="007978A2" w:rsidP="00407A5C">
      <w:pPr>
        <w:pStyle w:val="ListParagraph"/>
        <w:widowControl/>
        <w:numPr>
          <w:ilvl w:val="2"/>
          <w:numId w:val="6"/>
        </w:numPr>
        <w:autoSpaceDE/>
        <w:autoSpaceDN/>
        <w:adjustRightInd/>
        <w:ind w:left="1440"/>
        <w:contextualSpacing/>
        <w:rPr>
          <w:spacing w:val="-1"/>
        </w:rPr>
      </w:pPr>
      <w:r>
        <w:rPr>
          <w:spacing w:val="-1"/>
        </w:rPr>
        <w:t xml:space="preserve">Depth of Test Pit 1: </w:t>
      </w:r>
      <w:r w:rsidR="00E14ECE">
        <w:rPr>
          <w:b/>
          <w:bCs/>
          <w:noProof/>
          <w:color w:val="0000FF"/>
          <w:highlight w:val="lightGray"/>
        </w:rPr>
        <w:fldChar w:fldCharType="begin">
          <w:ffData>
            <w:name w:val="DepthTestPit1"/>
            <w:enabled/>
            <w:calcOnExit w:val="0"/>
            <w:textInput/>
          </w:ffData>
        </w:fldChar>
      </w:r>
      <w:bookmarkStart w:id="20" w:name="DepthTestPit1"/>
      <w:r w:rsidR="00E14ECE">
        <w:rPr>
          <w:b/>
          <w:bCs/>
          <w:noProof/>
          <w:color w:val="0000FF"/>
          <w:highlight w:val="lightGray"/>
        </w:rPr>
        <w:instrText xml:space="preserve"> FORMTEXT </w:instrText>
      </w:r>
      <w:r w:rsidR="00E14ECE">
        <w:rPr>
          <w:b/>
          <w:bCs/>
          <w:noProof/>
          <w:color w:val="0000FF"/>
          <w:highlight w:val="lightGray"/>
        </w:rPr>
      </w:r>
      <w:r w:rsidR="00E14ECE">
        <w:rPr>
          <w:b/>
          <w:bCs/>
          <w:noProof/>
          <w:color w:val="0000FF"/>
          <w:highlight w:val="lightGray"/>
        </w:rPr>
        <w:fldChar w:fldCharType="separate"/>
      </w:r>
      <w:r w:rsidR="00B900B6">
        <w:rPr>
          <w:b/>
          <w:bCs/>
          <w:noProof/>
          <w:color w:val="0000FF"/>
          <w:highlight w:val="lightGray"/>
        </w:rPr>
        <w:t> </w:t>
      </w:r>
      <w:r w:rsidR="00B900B6">
        <w:rPr>
          <w:b/>
          <w:bCs/>
          <w:noProof/>
          <w:color w:val="0000FF"/>
          <w:highlight w:val="lightGray"/>
        </w:rPr>
        <w:t> </w:t>
      </w:r>
      <w:r w:rsidR="00B900B6">
        <w:rPr>
          <w:b/>
          <w:bCs/>
          <w:noProof/>
          <w:color w:val="0000FF"/>
          <w:highlight w:val="lightGray"/>
        </w:rPr>
        <w:t> </w:t>
      </w:r>
      <w:r w:rsidR="00B900B6">
        <w:rPr>
          <w:b/>
          <w:bCs/>
          <w:noProof/>
          <w:color w:val="0000FF"/>
          <w:highlight w:val="lightGray"/>
        </w:rPr>
        <w:t> </w:t>
      </w:r>
      <w:r w:rsidR="00B900B6">
        <w:rPr>
          <w:b/>
          <w:bCs/>
          <w:noProof/>
          <w:color w:val="0000FF"/>
          <w:highlight w:val="lightGray"/>
        </w:rPr>
        <w:t> </w:t>
      </w:r>
      <w:r w:rsidR="00E14ECE">
        <w:rPr>
          <w:b/>
          <w:bCs/>
          <w:noProof/>
          <w:color w:val="0000FF"/>
          <w:highlight w:val="lightGray"/>
        </w:rPr>
        <w:fldChar w:fldCharType="end"/>
      </w:r>
      <w:bookmarkEnd w:id="20"/>
      <w:r w:rsidR="00AE52EA">
        <w:rPr>
          <w:b/>
          <w:bCs/>
          <w:noProof/>
          <w:color w:val="0000FF"/>
        </w:rPr>
        <w:t xml:space="preserve"> </w:t>
      </w:r>
      <w:r w:rsidR="00AE52EA" w:rsidRPr="00AE52EA">
        <w:rPr>
          <w:spacing w:val="-1"/>
        </w:rPr>
        <w:t>feet</w:t>
      </w:r>
    </w:p>
    <w:p w14:paraId="28881DB9" w14:textId="3B14DC0C" w:rsidR="00ED3B35" w:rsidRPr="00ED3B35" w:rsidRDefault="00ED3B35" w:rsidP="00407A5C">
      <w:pPr>
        <w:pStyle w:val="ListParagraph"/>
        <w:widowControl/>
        <w:numPr>
          <w:ilvl w:val="2"/>
          <w:numId w:val="6"/>
        </w:numPr>
        <w:autoSpaceDE/>
        <w:autoSpaceDN/>
        <w:adjustRightInd/>
        <w:ind w:left="1440"/>
        <w:contextualSpacing/>
      </w:pPr>
      <w:r w:rsidRPr="00ED3B35">
        <w:rPr>
          <w:spacing w:val="-1"/>
        </w:rPr>
        <w:t xml:space="preserve">Surface </w:t>
      </w:r>
      <w:r w:rsidR="3F7FC532" w:rsidRPr="00ED3B35">
        <w:rPr>
          <w:spacing w:val="-1"/>
        </w:rPr>
        <w:t>e</w:t>
      </w:r>
      <w:r w:rsidR="00B214BF">
        <w:rPr>
          <w:spacing w:val="-1"/>
        </w:rPr>
        <w:t>le</w:t>
      </w:r>
      <w:r w:rsidRPr="00ED3B35">
        <w:rPr>
          <w:spacing w:val="-1"/>
        </w:rPr>
        <w:t>vation of where Test Pit</w:t>
      </w:r>
      <w:r w:rsidR="00E14ECE">
        <w:rPr>
          <w:spacing w:val="-1"/>
        </w:rPr>
        <w:t xml:space="preserve"> 1</w:t>
      </w:r>
      <w:r w:rsidRPr="00ED3B35">
        <w:rPr>
          <w:spacing w:val="-1"/>
        </w:rPr>
        <w:t xml:space="preserve"> was dug:</w:t>
      </w:r>
      <w:r>
        <w:rPr>
          <w:spacing w:val="-1"/>
        </w:rPr>
        <w:t xml:space="preserve"> </w:t>
      </w:r>
      <w:r w:rsidR="00E14ECE">
        <w:rPr>
          <w:b/>
          <w:bCs/>
          <w:noProof/>
          <w:color w:val="0000FF"/>
          <w:highlight w:val="lightGray"/>
        </w:rPr>
        <w:fldChar w:fldCharType="begin">
          <w:ffData>
            <w:name w:val="SurvElevTestPit1"/>
            <w:enabled/>
            <w:calcOnExit w:val="0"/>
            <w:textInput/>
          </w:ffData>
        </w:fldChar>
      </w:r>
      <w:bookmarkStart w:id="21" w:name="SurvElevTestPit1"/>
      <w:r w:rsidR="00E14ECE">
        <w:rPr>
          <w:b/>
          <w:bCs/>
          <w:noProof/>
          <w:color w:val="0000FF"/>
          <w:highlight w:val="lightGray"/>
        </w:rPr>
        <w:instrText xml:space="preserve"> FORMTEXT </w:instrText>
      </w:r>
      <w:r w:rsidR="00E14ECE">
        <w:rPr>
          <w:b/>
          <w:bCs/>
          <w:noProof/>
          <w:color w:val="0000FF"/>
          <w:highlight w:val="lightGray"/>
        </w:rPr>
      </w:r>
      <w:r w:rsidR="00E14ECE">
        <w:rPr>
          <w:b/>
          <w:bCs/>
          <w:noProof/>
          <w:color w:val="0000FF"/>
          <w:highlight w:val="lightGray"/>
        </w:rPr>
        <w:fldChar w:fldCharType="separate"/>
      </w:r>
      <w:r w:rsidR="00B900B6">
        <w:rPr>
          <w:b/>
          <w:bCs/>
          <w:noProof/>
          <w:color w:val="0000FF"/>
          <w:highlight w:val="lightGray"/>
        </w:rPr>
        <w:t> </w:t>
      </w:r>
      <w:r w:rsidR="00B900B6">
        <w:rPr>
          <w:b/>
          <w:bCs/>
          <w:noProof/>
          <w:color w:val="0000FF"/>
          <w:highlight w:val="lightGray"/>
        </w:rPr>
        <w:t> </w:t>
      </w:r>
      <w:r w:rsidR="00B900B6">
        <w:rPr>
          <w:b/>
          <w:bCs/>
          <w:noProof/>
          <w:color w:val="0000FF"/>
          <w:highlight w:val="lightGray"/>
        </w:rPr>
        <w:t> </w:t>
      </w:r>
      <w:r w:rsidR="00B900B6">
        <w:rPr>
          <w:b/>
          <w:bCs/>
          <w:noProof/>
          <w:color w:val="0000FF"/>
          <w:highlight w:val="lightGray"/>
        </w:rPr>
        <w:t> </w:t>
      </w:r>
      <w:r w:rsidR="00B900B6">
        <w:rPr>
          <w:b/>
          <w:bCs/>
          <w:noProof/>
          <w:color w:val="0000FF"/>
          <w:highlight w:val="lightGray"/>
        </w:rPr>
        <w:t> </w:t>
      </w:r>
      <w:r w:rsidR="00E14ECE">
        <w:rPr>
          <w:b/>
          <w:bCs/>
          <w:noProof/>
          <w:color w:val="0000FF"/>
          <w:highlight w:val="lightGray"/>
        </w:rPr>
        <w:fldChar w:fldCharType="end"/>
      </w:r>
      <w:bookmarkEnd w:id="21"/>
      <w:r w:rsidR="00AE52EA">
        <w:rPr>
          <w:b/>
          <w:bCs/>
          <w:noProof/>
          <w:color w:val="0000FF"/>
        </w:rPr>
        <w:t xml:space="preserve"> </w:t>
      </w:r>
      <w:r w:rsidR="00AE52EA" w:rsidRPr="00AE52EA">
        <w:rPr>
          <w:spacing w:val="-1"/>
        </w:rPr>
        <w:t>feet</w:t>
      </w:r>
    </w:p>
    <w:p w14:paraId="6040E3C0" w14:textId="68D538D6" w:rsidR="00AE52EA" w:rsidRDefault="00AE52EA" w:rsidP="00407A5C">
      <w:pPr>
        <w:pStyle w:val="ListParagraph"/>
        <w:widowControl/>
        <w:numPr>
          <w:ilvl w:val="2"/>
          <w:numId w:val="6"/>
        </w:numPr>
        <w:autoSpaceDE/>
        <w:autoSpaceDN/>
        <w:adjustRightInd/>
        <w:ind w:left="1440"/>
        <w:contextualSpacing/>
        <w:rPr>
          <w:spacing w:val="-1"/>
        </w:rPr>
      </w:pPr>
      <w:r>
        <w:rPr>
          <w:spacing w:val="-1"/>
        </w:rPr>
        <w:t>Depth where water or evidence of water was found</w:t>
      </w:r>
      <w:r w:rsidR="002570A7">
        <w:rPr>
          <w:spacing w:val="-1"/>
        </w:rPr>
        <w:t xml:space="preserve"> (leave blank if no water or evidence of water was found)</w:t>
      </w:r>
      <w:r>
        <w:rPr>
          <w:spacing w:val="-1"/>
        </w:rPr>
        <w:t xml:space="preserve">: </w:t>
      </w:r>
      <w:r w:rsidR="00E14ECE">
        <w:rPr>
          <w:b/>
          <w:bCs/>
          <w:noProof/>
          <w:color w:val="0000FF"/>
          <w:highlight w:val="lightGray"/>
        </w:rPr>
        <w:fldChar w:fldCharType="begin">
          <w:ffData>
            <w:name w:val="EvidenceWaterTP1"/>
            <w:enabled/>
            <w:calcOnExit w:val="0"/>
            <w:textInput/>
          </w:ffData>
        </w:fldChar>
      </w:r>
      <w:bookmarkStart w:id="22" w:name="EvidenceWaterTP1"/>
      <w:r w:rsidR="00E14ECE">
        <w:rPr>
          <w:b/>
          <w:bCs/>
          <w:noProof/>
          <w:color w:val="0000FF"/>
          <w:highlight w:val="lightGray"/>
        </w:rPr>
        <w:instrText xml:space="preserve"> FORMTEXT </w:instrText>
      </w:r>
      <w:r w:rsidR="00E14ECE">
        <w:rPr>
          <w:b/>
          <w:bCs/>
          <w:noProof/>
          <w:color w:val="0000FF"/>
          <w:highlight w:val="lightGray"/>
        </w:rPr>
      </w:r>
      <w:r w:rsidR="00E14ECE">
        <w:rPr>
          <w:b/>
          <w:bCs/>
          <w:noProof/>
          <w:color w:val="0000FF"/>
          <w:highlight w:val="lightGray"/>
        </w:rPr>
        <w:fldChar w:fldCharType="separate"/>
      </w:r>
      <w:r w:rsidR="00B900B6">
        <w:rPr>
          <w:b/>
          <w:bCs/>
          <w:noProof/>
          <w:color w:val="0000FF"/>
          <w:highlight w:val="lightGray"/>
        </w:rPr>
        <w:t> </w:t>
      </w:r>
      <w:r w:rsidR="00B900B6">
        <w:rPr>
          <w:b/>
          <w:bCs/>
          <w:noProof/>
          <w:color w:val="0000FF"/>
          <w:highlight w:val="lightGray"/>
        </w:rPr>
        <w:t> </w:t>
      </w:r>
      <w:r w:rsidR="00B900B6">
        <w:rPr>
          <w:b/>
          <w:bCs/>
          <w:noProof/>
          <w:color w:val="0000FF"/>
          <w:highlight w:val="lightGray"/>
        </w:rPr>
        <w:t> </w:t>
      </w:r>
      <w:r w:rsidR="00B900B6">
        <w:rPr>
          <w:b/>
          <w:bCs/>
          <w:noProof/>
          <w:color w:val="0000FF"/>
          <w:highlight w:val="lightGray"/>
        </w:rPr>
        <w:t> </w:t>
      </w:r>
      <w:r w:rsidR="00B900B6">
        <w:rPr>
          <w:b/>
          <w:bCs/>
          <w:noProof/>
          <w:color w:val="0000FF"/>
          <w:highlight w:val="lightGray"/>
        </w:rPr>
        <w:t> </w:t>
      </w:r>
      <w:r w:rsidR="00E14ECE">
        <w:rPr>
          <w:b/>
          <w:bCs/>
          <w:noProof/>
          <w:color w:val="0000FF"/>
          <w:highlight w:val="lightGray"/>
        </w:rPr>
        <w:fldChar w:fldCharType="end"/>
      </w:r>
      <w:bookmarkEnd w:id="22"/>
      <w:r>
        <w:rPr>
          <w:b/>
          <w:bCs/>
          <w:noProof/>
          <w:color w:val="0000FF"/>
        </w:rPr>
        <w:t xml:space="preserve"> </w:t>
      </w:r>
      <w:r w:rsidRPr="00AE52EA">
        <w:rPr>
          <w:spacing w:val="-1"/>
        </w:rPr>
        <w:t>feet</w:t>
      </w:r>
    </w:p>
    <w:p w14:paraId="2496CB40" w14:textId="101E3EB2" w:rsidR="00ED3B35" w:rsidRDefault="39FA2B37" w:rsidP="00407A5C">
      <w:pPr>
        <w:pStyle w:val="ListParagraph"/>
        <w:widowControl/>
        <w:numPr>
          <w:ilvl w:val="2"/>
          <w:numId w:val="6"/>
        </w:numPr>
        <w:autoSpaceDE/>
        <w:autoSpaceDN/>
        <w:adjustRightInd/>
        <w:ind w:left="1440"/>
        <w:contextualSpacing/>
      </w:pPr>
      <w:r w:rsidRPr="00ED3B35">
        <w:rPr>
          <w:spacing w:val="-1"/>
        </w:rPr>
        <w:t xml:space="preserve">Surface </w:t>
      </w:r>
      <w:r w:rsidR="18808DEE" w:rsidRPr="00ED3B35">
        <w:rPr>
          <w:spacing w:val="-1"/>
        </w:rPr>
        <w:t>e</w:t>
      </w:r>
      <w:r w:rsidR="00ED3B35" w:rsidRPr="00ED3B35">
        <w:rPr>
          <w:spacing w:val="-1"/>
        </w:rPr>
        <w:t>levation of bottom of Test Pit</w:t>
      </w:r>
      <w:r w:rsidR="00E14ECE">
        <w:rPr>
          <w:spacing w:val="-1"/>
        </w:rPr>
        <w:t xml:space="preserve"> 1</w:t>
      </w:r>
      <w:r w:rsidR="00ED3B35" w:rsidRPr="00ED3B35">
        <w:rPr>
          <w:spacing w:val="-1"/>
        </w:rPr>
        <w:t xml:space="preserve">: </w:t>
      </w:r>
      <w:r w:rsidR="00B214BF">
        <w:rPr>
          <w:b/>
          <w:bCs/>
          <w:noProof/>
          <w:color w:val="FF0000"/>
        </w:rPr>
        <w:fldChar w:fldCharType="begin"/>
      </w:r>
      <w:r w:rsidR="00B214BF">
        <w:rPr>
          <w:b/>
          <w:bCs/>
          <w:noProof/>
          <w:color w:val="FF0000"/>
        </w:rPr>
        <w:instrText xml:space="preserve"> =(SurvElevTestPit1-DepthTestPit1) \# "#,##0" </w:instrText>
      </w:r>
      <w:r w:rsidR="00B214BF">
        <w:rPr>
          <w:b/>
          <w:bCs/>
          <w:noProof/>
          <w:color w:val="FF0000"/>
        </w:rPr>
        <w:fldChar w:fldCharType="separate"/>
      </w:r>
      <w:r w:rsidR="004D7E32">
        <w:rPr>
          <w:b/>
          <w:bCs/>
          <w:noProof/>
          <w:color w:val="FF0000"/>
        </w:rPr>
        <w:t xml:space="preserve">   0</w:t>
      </w:r>
      <w:r w:rsidR="00B214BF">
        <w:rPr>
          <w:b/>
          <w:bCs/>
          <w:noProof/>
          <w:color w:val="FF0000"/>
        </w:rPr>
        <w:fldChar w:fldCharType="end"/>
      </w:r>
      <w:r w:rsidR="00AE52EA">
        <w:rPr>
          <w:b/>
          <w:bCs/>
          <w:noProof/>
          <w:color w:val="FF0000"/>
        </w:rPr>
        <w:t xml:space="preserve"> </w:t>
      </w:r>
      <w:r w:rsidR="00AE52EA" w:rsidRPr="00AE52EA">
        <w:rPr>
          <w:spacing w:val="-1"/>
        </w:rPr>
        <w:t>feet</w:t>
      </w:r>
    </w:p>
    <w:p w14:paraId="50D40FE4" w14:textId="55A71D41" w:rsidR="00AE52EA" w:rsidRPr="00AE52EA" w:rsidRDefault="00AE52EA" w:rsidP="00407A5C">
      <w:pPr>
        <w:pStyle w:val="ListParagraph"/>
        <w:widowControl/>
        <w:numPr>
          <w:ilvl w:val="2"/>
          <w:numId w:val="6"/>
        </w:numPr>
        <w:autoSpaceDE/>
        <w:autoSpaceDN/>
        <w:adjustRightInd/>
        <w:ind w:left="1440"/>
        <w:contextualSpacing/>
        <w:rPr>
          <w:spacing w:val="-1"/>
        </w:rPr>
      </w:pPr>
      <w:r>
        <w:rPr>
          <w:spacing w:val="-1"/>
        </w:rPr>
        <w:t xml:space="preserve">Elevation of where water or evidence of water was found: </w:t>
      </w:r>
      <w:r>
        <w:rPr>
          <w:b/>
          <w:bCs/>
          <w:noProof/>
          <w:color w:val="FF0000"/>
        </w:rPr>
        <w:fldChar w:fldCharType="begin"/>
      </w:r>
      <w:r>
        <w:rPr>
          <w:b/>
          <w:bCs/>
          <w:noProof/>
          <w:color w:val="FF0000"/>
        </w:rPr>
        <w:instrText xml:space="preserve"> =(SurvElevTestPit1-EvidenceWaterTP1) \# "#,##0" </w:instrText>
      </w:r>
      <w:r>
        <w:rPr>
          <w:b/>
          <w:bCs/>
          <w:noProof/>
          <w:color w:val="FF0000"/>
        </w:rPr>
        <w:fldChar w:fldCharType="separate"/>
      </w:r>
      <w:r w:rsidR="004D7E32">
        <w:rPr>
          <w:b/>
          <w:bCs/>
          <w:noProof/>
          <w:color w:val="FF0000"/>
        </w:rPr>
        <w:t xml:space="preserve">   0</w:t>
      </w:r>
      <w:r>
        <w:rPr>
          <w:b/>
          <w:bCs/>
          <w:noProof/>
          <w:color w:val="FF0000"/>
        </w:rPr>
        <w:fldChar w:fldCharType="end"/>
      </w:r>
      <w:r>
        <w:rPr>
          <w:b/>
          <w:bCs/>
          <w:noProof/>
          <w:color w:val="FF0000"/>
        </w:rPr>
        <w:t xml:space="preserve"> </w:t>
      </w:r>
      <w:r w:rsidRPr="00AE52EA">
        <w:rPr>
          <w:spacing w:val="-1"/>
        </w:rPr>
        <w:t>feet</w:t>
      </w:r>
    </w:p>
    <w:p w14:paraId="5E3861B7" w14:textId="24DB4BB7" w:rsidR="007978A2" w:rsidRPr="008E5EEE" w:rsidRDefault="00B214BF" w:rsidP="00407A5C">
      <w:pPr>
        <w:pStyle w:val="ListParagraph"/>
        <w:widowControl/>
        <w:numPr>
          <w:ilvl w:val="2"/>
          <w:numId w:val="6"/>
        </w:numPr>
        <w:autoSpaceDE/>
        <w:autoSpaceDN/>
        <w:adjustRightInd/>
        <w:ind w:left="1440"/>
        <w:contextualSpacing/>
        <w:rPr>
          <w:b/>
          <w:bCs/>
          <w:color w:val="0000FF"/>
          <w:spacing w:val="-1"/>
        </w:rPr>
      </w:pPr>
      <w:r>
        <w:t xml:space="preserve">Was </w:t>
      </w:r>
      <w:r w:rsidR="73FA4071">
        <w:t>w</w:t>
      </w:r>
      <w:r>
        <w:t xml:space="preserve">ater, </w:t>
      </w:r>
      <w:r w:rsidR="2ACF9F70">
        <w:t>m</w:t>
      </w:r>
      <w:r w:rsidR="007978A2" w:rsidRPr="00CD0851">
        <w:t xml:space="preserve">ottling, </w:t>
      </w:r>
      <w:r w:rsidR="024E9027" w:rsidRPr="00CD0851">
        <w:t>r</w:t>
      </w:r>
      <w:r w:rsidR="007978A2" w:rsidRPr="00CD0851">
        <w:t>edoximorphic f</w:t>
      </w:r>
      <w:r w:rsidR="007978A2">
        <w:t xml:space="preserve">eatures, </w:t>
      </w:r>
      <w:r w:rsidR="7659F13C">
        <w:t>g</w:t>
      </w:r>
      <w:r w:rsidR="007978A2">
        <w:t>leying</w:t>
      </w:r>
      <w:r>
        <w:t xml:space="preserve"> or other evidence of water found in the Test Pit</w:t>
      </w:r>
      <w:r w:rsidR="00E14ECE">
        <w:t xml:space="preserve"> 1</w:t>
      </w:r>
      <w:r>
        <w:t xml:space="preserve">? </w:t>
      </w:r>
      <w:r w:rsidRPr="00894E98">
        <w:rPr>
          <w:b/>
          <w:bCs/>
          <w:color w:val="0000FF"/>
          <w:highlight w:val="lightGray"/>
        </w:rPr>
        <w:fldChar w:fldCharType="begin">
          <w:ffData>
            <w:name w:val="Check4"/>
            <w:enabled/>
            <w:calcOnExit w:val="0"/>
            <w:checkBox>
              <w:sizeAuto/>
              <w:default w:val="0"/>
              <w:checked w:val="0"/>
            </w:checkBox>
          </w:ffData>
        </w:fldChar>
      </w:r>
      <w:r w:rsidRPr="00894E98">
        <w:rPr>
          <w:b/>
          <w:bCs/>
          <w:color w:val="0000FF"/>
          <w:highlight w:val="lightGray"/>
        </w:rPr>
        <w:instrText xml:space="preserve"> FORMCHECKBOX </w:instrText>
      </w:r>
      <w:r w:rsidRPr="00894E98">
        <w:rPr>
          <w:b/>
          <w:bCs/>
          <w:color w:val="0000FF"/>
          <w:highlight w:val="lightGray"/>
        </w:rPr>
      </w:r>
      <w:r w:rsidRPr="00894E98">
        <w:rPr>
          <w:b/>
          <w:bCs/>
          <w:color w:val="0000FF"/>
          <w:highlight w:val="lightGray"/>
        </w:rPr>
        <w:fldChar w:fldCharType="separate"/>
      </w:r>
      <w:r w:rsidRPr="00894E98">
        <w:rPr>
          <w:b/>
          <w:bCs/>
          <w:color w:val="0000FF"/>
          <w:highlight w:val="lightGray"/>
        </w:rPr>
        <w:fldChar w:fldCharType="end"/>
      </w:r>
      <w:r w:rsidRPr="00894E98">
        <w:rPr>
          <w:b/>
          <w:bCs/>
          <w:color w:val="0000FF"/>
        </w:rPr>
        <w:t xml:space="preserve"> Yes  </w:t>
      </w:r>
      <w:r w:rsidRPr="00894E98">
        <w:rPr>
          <w:b/>
          <w:bCs/>
          <w:color w:val="0000FF"/>
          <w:highlight w:val="lightGray"/>
        </w:rPr>
        <w:fldChar w:fldCharType="begin">
          <w:ffData>
            <w:name w:val="Check4"/>
            <w:enabled/>
            <w:calcOnExit w:val="0"/>
            <w:checkBox>
              <w:sizeAuto/>
              <w:default w:val="0"/>
              <w:checked w:val="0"/>
            </w:checkBox>
          </w:ffData>
        </w:fldChar>
      </w:r>
      <w:r w:rsidRPr="00894E98">
        <w:rPr>
          <w:b/>
          <w:bCs/>
          <w:color w:val="0000FF"/>
          <w:highlight w:val="lightGray"/>
        </w:rPr>
        <w:instrText xml:space="preserve"> FORMCHECKBOX </w:instrText>
      </w:r>
      <w:r w:rsidRPr="00894E98">
        <w:rPr>
          <w:b/>
          <w:bCs/>
          <w:color w:val="0000FF"/>
          <w:highlight w:val="lightGray"/>
        </w:rPr>
      </w:r>
      <w:r w:rsidRPr="00894E98">
        <w:rPr>
          <w:b/>
          <w:bCs/>
          <w:color w:val="0000FF"/>
          <w:highlight w:val="lightGray"/>
        </w:rPr>
        <w:fldChar w:fldCharType="separate"/>
      </w:r>
      <w:r w:rsidRPr="00894E98">
        <w:rPr>
          <w:b/>
          <w:bCs/>
          <w:color w:val="0000FF"/>
          <w:highlight w:val="lightGray"/>
        </w:rPr>
        <w:fldChar w:fldCharType="end"/>
      </w:r>
      <w:r w:rsidRPr="00894E98">
        <w:rPr>
          <w:b/>
          <w:bCs/>
          <w:color w:val="0000FF"/>
        </w:rPr>
        <w:t xml:space="preserve"> No</w:t>
      </w:r>
    </w:p>
    <w:p w14:paraId="5F625BF8" w14:textId="2ED45992" w:rsidR="003B5DFD" w:rsidRPr="003B5DFD" w:rsidRDefault="003B5DFD" w:rsidP="00407A5C">
      <w:pPr>
        <w:pStyle w:val="ListParagraph"/>
        <w:widowControl/>
        <w:numPr>
          <w:ilvl w:val="2"/>
          <w:numId w:val="6"/>
        </w:numPr>
        <w:autoSpaceDE/>
        <w:autoSpaceDN/>
        <w:adjustRightInd/>
        <w:ind w:left="1440"/>
        <w:contextualSpacing/>
        <w:rPr>
          <w:spacing w:val="-1"/>
        </w:rPr>
      </w:pPr>
      <w:r>
        <w:t xml:space="preserve">Location of Test Pit 1: </w:t>
      </w:r>
    </w:p>
    <w:p w14:paraId="5B6F1075" w14:textId="77777777" w:rsidR="003B5DFD" w:rsidRPr="003B5DFD" w:rsidRDefault="003B5DFD" w:rsidP="00407A5C">
      <w:pPr>
        <w:pStyle w:val="ListParagraph"/>
        <w:widowControl/>
        <w:numPr>
          <w:ilvl w:val="3"/>
          <w:numId w:val="6"/>
        </w:numPr>
        <w:autoSpaceDE/>
        <w:autoSpaceDN/>
        <w:adjustRightInd/>
        <w:ind w:left="1800"/>
        <w:contextualSpacing/>
        <w:rPr>
          <w:spacing w:val="-1"/>
        </w:rPr>
      </w:pPr>
      <w:r w:rsidRPr="008E5EEE">
        <w:t xml:space="preserve">Latitude of Soil Test Pit </w:t>
      </w:r>
      <w:r>
        <w:t>(</w:t>
      </w:r>
      <w:r w:rsidRPr="008E5EEE">
        <w:t>WGS 84 decimal degrees):</w:t>
      </w:r>
      <w:r>
        <w:rPr>
          <w:b/>
          <w:bCs/>
          <w:color w:val="0000FF"/>
        </w:rPr>
        <w:t xml:space="preserve"> </w:t>
      </w:r>
      <w:r>
        <w:rPr>
          <w:b/>
          <w:bCs/>
          <w:noProof/>
          <w:color w:val="0000FF"/>
          <w:highlight w:val="lightGray"/>
        </w:rPr>
        <w:fldChar w:fldCharType="begin">
          <w:ffData>
            <w:name w:val=""/>
            <w:enabled/>
            <w:calcOnExit w:val="0"/>
            <w:textInput>
              <w:type w:val="number"/>
              <w:maxLength w:val="8"/>
              <w:format w:val="00.00000"/>
            </w:textInput>
          </w:ffData>
        </w:fldChar>
      </w:r>
      <w:r>
        <w:rPr>
          <w:b/>
          <w:bCs/>
          <w:noProof/>
          <w:color w:val="0000FF"/>
          <w:highlight w:val="lightGray"/>
        </w:rPr>
        <w:instrText xml:space="preserve"> FORMTEXT </w:instrText>
      </w:r>
      <w:r>
        <w:rPr>
          <w:b/>
          <w:bCs/>
          <w:noProof/>
          <w:color w:val="0000FF"/>
          <w:highlight w:val="lightGray"/>
        </w:rPr>
      </w:r>
      <w:r>
        <w:rPr>
          <w:b/>
          <w:bCs/>
          <w:noProof/>
          <w:color w:val="0000FF"/>
          <w:highlight w:val="lightGray"/>
        </w:rPr>
        <w:fldChar w:fldCharType="separate"/>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fldChar w:fldCharType="end"/>
      </w:r>
    </w:p>
    <w:p w14:paraId="4ED750C3" w14:textId="77777777" w:rsidR="003B5DFD" w:rsidRPr="00177379" w:rsidRDefault="003B5DFD" w:rsidP="00407A5C">
      <w:pPr>
        <w:pStyle w:val="ListParagraph"/>
        <w:widowControl/>
        <w:numPr>
          <w:ilvl w:val="3"/>
          <w:numId w:val="6"/>
        </w:numPr>
        <w:autoSpaceDE/>
        <w:autoSpaceDN/>
        <w:adjustRightInd/>
        <w:ind w:left="1800"/>
        <w:contextualSpacing/>
        <w:rPr>
          <w:spacing w:val="-1"/>
        </w:rPr>
      </w:pPr>
      <w:r w:rsidRPr="008E5EEE">
        <w:t>L</w:t>
      </w:r>
      <w:r>
        <w:t>ongitude</w:t>
      </w:r>
      <w:r w:rsidRPr="008E5EEE">
        <w:t xml:space="preserve"> of Soil Test Pit </w:t>
      </w:r>
      <w:r>
        <w:t>(</w:t>
      </w:r>
      <w:r w:rsidRPr="008E5EEE">
        <w:t>WGS 84 decimal degrees):</w:t>
      </w:r>
      <w:r w:rsidRPr="003B5DFD">
        <w:rPr>
          <w:b/>
          <w:bCs/>
          <w:color w:val="0000FF"/>
        </w:rPr>
        <w:t xml:space="preserve"> </w:t>
      </w:r>
      <w:r w:rsidRPr="003B5DFD">
        <w:rPr>
          <w:b/>
          <w:bCs/>
          <w:noProof/>
          <w:color w:val="0000FF"/>
          <w:highlight w:val="lightGray"/>
        </w:rPr>
        <w:fldChar w:fldCharType="begin">
          <w:ffData>
            <w:name w:val=""/>
            <w:enabled/>
            <w:calcOnExit w:val="0"/>
            <w:textInput>
              <w:type w:val="number"/>
              <w:maxLength w:val="10"/>
              <w:format w:val="000.00000"/>
            </w:textInput>
          </w:ffData>
        </w:fldChar>
      </w:r>
      <w:r w:rsidRPr="003B5DFD">
        <w:rPr>
          <w:b/>
          <w:bCs/>
          <w:noProof/>
          <w:color w:val="0000FF"/>
          <w:highlight w:val="lightGray"/>
        </w:rPr>
        <w:instrText xml:space="preserve"> FORMTEXT </w:instrText>
      </w:r>
      <w:r w:rsidRPr="003B5DFD">
        <w:rPr>
          <w:b/>
          <w:bCs/>
          <w:noProof/>
          <w:color w:val="0000FF"/>
          <w:highlight w:val="lightGray"/>
        </w:rPr>
      </w:r>
      <w:r w:rsidRPr="003B5DFD">
        <w:rPr>
          <w:b/>
          <w:bCs/>
          <w:noProof/>
          <w:color w:val="0000FF"/>
          <w:highlight w:val="lightGray"/>
        </w:rPr>
        <w:fldChar w:fldCharType="separate"/>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sidRPr="003B5DFD">
        <w:rPr>
          <w:b/>
          <w:bCs/>
          <w:noProof/>
          <w:color w:val="0000FF"/>
          <w:highlight w:val="lightGray"/>
        </w:rPr>
        <w:fldChar w:fldCharType="end"/>
      </w:r>
    </w:p>
    <w:p w14:paraId="49B58CCC" w14:textId="57981432" w:rsidR="00177379" w:rsidRDefault="00177379" w:rsidP="00407A5C">
      <w:pPr>
        <w:pStyle w:val="ListParagraph"/>
        <w:widowControl/>
        <w:numPr>
          <w:ilvl w:val="2"/>
          <w:numId w:val="6"/>
        </w:numPr>
        <w:autoSpaceDE/>
        <w:autoSpaceDN/>
        <w:adjustRightInd/>
        <w:ind w:left="1440"/>
        <w:contextualSpacing/>
        <w:rPr>
          <w:b/>
          <w:bCs/>
          <w:color w:val="0000FF"/>
        </w:rPr>
      </w:pPr>
      <w:r w:rsidRPr="00177379">
        <w:rPr>
          <w:spacing w:val="-1"/>
        </w:rPr>
        <w:t xml:space="preserve">Provide a summary </w:t>
      </w:r>
      <w:r w:rsidR="00B74818">
        <w:rPr>
          <w:spacing w:val="-1"/>
        </w:rPr>
        <w:t>explaining the features that verify the evidence of</w:t>
      </w:r>
      <w:r w:rsidR="004872E4">
        <w:rPr>
          <w:spacing w:val="-1"/>
        </w:rPr>
        <w:t xml:space="preserve"> </w:t>
      </w:r>
      <w:r w:rsidR="00B74818">
        <w:rPr>
          <w:spacing w:val="-1"/>
        </w:rPr>
        <w:t xml:space="preserve">water or lack </w:t>
      </w:r>
      <w:r w:rsidR="002E601A">
        <w:rPr>
          <w:spacing w:val="-1"/>
        </w:rPr>
        <w:t xml:space="preserve">of </w:t>
      </w:r>
      <w:r w:rsidR="004872E4">
        <w:rPr>
          <w:spacing w:val="-1"/>
        </w:rPr>
        <w:t xml:space="preserve">water </w:t>
      </w:r>
      <w:r w:rsidRPr="00177379">
        <w:rPr>
          <w:spacing w:val="-1"/>
        </w:rPr>
        <w:t>within the Soil Test Pit:</w:t>
      </w:r>
      <w:r>
        <w:rPr>
          <w:spacing w:val="-1"/>
        </w:rPr>
        <w:t xml:space="preserve"> </w:t>
      </w:r>
      <w:r>
        <w:rPr>
          <w:b/>
          <w:bCs/>
          <w:noProof/>
          <w:color w:val="0000FF"/>
          <w:highlight w:val="lightGray"/>
        </w:rPr>
        <w:fldChar w:fldCharType="begin">
          <w:ffData>
            <w:name w:val=""/>
            <w:enabled/>
            <w:calcOnExit w:val="0"/>
            <w:textInput/>
          </w:ffData>
        </w:fldChar>
      </w:r>
      <w:r>
        <w:rPr>
          <w:b/>
          <w:bCs/>
          <w:noProof/>
          <w:color w:val="0000FF"/>
          <w:highlight w:val="lightGray"/>
        </w:rPr>
        <w:instrText xml:space="preserve"> FORMTEXT </w:instrText>
      </w:r>
      <w:r>
        <w:rPr>
          <w:b/>
          <w:bCs/>
          <w:noProof/>
          <w:color w:val="0000FF"/>
          <w:highlight w:val="lightGray"/>
        </w:rPr>
      </w:r>
      <w:r>
        <w:rPr>
          <w:b/>
          <w:bCs/>
          <w:noProof/>
          <w:color w:val="0000FF"/>
          <w:highlight w:val="lightGray"/>
        </w:rPr>
        <w:fldChar w:fldCharType="separate"/>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fldChar w:fldCharType="end"/>
      </w:r>
    </w:p>
    <w:p w14:paraId="26AAF73D" w14:textId="56065D59" w:rsidR="004549C8" w:rsidRDefault="004549C8" w:rsidP="00407A5C">
      <w:pPr>
        <w:pStyle w:val="ListParagraph"/>
        <w:widowControl/>
        <w:numPr>
          <w:ilvl w:val="2"/>
          <w:numId w:val="6"/>
        </w:numPr>
        <w:autoSpaceDE/>
        <w:autoSpaceDN/>
        <w:adjustRightInd/>
        <w:ind w:left="1440"/>
        <w:contextualSpacing/>
        <w:rPr>
          <w:spacing w:val="-1"/>
        </w:rPr>
      </w:pPr>
      <w:r w:rsidRPr="004549C8">
        <w:rPr>
          <w:spacing w:val="-1"/>
        </w:rPr>
        <w:t>Picture</w:t>
      </w:r>
      <w:r w:rsidR="009223C8">
        <w:rPr>
          <w:spacing w:val="-1"/>
        </w:rPr>
        <w:t>(s)</w:t>
      </w:r>
      <w:r>
        <w:rPr>
          <w:spacing w:val="-1"/>
        </w:rPr>
        <w:t xml:space="preserve"> (with scale)</w:t>
      </w:r>
      <w:r w:rsidRPr="004549C8">
        <w:rPr>
          <w:spacing w:val="-1"/>
        </w:rPr>
        <w:t xml:space="preserve"> of soil </w:t>
      </w:r>
      <w:r>
        <w:rPr>
          <w:spacing w:val="-1"/>
        </w:rPr>
        <w:t>test pit</w:t>
      </w:r>
      <w:r w:rsidR="006A6555">
        <w:rPr>
          <w:spacing w:val="-1"/>
        </w:rPr>
        <w:t xml:space="preserve"> 1</w:t>
      </w:r>
      <w:r>
        <w:rPr>
          <w:spacing w:val="-1"/>
        </w:rPr>
        <w:t>:</w:t>
      </w:r>
    </w:p>
    <w:bookmarkStart w:id="23" w:name="_Hlk218053863"/>
    <w:p w14:paraId="1DF06596" w14:textId="77777777" w:rsidR="004B5293" w:rsidRDefault="00B77424" w:rsidP="004B5293">
      <w:pPr>
        <w:pStyle w:val="ListParagraph"/>
        <w:widowControl/>
        <w:autoSpaceDE/>
        <w:autoSpaceDN/>
        <w:adjustRightInd/>
        <w:ind w:left="1440"/>
        <w:contextualSpacing/>
        <w:rPr>
          <w:noProof/>
          <w:color w:val="7030A0"/>
        </w:rPr>
      </w:pPr>
      <w:sdt>
        <w:sdtPr>
          <w:rPr>
            <w:noProof/>
            <w:color w:val="7030A0"/>
          </w:rPr>
          <w:id w:val="-570579668"/>
          <w:showingPlcHdr/>
          <w:picture/>
        </w:sdtPr>
        <w:sdtEndPr/>
        <w:sdtContent>
          <w:r w:rsidR="006A6555">
            <w:rPr>
              <w:noProof/>
              <w:color w:val="7030A0"/>
            </w:rPr>
            <w:drawing>
              <wp:inline distT="0" distB="0" distL="0" distR="0" wp14:anchorId="66D71A73" wp14:editId="0E078B6F">
                <wp:extent cx="2906973" cy="2906973"/>
                <wp:effectExtent l="0" t="0" r="8255" b="8255"/>
                <wp:docPr id="149675129" name="Picture 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75819" name="Picture 5" descr="Shape&#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8697" cy="2968697"/>
                        </a:xfrm>
                        <a:prstGeom prst="rect">
                          <a:avLst/>
                        </a:prstGeom>
                        <a:noFill/>
                        <a:ln>
                          <a:noFill/>
                        </a:ln>
                      </pic:spPr>
                    </pic:pic>
                  </a:graphicData>
                </a:graphic>
              </wp:inline>
            </w:drawing>
          </w:r>
        </w:sdtContent>
      </w:sdt>
      <w:r w:rsidR="006A6555">
        <w:rPr>
          <w:noProof/>
          <w:color w:val="7030A0"/>
        </w:rPr>
        <w:t xml:space="preserve"> </w:t>
      </w:r>
      <w:sdt>
        <w:sdtPr>
          <w:id w:val="232431674"/>
          <w:showingPlcHdr/>
          <w:picture/>
        </w:sdtPr>
        <w:sdtEndPr/>
        <w:sdtContent>
          <w:r w:rsidR="004B5293">
            <w:rPr>
              <w:noProof/>
              <w:color w:val="7030A0"/>
            </w:rPr>
            <w:drawing>
              <wp:inline distT="0" distB="0" distL="0" distR="0" wp14:anchorId="0B7B2DC8" wp14:editId="78B06838">
                <wp:extent cx="2939396" cy="2939396"/>
                <wp:effectExtent l="0" t="0" r="0" b="0"/>
                <wp:docPr id="1075659400" name="Picture 8"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59400" name="Picture 8" descr="Shap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4690" cy="2964690"/>
                        </a:xfrm>
                        <a:prstGeom prst="rect">
                          <a:avLst/>
                        </a:prstGeom>
                        <a:noFill/>
                        <a:ln>
                          <a:noFill/>
                        </a:ln>
                      </pic:spPr>
                    </pic:pic>
                  </a:graphicData>
                </a:graphic>
              </wp:inline>
            </w:drawing>
          </w:r>
        </w:sdtContent>
      </w:sdt>
    </w:p>
    <w:p w14:paraId="38D5DE69" w14:textId="2A75FD17" w:rsidR="004549C8" w:rsidRPr="004549C8" w:rsidRDefault="004549C8" w:rsidP="004549C8">
      <w:pPr>
        <w:pStyle w:val="ListParagraph"/>
        <w:widowControl/>
        <w:autoSpaceDE/>
        <w:autoSpaceDN/>
        <w:adjustRightInd/>
        <w:ind w:left="1440"/>
        <w:contextualSpacing/>
        <w:jc w:val="center"/>
        <w:rPr>
          <w:spacing w:val="-1"/>
        </w:rPr>
      </w:pPr>
    </w:p>
    <w:bookmarkEnd w:id="23"/>
    <w:p w14:paraId="6B84E5EC" w14:textId="6BD09F78" w:rsidR="00E14ECE" w:rsidRDefault="00E14ECE" w:rsidP="00407A5C">
      <w:pPr>
        <w:pStyle w:val="ListParagraph"/>
        <w:widowControl/>
        <w:numPr>
          <w:ilvl w:val="0"/>
          <w:numId w:val="20"/>
        </w:numPr>
        <w:autoSpaceDE/>
        <w:autoSpaceDN/>
        <w:adjustRightInd/>
        <w:contextualSpacing/>
        <w:rPr>
          <w:spacing w:val="-1"/>
        </w:rPr>
      </w:pPr>
      <w:r w:rsidRPr="00E0476B">
        <w:rPr>
          <w:b/>
          <w:bCs/>
          <w:spacing w:val="-1"/>
          <w:u w:val="single"/>
        </w:rPr>
        <w:t xml:space="preserve">Test </w:t>
      </w:r>
      <w:r w:rsidR="00B5276F" w:rsidRPr="00E0476B">
        <w:rPr>
          <w:b/>
          <w:bCs/>
          <w:spacing w:val="-1"/>
          <w:u w:val="single"/>
        </w:rPr>
        <w:t>Pit</w:t>
      </w:r>
      <w:r w:rsidRPr="00E0476B">
        <w:rPr>
          <w:b/>
          <w:bCs/>
          <w:spacing w:val="-1"/>
          <w:u w:val="single"/>
        </w:rPr>
        <w:t xml:space="preserve"> 2</w:t>
      </w:r>
      <w:r w:rsidRPr="00E0476B">
        <w:rPr>
          <w:b/>
          <w:bCs/>
          <w:spacing w:val="-1"/>
        </w:rPr>
        <w:t xml:space="preserve"> </w:t>
      </w:r>
      <w:r>
        <w:rPr>
          <w:spacing w:val="-1"/>
        </w:rPr>
        <w:t xml:space="preserve">(Dug at approximate center of site or about average elevation of site, where mining will occur): </w:t>
      </w:r>
    </w:p>
    <w:p w14:paraId="6475906F" w14:textId="705BD14F" w:rsidR="00E14ECE" w:rsidRPr="00ED3B35" w:rsidRDefault="00E14ECE" w:rsidP="00407A5C">
      <w:pPr>
        <w:pStyle w:val="ListParagraph"/>
        <w:widowControl/>
        <w:numPr>
          <w:ilvl w:val="0"/>
          <w:numId w:val="21"/>
        </w:numPr>
        <w:autoSpaceDE/>
        <w:autoSpaceDN/>
        <w:adjustRightInd/>
        <w:ind w:left="1440"/>
        <w:contextualSpacing/>
        <w:rPr>
          <w:spacing w:val="-1"/>
        </w:rPr>
      </w:pPr>
      <w:r>
        <w:rPr>
          <w:spacing w:val="-1"/>
        </w:rPr>
        <w:t xml:space="preserve">Depth of Test Pit 2: </w:t>
      </w:r>
      <w:r>
        <w:rPr>
          <w:b/>
          <w:bCs/>
          <w:noProof/>
          <w:color w:val="0000FF"/>
          <w:highlight w:val="lightGray"/>
        </w:rPr>
        <w:fldChar w:fldCharType="begin">
          <w:ffData>
            <w:name w:val="DepthTestPit2"/>
            <w:enabled/>
            <w:calcOnExit w:val="0"/>
            <w:textInput/>
          </w:ffData>
        </w:fldChar>
      </w:r>
      <w:bookmarkStart w:id="24" w:name="DepthTestPit2"/>
      <w:r>
        <w:rPr>
          <w:b/>
          <w:bCs/>
          <w:noProof/>
          <w:color w:val="0000FF"/>
          <w:highlight w:val="lightGray"/>
        </w:rPr>
        <w:instrText xml:space="preserve"> FORMTEXT </w:instrText>
      </w:r>
      <w:r>
        <w:rPr>
          <w:b/>
          <w:bCs/>
          <w:noProof/>
          <w:color w:val="0000FF"/>
          <w:highlight w:val="lightGray"/>
        </w:rPr>
      </w:r>
      <w:r>
        <w:rPr>
          <w:b/>
          <w:bCs/>
          <w:noProof/>
          <w:color w:val="0000FF"/>
          <w:highlight w:val="lightGray"/>
        </w:rPr>
        <w:fldChar w:fldCharType="separate"/>
      </w:r>
      <w:r w:rsidR="004614B0">
        <w:rPr>
          <w:b/>
          <w:bCs/>
          <w:noProof/>
          <w:color w:val="0000FF"/>
          <w:highlight w:val="lightGray"/>
        </w:rPr>
        <w:t> </w:t>
      </w:r>
      <w:r w:rsidR="004614B0">
        <w:rPr>
          <w:b/>
          <w:bCs/>
          <w:noProof/>
          <w:color w:val="0000FF"/>
          <w:highlight w:val="lightGray"/>
        </w:rPr>
        <w:t> </w:t>
      </w:r>
      <w:r w:rsidR="004614B0">
        <w:rPr>
          <w:b/>
          <w:bCs/>
          <w:noProof/>
          <w:color w:val="0000FF"/>
          <w:highlight w:val="lightGray"/>
        </w:rPr>
        <w:t> </w:t>
      </w:r>
      <w:r w:rsidR="004614B0">
        <w:rPr>
          <w:b/>
          <w:bCs/>
          <w:noProof/>
          <w:color w:val="0000FF"/>
          <w:highlight w:val="lightGray"/>
        </w:rPr>
        <w:t> </w:t>
      </w:r>
      <w:r w:rsidR="004614B0">
        <w:rPr>
          <w:b/>
          <w:bCs/>
          <w:noProof/>
          <w:color w:val="0000FF"/>
          <w:highlight w:val="lightGray"/>
        </w:rPr>
        <w:t> </w:t>
      </w:r>
      <w:r>
        <w:rPr>
          <w:b/>
          <w:bCs/>
          <w:noProof/>
          <w:color w:val="0000FF"/>
          <w:highlight w:val="lightGray"/>
        </w:rPr>
        <w:fldChar w:fldCharType="end"/>
      </w:r>
      <w:bookmarkEnd w:id="24"/>
      <w:r>
        <w:rPr>
          <w:b/>
          <w:bCs/>
          <w:noProof/>
          <w:color w:val="0000FF"/>
        </w:rPr>
        <w:t xml:space="preserve"> </w:t>
      </w:r>
      <w:r w:rsidRPr="00AE52EA">
        <w:rPr>
          <w:spacing w:val="-1"/>
        </w:rPr>
        <w:t>feet</w:t>
      </w:r>
    </w:p>
    <w:p w14:paraId="0D32DC5A" w14:textId="5A706417" w:rsidR="00E14ECE" w:rsidRPr="00ED3B35" w:rsidRDefault="00E14ECE" w:rsidP="00407A5C">
      <w:pPr>
        <w:pStyle w:val="ListParagraph"/>
        <w:widowControl/>
        <w:numPr>
          <w:ilvl w:val="0"/>
          <w:numId w:val="21"/>
        </w:numPr>
        <w:autoSpaceDE/>
        <w:autoSpaceDN/>
        <w:adjustRightInd/>
        <w:ind w:left="1440"/>
        <w:contextualSpacing/>
      </w:pPr>
      <w:r w:rsidRPr="00ED3B35">
        <w:rPr>
          <w:spacing w:val="-1"/>
        </w:rPr>
        <w:lastRenderedPageBreak/>
        <w:t xml:space="preserve">Surface </w:t>
      </w:r>
      <w:r w:rsidR="6A0BF03D" w:rsidRPr="00ED3B35">
        <w:rPr>
          <w:spacing w:val="-1"/>
        </w:rPr>
        <w:t>e</w:t>
      </w:r>
      <w:r>
        <w:rPr>
          <w:spacing w:val="-1"/>
        </w:rPr>
        <w:t>le</w:t>
      </w:r>
      <w:r w:rsidRPr="00ED3B35">
        <w:rPr>
          <w:spacing w:val="-1"/>
        </w:rPr>
        <w:t>vation of where Test Pit</w:t>
      </w:r>
      <w:r>
        <w:rPr>
          <w:spacing w:val="-1"/>
        </w:rPr>
        <w:t xml:space="preserve"> 2</w:t>
      </w:r>
      <w:r w:rsidRPr="00ED3B35">
        <w:rPr>
          <w:spacing w:val="-1"/>
        </w:rPr>
        <w:t xml:space="preserve"> was dug:</w:t>
      </w:r>
      <w:r>
        <w:rPr>
          <w:spacing w:val="-1"/>
        </w:rPr>
        <w:t xml:space="preserve"> </w:t>
      </w:r>
      <w:r>
        <w:rPr>
          <w:b/>
          <w:bCs/>
          <w:noProof/>
          <w:color w:val="0000FF"/>
          <w:highlight w:val="lightGray"/>
        </w:rPr>
        <w:fldChar w:fldCharType="begin">
          <w:ffData>
            <w:name w:val="SurvElevTestPit2"/>
            <w:enabled/>
            <w:calcOnExit w:val="0"/>
            <w:textInput/>
          </w:ffData>
        </w:fldChar>
      </w:r>
      <w:bookmarkStart w:id="25" w:name="SurvElevTestPit2"/>
      <w:r>
        <w:rPr>
          <w:b/>
          <w:bCs/>
          <w:noProof/>
          <w:color w:val="0000FF"/>
          <w:highlight w:val="lightGray"/>
        </w:rPr>
        <w:instrText xml:space="preserve"> FORMTEXT </w:instrText>
      </w:r>
      <w:r>
        <w:rPr>
          <w:b/>
          <w:bCs/>
          <w:noProof/>
          <w:color w:val="0000FF"/>
          <w:highlight w:val="lightGray"/>
        </w:rPr>
      </w:r>
      <w:r>
        <w:rPr>
          <w:b/>
          <w:bCs/>
          <w:noProof/>
          <w:color w:val="0000FF"/>
          <w:highlight w:val="lightGray"/>
        </w:rPr>
        <w:fldChar w:fldCharType="separate"/>
      </w:r>
      <w:r w:rsidR="004614B0">
        <w:rPr>
          <w:b/>
          <w:bCs/>
          <w:noProof/>
          <w:color w:val="0000FF"/>
          <w:highlight w:val="lightGray"/>
        </w:rPr>
        <w:t> </w:t>
      </w:r>
      <w:r w:rsidR="004614B0">
        <w:rPr>
          <w:b/>
          <w:bCs/>
          <w:noProof/>
          <w:color w:val="0000FF"/>
          <w:highlight w:val="lightGray"/>
        </w:rPr>
        <w:t> </w:t>
      </w:r>
      <w:r w:rsidR="004614B0">
        <w:rPr>
          <w:b/>
          <w:bCs/>
          <w:noProof/>
          <w:color w:val="0000FF"/>
          <w:highlight w:val="lightGray"/>
        </w:rPr>
        <w:t> </w:t>
      </w:r>
      <w:r w:rsidR="004614B0">
        <w:rPr>
          <w:b/>
          <w:bCs/>
          <w:noProof/>
          <w:color w:val="0000FF"/>
          <w:highlight w:val="lightGray"/>
        </w:rPr>
        <w:t> </w:t>
      </w:r>
      <w:r w:rsidR="004614B0">
        <w:rPr>
          <w:b/>
          <w:bCs/>
          <w:noProof/>
          <w:color w:val="0000FF"/>
          <w:highlight w:val="lightGray"/>
        </w:rPr>
        <w:t> </w:t>
      </w:r>
      <w:r>
        <w:rPr>
          <w:b/>
          <w:bCs/>
          <w:noProof/>
          <w:color w:val="0000FF"/>
          <w:highlight w:val="lightGray"/>
        </w:rPr>
        <w:fldChar w:fldCharType="end"/>
      </w:r>
      <w:bookmarkEnd w:id="25"/>
      <w:r>
        <w:rPr>
          <w:b/>
          <w:bCs/>
          <w:noProof/>
          <w:color w:val="0000FF"/>
        </w:rPr>
        <w:t xml:space="preserve"> </w:t>
      </w:r>
      <w:r w:rsidRPr="00AE52EA">
        <w:rPr>
          <w:spacing w:val="-1"/>
        </w:rPr>
        <w:t>feet</w:t>
      </w:r>
    </w:p>
    <w:p w14:paraId="733C1CFE" w14:textId="7C75728C" w:rsidR="00E14ECE" w:rsidRDefault="00E14ECE" w:rsidP="00407A5C">
      <w:pPr>
        <w:pStyle w:val="ListParagraph"/>
        <w:widowControl/>
        <w:numPr>
          <w:ilvl w:val="0"/>
          <w:numId w:val="21"/>
        </w:numPr>
        <w:autoSpaceDE/>
        <w:autoSpaceDN/>
        <w:adjustRightInd/>
        <w:ind w:left="1440"/>
        <w:contextualSpacing/>
        <w:rPr>
          <w:spacing w:val="-1"/>
        </w:rPr>
      </w:pPr>
      <w:r>
        <w:rPr>
          <w:spacing w:val="-1"/>
        </w:rPr>
        <w:t>Depth where water or evidence of water was found</w:t>
      </w:r>
      <w:r w:rsidR="002570A7">
        <w:rPr>
          <w:spacing w:val="-1"/>
        </w:rPr>
        <w:t xml:space="preserve"> (leave blank if no water or evidence of water was found)</w:t>
      </w:r>
      <w:r>
        <w:rPr>
          <w:spacing w:val="-1"/>
        </w:rPr>
        <w:t xml:space="preserve">: </w:t>
      </w:r>
      <w:r>
        <w:rPr>
          <w:b/>
          <w:bCs/>
          <w:noProof/>
          <w:color w:val="0000FF"/>
          <w:highlight w:val="lightGray"/>
        </w:rPr>
        <w:fldChar w:fldCharType="begin">
          <w:ffData>
            <w:name w:val="EvidenceWaterTP2"/>
            <w:enabled/>
            <w:calcOnExit w:val="0"/>
            <w:textInput/>
          </w:ffData>
        </w:fldChar>
      </w:r>
      <w:bookmarkStart w:id="26" w:name="EvidenceWaterTP2"/>
      <w:r>
        <w:rPr>
          <w:b/>
          <w:bCs/>
          <w:noProof/>
          <w:color w:val="0000FF"/>
          <w:highlight w:val="lightGray"/>
        </w:rPr>
        <w:instrText xml:space="preserve"> FORMTEXT </w:instrText>
      </w:r>
      <w:r>
        <w:rPr>
          <w:b/>
          <w:bCs/>
          <w:noProof/>
          <w:color w:val="0000FF"/>
          <w:highlight w:val="lightGray"/>
        </w:rPr>
      </w:r>
      <w:r>
        <w:rPr>
          <w:b/>
          <w:bCs/>
          <w:noProof/>
          <w:color w:val="0000FF"/>
          <w:highlight w:val="lightGray"/>
        </w:rPr>
        <w:fldChar w:fldCharType="separate"/>
      </w:r>
      <w:r w:rsidR="004614B0">
        <w:rPr>
          <w:b/>
          <w:bCs/>
          <w:noProof/>
          <w:color w:val="0000FF"/>
          <w:highlight w:val="lightGray"/>
        </w:rPr>
        <w:t> </w:t>
      </w:r>
      <w:r w:rsidR="004614B0">
        <w:rPr>
          <w:b/>
          <w:bCs/>
          <w:noProof/>
          <w:color w:val="0000FF"/>
          <w:highlight w:val="lightGray"/>
        </w:rPr>
        <w:t> </w:t>
      </w:r>
      <w:r w:rsidR="004614B0">
        <w:rPr>
          <w:b/>
          <w:bCs/>
          <w:noProof/>
          <w:color w:val="0000FF"/>
          <w:highlight w:val="lightGray"/>
        </w:rPr>
        <w:t> </w:t>
      </w:r>
      <w:r w:rsidR="004614B0">
        <w:rPr>
          <w:b/>
          <w:bCs/>
          <w:noProof/>
          <w:color w:val="0000FF"/>
          <w:highlight w:val="lightGray"/>
        </w:rPr>
        <w:t> </w:t>
      </w:r>
      <w:r w:rsidR="004614B0">
        <w:rPr>
          <w:b/>
          <w:bCs/>
          <w:noProof/>
          <w:color w:val="0000FF"/>
          <w:highlight w:val="lightGray"/>
        </w:rPr>
        <w:t> </w:t>
      </w:r>
      <w:r>
        <w:rPr>
          <w:b/>
          <w:bCs/>
          <w:noProof/>
          <w:color w:val="0000FF"/>
          <w:highlight w:val="lightGray"/>
        </w:rPr>
        <w:fldChar w:fldCharType="end"/>
      </w:r>
      <w:bookmarkEnd w:id="26"/>
      <w:r>
        <w:rPr>
          <w:b/>
          <w:bCs/>
          <w:noProof/>
          <w:color w:val="0000FF"/>
        </w:rPr>
        <w:t xml:space="preserve"> </w:t>
      </w:r>
      <w:r w:rsidRPr="00AE52EA">
        <w:rPr>
          <w:spacing w:val="-1"/>
        </w:rPr>
        <w:t>feet</w:t>
      </w:r>
    </w:p>
    <w:p w14:paraId="6431343B" w14:textId="37DD8114" w:rsidR="00E14ECE" w:rsidRDefault="1E136A94" w:rsidP="00407A5C">
      <w:pPr>
        <w:pStyle w:val="ListParagraph"/>
        <w:widowControl/>
        <w:numPr>
          <w:ilvl w:val="0"/>
          <w:numId w:val="21"/>
        </w:numPr>
        <w:autoSpaceDE/>
        <w:autoSpaceDN/>
        <w:adjustRightInd/>
        <w:ind w:left="1440"/>
        <w:contextualSpacing/>
      </w:pPr>
      <w:r w:rsidRPr="00ED3B35">
        <w:rPr>
          <w:spacing w:val="-1"/>
        </w:rPr>
        <w:t xml:space="preserve">Surface </w:t>
      </w:r>
      <w:r w:rsidR="66988ADF" w:rsidRPr="00ED3B35">
        <w:rPr>
          <w:spacing w:val="-1"/>
        </w:rPr>
        <w:t>e</w:t>
      </w:r>
      <w:r w:rsidR="00E14ECE" w:rsidRPr="00ED3B35">
        <w:rPr>
          <w:spacing w:val="-1"/>
        </w:rPr>
        <w:t>levation of bottom of Test Pit</w:t>
      </w:r>
      <w:r w:rsidR="00E14ECE">
        <w:rPr>
          <w:spacing w:val="-1"/>
        </w:rPr>
        <w:t xml:space="preserve"> 2</w:t>
      </w:r>
      <w:r w:rsidR="00E14ECE" w:rsidRPr="00ED3B35">
        <w:rPr>
          <w:spacing w:val="-1"/>
        </w:rPr>
        <w:t xml:space="preserve">: </w:t>
      </w:r>
      <w:r w:rsidR="004614B0">
        <w:rPr>
          <w:b/>
          <w:bCs/>
          <w:noProof/>
          <w:color w:val="FF0000"/>
        </w:rPr>
        <w:fldChar w:fldCharType="begin"/>
      </w:r>
      <w:r w:rsidR="004614B0">
        <w:rPr>
          <w:b/>
          <w:bCs/>
          <w:noProof/>
          <w:color w:val="FF0000"/>
        </w:rPr>
        <w:instrText xml:space="preserve"> =(SurvElevTestPit2-DepthTestPit2) \# "#,##0" </w:instrText>
      </w:r>
      <w:r w:rsidR="004614B0">
        <w:rPr>
          <w:b/>
          <w:bCs/>
          <w:noProof/>
          <w:color w:val="FF0000"/>
        </w:rPr>
        <w:fldChar w:fldCharType="separate"/>
      </w:r>
      <w:r w:rsidR="004D7E32">
        <w:rPr>
          <w:b/>
          <w:bCs/>
          <w:noProof/>
          <w:color w:val="FF0000"/>
        </w:rPr>
        <w:t xml:space="preserve">   0</w:t>
      </w:r>
      <w:r w:rsidR="004614B0">
        <w:rPr>
          <w:b/>
          <w:bCs/>
          <w:noProof/>
          <w:color w:val="FF0000"/>
        </w:rPr>
        <w:fldChar w:fldCharType="end"/>
      </w:r>
      <w:r w:rsidR="00E14ECE">
        <w:rPr>
          <w:b/>
          <w:bCs/>
          <w:noProof/>
          <w:color w:val="FF0000"/>
        </w:rPr>
        <w:t xml:space="preserve"> </w:t>
      </w:r>
      <w:r w:rsidR="00E14ECE" w:rsidRPr="00AE52EA">
        <w:rPr>
          <w:spacing w:val="-1"/>
        </w:rPr>
        <w:t>feet</w:t>
      </w:r>
    </w:p>
    <w:p w14:paraId="4EADB44B" w14:textId="784B0AA5" w:rsidR="00E14ECE" w:rsidRPr="00AE52EA" w:rsidRDefault="00E14ECE" w:rsidP="00407A5C">
      <w:pPr>
        <w:pStyle w:val="ListParagraph"/>
        <w:widowControl/>
        <w:numPr>
          <w:ilvl w:val="0"/>
          <w:numId w:val="21"/>
        </w:numPr>
        <w:autoSpaceDE/>
        <w:autoSpaceDN/>
        <w:adjustRightInd/>
        <w:contextualSpacing/>
        <w:rPr>
          <w:spacing w:val="-1"/>
        </w:rPr>
      </w:pPr>
      <w:r>
        <w:rPr>
          <w:spacing w:val="-1"/>
        </w:rPr>
        <w:t xml:space="preserve">Elevation of where water or evidence of water was found: </w:t>
      </w:r>
      <w:r w:rsidR="004614B0">
        <w:rPr>
          <w:b/>
          <w:bCs/>
          <w:noProof/>
          <w:color w:val="FF0000"/>
        </w:rPr>
        <w:fldChar w:fldCharType="begin"/>
      </w:r>
      <w:r w:rsidR="004614B0">
        <w:rPr>
          <w:b/>
          <w:bCs/>
          <w:noProof/>
          <w:color w:val="FF0000"/>
        </w:rPr>
        <w:instrText xml:space="preserve"> =(SurvElevTestPit2-EvidenceWaterTP2) \# "#,##0" </w:instrText>
      </w:r>
      <w:r w:rsidR="004614B0">
        <w:rPr>
          <w:b/>
          <w:bCs/>
          <w:noProof/>
          <w:color w:val="FF0000"/>
        </w:rPr>
        <w:fldChar w:fldCharType="separate"/>
      </w:r>
      <w:r w:rsidR="004D7E32">
        <w:rPr>
          <w:b/>
          <w:bCs/>
          <w:noProof/>
          <w:color w:val="FF0000"/>
        </w:rPr>
        <w:t xml:space="preserve">   0</w:t>
      </w:r>
      <w:r w:rsidR="004614B0">
        <w:rPr>
          <w:b/>
          <w:bCs/>
          <w:noProof/>
          <w:color w:val="FF0000"/>
        </w:rPr>
        <w:fldChar w:fldCharType="end"/>
      </w:r>
      <w:r>
        <w:rPr>
          <w:b/>
          <w:bCs/>
          <w:noProof/>
          <w:color w:val="FF0000"/>
        </w:rPr>
        <w:t xml:space="preserve"> </w:t>
      </w:r>
      <w:r w:rsidRPr="00AE52EA">
        <w:rPr>
          <w:spacing w:val="-1"/>
        </w:rPr>
        <w:t>feet</w:t>
      </w:r>
    </w:p>
    <w:p w14:paraId="78EA7A8F" w14:textId="5A4BDF08" w:rsidR="00E14ECE" w:rsidRPr="00E14ECE" w:rsidRDefault="00E14ECE" w:rsidP="00407A5C">
      <w:pPr>
        <w:pStyle w:val="ListParagraph"/>
        <w:widowControl/>
        <w:numPr>
          <w:ilvl w:val="0"/>
          <w:numId w:val="21"/>
        </w:numPr>
        <w:autoSpaceDE/>
        <w:autoSpaceDN/>
        <w:adjustRightInd/>
        <w:contextualSpacing/>
      </w:pPr>
      <w:r>
        <w:t xml:space="preserve">Was </w:t>
      </w:r>
      <w:r w:rsidR="6A630E01">
        <w:t>w</w:t>
      </w:r>
      <w:r>
        <w:t xml:space="preserve">ater, </w:t>
      </w:r>
      <w:r w:rsidR="6A8A333F">
        <w:t>m</w:t>
      </w:r>
      <w:r w:rsidRPr="00CD0851">
        <w:t xml:space="preserve">ottling, </w:t>
      </w:r>
      <w:r w:rsidR="538EC62C" w:rsidRPr="00CD0851">
        <w:t>r</w:t>
      </w:r>
      <w:r w:rsidRPr="00CD0851">
        <w:t>edoximorphic f</w:t>
      </w:r>
      <w:r>
        <w:t xml:space="preserve">eatures, </w:t>
      </w:r>
      <w:r w:rsidR="45846805">
        <w:t>g</w:t>
      </w:r>
      <w:r>
        <w:t xml:space="preserve">leying or other evidence of water found in the Test Pit 2? </w:t>
      </w:r>
      <w:r w:rsidRPr="00894E98">
        <w:rPr>
          <w:b/>
          <w:bCs/>
          <w:color w:val="0000FF"/>
          <w:highlight w:val="lightGray"/>
        </w:rPr>
        <w:fldChar w:fldCharType="begin">
          <w:ffData>
            <w:name w:val="Check4"/>
            <w:enabled/>
            <w:calcOnExit w:val="0"/>
            <w:checkBox>
              <w:sizeAuto/>
              <w:default w:val="0"/>
              <w:checked w:val="0"/>
            </w:checkBox>
          </w:ffData>
        </w:fldChar>
      </w:r>
      <w:r w:rsidRPr="00894E98">
        <w:rPr>
          <w:b/>
          <w:bCs/>
          <w:color w:val="0000FF"/>
          <w:highlight w:val="lightGray"/>
        </w:rPr>
        <w:instrText xml:space="preserve"> FORMCHECKBOX </w:instrText>
      </w:r>
      <w:r w:rsidRPr="00894E98">
        <w:rPr>
          <w:b/>
          <w:bCs/>
          <w:color w:val="0000FF"/>
          <w:highlight w:val="lightGray"/>
        </w:rPr>
      </w:r>
      <w:r w:rsidRPr="00894E98">
        <w:rPr>
          <w:b/>
          <w:bCs/>
          <w:color w:val="0000FF"/>
          <w:highlight w:val="lightGray"/>
        </w:rPr>
        <w:fldChar w:fldCharType="separate"/>
      </w:r>
      <w:r w:rsidRPr="00894E98">
        <w:rPr>
          <w:b/>
          <w:bCs/>
          <w:color w:val="0000FF"/>
          <w:highlight w:val="lightGray"/>
        </w:rPr>
        <w:fldChar w:fldCharType="end"/>
      </w:r>
      <w:r w:rsidRPr="00894E98">
        <w:rPr>
          <w:b/>
          <w:bCs/>
          <w:color w:val="0000FF"/>
        </w:rPr>
        <w:t xml:space="preserve"> Yes  </w:t>
      </w:r>
      <w:r w:rsidRPr="00894E98">
        <w:rPr>
          <w:b/>
          <w:bCs/>
          <w:color w:val="0000FF"/>
          <w:highlight w:val="lightGray"/>
        </w:rPr>
        <w:fldChar w:fldCharType="begin">
          <w:ffData>
            <w:name w:val="Check4"/>
            <w:enabled/>
            <w:calcOnExit w:val="0"/>
            <w:checkBox>
              <w:sizeAuto/>
              <w:default w:val="0"/>
              <w:checked w:val="0"/>
            </w:checkBox>
          </w:ffData>
        </w:fldChar>
      </w:r>
      <w:r w:rsidRPr="00894E98">
        <w:rPr>
          <w:b/>
          <w:bCs/>
          <w:color w:val="0000FF"/>
          <w:highlight w:val="lightGray"/>
        </w:rPr>
        <w:instrText xml:space="preserve"> FORMCHECKBOX </w:instrText>
      </w:r>
      <w:r w:rsidRPr="00894E98">
        <w:rPr>
          <w:b/>
          <w:bCs/>
          <w:color w:val="0000FF"/>
          <w:highlight w:val="lightGray"/>
        </w:rPr>
      </w:r>
      <w:r w:rsidRPr="00894E98">
        <w:rPr>
          <w:b/>
          <w:bCs/>
          <w:color w:val="0000FF"/>
          <w:highlight w:val="lightGray"/>
        </w:rPr>
        <w:fldChar w:fldCharType="separate"/>
      </w:r>
      <w:r w:rsidRPr="00894E98">
        <w:rPr>
          <w:b/>
          <w:bCs/>
          <w:color w:val="0000FF"/>
          <w:highlight w:val="lightGray"/>
        </w:rPr>
        <w:fldChar w:fldCharType="end"/>
      </w:r>
      <w:r w:rsidRPr="00894E98">
        <w:rPr>
          <w:b/>
          <w:bCs/>
          <w:color w:val="0000FF"/>
        </w:rPr>
        <w:t xml:space="preserve"> No</w:t>
      </w:r>
    </w:p>
    <w:p w14:paraId="4FF86AEA" w14:textId="39A08D88" w:rsidR="003B5DFD" w:rsidRPr="003B5DFD" w:rsidRDefault="003B5DFD" w:rsidP="00407A5C">
      <w:pPr>
        <w:pStyle w:val="ListParagraph"/>
        <w:widowControl/>
        <w:numPr>
          <w:ilvl w:val="0"/>
          <w:numId w:val="21"/>
        </w:numPr>
        <w:autoSpaceDE/>
        <w:autoSpaceDN/>
        <w:adjustRightInd/>
        <w:contextualSpacing/>
        <w:rPr>
          <w:spacing w:val="-1"/>
        </w:rPr>
      </w:pPr>
      <w:r>
        <w:t xml:space="preserve">Location of Test Pit 2: </w:t>
      </w:r>
    </w:p>
    <w:p w14:paraId="27D847E1" w14:textId="77777777" w:rsidR="003B5DFD" w:rsidRPr="003B5DFD" w:rsidRDefault="003B5DFD" w:rsidP="00407A5C">
      <w:pPr>
        <w:pStyle w:val="ListParagraph"/>
        <w:widowControl/>
        <w:numPr>
          <w:ilvl w:val="3"/>
          <w:numId w:val="6"/>
        </w:numPr>
        <w:autoSpaceDE/>
        <w:autoSpaceDN/>
        <w:adjustRightInd/>
        <w:ind w:left="1800"/>
        <w:contextualSpacing/>
        <w:rPr>
          <w:spacing w:val="-1"/>
        </w:rPr>
      </w:pPr>
      <w:r w:rsidRPr="008E5EEE">
        <w:t xml:space="preserve">Latitude of Soil Test Pit </w:t>
      </w:r>
      <w:r>
        <w:t>(</w:t>
      </w:r>
      <w:r w:rsidRPr="008E5EEE">
        <w:t>WGS 84 decimal degrees):</w:t>
      </w:r>
      <w:r>
        <w:rPr>
          <w:b/>
          <w:bCs/>
          <w:color w:val="0000FF"/>
        </w:rPr>
        <w:t xml:space="preserve"> </w:t>
      </w:r>
      <w:r>
        <w:rPr>
          <w:b/>
          <w:bCs/>
          <w:noProof/>
          <w:color w:val="0000FF"/>
          <w:highlight w:val="lightGray"/>
        </w:rPr>
        <w:fldChar w:fldCharType="begin">
          <w:ffData>
            <w:name w:val=""/>
            <w:enabled/>
            <w:calcOnExit w:val="0"/>
            <w:textInput>
              <w:type w:val="number"/>
              <w:maxLength w:val="8"/>
              <w:format w:val="00.00000"/>
            </w:textInput>
          </w:ffData>
        </w:fldChar>
      </w:r>
      <w:r>
        <w:rPr>
          <w:b/>
          <w:bCs/>
          <w:noProof/>
          <w:color w:val="0000FF"/>
          <w:highlight w:val="lightGray"/>
        </w:rPr>
        <w:instrText xml:space="preserve"> FORMTEXT </w:instrText>
      </w:r>
      <w:r>
        <w:rPr>
          <w:b/>
          <w:bCs/>
          <w:noProof/>
          <w:color w:val="0000FF"/>
          <w:highlight w:val="lightGray"/>
        </w:rPr>
      </w:r>
      <w:r>
        <w:rPr>
          <w:b/>
          <w:bCs/>
          <w:noProof/>
          <w:color w:val="0000FF"/>
          <w:highlight w:val="lightGray"/>
        </w:rPr>
        <w:fldChar w:fldCharType="separate"/>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fldChar w:fldCharType="end"/>
      </w:r>
    </w:p>
    <w:p w14:paraId="4B1C9395" w14:textId="6B25E53D" w:rsidR="003B5DFD" w:rsidRPr="003B5DFD" w:rsidRDefault="003B5DFD" w:rsidP="00407A5C">
      <w:pPr>
        <w:pStyle w:val="ListParagraph"/>
        <w:widowControl/>
        <w:numPr>
          <w:ilvl w:val="3"/>
          <w:numId w:val="6"/>
        </w:numPr>
        <w:autoSpaceDE/>
        <w:autoSpaceDN/>
        <w:adjustRightInd/>
        <w:ind w:left="1800"/>
        <w:contextualSpacing/>
        <w:rPr>
          <w:spacing w:val="-1"/>
        </w:rPr>
      </w:pPr>
      <w:r w:rsidRPr="008E5EEE">
        <w:t>L</w:t>
      </w:r>
      <w:r>
        <w:t>ongitude</w:t>
      </w:r>
      <w:r w:rsidRPr="008E5EEE">
        <w:t xml:space="preserve"> of Soil Test Pit </w:t>
      </w:r>
      <w:r>
        <w:t>(</w:t>
      </w:r>
      <w:r w:rsidRPr="008E5EEE">
        <w:t>WGS 84 decimal degrees):</w:t>
      </w:r>
      <w:r w:rsidRPr="003B5DFD">
        <w:rPr>
          <w:b/>
          <w:bCs/>
          <w:color w:val="0000FF"/>
        </w:rPr>
        <w:t xml:space="preserve"> </w:t>
      </w:r>
      <w:r w:rsidRPr="003B5DFD">
        <w:rPr>
          <w:b/>
          <w:bCs/>
          <w:noProof/>
          <w:color w:val="0000FF"/>
          <w:highlight w:val="lightGray"/>
        </w:rPr>
        <w:fldChar w:fldCharType="begin">
          <w:ffData>
            <w:name w:val=""/>
            <w:enabled/>
            <w:calcOnExit w:val="0"/>
            <w:textInput>
              <w:type w:val="number"/>
              <w:maxLength w:val="10"/>
              <w:format w:val="000.00000"/>
            </w:textInput>
          </w:ffData>
        </w:fldChar>
      </w:r>
      <w:r w:rsidRPr="003B5DFD">
        <w:rPr>
          <w:b/>
          <w:bCs/>
          <w:noProof/>
          <w:color w:val="0000FF"/>
          <w:highlight w:val="lightGray"/>
        </w:rPr>
        <w:instrText xml:space="preserve"> FORMTEXT </w:instrText>
      </w:r>
      <w:r w:rsidRPr="003B5DFD">
        <w:rPr>
          <w:b/>
          <w:bCs/>
          <w:noProof/>
          <w:color w:val="0000FF"/>
          <w:highlight w:val="lightGray"/>
        </w:rPr>
      </w:r>
      <w:r w:rsidRPr="003B5DFD">
        <w:rPr>
          <w:b/>
          <w:bCs/>
          <w:noProof/>
          <w:color w:val="0000FF"/>
          <w:highlight w:val="lightGray"/>
        </w:rPr>
        <w:fldChar w:fldCharType="separate"/>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sidRPr="003B5DFD">
        <w:rPr>
          <w:b/>
          <w:bCs/>
          <w:noProof/>
          <w:color w:val="0000FF"/>
          <w:highlight w:val="lightGray"/>
        </w:rPr>
        <w:fldChar w:fldCharType="end"/>
      </w:r>
    </w:p>
    <w:p w14:paraId="722DA731" w14:textId="77777777" w:rsidR="002E601A" w:rsidRPr="00F82437" w:rsidRDefault="002E601A" w:rsidP="00407A5C">
      <w:pPr>
        <w:pStyle w:val="ListParagraph"/>
        <w:widowControl/>
        <w:numPr>
          <w:ilvl w:val="0"/>
          <w:numId w:val="21"/>
        </w:numPr>
        <w:autoSpaceDE/>
        <w:autoSpaceDN/>
        <w:adjustRightInd/>
        <w:contextualSpacing/>
        <w:rPr>
          <w:b/>
          <w:bCs/>
          <w:color w:val="0000FF"/>
        </w:rPr>
      </w:pPr>
      <w:r w:rsidRPr="00177379">
        <w:rPr>
          <w:spacing w:val="-1"/>
        </w:rPr>
        <w:t xml:space="preserve">Provide a summary </w:t>
      </w:r>
      <w:r>
        <w:rPr>
          <w:spacing w:val="-1"/>
        </w:rPr>
        <w:t xml:space="preserve">explaining the features that verify the evidence of water or lack of water </w:t>
      </w:r>
      <w:r w:rsidRPr="00177379">
        <w:rPr>
          <w:spacing w:val="-1"/>
        </w:rPr>
        <w:t>within the Soil Test Pit:</w:t>
      </w:r>
      <w:r>
        <w:rPr>
          <w:spacing w:val="-1"/>
        </w:rPr>
        <w:t xml:space="preserve"> </w:t>
      </w:r>
      <w:r>
        <w:rPr>
          <w:b/>
          <w:bCs/>
          <w:noProof/>
          <w:color w:val="0000FF"/>
          <w:highlight w:val="lightGray"/>
        </w:rPr>
        <w:fldChar w:fldCharType="begin">
          <w:ffData>
            <w:name w:val=""/>
            <w:enabled/>
            <w:calcOnExit w:val="0"/>
            <w:textInput/>
          </w:ffData>
        </w:fldChar>
      </w:r>
      <w:r>
        <w:rPr>
          <w:b/>
          <w:bCs/>
          <w:noProof/>
          <w:color w:val="0000FF"/>
          <w:highlight w:val="lightGray"/>
        </w:rPr>
        <w:instrText xml:space="preserve"> FORMTEXT </w:instrText>
      </w:r>
      <w:r>
        <w:rPr>
          <w:b/>
          <w:bCs/>
          <w:noProof/>
          <w:color w:val="0000FF"/>
          <w:highlight w:val="lightGray"/>
        </w:rPr>
      </w:r>
      <w:r>
        <w:rPr>
          <w:b/>
          <w:bCs/>
          <w:noProof/>
          <w:color w:val="0000FF"/>
          <w:highlight w:val="lightGray"/>
        </w:rPr>
        <w:fldChar w:fldCharType="separate"/>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fldChar w:fldCharType="end"/>
      </w:r>
    </w:p>
    <w:p w14:paraId="2915434E" w14:textId="38A4DB1C" w:rsidR="004549C8" w:rsidRDefault="004549C8" w:rsidP="00407A5C">
      <w:pPr>
        <w:pStyle w:val="ListParagraph"/>
        <w:widowControl/>
        <w:numPr>
          <w:ilvl w:val="0"/>
          <w:numId w:val="21"/>
        </w:numPr>
        <w:autoSpaceDE/>
        <w:autoSpaceDN/>
        <w:adjustRightInd/>
        <w:contextualSpacing/>
        <w:rPr>
          <w:spacing w:val="-1"/>
        </w:rPr>
      </w:pPr>
      <w:r w:rsidRPr="004549C8">
        <w:rPr>
          <w:spacing w:val="-1"/>
        </w:rPr>
        <w:t>Picture</w:t>
      </w:r>
      <w:r w:rsidR="009223C8">
        <w:rPr>
          <w:spacing w:val="-1"/>
        </w:rPr>
        <w:t>(s)</w:t>
      </w:r>
      <w:r>
        <w:rPr>
          <w:spacing w:val="-1"/>
        </w:rPr>
        <w:t xml:space="preserve"> (with scale)</w:t>
      </w:r>
      <w:r w:rsidRPr="004549C8">
        <w:rPr>
          <w:spacing w:val="-1"/>
        </w:rPr>
        <w:t xml:space="preserve"> of soil </w:t>
      </w:r>
      <w:r>
        <w:rPr>
          <w:spacing w:val="-1"/>
        </w:rPr>
        <w:t>test pit</w:t>
      </w:r>
      <w:r w:rsidR="006A6555">
        <w:rPr>
          <w:spacing w:val="-1"/>
        </w:rPr>
        <w:t xml:space="preserve"> 2</w:t>
      </w:r>
      <w:r>
        <w:rPr>
          <w:spacing w:val="-1"/>
        </w:rPr>
        <w:t>:</w:t>
      </w:r>
    </w:p>
    <w:p w14:paraId="3DFE8B29" w14:textId="0BEB137C" w:rsidR="004B5293" w:rsidRDefault="00B77424" w:rsidP="004B5293">
      <w:pPr>
        <w:pStyle w:val="ListParagraph"/>
        <w:widowControl/>
        <w:autoSpaceDE/>
        <w:autoSpaceDN/>
        <w:adjustRightInd/>
        <w:ind w:left="1440"/>
        <w:contextualSpacing/>
        <w:jc w:val="center"/>
        <w:rPr>
          <w:noProof/>
          <w:color w:val="7030A0"/>
        </w:rPr>
      </w:pPr>
      <w:sdt>
        <w:sdtPr>
          <w:id w:val="-1893718504"/>
          <w:showingPlcHdr/>
          <w:picture/>
        </w:sdtPr>
        <w:sdtEndPr/>
        <w:sdtContent>
          <w:r w:rsidR="004B5293">
            <w:rPr>
              <w:noProof/>
              <w:color w:val="7030A0"/>
            </w:rPr>
            <w:drawing>
              <wp:inline distT="0" distB="0" distL="0" distR="0" wp14:anchorId="6A574A25" wp14:editId="397F63A8">
                <wp:extent cx="2926800" cy="2926800"/>
                <wp:effectExtent l="0" t="0" r="6985" b="6985"/>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0412" cy="2940412"/>
                        </a:xfrm>
                        <a:prstGeom prst="rect">
                          <a:avLst/>
                        </a:prstGeom>
                        <a:noFill/>
                        <a:ln>
                          <a:noFill/>
                        </a:ln>
                      </pic:spPr>
                    </pic:pic>
                  </a:graphicData>
                </a:graphic>
              </wp:inline>
            </w:drawing>
          </w:r>
        </w:sdtContent>
      </w:sdt>
      <w:r w:rsidR="004B5293" w:rsidRPr="004B5293">
        <w:t xml:space="preserve"> </w:t>
      </w:r>
      <w:sdt>
        <w:sdtPr>
          <w:id w:val="78947712"/>
          <w:showingPlcHdr/>
          <w:picture/>
        </w:sdtPr>
        <w:sdtEndPr/>
        <w:sdtContent>
          <w:r w:rsidR="004B5293">
            <w:rPr>
              <w:noProof/>
              <w:color w:val="7030A0"/>
            </w:rPr>
            <w:drawing>
              <wp:inline distT="0" distB="0" distL="0" distR="0" wp14:anchorId="0FA53956" wp14:editId="0057297B">
                <wp:extent cx="2926990" cy="2926990"/>
                <wp:effectExtent l="0" t="0" r="6985" b="6985"/>
                <wp:docPr id="548639083" name="Picture 8"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39083" name="Picture 8" descr="Shap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9560" cy="2949560"/>
                        </a:xfrm>
                        <a:prstGeom prst="rect">
                          <a:avLst/>
                        </a:prstGeom>
                        <a:noFill/>
                        <a:ln>
                          <a:noFill/>
                        </a:ln>
                      </pic:spPr>
                    </pic:pic>
                  </a:graphicData>
                </a:graphic>
              </wp:inline>
            </w:drawing>
          </w:r>
        </w:sdtContent>
      </w:sdt>
    </w:p>
    <w:p w14:paraId="5D0A70A4" w14:textId="692D7317" w:rsidR="00E14ECE" w:rsidRDefault="00E14ECE" w:rsidP="004B5293">
      <w:pPr>
        <w:pStyle w:val="ListParagraph"/>
        <w:widowControl/>
        <w:autoSpaceDE/>
        <w:autoSpaceDN/>
        <w:adjustRightInd/>
        <w:ind w:left="1440"/>
        <w:contextualSpacing/>
        <w:rPr>
          <w:noProof/>
          <w:color w:val="7030A0"/>
        </w:rPr>
      </w:pPr>
    </w:p>
    <w:p w14:paraId="1F08148C" w14:textId="77777777" w:rsidR="006A6555" w:rsidRDefault="006A6555" w:rsidP="006A6555">
      <w:pPr>
        <w:pStyle w:val="ListParagraph"/>
        <w:widowControl/>
        <w:autoSpaceDE/>
        <w:autoSpaceDN/>
        <w:adjustRightInd/>
        <w:ind w:left="1440"/>
        <w:contextualSpacing/>
        <w:jc w:val="center"/>
        <w:rPr>
          <w:spacing w:val="-1"/>
        </w:rPr>
      </w:pPr>
    </w:p>
    <w:p w14:paraId="74902B6D" w14:textId="2A84D742" w:rsidR="00E14ECE" w:rsidRDefault="00E14ECE" w:rsidP="00407A5C">
      <w:pPr>
        <w:pStyle w:val="ListParagraph"/>
        <w:widowControl/>
        <w:numPr>
          <w:ilvl w:val="0"/>
          <w:numId w:val="20"/>
        </w:numPr>
        <w:autoSpaceDE/>
        <w:autoSpaceDN/>
        <w:adjustRightInd/>
        <w:contextualSpacing/>
        <w:rPr>
          <w:spacing w:val="-1"/>
        </w:rPr>
      </w:pPr>
      <w:r w:rsidRPr="00E0476B">
        <w:rPr>
          <w:b/>
          <w:bCs/>
          <w:spacing w:val="-1"/>
          <w:u w:val="single"/>
        </w:rPr>
        <w:t xml:space="preserve">Test </w:t>
      </w:r>
      <w:r w:rsidR="00B5276F" w:rsidRPr="00E0476B">
        <w:rPr>
          <w:b/>
          <w:bCs/>
          <w:spacing w:val="-1"/>
          <w:u w:val="single"/>
        </w:rPr>
        <w:t>Pit</w:t>
      </w:r>
      <w:r w:rsidRPr="00E0476B">
        <w:rPr>
          <w:b/>
          <w:bCs/>
          <w:spacing w:val="-1"/>
          <w:u w:val="single"/>
        </w:rPr>
        <w:t xml:space="preserve"> 3</w:t>
      </w:r>
      <w:r>
        <w:rPr>
          <w:spacing w:val="-1"/>
        </w:rPr>
        <w:t xml:space="preserve"> (Dug at approximate highest elevation of site, where mining would occur): </w:t>
      </w:r>
    </w:p>
    <w:p w14:paraId="59DEEB5C" w14:textId="40CAE039" w:rsidR="00E14ECE" w:rsidRPr="00ED3B35" w:rsidRDefault="00E14ECE" w:rsidP="00407A5C">
      <w:pPr>
        <w:pStyle w:val="ListParagraph"/>
        <w:widowControl/>
        <w:numPr>
          <w:ilvl w:val="0"/>
          <w:numId w:val="22"/>
        </w:numPr>
        <w:autoSpaceDE/>
        <w:autoSpaceDN/>
        <w:adjustRightInd/>
        <w:ind w:left="1440"/>
        <w:contextualSpacing/>
        <w:rPr>
          <w:spacing w:val="-1"/>
        </w:rPr>
      </w:pPr>
      <w:r>
        <w:rPr>
          <w:spacing w:val="-1"/>
        </w:rPr>
        <w:t xml:space="preserve">Depth of Test Pit 3: </w:t>
      </w:r>
      <w:r>
        <w:rPr>
          <w:b/>
          <w:bCs/>
          <w:noProof/>
          <w:color w:val="0000FF"/>
          <w:highlight w:val="lightGray"/>
        </w:rPr>
        <w:fldChar w:fldCharType="begin">
          <w:ffData>
            <w:name w:val="DepthTestPit3"/>
            <w:enabled/>
            <w:calcOnExit w:val="0"/>
            <w:textInput/>
          </w:ffData>
        </w:fldChar>
      </w:r>
      <w:bookmarkStart w:id="27" w:name="DepthTestPit3"/>
      <w:r>
        <w:rPr>
          <w:b/>
          <w:bCs/>
          <w:noProof/>
          <w:color w:val="0000FF"/>
          <w:highlight w:val="lightGray"/>
        </w:rPr>
        <w:instrText xml:space="preserve"> FORMTEXT </w:instrText>
      </w:r>
      <w:r>
        <w:rPr>
          <w:b/>
          <w:bCs/>
          <w:noProof/>
          <w:color w:val="0000FF"/>
          <w:highlight w:val="lightGray"/>
        </w:rPr>
      </w:r>
      <w:r>
        <w:rPr>
          <w:b/>
          <w:bCs/>
          <w:noProof/>
          <w:color w:val="0000FF"/>
          <w:highlight w:val="lightGray"/>
        </w:rPr>
        <w:fldChar w:fldCharType="separate"/>
      </w:r>
      <w:r w:rsidR="004614B0">
        <w:rPr>
          <w:b/>
          <w:bCs/>
          <w:noProof/>
          <w:color w:val="0000FF"/>
          <w:highlight w:val="lightGray"/>
        </w:rPr>
        <w:t> </w:t>
      </w:r>
      <w:r w:rsidR="004614B0">
        <w:rPr>
          <w:b/>
          <w:bCs/>
          <w:noProof/>
          <w:color w:val="0000FF"/>
          <w:highlight w:val="lightGray"/>
        </w:rPr>
        <w:t> </w:t>
      </w:r>
      <w:r w:rsidR="004614B0">
        <w:rPr>
          <w:b/>
          <w:bCs/>
          <w:noProof/>
          <w:color w:val="0000FF"/>
          <w:highlight w:val="lightGray"/>
        </w:rPr>
        <w:t> </w:t>
      </w:r>
      <w:r w:rsidR="004614B0">
        <w:rPr>
          <w:b/>
          <w:bCs/>
          <w:noProof/>
          <w:color w:val="0000FF"/>
          <w:highlight w:val="lightGray"/>
        </w:rPr>
        <w:t> </w:t>
      </w:r>
      <w:r w:rsidR="004614B0">
        <w:rPr>
          <w:b/>
          <w:bCs/>
          <w:noProof/>
          <w:color w:val="0000FF"/>
          <w:highlight w:val="lightGray"/>
        </w:rPr>
        <w:t> </w:t>
      </w:r>
      <w:r>
        <w:rPr>
          <w:b/>
          <w:bCs/>
          <w:noProof/>
          <w:color w:val="0000FF"/>
          <w:highlight w:val="lightGray"/>
        </w:rPr>
        <w:fldChar w:fldCharType="end"/>
      </w:r>
      <w:bookmarkEnd w:id="27"/>
      <w:r>
        <w:rPr>
          <w:b/>
          <w:bCs/>
          <w:noProof/>
          <w:color w:val="0000FF"/>
        </w:rPr>
        <w:t xml:space="preserve"> </w:t>
      </w:r>
      <w:r w:rsidRPr="00AE52EA">
        <w:rPr>
          <w:spacing w:val="-1"/>
        </w:rPr>
        <w:t>feet</w:t>
      </w:r>
    </w:p>
    <w:p w14:paraId="57F7FE83" w14:textId="7DEA7581" w:rsidR="00E14ECE" w:rsidRPr="00ED3B35" w:rsidRDefault="00E14ECE" w:rsidP="00407A5C">
      <w:pPr>
        <w:pStyle w:val="ListParagraph"/>
        <w:widowControl/>
        <w:numPr>
          <w:ilvl w:val="0"/>
          <w:numId w:val="22"/>
        </w:numPr>
        <w:autoSpaceDE/>
        <w:autoSpaceDN/>
        <w:adjustRightInd/>
        <w:ind w:left="1440"/>
        <w:contextualSpacing/>
      </w:pPr>
      <w:r w:rsidRPr="00ED3B35">
        <w:rPr>
          <w:spacing w:val="-1"/>
        </w:rPr>
        <w:t xml:space="preserve">Surface </w:t>
      </w:r>
      <w:r w:rsidR="4E30615C" w:rsidRPr="00ED3B35">
        <w:rPr>
          <w:spacing w:val="-1"/>
        </w:rPr>
        <w:t>e</w:t>
      </w:r>
      <w:r>
        <w:rPr>
          <w:spacing w:val="-1"/>
        </w:rPr>
        <w:t>le</w:t>
      </w:r>
      <w:r w:rsidRPr="00ED3B35">
        <w:rPr>
          <w:spacing w:val="-1"/>
        </w:rPr>
        <w:t>vation of where Test Pit</w:t>
      </w:r>
      <w:r>
        <w:rPr>
          <w:spacing w:val="-1"/>
        </w:rPr>
        <w:t xml:space="preserve"> 3</w:t>
      </w:r>
      <w:r w:rsidRPr="00ED3B35">
        <w:rPr>
          <w:spacing w:val="-1"/>
        </w:rPr>
        <w:t xml:space="preserve"> was dug:</w:t>
      </w:r>
      <w:r>
        <w:rPr>
          <w:spacing w:val="-1"/>
        </w:rPr>
        <w:t xml:space="preserve"> </w:t>
      </w:r>
      <w:r>
        <w:rPr>
          <w:b/>
          <w:bCs/>
          <w:noProof/>
          <w:color w:val="0000FF"/>
          <w:highlight w:val="lightGray"/>
        </w:rPr>
        <w:fldChar w:fldCharType="begin">
          <w:ffData>
            <w:name w:val="SurvElevTestPit3"/>
            <w:enabled/>
            <w:calcOnExit w:val="0"/>
            <w:textInput/>
          </w:ffData>
        </w:fldChar>
      </w:r>
      <w:bookmarkStart w:id="28" w:name="SurvElevTestPit3"/>
      <w:r>
        <w:rPr>
          <w:b/>
          <w:bCs/>
          <w:noProof/>
          <w:color w:val="0000FF"/>
          <w:highlight w:val="lightGray"/>
        </w:rPr>
        <w:instrText xml:space="preserve"> FORMTEXT </w:instrText>
      </w:r>
      <w:r>
        <w:rPr>
          <w:b/>
          <w:bCs/>
          <w:noProof/>
          <w:color w:val="0000FF"/>
          <w:highlight w:val="lightGray"/>
        </w:rPr>
      </w:r>
      <w:r>
        <w:rPr>
          <w:b/>
          <w:bCs/>
          <w:noProof/>
          <w:color w:val="0000FF"/>
          <w:highlight w:val="lightGray"/>
        </w:rPr>
        <w:fldChar w:fldCharType="separate"/>
      </w:r>
      <w:r w:rsidR="004614B0">
        <w:rPr>
          <w:b/>
          <w:bCs/>
          <w:noProof/>
          <w:color w:val="0000FF"/>
          <w:highlight w:val="lightGray"/>
        </w:rPr>
        <w:t> </w:t>
      </w:r>
      <w:r w:rsidR="004614B0">
        <w:rPr>
          <w:b/>
          <w:bCs/>
          <w:noProof/>
          <w:color w:val="0000FF"/>
          <w:highlight w:val="lightGray"/>
        </w:rPr>
        <w:t> </w:t>
      </w:r>
      <w:r w:rsidR="004614B0">
        <w:rPr>
          <w:b/>
          <w:bCs/>
          <w:noProof/>
          <w:color w:val="0000FF"/>
          <w:highlight w:val="lightGray"/>
        </w:rPr>
        <w:t> </w:t>
      </w:r>
      <w:r w:rsidR="004614B0">
        <w:rPr>
          <w:b/>
          <w:bCs/>
          <w:noProof/>
          <w:color w:val="0000FF"/>
          <w:highlight w:val="lightGray"/>
        </w:rPr>
        <w:t> </w:t>
      </w:r>
      <w:r w:rsidR="004614B0">
        <w:rPr>
          <w:b/>
          <w:bCs/>
          <w:noProof/>
          <w:color w:val="0000FF"/>
          <w:highlight w:val="lightGray"/>
        </w:rPr>
        <w:t> </w:t>
      </w:r>
      <w:r>
        <w:rPr>
          <w:b/>
          <w:bCs/>
          <w:noProof/>
          <w:color w:val="0000FF"/>
          <w:highlight w:val="lightGray"/>
        </w:rPr>
        <w:fldChar w:fldCharType="end"/>
      </w:r>
      <w:bookmarkEnd w:id="28"/>
      <w:r>
        <w:rPr>
          <w:b/>
          <w:bCs/>
          <w:noProof/>
          <w:color w:val="0000FF"/>
        </w:rPr>
        <w:t xml:space="preserve"> </w:t>
      </w:r>
      <w:r w:rsidRPr="00AE52EA">
        <w:rPr>
          <w:spacing w:val="-1"/>
        </w:rPr>
        <w:t>feet</w:t>
      </w:r>
    </w:p>
    <w:p w14:paraId="5FEBDC7A" w14:textId="3A22ED78" w:rsidR="00E14ECE" w:rsidRDefault="00E14ECE" w:rsidP="00407A5C">
      <w:pPr>
        <w:pStyle w:val="ListParagraph"/>
        <w:widowControl/>
        <w:numPr>
          <w:ilvl w:val="0"/>
          <w:numId w:val="22"/>
        </w:numPr>
        <w:autoSpaceDE/>
        <w:autoSpaceDN/>
        <w:adjustRightInd/>
        <w:ind w:left="1440"/>
        <w:contextualSpacing/>
        <w:rPr>
          <w:spacing w:val="-1"/>
        </w:rPr>
      </w:pPr>
      <w:r>
        <w:rPr>
          <w:spacing w:val="-1"/>
        </w:rPr>
        <w:t>Depth where water or evidence of water was found</w:t>
      </w:r>
      <w:r w:rsidR="002570A7">
        <w:rPr>
          <w:spacing w:val="-1"/>
        </w:rPr>
        <w:t xml:space="preserve"> (leave blank if no water or evidence of water was found)</w:t>
      </w:r>
      <w:r>
        <w:rPr>
          <w:spacing w:val="-1"/>
        </w:rPr>
        <w:t xml:space="preserve">: </w:t>
      </w:r>
      <w:r>
        <w:rPr>
          <w:b/>
          <w:bCs/>
          <w:noProof/>
          <w:color w:val="0000FF"/>
          <w:highlight w:val="lightGray"/>
        </w:rPr>
        <w:fldChar w:fldCharType="begin">
          <w:ffData>
            <w:name w:val="EvidenceWaterTP3"/>
            <w:enabled/>
            <w:calcOnExit w:val="0"/>
            <w:textInput/>
          </w:ffData>
        </w:fldChar>
      </w:r>
      <w:bookmarkStart w:id="29" w:name="EvidenceWaterTP3"/>
      <w:r>
        <w:rPr>
          <w:b/>
          <w:bCs/>
          <w:noProof/>
          <w:color w:val="0000FF"/>
          <w:highlight w:val="lightGray"/>
        </w:rPr>
        <w:instrText xml:space="preserve"> FORMTEXT </w:instrText>
      </w:r>
      <w:r>
        <w:rPr>
          <w:b/>
          <w:bCs/>
          <w:noProof/>
          <w:color w:val="0000FF"/>
          <w:highlight w:val="lightGray"/>
        </w:rPr>
      </w:r>
      <w:r>
        <w:rPr>
          <w:b/>
          <w:bCs/>
          <w:noProof/>
          <w:color w:val="0000FF"/>
          <w:highlight w:val="lightGray"/>
        </w:rPr>
        <w:fldChar w:fldCharType="separate"/>
      </w:r>
      <w:r w:rsidR="004614B0">
        <w:rPr>
          <w:b/>
          <w:bCs/>
          <w:noProof/>
          <w:color w:val="0000FF"/>
          <w:highlight w:val="lightGray"/>
        </w:rPr>
        <w:t> </w:t>
      </w:r>
      <w:r w:rsidR="004614B0">
        <w:rPr>
          <w:b/>
          <w:bCs/>
          <w:noProof/>
          <w:color w:val="0000FF"/>
          <w:highlight w:val="lightGray"/>
        </w:rPr>
        <w:t> </w:t>
      </w:r>
      <w:r w:rsidR="004614B0">
        <w:rPr>
          <w:b/>
          <w:bCs/>
          <w:noProof/>
          <w:color w:val="0000FF"/>
          <w:highlight w:val="lightGray"/>
        </w:rPr>
        <w:t> </w:t>
      </w:r>
      <w:r w:rsidR="004614B0">
        <w:rPr>
          <w:b/>
          <w:bCs/>
          <w:noProof/>
          <w:color w:val="0000FF"/>
          <w:highlight w:val="lightGray"/>
        </w:rPr>
        <w:t> </w:t>
      </w:r>
      <w:r w:rsidR="004614B0">
        <w:rPr>
          <w:b/>
          <w:bCs/>
          <w:noProof/>
          <w:color w:val="0000FF"/>
          <w:highlight w:val="lightGray"/>
        </w:rPr>
        <w:t> </w:t>
      </w:r>
      <w:r>
        <w:rPr>
          <w:b/>
          <w:bCs/>
          <w:noProof/>
          <w:color w:val="0000FF"/>
          <w:highlight w:val="lightGray"/>
        </w:rPr>
        <w:fldChar w:fldCharType="end"/>
      </w:r>
      <w:bookmarkEnd w:id="29"/>
      <w:r>
        <w:rPr>
          <w:b/>
          <w:bCs/>
          <w:noProof/>
          <w:color w:val="0000FF"/>
        </w:rPr>
        <w:t xml:space="preserve"> </w:t>
      </w:r>
      <w:r w:rsidRPr="00AE52EA">
        <w:rPr>
          <w:spacing w:val="-1"/>
        </w:rPr>
        <w:t>feet</w:t>
      </w:r>
    </w:p>
    <w:p w14:paraId="76761BF1" w14:textId="70A66DCA" w:rsidR="00E14ECE" w:rsidRDefault="32621A0D" w:rsidP="00407A5C">
      <w:pPr>
        <w:pStyle w:val="ListParagraph"/>
        <w:widowControl/>
        <w:numPr>
          <w:ilvl w:val="0"/>
          <w:numId w:val="22"/>
        </w:numPr>
        <w:autoSpaceDE/>
        <w:autoSpaceDN/>
        <w:adjustRightInd/>
        <w:ind w:left="1440"/>
        <w:contextualSpacing/>
      </w:pPr>
      <w:r w:rsidRPr="00ED3B35">
        <w:rPr>
          <w:spacing w:val="-1"/>
        </w:rPr>
        <w:t xml:space="preserve">Surface </w:t>
      </w:r>
      <w:r w:rsidR="4C079355" w:rsidRPr="00ED3B35">
        <w:rPr>
          <w:spacing w:val="-1"/>
        </w:rPr>
        <w:t>e</w:t>
      </w:r>
      <w:r w:rsidR="00E14ECE" w:rsidRPr="00ED3B35">
        <w:rPr>
          <w:spacing w:val="-1"/>
        </w:rPr>
        <w:t>levation of bottom of Test Pit</w:t>
      </w:r>
      <w:r w:rsidR="00E14ECE">
        <w:rPr>
          <w:spacing w:val="-1"/>
        </w:rPr>
        <w:t xml:space="preserve"> 3</w:t>
      </w:r>
      <w:r w:rsidR="00E14ECE" w:rsidRPr="00ED3B35">
        <w:rPr>
          <w:spacing w:val="-1"/>
        </w:rPr>
        <w:t xml:space="preserve">: </w:t>
      </w:r>
      <w:r w:rsidR="00E14ECE">
        <w:rPr>
          <w:b/>
          <w:bCs/>
          <w:noProof/>
          <w:color w:val="FF0000"/>
        </w:rPr>
        <w:fldChar w:fldCharType="begin"/>
      </w:r>
      <w:r w:rsidR="00E14ECE">
        <w:rPr>
          <w:b/>
          <w:bCs/>
          <w:noProof/>
          <w:color w:val="FF0000"/>
        </w:rPr>
        <w:instrText xml:space="preserve"> =(SurvElevTestPit3-DepthTestPit3) \# "#,##0" </w:instrText>
      </w:r>
      <w:r w:rsidR="00E14ECE">
        <w:rPr>
          <w:b/>
          <w:bCs/>
          <w:noProof/>
          <w:color w:val="FF0000"/>
        </w:rPr>
        <w:fldChar w:fldCharType="separate"/>
      </w:r>
      <w:r w:rsidR="004D7E32">
        <w:rPr>
          <w:b/>
          <w:bCs/>
          <w:noProof/>
          <w:color w:val="FF0000"/>
        </w:rPr>
        <w:t xml:space="preserve">   0</w:t>
      </w:r>
      <w:r w:rsidR="00E14ECE">
        <w:rPr>
          <w:b/>
          <w:bCs/>
          <w:noProof/>
          <w:color w:val="FF0000"/>
        </w:rPr>
        <w:fldChar w:fldCharType="end"/>
      </w:r>
      <w:r w:rsidR="00E14ECE">
        <w:rPr>
          <w:b/>
          <w:bCs/>
          <w:noProof/>
          <w:color w:val="FF0000"/>
        </w:rPr>
        <w:t xml:space="preserve"> </w:t>
      </w:r>
      <w:r w:rsidR="00E14ECE" w:rsidRPr="00AE52EA">
        <w:rPr>
          <w:spacing w:val="-1"/>
        </w:rPr>
        <w:t>feet</w:t>
      </w:r>
    </w:p>
    <w:p w14:paraId="2C1AF4C6" w14:textId="121B8BFD" w:rsidR="00E14ECE" w:rsidRPr="00AE52EA" w:rsidRDefault="00E14ECE" w:rsidP="00407A5C">
      <w:pPr>
        <w:pStyle w:val="ListParagraph"/>
        <w:widowControl/>
        <w:numPr>
          <w:ilvl w:val="0"/>
          <w:numId w:val="22"/>
        </w:numPr>
        <w:autoSpaceDE/>
        <w:autoSpaceDN/>
        <w:adjustRightInd/>
        <w:ind w:left="1440"/>
        <w:contextualSpacing/>
        <w:rPr>
          <w:spacing w:val="-1"/>
        </w:rPr>
      </w:pPr>
      <w:r>
        <w:rPr>
          <w:spacing w:val="-1"/>
        </w:rPr>
        <w:t xml:space="preserve">Elevation of where water or evidence of water was found: </w:t>
      </w:r>
      <w:r>
        <w:rPr>
          <w:b/>
          <w:bCs/>
          <w:noProof/>
          <w:color w:val="FF0000"/>
        </w:rPr>
        <w:fldChar w:fldCharType="begin"/>
      </w:r>
      <w:r>
        <w:rPr>
          <w:b/>
          <w:bCs/>
          <w:noProof/>
          <w:color w:val="FF0000"/>
        </w:rPr>
        <w:instrText xml:space="preserve"> =(SurvElevTestPit3-EvidenceWaterTP3) \# "#,##0" </w:instrText>
      </w:r>
      <w:r>
        <w:rPr>
          <w:b/>
          <w:bCs/>
          <w:noProof/>
          <w:color w:val="FF0000"/>
        </w:rPr>
        <w:fldChar w:fldCharType="separate"/>
      </w:r>
      <w:r w:rsidR="004D7E32">
        <w:rPr>
          <w:b/>
          <w:bCs/>
          <w:noProof/>
          <w:color w:val="FF0000"/>
        </w:rPr>
        <w:t xml:space="preserve">   0</w:t>
      </w:r>
      <w:r>
        <w:rPr>
          <w:b/>
          <w:bCs/>
          <w:noProof/>
          <w:color w:val="FF0000"/>
        </w:rPr>
        <w:fldChar w:fldCharType="end"/>
      </w:r>
      <w:r>
        <w:rPr>
          <w:b/>
          <w:bCs/>
          <w:noProof/>
          <w:color w:val="FF0000"/>
        </w:rPr>
        <w:t xml:space="preserve"> </w:t>
      </w:r>
      <w:r w:rsidRPr="00AE52EA">
        <w:rPr>
          <w:spacing w:val="-1"/>
        </w:rPr>
        <w:t>feet</w:t>
      </w:r>
    </w:p>
    <w:p w14:paraId="212D0C19" w14:textId="3E62EEF8" w:rsidR="00E14ECE" w:rsidRDefault="00E14ECE" w:rsidP="00407A5C">
      <w:pPr>
        <w:pStyle w:val="ListParagraph"/>
        <w:widowControl/>
        <w:numPr>
          <w:ilvl w:val="0"/>
          <w:numId w:val="22"/>
        </w:numPr>
        <w:autoSpaceDE/>
        <w:autoSpaceDN/>
        <w:adjustRightInd/>
        <w:ind w:left="1440"/>
        <w:contextualSpacing/>
      </w:pPr>
      <w:r w:rsidRPr="00407A5C">
        <w:rPr>
          <w:spacing w:val="-1"/>
        </w:rPr>
        <w:t>Was</w:t>
      </w:r>
      <w:r>
        <w:t xml:space="preserve"> </w:t>
      </w:r>
      <w:r w:rsidR="25841AC3">
        <w:t>w</w:t>
      </w:r>
      <w:r>
        <w:t xml:space="preserve">ater, </w:t>
      </w:r>
      <w:r w:rsidR="574D90E0">
        <w:t>m</w:t>
      </w:r>
      <w:r w:rsidRPr="00CD0851">
        <w:t xml:space="preserve">ottling, </w:t>
      </w:r>
      <w:r w:rsidR="69AA3F63" w:rsidRPr="00CD0851">
        <w:t>r</w:t>
      </w:r>
      <w:r w:rsidRPr="00CD0851">
        <w:t>edoximorphic f</w:t>
      </w:r>
      <w:r>
        <w:t xml:space="preserve">eatures, </w:t>
      </w:r>
      <w:r w:rsidR="0F05AFBA">
        <w:t>g</w:t>
      </w:r>
      <w:r>
        <w:t xml:space="preserve">leying or other evidence of water found in the Test Pit 3? </w:t>
      </w:r>
      <w:r w:rsidRPr="00894E98">
        <w:rPr>
          <w:b/>
          <w:bCs/>
          <w:color w:val="0000FF"/>
          <w:highlight w:val="lightGray"/>
        </w:rPr>
        <w:fldChar w:fldCharType="begin">
          <w:ffData>
            <w:name w:val="Check4"/>
            <w:enabled/>
            <w:calcOnExit w:val="0"/>
            <w:checkBox>
              <w:sizeAuto/>
              <w:default w:val="0"/>
              <w:checked w:val="0"/>
            </w:checkBox>
          </w:ffData>
        </w:fldChar>
      </w:r>
      <w:r w:rsidRPr="00894E98">
        <w:rPr>
          <w:b/>
          <w:bCs/>
          <w:color w:val="0000FF"/>
          <w:highlight w:val="lightGray"/>
        </w:rPr>
        <w:instrText xml:space="preserve"> FORMCHECKBOX </w:instrText>
      </w:r>
      <w:r w:rsidRPr="00894E98">
        <w:rPr>
          <w:b/>
          <w:bCs/>
          <w:color w:val="0000FF"/>
          <w:highlight w:val="lightGray"/>
        </w:rPr>
      </w:r>
      <w:r w:rsidRPr="00894E98">
        <w:rPr>
          <w:b/>
          <w:bCs/>
          <w:color w:val="0000FF"/>
          <w:highlight w:val="lightGray"/>
        </w:rPr>
        <w:fldChar w:fldCharType="separate"/>
      </w:r>
      <w:r w:rsidRPr="00894E98">
        <w:rPr>
          <w:b/>
          <w:bCs/>
          <w:color w:val="0000FF"/>
          <w:highlight w:val="lightGray"/>
        </w:rPr>
        <w:fldChar w:fldCharType="end"/>
      </w:r>
      <w:r w:rsidRPr="00894E98">
        <w:rPr>
          <w:b/>
          <w:bCs/>
          <w:color w:val="0000FF"/>
        </w:rPr>
        <w:t xml:space="preserve"> Yes  </w:t>
      </w:r>
      <w:r w:rsidRPr="00894E98">
        <w:rPr>
          <w:b/>
          <w:bCs/>
          <w:color w:val="0000FF"/>
          <w:highlight w:val="lightGray"/>
        </w:rPr>
        <w:fldChar w:fldCharType="begin">
          <w:ffData>
            <w:name w:val="Check4"/>
            <w:enabled/>
            <w:calcOnExit w:val="0"/>
            <w:checkBox>
              <w:sizeAuto/>
              <w:default w:val="0"/>
              <w:checked w:val="0"/>
            </w:checkBox>
          </w:ffData>
        </w:fldChar>
      </w:r>
      <w:r w:rsidRPr="00894E98">
        <w:rPr>
          <w:b/>
          <w:bCs/>
          <w:color w:val="0000FF"/>
          <w:highlight w:val="lightGray"/>
        </w:rPr>
        <w:instrText xml:space="preserve"> FORMCHECKBOX </w:instrText>
      </w:r>
      <w:r w:rsidRPr="00894E98">
        <w:rPr>
          <w:b/>
          <w:bCs/>
          <w:color w:val="0000FF"/>
          <w:highlight w:val="lightGray"/>
        </w:rPr>
      </w:r>
      <w:r w:rsidRPr="00894E98">
        <w:rPr>
          <w:b/>
          <w:bCs/>
          <w:color w:val="0000FF"/>
          <w:highlight w:val="lightGray"/>
        </w:rPr>
        <w:fldChar w:fldCharType="separate"/>
      </w:r>
      <w:r w:rsidRPr="00894E98">
        <w:rPr>
          <w:b/>
          <w:bCs/>
          <w:color w:val="0000FF"/>
          <w:highlight w:val="lightGray"/>
        </w:rPr>
        <w:fldChar w:fldCharType="end"/>
      </w:r>
      <w:r w:rsidRPr="00894E98">
        <w:rPr>
          <w:b/>
          <w:bCs/>
          <w:color w:val="0000FF"/>
        </w:rPr>
        <w:t xml:space="preserve"> No</w:t>
      </w:r>
    </w:p>
    <w:p w14:paraId="1E9F4C69" w14:textId="4B5ECC5A" w:rsidR="003B5DFD" w:rsidRPr="003B5DFD" w:rsidRDefault="003B5DFD" w:rsidP="00407A5C">
      <w:pPr>
        <w:pStyle w:val="ListParagraph"/>
        <w:widowControl/>
        <w:numPr>
          <w:ilvl w:val="0"/>
          <w:numId w:val="22"/>
        </w:numPr>
        <w:autoSpaceDE/>
        <w:autoSpaceDN/>
        <w:adjustRightInd/>
        <w:contextualSpacing/>
        <w:rPr>
          <w:spacing w:val="-1"/>
        </w:rPr>
      </w:pPr>
      <w:r>
        <w:t xml:space="preserve">Location of Test Pit 3: </w:t>
      </w:r>
    </w:p>
    <w:p w14:paraId="6043144F" w14:textId="77777777" w:rsidR="003B5DFD" w:rsidRPr="003B5DFD" w:rsidRDefault="003B5DFD" w:rsidP="00407A5C">
      <w:pPr>
        <w:pStyle w:val="ListParagraph"/>
        <w:widowControl/>
        <w:numPr>
          <w:ilvl w:val="3"/>
          <w:numId w:val="6"/>
        </w:numPr>
        <w:autoSpaceDE/>
        <w:autoSpaceDN/>
        <w:adjustRightInd/>
        <w:ind w:left="1800"/>
        <w:contextualSpacing/>
        <w:rPr>
          <w:spacing w:val="-1"/>
        </w:rPr>
      </w:pPr>
      <w:r w:rsidRPr="008E5EEE">
        <w:t xml:space="preserve">Latitude of Soil Test Pit </w:t>
      </w:r>
      <w:r>
        <w:t>(</w:t>
      </w:r>
      <w:r w:rsidRPr="008E5EEE">
        <w:t>WGS 84 decimal degrees):</w:t>
      </w:r>
      <w:r>
        <w:rPr>
          <w:b/>
          <w:bCs/>
          <w:color w:val="0000FF"/>
        </w:rPr>
        <w:t xml:space="preserve"> </w:t>
      </w:r>
      <w:r>
        <w:rPr>
          <w:b/>
          <w:bCs/>
          <w:noProof/>
          <w:color w:val="0000FF"/>
          <w:highlight w:val="lightGray"/>
        </w:rPr>
        <w:fldChar w:fldCharType="begin">
          <w:ffData>
            <w:name w:val=""/>
            <w:enabled/>
            <w:calcOnExit w:val="0"/>
            <w:textInput>
              <w:type w:val="number"/>
              <w:maxLength w:val="8"/>
              <w:format w:val="00.00000"/>
            </w:textInput>
          </w:ffData>
        </w:fldChar>
      </w:r>
      <w:r>
        <w:rPr>
          <w:b/>
          <w:bCs/>
          <w:noProof/>
          <w:color w:val="0000FF"/>
          <w:highlight w:val="lightGray"/>
        </w:rPr>
        <w:instrText xml:space="preserve"> FORMTEXT </w:instrText>
      </w:r>
      <w:r>
        <w:rPr>
          <w:b/>
          <w:bCs/>
          <w:noProof/>
          <w:color w:val="0000FF"/>
          <w:highlight w:val="lightGray"/>
        </w:rPr>
      </w:r>
      <w:r>
        <w:rPr>
          <w:b/>
          <w:bCs/>
          <w:noProof/>
          <w:color w:val="0000FF"/>
          <w:highlight w:val="lightGray"/>
        </w:rPr>
        <w:fldChar w:fldCharType="separate"/>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fldChar w:fldCharType="end"/>
      </w:r>
    </w:p>
    <w:p w14:paraId="086F156F" w14:textId="77777777" w:rsidR="003B5DFD" w:rsidRPr="003B5DFD" w:rsidRDefault="003B5DFD" w:rsidP="00407A5C">
      <w:pPr>
        <w:pStyle w:val="ListParagraph"/>
        <w:widowControl/>
        <w:numPr>
          <w:ilvl w:val="3"/>
          <w:numId w:val="6"/>
        </w:numPr>
        <w:autoSpaceDE/>
        <w:autoSpaceDN/>
        <w:adjustRightInd/>
        <w:ind w:left="1800"/>
        <w:contextualSpacing/>
        <w:rPr>
          <w:spacing w:val="-1"/>
        </w:rPr>
      </w:pPr>
      <w:r w:rsidRPr="008E5EEE">
        <w:t>L</w:t>
      </w:r>
      <w:r>
        <w:t>ongitude</w:t>
      </w:r>
      <w:r w:rsidRPr="008E5EEE">
        <w:t xml:space="preserve"> of Soil Test Pit </w:t>
      </w:r>
      <w:r>
        <w:t>(</w:t>
      </w:r>
      <w:r w:rsidRPr="008E5EEE">
        <w:t>WGS 84 decimal degrees):</w:t>
      </w:r>
      <w:r w:rsidRPr="003B5DFD">
        <w:rPr>
          <w:b/>
          <w:bCs/>
          <w:color w:val="0000FF"/>
        </w:rPr>
        <w:t xml:space="preserve"> </w:t>
      </w:r>
      <w:r w:rsidRPr="003B5DFD">
        <w:rPr>
          <w:b/>
          <w:bCs/>
          <w:noProof/>
          <w:color w:val="0000FF"/>
          <w:highlight w:val="lightGray"/>
        </w:rPr>
        <w:fldChar w:fldCharType="begin">
          <w:ffData>
            <w:name w:val=""/>
            <w:enabled/>
            <w:calcOnExit w:val="0"/>
            <w:textInput>
              <w:type w:val="number"/>
              <w:maxLength w:val="10"/>
              <w:format w:val="000.00000"/>
            </w:textInput>
          </w:ffData>
        </w:fldChar>
      </w:r>
      <w:r w:rsidRPr="003B5DFD">
        <w:rPr>
          <w:b/>
          <w:bCs/>
          <w:noProof/>
          <w:color w:val="0000FF"/>
          <w:highlight w:val="lightGray"/>
        </w:rPr>
        <w:instrText xml:space="preserve"> FORMTEXT </w:instrText>
      </w:r>
      <w:r w:rsidRPr="003B5DFD">
        <w:rPr>
          <w:b/>
          <w:bCs/>
          <w:noProof/>
          <w:color w:val="0000FF"/>
          <w:highlight w:val="lightGray"/>
        </w:rPr>
      </w:r>
      <w:r w:rsidRPr="003B5DFD">
        <w:rPr>
          <w:b/>
          <w:bCs/>
          <w:noProof/>
          <w:color w:val="0000FF"/>
          <w:highlight w:val="lightGray"/>
        </w:rPr>
        <w:fldChar w:fldCharType="separate"/>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sidRPr="003B5DFD">
        <w:rPr>
          <w:b/>
          <w:bCs/>
          <w:noProof/>
          <w:color w:val="0000FF"/>
          <w:highlight w:val="lightGray"/>
        </w:rPr>
        <w:fldChar w:fldCharType="end"/>
      </w:r>
    </w:p>
    <w:p w14:paraId="5C740447" w14:textId="77777777" w:rsidR="002E601A" w:rsidRPr="00F82437" w:rsidRDefault="002E601A" w:rsidP="00407A5C">
      <w:pPr>
        <w:pStyle w:val="ListParagraph"/>
        <w:widowControl/>
        <w:numPr>
          <w:ilvl w:val="0"/>
          <w:numId w:val="22"/>
        </w:numPr>
        <w:autoSpaceDE/>
        <w:autoSpaceDN/>
        <w:adjustRightInd/>
        <w:contextualSpacing/>
        <w:rPr>
          <w:b/>
          <w:bCs/>
          <w:color w:val="0000FF"/>
        </w:rPr>
      </w:pPr>
      <w:r w:rsidRPr="00177379">
        <w:rPr>
          <w:spacing w:val="-1"/>
        </w:rPr>
        <w:t xml:space="preserve">Provide a summary </w:t>
      </w:r>
      <w:r>
        <w:rPr>
          <w:spacing w:val="-1"/>
        </w:rPr>
        <w:t xml:space="preserve">explaining the features that verify the evidence of water or lack of water </w:t>
      </w:r>
      <w:r w:rsidRPr="00177379">
        <w:rPr>
          <w:spacing w:val="-1"/>
        </w:rPr>
        <w:t>within the Soil Test Pit:</w:t>
      </w:r>
      <w:r>
        <w:rPr>
          <w:spacing w:val="-1"/>
        </w:rPr>
        <w:t xml:space="preserve"> </w:t>
      </w:r>
      <w:r>
        <w:rPr>
          <w:b/>
          <w:bCs/>
          <w:noProof/>
          <w:color w:val="0000FF"/>
          <w:highlight w:val="lightGray"/>
        </w:rPr>
        <w:fldChar w:fldCharType="begin">
          <w:ffData>
            <w:name w:val=""/>
            <w:enabled/>
            <w:calcOnExit w:val="0"/>
            <w:textInput/>
          </w:ffData>
        </w:fldChar>
      </w:r>
      <w:r>
        <w:rPr>
          <w:b/>
          <w:bCs/>
          <w:noProof/>
          <w:color w:val="0000FF"/>
          <w:highlight w:val="lightGray"/>
        </w:rPr>
        <w:instrText xml:space="preserve"> FORMTEXT </w:instrText>
      </w:r>
      <w:r>
        <w:rPr>
          <w:b/>
          <w:bCs/>
          <w:noProof/>
          <w:color w:val="0000FF"/>
          <w:highlight w:val="lightGray"/>
        </w:rPr>
      </w:r>
      <w:r>
        <w:rPr>
          <w:b/>
          <w:bCs/>
          <w:noProof/>
          <w:color w:val="0000FF"/>
          <w:highlight w:val="lightGray"/>
        </w:rPr>
        <w:fldChar w:fldCharType="separate"/>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t> </w:t>
      </w:r>
      <w:r>
        <w:rPr>
          <w:b/>
          <w:bCs/>
          <w:noProof/>
          <w:color w:val="0000FF"/>
          <w:highlight w:val="lightGray"/>
        </w:rPr>
        <w:fldChar w:fldCharType="end"/>
      </w:r>
    </w:p>
    <w:p w14:paraId="2FC3D629" w14:textId="15899400" w:rsidR="004549C8" w:rsidRDefault="004549C8" w:rsidP="00407A5C">
      <w:pPr>
        <w:pStyle w:val="ListParagraph"/>
        <w:widowControl/>
        <w:numPr>
          <w:ilvl w:val="0"/>
          <w:numId w:val="22"/>
        </w:numPr>
        <w:autoSpaceDE/>
        <w:autoSpaceDN/>
        <w:adjustRightInd/>
        <w:contextualSpacing/>
        <w:rPr>
          <w:spacing w:val="-1"/>
        </w:rPr>
      </w:pPr>
      <w:r w:rsidRPr="004549C8">
        <w:rPr>
          <w:spacing w:val="-1"/>
        </w:rPr>
        <w:t>Picture</w:t>
      </w:r>
      <w:r w:rsidR="009223C8">
        <w:rPr>
          <w:spacing w:val="-1"/>
        </w:rPr>
        <w:t>(s)</w:t>
      </w:r>
      <w:r>
        <w:rPr>
          <w:spacing w:val="-1"/>
        </w:rPr>
        <w:t xml:space="preserve"> (with scale)</w:t>
      </w:r>
      <w:r w:rsidRPr="004549C8">
        <w:rPr>
          <w:spacing w:val="-1"/>
        </w:rPr>
        <w:t xml:space="preserve"> of soil </w:t>
      </w:r>
      <w:r>
        <w:rPr>
          <w:spacing w:val="-1"/>
        </w:rPr>
        <w:t>test pit 3</w:t>
      </w:r>
      <w:r w:rsidR="006A6555">
        <w:rPr>
          <w:spacing w:val="-1"/>
        </w:rPr>
        <w:t>:</w:t>
      </w:r>
    </w:p>
    <w:p w14:paraId="6C925ADB" w14:textId="4B978001" w:rsidR="004B5293" w:rsidRPr="004549C8" w:rsidRDefault="00B77424" w:rsidP="004B5293">
      <w:pPr>
        <w:pStyle w:val="ListParagraph"/>
        <w:widowControl/>
        <w:autoSpaceDE/>
        <w:autoSpaceDN/>
        <w:adjustRightInd/>
        <w:ind w:left="720"/>
        <w:contextualSpacing/>
        <w:jc w:val="center"/>
        <w:rPr>
          <w:spacing w:val="-1"/>
        </w:rPr>
      </w:pPr>
      <w:sdt>
        <w:sdtPr>
          <w:rPr>
            <w:noProof/>
            <w:color w:val="7030A0"/>
          </w:rPr>
          <w:id w:val="-2059156081"/>
          <w:showingPlcHdr/>
          <w:picture/>
        </w:sdtPr>
        <w:sdtEndPr/>
        <w:sdtContent>
          <w:r w:rsidR="006A6555">
            <w:rPr>
              <w:noProof/>
              <w:color w:val="7030A0"/>
            </w:rPr>
            <w:drawing>
              <wp:inline distT="0" distB="0" distL="0" distR="0" wp14:anchorId="6F277F07" wp14:editId="27725AE1">
                <wp:extent cx="3131820" cy="3131820"/>
                <wp:effectExtent l="0" t="0" r="0" b="0"/>
                <wp:docPr id="564219568" name="Picture 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75819" name="Picture 5" descr="Shape&#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3646" cy="3173646"/>
                        </a:xfrm>
                        <a:prstGeom prst="rect">
                          <a:avLst/>
                        </a:prstGeom>
                        <a:noFill/>
                        <a:ln>
                          <a:noFill/>
                        </a:ln>
                      </pic:spPr>
                    </pic:pic>
                  </a:graphicData>
                </a:graphic>
              </wp:inline>
            </w:drawing>
          </w:r>
        </w:sdtContent>
      </w:sdt>
      <w:r w:rsidR="004B5293" w:rsidRPr="004B5293">
        <w:rPr>
          <w:noProof/>
          <w:color w:val="7030A0"/>
        </w:rPr>
        <w:t xml:space="preserve"> </w:t>
      </w:r>
      <w:sdt>
        <w:sdtPr>
          <w:rPr>
            <w:noProof/>
            <w:color w:val="7030A0"/>
          </w:rPr>
          <w:id w:val="653572874"/>
          <w:showingPlcHdr/>
          <w:picture/>
        </w:sdtPr>
        <w:sdtEndPr/>
        <w:sdtContent>
          <w:r w:rsidR="004B5293">
            <w:rPr>
              <w:noProof/>
              <w:color w:val="7030A0"/>
            </w:rPr>
            <w:drawing>
              <wp:inline distT="0" distB="0" distL="0" distR="0" wp14:anchorId="34BD54CD" wp14:editId="2BFFA483">
                <wp:extent cx="3125337" cy="3125337"/>
                <wp:effectExtent l="0" t="0" r="0" b="0"/>
                <wp:docPr id="1517053955" name="Picture 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75819" name="Picture 5" descr="Shape&#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475" cy="3181475"/>
                        </a:xfrm>
                        <a:prstGeom prst="rect">
                          <a:avLst/>
                        </a:prstGeom>
                        <a:noFill/>
                        <a:ln>
                          <a:noFill/>
                        </a:ln>
                      </pic:spPr>
                    </pic:pic>
                  </a:graphicData>
                </a:graphic>
              </wp:inline>
            </w:drawing>
          </w:r>
        </w:sdtContent>
      </w:sdt>
    </w:p>
    <w:p w14:paraId="50540720" w14:textId="77777777" w:rsidR="006A6555" w:rsidRPr="00492D29" w:rsidRDefault="006A6555" w:rsidP="00492D29">
      <w:pPr>
        <w:widowControl/>
        <w:autoSpaceDE/>
        <w:autoSpaceDN/>
        <w:adjustRightInd/>
        <w:contextualSpacing/>
        <w:rPr>
          <w:spacing w:val="-1"/>
        </w:rPr>
      </w:pPr>
    </w:p>
    <w:p w14:paraId="7BAF6018" w14:textId="77777777" w:rsidR="004F237E" w:rsidRDefault="004F237E" w:rsidP="009A08B3">
      <w:pPr>
        <w:widowControl/>
        <w:autoSpaceDE/>
        <w:autoSpaceDN/>
        <w:adjustRightInd/>
        <w:contextualSpacing/>
        <w:rPr>
          <w:spacing w:val="-1"/>
        </w:rPr>
      </w:pPr>
    </w:p>
    <w:p w14:paraId="44F73663" w14:textId="74F73919" w:rsidR="00BE515D" w:rsidRPr="00BE515D" w:rsidRDefault="00901D5A" w:rsidP="00407A5C">
      <w:pPr>
        <w:pStyle w:val="ListParagraph"/>
        <w:widowControl/>
        <w:numPr>
          <w:ilvl w:val="0"/>
          <w:numId w:val="20"/>
        </w:numPr>
        <w:autoSpaceDE/>
        <w:autoSpaceDN/>
        <w:adjustRightInd/>
        <w:contextualSpacing/>
        <w:rPr>
          <w:b/>
          <w:bCs/>
          <w:noProof/>
          <w:color w:val="0000FF"/>
        </w:rPr>
      </w:pPr>
      <w:r>
        <w:rPr>
          <w:bCs/>
        </w:rPr>
        <w:t>A</w:t>
      </w:r>
      <w:r w:rsidRPr="001A1A4B">
        <w:rPr>
          <w:bCs/>
        </w:rPr>
        <w:t xml:space="preserve">dditional </w:t>
      </w:r>
      <w:r>
        <w:rPr>
          <w:bCs/>
        </w:rPr>
        <w:t>information</w:t>
      </w:r>
      <w:r w:rsidR="00C75573">
        <w:rPr>
          <w:bCs/>
        </w:rPr>
        <w:t>, if applicable</w:t>
      </w:r>
      <w:r w:rsidRPr="001A1A4B">
        <w:rPr>
          <w:bCs/>
        </w:rPr>
        <w:t>:</w:t>
      </w:r>
      <w:r>
        <w:rPr>
          <w:bCs/>
        </w:rPr>
        <w:t xml:space="preserve"> </w:t>
      </w:r>
    </w:p>
    <w:p w14:paraId="6D3F724A" w14:textId="33724BE5" w:rsidR="009223C8" w:rsidRDefault="00901D5A" w:rsidP="009223C8">
      <w:pPr>
        <w:pStyle w:val="ListParagraph"/>
        <w:widowControl/>
        <w:autoSpaceDE/>
        <w:autoSpaceDN/>
        <w:adjustRightInd/>
        <w:ind w:left="1080"/>
        <w:contextualSpacing/>
        <w:rPr>
          <w:b/>
          <w:bCs/>
          <w:noProof/>
          <w:color w:val="0000FF"/>
        </w:rPr>
      </w:pPr>
      <w:r>
        <w:rPr>
          <w:b/>
          <w:bCs/>
          <w:noProof/>
          <w:color w:val="0000FF"/>
          <w:highlight w:val="lightGray"/>
        </w:rPr>
        <w:fldChar w:fldCharType="begin">
          <w:ffData>
            <w:name w:val=""/>
            <w:enabled/>
            <w:calcOnExit w:val="0"/>
            <w:textInput/>
          </w:ffData>
        </w:fldChar>
      </w:r>
      <w:r>
        <w:rPr>
          <w:b/>
          <w:bCs/>
          <w:noProof/>
          <w:color w:val="0000FF"/>
          <w:highlight w:val="lightGray"/>
        </w:rPr>
        <w:instrText xml:space="preserve"> FORMTEXT </w:instrText>
      </w:r>
      <w:r>
        <w:rPr>
          <w:b/>
          <w:bCs/>
          <w:noProof/>
          <w:color w:val="0000FF"/>
          <w:highlight w:val="lightGray"/>
        </w:rPr>
      </w:r>
      <w:r>
        <w:rPr>
          <w:b/>
          <w:bCs/>
          <w:noProof/>
          <w:color w:val="0000FF"/>
          <w:highlight w:val="lightGray"/>
        </w:rPr>
        <w:fldChar w:fldCharType="separate"/>
      </w:r>
      <w:r w:rsidR="001E2076">
        <w:rPr>
          <w:b/>
          <w:bCs/>
          <w:noProof/>
          <w:color w:val="0000FF"/>
          <w:highlight w:val="lightGray"/>
        </w:rPr>
        <w:t> </w:t>
      </w:r>
      <w:r w:rsidR="001E2076">
        <w:rPr>
          <w:b/>
          <w:bCs/>
          <w:noProof/>
          <w:color w:val="0000FF"/>
          <w:highlight w:val="lightGray"/>
        </w:rPr>
        <w:t> </w:t>
      </w:r>
      <w:r w:rsidR="001E2076">
        <w:rPr>
          <w:b/>
          <w:bCs/>
          <w:noProof/>
          <w:color w:val="0000FF"/>
          <w:highlight w:val="lightGray"/>
        </w:rPr>
        <w:t> </w:t>
      </w:r>
      <w:r w:rsidR="001E2076">
        <w:rPr>
          <w:b/>
          <w:bCs/>
          <w:noProof/>
          <w:color w:val="0000FF"/>
          <w:highlight w:val="lightGray"/>
        </w:rPr>
        <w:t> </w:t>
      </w:r>
      <w:r w:rsidR="001E2076">
        <w:rPr>
          <w:b/>
          <w:bCs/>
          <w:noProof/>
          <w:color w:val="0000FF"/>
          <w:highlight w:val="lightGray"/>
        </w:rPr>
        <w:t> </w:t>
      </w:r>
      <w:r>
        <w:rPr>
          <w:b/>
          <w:bCs/>
          <w:noProof/>
          <w:color w:val="0000FF"/>
          <w:highlight w:val="lightGray"/>
        </w:rPr>
        <w:fldChar w:fldCharType="end"/>
      </w:r>
    </w:p>
    <w:p w14:paraId="32D492F0" w14:textId="77777777" w:rsidR="009223C8" w:rsidRDefault="009223C8" w:rsidP="00B7122A">
      <w:pPr>
        <w:widowControl/>
        <w:autoSpaceDE/>
        <w:autoSpaceDN/>
        <w:adjustRightInd/>
        <w:contextualSpacing/>
        <w:rPr>
          <w:b/>
          <w:bCs/>
          <w:noProof/>
          <w:color w:val="0000FF"/>
        </w:rPr>
      </w:pPr>
    </w:p>
    <w:p w14:paraId="44DF0929" w14:textId="1E7167BB" w:rsidR="00DE4A3E" w:rsidRPr="00E0476B" w:rsidRDefault="00DE4A3E" w:rsidP="00DE4A3E">
      <w:pPr>
        <w:pStyle w:val="ListParagraph"/>
        <w:widowControl/>
        <w:autoSpaceDE/>
        <w:autoSpaceDN/>
        <w:adjustRightInd/>
        <w:ind w:left="720"/>
        <w:contextualSpacing/>
        <w:jc w:val="center"/>
        <w:rPr>
          <w:color w:val="7030A0"/>
        </w:rPr>
      </w:pPr>
    </w:p>
    <w:p w14:paraId="2E1B937A" w14:textId="1262BFC3" w:rsidR="00DE4A3E" w:rsidRDefault="00DE4A3E">
      <w:pPr>
        <w:widowControl/>
        <w:autoSpaceDE/>
        <w:autoSpaceDN/>
        <w:adjustRightInd/>
        <w:rPr>
          <w:b/>
          <w:spacing w:val="-1"/>
        </w:rPr>
      </w:pPr>
    </w:p>
    <w:p w14:paraId="34BDD870" w14:textId="77777777" w:rsidR="009052FF" w:rsidRDefault="009052FF">
      <w:pPr>
        <w:widowControl/>
        <w:autoSpaceDE/>
        <w:autoSpaceDN/>
        <w:adjustRightInd/>
        <w:rPr>
          <w:b/>
          <w:spacing w:val="-1"/>
        </w:rPr>
      </w:pPr>
    </w:p>
    <w:p w14:paraId="0CA4088C" w14:textId="77777777" w:rsidR="00D77AE6" w:rsidRDefault="00D77AE6">
      <w:pPr>
        <w:widowControl/>
        <w:autoSpaceDE/>
        <w:autoSpaceDN/>
        <w:adjustRightInd/>
        <w:rPr>
          <w:b/>
          <w:sz w:val="32"/>
          <w:szCs w:val="32"/>
        </w:rPr>
      </w:pPr>
      <w:r>
        <w:rPr>
          <w:b/>
          <w:sz w:val="32"/>
          <w:szCs w:val="32"/>
        </w:rPr>
        <w:br w:type="page"/>
      </w:r>
    </w:p>
    <w:p w14:paraId="18CEF2F1" w14:textId="71636198" w:rsidR="00412A1F" w:rsidRPr="00E4522B" w:rsidRDefault="00412A1F" w:rsidP="00905461">
      <w:pPr>
        <w:jc w:val="center"/>
        <w:rPr>
          <w:b/>
          <w:sz w:val="32"/>
          <w:szCs w:val="32"/>
        </w:rPr>
      </w:pPr>
      <w:r w:rsidRPr="00E4522B">
        <w:rPr>
          <w:b/>
          <w:sz w:val="32"/>
          <w:szCs w:val="32"/>
        </w:rPr>
        <w:lastRenderedPageBreak/>
        <w:t xml:space="preserve">APPENDIX </w:t>
      </w:r>
      <w:r>
        <w:rPr>
          <w:b/>
          <w:sz w:val="32"/>
          <w:szCs w:val="32"/>
        </w:rPr>
        <w:t>A</w:t>
      </w:r>
      <w:r w:rsidR="00496F3A">
        <w:rPr>
          <w:b/>
          <w:sz w:val="32"/>
          <w:szCs w:val="32"/>
        </w:rPr>
        <w:t xml:space="preserve"> - GROUNDW</w:t>
      </w:r>
      <w:r w:rsidRPr="00E4522B">
        <w:rPr>
          <w:b/>
          <w:sz w:val="32"/>
          <w:szCs w:val="32"/>
        </w:rPr>
        <w:t>ATER OBSERVATION WELL</w:t>
      </w:r>
    </w:p>
    <w:p w14:paraId="564ABABA" w14:textId="77777777" w:rsidR="00412A1F" w:rsidRPr="00E4522B" w:rsidRDefault="00412A1F" w:rsidP="00424804">
      <w:pPr>
        <w:jc w:val="center"/>
        <w:rPr>
          <w:b/>
          <w:sz w:val="32"/>
          <w:szCs w:val="32"/>
        </w:rPr>
      </w:pPr>
      <w:r w:rsidRPr="00E4522B">
        <w:rPr>
          <w:b/>
          <w:sz w:val="32"/>
          <w:szCs w:val="32"/>
        </w:rPr>
        <w:t>INSTALLATION AND MEASURING PROCEDURES</w:t>
      </w:r>
    </w:p>
    <w:p w14:paraId="0BEA593D" w14:textId="77777777" w:rsidR="00412A1F" w:rsidRDefault="00412A1F" w:rsidP="00412A1F">
      <w:pPr>
        <w:rPr>
          <w:b/>
          <w:sz w:val="28"/>
          <w:szCs w:val="28"/>
        </w:rPr>
      </w:pPr>
    </w:p>
    <w:p w14:paraId="386E24EB" w14:textId="0BCC770C" w:rsidR="00412A1F" w:rsidRPr="00A059F1" w:rsidRDefault="00412A1F" w:rsidP="00412A1F">
      <w:pPr>
        <w:rPr>
          <w:b/>
          <w:sz w:val="28"/>
          <w:szCs w:val="28"/>
        </w:rPr>
      </w:pPr>
      <w:r w:rsidRPr="00A059F1">
        <w:rPr>
          <w:sz w:val="23"/>
          <w:szCs w:val="23"/>
        </w:rPr>
        <w:t>The Operator may be required to provide data identifying the existing water levels through the installation of observation wells and a consistent measurement of those wells</w:t>
      </w:r>
      <w:r w:rsidR="0098639C">
        <w:rPr>
          <w:sz w:val="23"/>
          <w:szCs w:val="23"/>
        </w:rPr>
        <w:t xml:space="preserve"> in order to accurately determine the postmining land use(s)</w:t>
      </w:r>
      <w:r w:rsidR="00995AF8">
        <w:rPr>
          <w:sz w:val="23"/>
          <w:szCs w:val="23"/>
        </w:rPr>
        <w:t xml:space="preserve">. </w:t>
      </w:r>
      <w:r w:rsidRPr="00A059F1">
        <w:rPr>
          <w:sz w:val="23"/>
          <w:szCs w:val="23"/>
        </w:rPr>
        <w:t xml:space="preserve">The </w:t>
      </w:r>
      <w:r w:rsidR="000C4EF7">
        <w:rPr>
          <w:sz w:val="23"/>
          <w:szCs w:val="23"/>
        </w:rPr>
        <w:t>observation well</w:t>
      </w:r>
      <w:r w:rsidRPr="00A059F1">
        <w:rPr>
          <w:sz w:val="23"/>
          <w:szCs w:val="23"/>
        </w:rPr>
        <w:t xml:space="preserve"> plan must be prepared by a</w:t>
      </w:r>
      <w:r w:rsidR="00927C25">
        <w:rPr>
          <w:sz w:val="23"/>
          <w:szCs w:val="23"/>
        </w:rPr>
        <w:t xml:space="preserve"> competent professional </w:t>
      </w:r>
      <w:r w:rsidRPr="00A059F1">
        <w:rPr>
          <w:sz w:val="23"/>
          <w:szCs w:val="23"/>
        </w:rPr>
        <w:t>for Opencut</w:t>
      </w:r>
      <w:r w:rsidR="002B0052">
        <w:rPr>
          <w:sz w:val="23"/>
          <w:szCs w:val="23"/>
        </w:rPr>
        <w:t xml:space="preserve"> to</w:t>
      </w:r>
      <w:r w:rsidRPr="00A059F1">
        <w:rPr>
          <w:sz w:val="23"/>
          <w:szCs w:val="23"/>
        </w:rPr>
        <w:t xml:space="preserve"> review and include</w:t>
      </w:r>
      <w:r w:rsidR="00995AF8">
        <w:rPr>
          <w:sz w:val="23"/>
          <w:szCs w:val="23"/>
        </w:rPr>
        <w:t xml:space="preserve"> the information listed below. </w:t>
      </w:r>
      <w:r w:rsidRPr="00A059F1">
        <w:rPr>
          <w:sz w:val="23"/>
          <w:szCs w:val="23"/>
        </w:rPr>
        <w:t xml:space="preserve">Field data must be accompanied by the names and addresses of the parties that collected and analyzed the data, and </w:t>
      </w:r>
      <w:r w:rsidR="0098639C">
        <w:rPr>
          <w:sz w:val="23"/>
          <w:szCs w:val="23"/>
        </w:rPr>
        <w:t>must include</w:t>
      </w:r>
      <w:r w:rsidRPr="00A059F1">
        <w:rPr>
          <w:sz w:val="23"/>
          <w:szCs w:val="23"/>
        </w:rPr>
        <w:t xml:space="preserve"> a description of the methodologies used to gather and analyze the data [ARM 17.24.222(2)].</w:t>
      </w:r>
    </w:p>
    <w:p w14:paraId="748B2834" w14:textId="77777777" w:rsidR="00412A1F" w:rsidRPr="00A059F1" w:rsidRDefault="00412A1F" w:rsidP="00412A1F">
      <w:pPr>
        <w:contextualSpacing/>
        <w:rPr>
          <w:sz w:val="23"/>
          <w:szCs w:val="23"/>
        </w:rPr>
      </w:pPr>
      <w:r w:rsidRPr="00A059F1">
        <w:rPr>
          <w:sz w:val="23"/>
          <w:szCs w:val="23"/>
        </w:rPr>
        <w:t>The plan must include:</w:t>
      </w:r>
    </w:p>
    <w:p w14:paraId="1992551E" w14:textId="2732E60A" w:rsidR="00412A1F" w:rsidRDefault="000C4EF7" w:rsidP="00412A1F">
      <w:pPr>
        <w:pStyle w:val="ListParagraph"/>
        <w:widowControl/>
        <w:numPr>
          <w:ilvl w:val="1"/>
          <w:numId w:val="1"/>
        </w:numPr>
        <w:autoSpaceDE/>
        <w:autoSpaceDN/>
        <w:adjustRightInd/>
        <w:ind w:left="360"/>
        <w:contextualSpacing/>
        <w:rPr>
          <w:sz w:val="23"/>
          <w:szCs w:val="23"/>
        </w:rPr>
      </w:pPr>
      <w:r w:rsidRPr="005347AB">
        <w:rPr>
          <w:i/>
          <w:iCs/>
          <w:sz w:val="23"/>
          <w:szCs w:val="23"/>
        </w:rPr>
        <w:t>Observation</w:t>
      </w:r>
      <w:r w:rsidR="00412A1F" w:rsidRPr="005347AB">
        <w:rPr>
          <w:i/>
          <w:iCs/>
          <w:sz w:val="23"/>
          <w:szCs w:val="23"/>
        </w:rPr>
        <w:t xml:space="preserve"> </w:t>
      </w:r>
      <w:r w:rsidR="005347AB">
        <w:rPr>
          <w:i/>
          <w:iCs/>
          <w:sz w:val="23"/>
          <w:szCs w:val="23"/>
        </w:rPr>
        <w:t>W</w:t>
      </w:r>
      <w:r w:rsidRPr="005347AB">
        <w:rPr>
          <w:i/>
          <w:iCs/>
          <w:sz w:val="23"/>
          <w:szCs w:val="23"/>
        </w:rPr>
        <w:t>ell</w:t>
      </w:r>
      <w:r w:rsidR="005347AB">
        <w:rPr>
          <w:i/>
          <w:iCs/>
          <w:sz w:val="23"/>
          <w:szCs w:val="23"/>
        </w:rPr>
        <w:t xml:space="preserve"> P</w:t>
      </w:r>
      <w:r w:rsidR="00412A1F" w:rsidRPr="005347AB">
        <w:rPr>
          <w:i/>
          <w:iCs/>
          <w:sz w:val="23"/>
          <w:szCs w:val="23"/>
        </w:rPr>
        <w:t>lan</w:t>
      </w:r>
      <w:r w:rsidR="00412A1F" w:rsidRPr="001E5408">
        <w:rPr>
          <w:sz w:val="23"/>
          <w:szCs w:val="23"/>
        </w:rPr>
        <w:t xml:space="preserve"> to determine actual seasonal high and low water levels within the proposed permit boundary.</w:t>
      </w:r>
      <w:r w:rsidR="00412A1F" w:rsidRPr="00740318">
        <w:rPr>
          <w:sz w:val="23"/>
          <w:szCs w:val="23"/>
        </w:rPr>
        <w:t xml:space="preserve"> </w:t>
      </w:r>
    </w:p>
    <w:p w14:paraId="1DD82E0D" w14:textId="7E8BC514" w:rsidR="00412A1F" w:rsidRPr="001E5408" w:rsidRDefault="00412A1F" w:rsidP="00412A1F">
      <w:pPr>
        <w:pStyle w:val="ListParagraph"/>
        <w:widowControl/>
        <w:numPr>
          <w:ilvl w:val="1"/>
          <w:numId w:val="1"/>
        </w:numPr>
        <w:autoSpaceDE/>
        <w:autoSpaceDN/>
        <w:adjustRightInd/>
        <w:ind w:left="360"/>
        <w:contextualSpacing/>
        <w:rPr>
          <w:sz w:val="23"/>
          <w:szCs w:val="23"/>
        </w:rPr>
      </w:pPr>
      <w:r w:rsidRPr="001E5408">
        <w:rPr>
          <w:sz w:val="23"/>
          <w:szCs w:val="23"/>
        </w:rPr>
        <w:t xml:space="preserve">Installation of a minimum of </w:t>
      </w:r>
      <w:r>
        <w:rPr>
          <w:sz w:val="23"/>
          <w:szCs w:val="23"/>
        </w:rPr>
        <w:t>three (</w:t>
      </w:r>
      <w:r w:rsidRPr="001E5408">
        <w:rPr>
          <w:sz w:val="23"/>
          <w:szCs w:val="23"/>
        </w:rPr>
        <w:t>3</w:t>
      </w:r>
      <w:r>
        <w:rPr>
          <w:sz w:val="23"/>
          <w:szCs w:val="23"/>
        </w:rPr>
        <w:t>)</w:t>
      </w:r>
      <w:r w:rsidRPr="001E5408">
        <w:rPr>
          <w:sz w:val="23"/>
          <w:szCs w:val="23"/>
        </w:rPr>
        <w:t xml:space="preserve"> groundwater </w:t>
      </w:r>
      <w:r>
        <w:rPr>
          <w:sz w:val="23"/>
          <w:szCs w:val="23"/>
        </w:rPr>
        <w:t>observation</w:t>
      </w:r>
      <w:r w:rsidRPr="001E5408">
        <w:rPr>
          <w:sz w:val="23"/>
          <w:szCs w:val="23"/>
        </w:rPr>
        <w:t xml:space="preserve"> wells</w:t>
      </w:r>
      <w:r w:rsidR="00BB328B">
        <w:rPr>
          <w:sz w:val="23"/>
          <w:szCs w:val="23"/>
        </w:rPr>
        <w:t xml:space="preserve"> (unless otherwise approved by the Department)</w:t>
      </w:r>
      <w:r w:rsidR="00FC52A0">
        <w:rPr>
          <w:sz w:val="23"/>
          <w:szCs w:val="23"/>
        </w:rPr>
        <w:t xml:space="preserve"> located to adequately represent flows across the site, with at least one of the groundwater observation wells located at</w:t>
      </w:r>
      <w:r>
        <w:rPr>
          <w:sz w:val="23"/>
          <w:szCs w:val="23"/>
        </w:rPr>
        <w:t xml:space="preserve"> the lowest elevation of the site.</w:t>
      </w:r>
      <w:r w:rsidRPr="001E5408">
        <w:rPr>
          <w:sz w:val="23"/>
          <w:szCs w:val="23"/>
        </w:rPr>
        <w:t xml:space="preserve"> </w:t>
      </w:r>
      <w:r>
        <w:rPr>
          <w:sz w:val="23"/>
          <w:szCs w:val="23"/>
        </w:rPr>
        <w:t>Refer to “Where to Install” and “Installation Process” sections below for more detailed information.</w:t>
      </w:r>
    </w:p>
    <w:p w14:paraId="096B6D83" w14:textId="443B026A" w:rsidR="00412A1F" w:rsidRPr="001E5408" w:rsidRDefault="00412A1F" w:rsidP="00412A1F">
      <w:pPr>
        <w:pStyle w:val="ListParagraph"/>
        <w:widowControl/>
        <w:numPr>
          <w:ilvl w:val="1"/>
          <w:numId w:val="1"/>
        </w:numPr>
        <w:autoSpaceDE/>
        <w:autoSpaceDN/>
        <w:adjustRightInd/>
        <w:ind w:left="360"/>
        <w:contextualSpacing/>
        <w:rPr>
          <w:sz w:val="23"/>
          <w:szCs w:val="23"/>
        </w:rPr>
      </w:pPr>
      <w:r w:rsidRPr="00F35E4F">
        <w:rPr>
          <w:sz w:val="23"/>
          <w:szCs w:val="23"/>
        </w:rPr>
        <w:t>Measurement of groundwater for a sufficient period of time to determine a peak and a sustained decline</w:t>
      </w:r>
      <w:r>
        <w:rPr>
          <w:sz w:val="23"/>
          <w:szCs w:val="23"/>
        </w:rPr>
        <w:t xml:space="preserve"> </w:t>
      </w:r>
      <w:r w:rsidRPr="00F35E4F">
        <w:rPr>
          <w:sz w:val="23"/>
          <w:szCs w:val="23"/>
        </w:rPr>
        <w:t>in the groundwater level</w:t>
      </w:r>
      <w:r w:rsidR="00BB328B">
        <w:rPr>
          <w:sz w:val="23"/>
          <w:szCs w:val="23"/>
        </w:rPr>
        <w:t xml:space="preserve"> (usually April/May through August/September)</w:t>
      </w:r>
      <w:r w:rsidRPr="00F35E4F">
        <w:rPr>
          <w:sz w:val="23"/>
          <w:szCs w:val="23"/>
        </w:rPr>
        <w:t>.</w:t>
      </w:r>
      <w:r>
        <w:rPr>
          <w:sz w:val="23"/>
          <w:szCs w:val="23"/>
        </w:rPr>
        <w:t xml:space="preserve"> Refer to the Observation Schedule below for further guidance. </w:t>
      </w:r>
    </w:p>
    <w:p w14:paraId="7954E452" w14:textId="3DC98DF1" w:rsidR="00412A1F" w:rsidRPr="001E5408" w:rsidRDefault="00412A1F" w:rsidP="00412A1F">
      <w:pPr>
        <w:pStyle w:val="ListParagraph"/>
        <w:widowControl/>
        <w:numPr>
          <w:ilvl w:val="1"/>
          <w:numId w:val="1"/>
        </w:numPr>
        <w:autoSpaceDE/>
        <w:autoSpaceDN/>
        <w:adjustRightInd/>
        <w:ind w:left="360"/>
        <w:contextualSpacing/>
        <w:rPr>
          <w:sz w:val="23"/>
          <w:szCs w:val="23"/>
        </w:rPr>
      </w:pPr>
      <w:r w:rsidRPr="001E5408">
        <w:rPr>
          <w:sz w:val="23"/>
          <w:szCs w:val="23"/>
        </w:rPr>
        <w:t xml:space="preserve">A report summarizing </w:t>
      </w:r>
      <w:r w:rsidR="000C4EF7">
        <w:rPr>
          <w:sz w:val="23"/>
          <w:szCs w:val="23"/>
        </w:rPr>
        <w:t>observation</w:t>
      </w:r>
      <w:r w:rsidRPr="001E5408">
        <w:rPr>
          <w:sz w:val="23"/>
          <w:szCs w:val="23"/>
        </w:rPr>
        <w:t xml:space="preserve"> results including a description of topography, a map showing well locations, well l</w:t>
      </w:r>
      <w:r w:rsidR="00496F3A">
        <w:rPr>
          <w:sz w:val="23"/>
          <w:szCs w:val="23"/>
        </w:rPr>
        <w:t>ogs, a table summarizing ground</w:t>
      </w:r>
      <w:r w:rsidRPr="001E5408">
        <w:rPr>
          <w:sz w:val="23"/>
          <w:szCs w:val="23"/>
        </w:rPr>
        <w:t>water data collected, and actual seasonal high and low groundwater level</w:t>
      </w:r>
      <w:r w:rsidR="00995AF8">
        <w:rPr>
          <w:sz w:val="23"/>
          <w:szCs w:val="23"/>
        </w:rPr>
        <w:t xml:space="preserve">s based on the collected data. </w:t>
      </w:r>
      <w:r>
        <w:rPr>
          <w:sz w:val="23"/>
          <w:szCs w:val="23"/>
        </w:rPr>
        <w:t>The report must include total precipitation for the previous year and snowpack equivalent compared to t</w:t>
      </w:r>
      <w:r w:rsidR="00995AF8">
        <w:rPr>
          <w:sz w:val="23"/>
          <w:szCs w:val="23"/>
        </w:rPr>
        <w:t xml:space="preserve">he 30-year historical average. </w:t>
      </w:r>
      <w:r w:rsidRPr="001E5408">
        <w:rPr>
          <w:sz w:val="23"/>
          <w:szCs w:val="23"/>
        </w:rPr>
        <w:t xml:space="preserve">The results must be submitted </w:t>
      </w:r>
      <w:r>
        <w:rPr>
          <w:sz w:val="23"/>
          <w:szCs w:val="23"/>
        </w:rPr>
        <w:t xml:space="preserve">for analysis and review </w:t>
      </w:r>
      <w:r w:rsidR="00F222E6">
        <w:rPr>
          <w:sz w:val="23"/>
          <w:szCs w:val="23"/>
        </w:rPr>
        <w:t xml:space="preserve">with the application and </w:t>
      </w:r>
      <w:r w:rsidRPr="001E5408">
        <w:rPr>
          <w:sz w:val="23"/>
          <w:szCs w:val="23"/>
        </w:rPr>
        <w:t>prior to permit approval.</w:t>
      </w:r>
    </w:p>
    <w:p w14:paraId="48C824A9" w14:textId="77777777" w:rsidR="00412A1F" w:rsidRDefault="00412A1F" w:rsidP="00412A1F">
      <w:pPr>
        <w:rPr>
          <w:b/>
          <w:sz w:val="28"/>
          <w:szCs w:val="28"/>
        </w:rPr>
      </w:pPr>
    </w:p>
    <w:p w14:paraId="41333F6F" w14:textId="35A10765" w:rsidR="00412A1F" w:rsidRDefault="00412A1F" w:rsidP="00412A1F">
      <w:pPr>
        <w:rPr>
          <w:b/>
          <w:sz w:val="28"/>
          <w:szCs w:val="28"/>
        </w:rPr>
      </w:pPr>
      <w:r w:rsidRPr="00E4522B">
        <w:rPr>
          <w:b/>
          <w:sz w:val="28"/>
          <w:szCs w:val="28"/>
        </w:rPr>
        <w:t>Observation Schedule</w:t>
      </w:r>
    </w:p>
    <w:p w14:paraId="7DA589C6" w14:textId="77777777" w:rsidR="00424804" w:rsidRPr="00E4522B" w:rsidRDefault="00424804" w:rsidP="00412A1F">
      <w:pPr>
        <w:rPr>
          <w:b/>
          <w:sz w:val="28"/>
          <w:szCs w:val="28"/>
        </w:rPr>
      </w:pPr>
    </w:p>
    <w:p w14:paraId="2696A6EE" w14:textId="041F2C57" w:rsidR="00FC52A0" w:rsidRDefault="00412A1F" w:rsidP="00412A1F">
      <w:r w:rsidRPr="00E4522B">
        <w:t xml:space="preserve">Observation </w:t>
      </w:r>
      <w:r>
        <w:t xml:space="preserve">wells </w:t>
      </w:r>
      <w:r w:rsidRPr="00E4522B">
        <w:t xml:space="preserve">must be </w:t>
      </w:r>
      <w:r>
        <w:t xml:space="preserve">installed before </w:t>
      </w:r>
      <w:r w:rsidRPr="00E4522B">
        <w:t xml:space="preserve">the time when </w:t>
      </w:r>
      <w:r w:rsidR="00496F3A">
        <w:t>groundwater</w:t>
      </w:r>
      <w:r w:rsidRPr="00E4522B">
        <w:t xml:space="preserve"> levels are highest. This is typically</w:t>
      </w:r>
      <w:r>
        <w:t xml:space="preserve"> </w:t>
      </w:r>
      <w:r w:rsidRPr="00E4522B">
        <w:t xml:space="preserve">during spring runoff </w:t>
      </w:r>
      <w:r>
        <w:t>and/</w:t>
      </w:r>
      <w:r w:rsidRPr="00E4522B">
        <w:t xml:space="preserve">or during the irrigation period, but may also </w:t>
      </w:r>
      <w:r>
        <w:t>occur</w:t>
      </w:r>
      <w:r w:rsidRPr="00E4522B">
        <w:t xml:space="preserve"> at</w:t>
      </w:r>
      <w:r>
        <w:t xml:space="preserve"> some other time during the </w:t>
      </w:r>
      <w:r w:rsidRPr="00E4522B">
        <w:t>year.</w:t>
      </w:r>
      <w:r>
        <w:t xml:space="preserve"> </w:t>
      </w:r>
    </w:p>
    <w:p w14:paraId="5B951378" w14:textId="77777777" w:rsidR="005347AB" w:rsidRDefault="00412A1F" w:rsidP="00412A1F">
      <w:r w:rsidRPr="00E4522B">
        <w:t xml:space="preserve">Observation </w:t>
      </w:r>
      <w:r>
        <w:t xml:space="preserve">measurements </w:t>
      </w:r>
      <w:r w:rsidRPr="00E4522B">
        <w:t xml:space="preserve">must be </w:t>
      </w:r>
      <w:r>
        <w:t>made</w:t>
      </w:r>
      <w:r w:rsidRPr="00E4522B">
        <w:t xml:space="preserve"> weekly or more frequently du</w:t>
      </w:r>
      <w:r>
        <w:t xml:space="preserve">ring the appropriate periods of </w:t>
      </w:r>
      <w:r w:rsidRPr="00E4522B">
        <w:t xml:space="preserve">suspected high </w:t>
      </w:r>
      <w:r w:rsidR="00496F3A">
        <w:t>groundwater</w:t>
      </w:r>
      <w:r w:rsidRPr="00E4522B">
        <w:t xml:space="preserve">. </w:t>
      </w:r>
    </w:p>
    <w:p w14:paraId="2F1867F1" w14:textId="77777777" w:rsidR="005347AB" w:rsidRDefault="005347AB" w:rsidP="00412A1F"/>
    <w:p w14:paraId="0D4C2F7A" w14:textId="296F46B9" w:rsidR="00FC52A0" w:rsidRDefault="005347AB" w:rsidP="00412A1F">
      <w:r>
        <w:t xml:space="preserve">For areas </w:t>
      </w:r>
      <w:proofErr w:type="gramStart"/>
      <w:r w:rsidR="00623B58">
        <w:t>were</w:t>
      </w:r>
      <w:proofErr w:type="gramEnd"/>
      <w:r w:rsidR="00623B58">
        <w:t xml:space="preserve"> groundwater levels </w:t>
      </w:r>
      <w:r w:rsidR="00623B58" w:rsidRPr="00623B58">
        <w:rPr>
          <w:b/>
          <w:bCs/>
          <w:u w:val="single"/>
        </w:rPr>
        <w:t xml:space="preserve">are not </w:t>
      </w:r>
      <w:r w:rsidR="00623B58">
        <w:t>controlled/affected by canals and ditches</w:t>
      </w:r>
      <w:r>
        <w:t>, m</w:t>
      </w:r>
      <w:r w:rsidR="00FC52A0">
        <w:t xml:space="preserve">onitoring should begin a minimum of two weeks prior to spring runoff. Monitoring should continue through the higher water and until </w:t>
      </w:r>
      <w:r w:rsidR="00623B58">
        <w:t>three</w:t>
      </w:r>
      <w:r w:rsidR="00FC52A0">
        <w:t xml:space="preserve"> consecutive readings show a decline in water table levels from the peak high.</w:t>
      </w:r>
      <w:r w:rsidR="00412A1F">
        <w:t xml:space="preserve"> Failure to meet these criteria would likely result in </w:t>
      </w:r>
      <w:r w:rsidR="00412A1F" w:rsidRPr="00E4522B">
        <w:t xml:space="preserve">the </w:t>
      </w:r>
      <w:r w:rsidR="00412A1F">
        <w:t xml:space="preserve">Opencut Section rejecting the results. </w:t>
      </w:r>
    </w:p>
    <w:p w14:paraId="7F45A162" w14:textId="77777777" w:rsidR="00FC52A0" w:rsidRDefault="00FC52A0" w:rsidP="00412A1F"/>
    <w:p w14:paraId="1583C8B3" w14:textId="33E7F793" w:rsidR="00623B58" w:rsidRDefault="00623B58" w:rsidP="00412A1F">
      <w:r>
        <w:t xml:space="preserve">For areas </w:t>
      </w:r>
      <w:proofErr w:type="gramStart"/>
      <w:r>
        <w:t>were</w:t>
      </w:r>
      <w:proofErr w:type="gramEnd"/>
      <w:r>
        <w:t xml:space="preserve"> groundwater levels </w:t>
      </w:r>
      <w:r w:rsidRPr="004B58A0">
        <w:rPr>
          <w:b/>
          <w:bCs/>
          <w:u w:val="single"/>
        </w:rPr>
        <w:t>are</w:t>
      </w:r>
      <w:r w:rsidRPr="004B58A0">
        <w:t xml:space="preserve"> </w:t>
      </w:r>
      <w:r>
        <w:t xml:space="preserve">controlled/affected by canals and ditches, monitoring should begin a minimum of two weeks prior to </w:t>
      </w:r>
      <w:r w:rsidR="004B58A0">
        <w:t>the ditch/canal becoming active</w:t>
      </w:r>
      <w:r>
        <w:t xml:space="preserve">. Monitoring should continue </w:t>
      </w:r>
      <w:r w:rsidR="004B58A0">
        <w:t>until the ditch/canal is turned off and three consecutive readings show a decline in water table levels from the peak high</w:t>
      </w:r>
      <w:r>
        <w:t xml:space="preserve">. </w:t>
      </w:r>
      <w:r w:rsidR="004B58A0">
        <w:t xml:space="preserve">If monitoring shows that water levels are stable by August of the year monitored, the data may be acceptable for determining seasonal high. </w:t>
      </w:r>
      <w:r>
        <w:t xml:space="preserve">Failure to meet these criteria would likely result in </w:t>
      </w:r>
      <w:r w:rsidRPr="00E4522B">
        <w:t xml:space="preserve">the </w:t>
      </w:r>
      <w:r>
        <w:t>Opencut Section rejecting the results</w:t>
      </w:r>
      <w:r w:rsidR="004B58A0">
        <w:t>.</w:t>
      </w:r>
    </w:p>
    <w:p w14:paraId="21A6E4E2" w14:textId="77777777" w:rsidR="004B58A0" w:rsidRDefault="004B58A0" w:rsidP="00412A1F"/>
    <w:p w14:paraId="66156F92" w14:textId="7C8ECC9A" w:rsidR="00412A1F" w:rsidRDefault="00412A1F" w:rsidP="00412A1F">
      <w:r>
        <w:t xml:space="preserve">The </w:t>
      </w:r>
      <w:r w:rsidRPr="00E4522B">
        <w:t xml:space="preserve">applicant is encouraged to </w:t>
      </w:r>
      <w:r>
        <w:t xml:space="preserve">submit a Pre-Application Meeting Request to </w:t>
      </w:r>
      <w:r w:rsidR="00106C6A">
        <w:t xml:space="preserve">seek guidance </w:t>
      </w:r>
      <w:r>
        <w:t xml:space="preserve">on any groundwater observation well plan and installation prior to implementing the plan or submitting a permit application. The </w:t>
      </w:r>
      <w:r w:rsidRPr="00E4522B">
        <w:t xml:space="preserve">monitoring </w:t>
      </w:r>
      <w:r>
        <w:t xml:space="preserve">and measurements </w:t>
      </w:r>
      <w:r w:rsidRPr="00E4522B">
        <w:t>of the observation well</w:t>
      </w:r>
      <w:r>
        <w:t>s</w:t>
      </w:r>
      <w:r w:rsidRPr="00E4522B">
        <w:t xml:space="preserve"> must be completed by a qualifi</w:t>
      </w:r>
      <w:r>
        <w:t xml:space="preserve">ed site evaluator such as a soil scientist, professional engineer, hydrogeologist, or geologist who has experience and knowledge on how to properly take and record measurements from an observation well.  </w:t>
      </w:r>
    </w:p>
    <w:p w14:paraId="5F66239B" w14:textId="77777777" w:rsidR="00412A1F" w:rsidRPr="00E4522B" w:rsidRDefault="00412A1F" w:rsidP="00412A1F"/>
    <w:p w14:paraId="6C70DCE7" w14:textId="34E63045" w:rsidR="00412A1F" w:rsidRPr="00E4522B" w:rsidRDefault="00412A1F" w:rsidP="00412A1F">
      <w:r w:rsidRPr="00E4522B">
        <w:t xml:space="preserve">Surface water levels may be indicative of the </w:t>
      </w:r>
      <w:r w:rsidR="00496F3A">
        <w:t>groundwater</w:t>
      </w:r>
      <w:r w:rsidRPr="00E4522B">
        <w:t xml:space="preserve"> levels that </w:t>
      </w:r>
      <w:r w:rsidR="004447D3" w:rsidRPr="00E4522B">
        <w:t>could</w:t>
      </w:r>
      <w:r w:rsidRPr="00E4522B">
        <w:t xml:space="preserve"> peak several weeks</w:t>
      </w:r>
    </w:p>
    <w:p w14:paraId="40D783D4" w14:textId="7DD691FE" w:rsidR="00412A1F" w:rsidRPr="00E4522B" w:rsidRDefault="00412A1F" w:rsidP="00412A1F">
      <w:r w:rsidRPr="00E4522B">
        <w:lastRenderedPageBreak/>
        <w:t>after spring runoff and</w:t>
      </w:r>
      <w:r w:rsidR="0029656E">
        <w:t xml:space="preserve"> the</w:t>
      </w:r>
      <w:r w:rsidRPr="00E4522B">
        <w:t xml:space="preserve"> irrigation season.</w:t>
      </w:r>
    </w:p>
    <w:p w14:paraId="26E923E0" w14:textId="77777777" w:rsidR="00412A1F" w:rsidRDefault="00412A1F" w:rsidP="00412A1F"/>
    <w:p w14:paraId="59120344" w14:textId="34B71886" w:rsidR="00412A1F" w:rsidRDefault="00412A1F" w:rsidP="00412A1F">
      <w:r w:rsidRPr="00E4522B">
        <w:t>Local conditions may indicate that there is more than one geologic</w:t>
      </w:r>
      <w:r>
        <w:t xml:space="preserve"> horizon that can become </w:t>
      </w:r>
      <w:r w:rsidRPr="00E4522B">
        <w:t xml:space="preserve">seasonally saturated. </w:t>
      </w:r>
      <w:r w:rsidR="000C4EF7">
        <w:t>Observation</w:t>
      </w:r>
      <w:r>
        <w:t xml:space="preserve"> wells must be installed to the depth of mining and preferably three feet deeper than the proposed mining depth. </w:t>
      </w:r>
      <w:r w:rsidRPr="00E4522B">
        <w:t>The well</w:t>
      </w:r>
      <w:r>
        <w:t>s</w:t>
      </w:r>
      <w:r w:rsidRPr="00E4522B">
        <w:t xml:space="preserve"> should be placed in, but not extended through, the h</w:t>
      </w:r>
      <w:r>
        <w:t xml:space="preserve">orizon that is to be monitored.  </w:t>
      </w:r>
    </w:p>
    <w:p w14:paraId="23143F11" w14:textId="77777777" w:rsidR="00412A1F" w:rsidRDefault="00412A1F" w:rsidP="00412A1F"/>
    <w:p w14:paraId="5AC43036" w14:textId="76546C64" w:rsidR="00412A1F" w:rsidRPr="00E4522B" w:rsidRDefault="00412A1F" w:rsidP="00412A1F">
      <w:r w:rsidRPr="00E4522B">
        <w:t xml:space="preserve">The </w:t>
      </w:r>
      <w:r>
        <w:t>Opencut Section</w:t>
      </w:r>
      <w:r w:rsidRPr="00E4522B">
        <w:t xml:space="preserve"> may refuse to accept seasonal high </w:t>
      </w:r>
      <w:r w:rsidR="00496F3A">
        <w:t>groundwater</w:t>
      </w:r>
      <w:r>
        <w:t xml:space="preserve"> data when the total </w:t>
      </w:r>
      <w:r w:rsidRPr="00E4522B">
        <w:t xml:space="preserve">precipitation for the previous year, defined as May 1 of the </w:t>
      </w:r>
      <w:r>
        <w:t xml:space="preserve">previous year to April 30 of the </w:t>
      </w:r>
      <w:r w:rsidRPr="00E4522B">
        <w:t xml:space="preserve">current year, </w:t>
      </w:r>
      <w:r>
        <w:t>i</w:t>
      </w:r>
      <w:r w:rsidRPr="00E4522B">
        <w:t>f April 1 snowpack equivalent, measured at th</w:t>
      </w:r>
      <w:r>
        <w:t xml:space="preserve">e nearest officially recognized </w:t>
      </w:r>
      <w:r w:rsidRPr="00E4522B">
        <w:t xml:space="preserve">observation station, is more than 25 percent below the 30-year historical average. </w:t>
      </w:r>
      <w:r>
        <w:t xml:space="preserve">This is based </w:t>
      </w:r>
      <w:r w:rsidRPr="00E4522B">
        <w:t>upon the definition of drought conditions created by the National</w:t>
      </w:r>
      <w:r>
        <w:t xml:space="preserve"> </w:t>
      </w:r>
      <w:r w:rsidR="00995AF8">
        <w:t xml:space="preserve">Drought Mitigation Center. </w:t>
      </w:r>
      <w:r>
        <w:t>The Opencut Section</w:t>
      </w:r>
      <w:r w:rsidRPr="00E4522B">
        <w:t xml:space="preserve"> may consider soil morphology and data from nearby </w:t>
      </w:r>
      <w:r w:rsidR="00496F3A">
        <w:t>groundwater</w:t>
      </w:r>
      <w:r>
        <w:t xml:space="preserve"> </w:t>
      </w:r>
      <w:r w:rsidRPr="00E4522B">
        <w:t>observation sites with similar soil, geology, and proximity to st</w:t>
      </w:r>
      <w:r>
        <w:t xml:space="preserve">reams or irrigation ditches, if </w:t>
      </w:r>
      <w:r w:rsidRPr="00E4522B">
        <w:t xml:space="preserve">available, to determine </w:t>
      </w:r>
      <w:r w:rsidR="00EF6E6D">
        <w:t>seasonal high</w:t>
      </w:r>
      <w:r w:rsidRPr="00E4522B">
        <w:t xml:space="preserve"> </w:t>
      </w:r>
      <w:r w:rsidR="00496F3A">
        <w:t>groundwater</w:t>
      </w:r>
      <w:r w:rsidRPr="00E4522B">
        <w:t xml:space="preserve"> elevation during periods of drought.</w:t>
      </w:r>
    </w:p>
    <w:p w14:paraId="337A7AEF" w14:textId="77777777" w:rsidR="00412A1F" w:rsidRDefault="00412A1F" w:rsidP="00412A1F"/>
    <w:p w14:paraId="7CCAEB34" w14:textId="77777777" w:rsidR="00412A1F" w:rsidRPr="00E4522B" w:rsidRDefault="00412A1F" w:rsidP="00412A1F">
      <w:pPr>
        <w:rPr>
          <w:b/>
          <w:sz w:val="28"/>
          <w:szCs w:val="28"/>
        </w:rPr>
      </w:pPr>
      <w:r w:rsidRPr="00E4522B">
        <w:rPr>
          <w:b/>
          <w:sz w:val="28"/>
          <w:szCs w:val="28"/>
        </w:rPr>
        <w:t>Where to Install</w:t>
      </w:r>
    </w:p>
    <w:p w14:paraId="0FAE1591" w14:textId="77777777" w:rsidR="00412A1F" w:rsidRDefault="00412A1F" w:rsidP="00412A1F"/>
    <w:p w14:paraId="247E0FE7" w14:textId="79F63A54" w:rsidR="00412A1F" w:rsidRPr="00E4522B" w:rsidRDefault="00412A1F" w:rsidP="00412A1F">
      <w:r w:rsidRPr="00E4522B">
        <w:t xml:space="preserve">The observation </w:t>
      </w:r>
      <w:r w:rsidRPr="00BC2C68">
        <w:t xml:space="preserve">wells must be installed </w:t>
      </w:r>
      <w:r>
        <w:t xml:space="preserve">in locations representative of </w:t>
      </w:r>
      <w:r w:rsidR="00EF6E6D">
        <w:t>typical</w:t>
      </w:r>
      <w:r>
        <w:t xml:space="preserve"> groundwater conditions at the site.  At least </w:t>
      </w:r>
      <w:r w:rsidR="004B58A0">
        <w:t>one</w:t>
      </w:r>
      <w:r>
        <w:t xml:space="preserve"> of the wells should be in low lying areas of the site and the wells should be spread out to represe</w:t>
      </w:r>
      <w:r w:rsidR="00EF6E6D">
        <w:t xml:space="preserve">nt conditions across the site. </w:t>
      </w:r>
      <w:r>
        <w:t>Larger sites or sites with highly variable conditions and/or topography may require the ins</w:t>
      </w:r>
      <w:r w:rsidR="00EF6E6D">
        <w:t xml:space="preserve">tallation of additional wells. </w:t>
      </w:r>
      <w:r>
        <w:t>Opencut</w:t>
      </w:r>
      <w:r w:rsidRPr="00E4522B">
        <w:t xml:space="preserve"> may require </w:t>
      </w:r>
      <w:r>
        <w:t>additional observation wells if the wells installed by the Operator are not installed properly and/or are not in locations considered representative</w:t>
      </w:r>
      <w:r w:rsidR="00EF6E6D">
        <w:t xml:space="preserve"> of the site</w:t>
      </w:r>
      <w:r>
        <w:t>.</w:t>
      </w:r>
      <w:r w:rsidRPr="00E4522B">
        <w:t xml:space="preserve"> </w:t>
      </w:r>
    </w:p>
    <w:p w14:paraId="1334DB8D" w14:textId="77777777" w:rsidR="00412A1F" w:rsidRDefault="00412A1F" w:rsidP="00412A1F"/>
    <w:p w14:paraId="6DD76066" w14:textId="44843B12" w:rsidR="00412A1F" w:rsidRDefault="00412A1F" w:rsidP="00412A1F">
      <w:pPr>
        <w:rPr>
          <w:b/>
          <w:sz w:val="28"/>
          <w:szCs w:val="28"/>
        </w:rPr>
      </w:pPr>
      <w:r w:rsidRPr="00E4522B">
        <w:rPr>
          <w:b/>
          <w:sz w:val="28"/>
          <w:szCs w:val="28"/>
        </w:rPr>
        <w:t>Installation Process</w:t>
      </w:r>
    </w:p>
    <w:p w14:paraId="1FDAFBE8" w14:textId="77777777" w:rsidR="00424804" w:rsidRPr="00E4522B" w:rsidRDefault="00424804" w:rsidP="00412A1F">
      <w:pPr>
        <w:rPr>
          <w:b/>
          <w:sz w:val="28"/>
          <w:szCs w:val="28"/>
        </w:rPr>
      </w:pPr>
    </w:p>
    <w:p w14:paraId="7A9A2163" w14:textId="2D5252A5" w:rsidR="00412A1F" w:rsidRDefault="00EF6E6D" w:rsidP="00412A1F">
      <w:r>
        <w:t>The following criteria must be met for installed observation wells:</w:t>
      </w:r>
    </w:p>
    <w:p w14:paraId="40B6FCFE" w14:textId="451585B8" w:rsidR="00412A1F" w:rsidRDefault="00412A1F" w:rsidP="00407A5C">
      <w:pPr>
        <w:pStyle w:val="ListParagraph"/>
        <w:numPr>
          <w:ilvl w:val="0"/>
          <w:numId w:val="5"/>
        </w:numPr>
      </w:pPr>
      <w:r w:rsidRPr="00E4522B">
        <w:t>The observation well</w:t>
      </w:r>
      <w:r>
        <w:t>s</w:t>
      </w:r>
      <w:r w:rsidRPr="00E4522B">
        <w:t xml:space="preserve"> must be installed vertica</w:t>
      </w:r>
      <w:r>
        <w:t xml:space="preserve">lly into a dug or drilled hole.  </w:t>
      </w:r>
    </w:p>
    <w:p w14:paraId="74F04021" w14:textId="39ECF695" w:rsidR="00412A1F" w:rsidRDefault="00412A1F" w:rsidP="00407A5C">
      <w:pPr>
        <w:pStyle w:val="ListParagraph"/>
        <w:numPr>
          <w:ilvl w:val="0"/>
          <w:numId w:val="5"/>
        </w:numPr>
      </w:pPr>
      <w:r w:rsidRPr="00E4522B">
        <w:t xml:space="preserve">A slotted water well pipe should be used </w:t>
      </w:r>
      <w:r w:rsidRPr="00F86ABF">
        <w:t xml:space="preserve">that is </w:t>
      </w:r>
      <w:r w:rsidR="00EF6E6D">
        <w:t xml:space="preserve">wide enough </w:t>
      </w:r>
      <w:r w:rsidRPr="00E4522B">
        <w:t>in diameter</w:t>
      </w:r>
      <w:r w:rsidR="00EF6E6D" w:rsidRPr="00EF6E6D">
        <w:t xml:space="preserve"> </w:t>
      </w:r>
      <w:r w:rsidR="00EF6E6D">
        <w:t>to install a measuring device</w:t>
      </w:r>
      <w:r w:rsidR="00DF5CF6">
        <w:t>.</w:t>
      </w:r>
      <w:r w:rsidRPr="00E4522B">
        <w:t xml:space="preserve"> </w:t>
      </w:r>
    </w:p>
    <w:p w14:paraId="41B5A94E" w14:textId="0B33F6B2" w:rsidR="00DF5CF6" w:rsidRDefault="00DF5CF6" w:rsidP="00407A5C">
      <w:pPr>
        <w:pStyle w:val="ListParagraph"/>
        <w:numPr>
          <w:ilvl w:val="0"/>
          <w:numId w:val="5"/>
        </w:numPr>
      </w:pPr>
      <w:r>
        <w:t>The slotted water well pipe must be installed a minimum of three feet deeper than the proposed mining depth.</w:t>
      </w:r>
    </w:p>
    <w:p w14:paraId="2372C41D" w14:textId="0FC11B76" w:rsidR="00412A1F" w:rsidRPr="001F5644" w:rsidRDefault="00412A1F" w:rsidP="00407A5C">
      <w:pPr>
        <w:pStyle w:val="ListParagraph"/>
        <w:numPr>
          <w:ilvl w:val="0"/>
          <w:numId w:val="5"/>
        </w:numPr>
      </w:pPr>
      <w:r w:rsidRPr="001F5644">
        <w:t>Slotted pipe (PVC is the most common material) with slot sizes between 0.04 and 0.10 inches wide is suggested.</w:t>
      </w:r>
      <w:r>
        <w:t xml:space="preserve"> </w:t>
      </w:r>
      <w:r w:rsidRPr="001F5644">
        <w:t>Slots should be horizontal and spaced at intervals les</w:t>
      </w:r>
      <w:r w:rsidR="00EF6E6D">
        <w:t xml:space="preserve">s than or equal to 0.5 inches. </w:t>
      </w:r>
      <w:r w:rsidRPr="001F5644">
        <w:t>Refer to ARM 36.21.650 for additional information on casing perforations.</w:t>
      </w:r>
      <w:r w:rsidR="00EF6E6D">
        <w:t xml:space="preserve"> </w:t>
      </w:r>
      <w:r w:rsidRPr="001F5644">
        <w:t xml:space="preserve">Alternate well materials are acceptable if </w:t>
      </w:r>
      <w:r w:rsidR="00B40B6D">
        <w:t>they</w:t>
      </w:r>
      <w:r w:rsidRPr="001F5644">
        <w:t xml:space="preserve"> meet the requirements of ARM 36.21.640 (DNRC well casing requirements).  </w:t>
      </w:r>
    </w:p>
    <w:p w14:paraId="43DC4481" w14:textId="015EA511" w:rsidR="00412A1F" w:rsidRPr="001F5644" w:rsidRDefault="00412A1F" w:rsidP="00407A5C">
      <w:pPr>
        <w:pStyle w:val="ListParagraph"/>
        <w:numPr>
          <w:ilvl w:val="0"/>
          <w:numId w:val="5"/>
        </w:numPr>
      </w:pPr>
      <w:r w:rsidRPr="001F5644">
        <w:t xml:space="preserve">The pipe </w:t>
      </w:r>
      <w:r w:rsidR="00DF5CF6">
        <w:t>must</w:t>
      </w:r>
      <w:r w:rsidR="00DF5CF6" w:rsidRPr="001F5644">
        <w:t xml:space="preserve"> </w:t>
      </w:r>
      <w:r w:rsidRPr="001F5644">
        <w:t xml:space="preserve">be perforated from 1 foot below the ground surface to </w:t>
      </w:r>
      <w:r w:rsidR="000C4EF7">
        <w:t>3</w:t>
      </w:r>
      <w:r w:rsidRPr="001F5644">
        <w:t xml:space="preserve"> feet below the </w:t>
      </w:r>
      <w:r w:rsidR="000C4EF7">
        <w:t>proposed maximum mining depth.</w:t>
      </w:r>
    </w:p>
    <w:p w14:paraId="5D847410" w14:textId="478B2C84" w:rsidR="00412A1F" w:rsidRPr="001F5644" w:rsidRDefault="00412A1F" w:rsidP="00407A5C">
      <w:pPr>
        <w:pStyle w:val="ListParagraph"/>
        <w:numPr>
          <w:ilvl w:val="0"/>
          <w:numId w:val="5"/>
        </w:numPr>
      </w:pPr>
      <w:r w:rsidRPr="001F5644">
        <w:t xml:space="preserve">The casing must be unperforated 1 foot below the ground surface to the top of the observation well. The </w:t>
      </w:r>
      <w:r>
        <w:t xml:space="preserve">observation </w:t>
      </w:r>
      <w:r w:rsidRPr="001F5644">
        <w:t xml:space="preserve">well must extend at least 2 feet above the ground surface.  </w:t>
      </w:r>
    </w:p>
    <w:p w14:paraId="7847B155" w14:textId="34968146" w:rsidR="00412A1F" w:rsidRPr="001F5644" w:rsidRDefault="00412A1F" w:rsidP="00407A5C">
      <w:pPr>
        <w:pStyle w:val="ListParagraph"/>
        <w:numPr>
          <w:ilvl w:val="0"/>
          <w:numId w:val="5"/>
        </w:numPr>
      </w:pPr>
      <w:r w:rsidRPr="001F5644">
        <w:t>The top of the observation well must be sealed with a watertight cap.</w:t>
      </w:r>
    </w:p>
    <w:p w14:paraId="32D054FB" w14:textId="027AF104" w:rsidR="00412A1F" w:rsidRPr="001F5644" w:rsidRDefault="00412A1F" w:rsidP="00407A5C">
      <w:pPr>
        <w:pStyle w:val="ListParagraph"/>
        <w:numPr>
          <w:ilvl w:val="0"/>
          <w:numId w:val="5"/>
        </w:numPr>
      </w:pPr>
      <w:r w:rsidRPr="001F5644">
        <w:t>The area around the well must be backfilled with native material to 1 foot below the ground surface.</w:t>
      </w:r>
    </w:p>
    <w:p w14:paraId="56DFC6AA" w14:textId="53536702" w:rsidR="00412A1F" w:rsidRPr="001F5644" w:rsidRDefault="00412A1F" w:rsidP="00407A5C">
      <w:pPr>
        <w:pStyle w:val="ListParagraph"/>
        <w:numPr>
          <w:ilvl w:val="0"/>
          <w:numId w:val="5"/>
        </w:numPr>
      </w:pPr>
      <w:r w:rsidRPr="001F5644">
        <w:t>The observation well must be sealed in such a manner that prevents surface runoff from running along t</w:t>
      </w:r>
      <w:r w:rsidR="00995AF8">
        <w:t xml:space="preserve">he outside of the well casing. </w:t>
      </w:r>
      <w:r w:rsidRPr="001F5644">
        <w:t xml:space="preserve">The well should be sealed from 1 foot below the ground surface to slightly above grade to allow for subsidence and to maintain a positive ground slope away from </w:t>
      </w:r>
      <w:r>
        <w:t xml:space="preserve">the </w:t>
      </w:r>
      <w:r w:rsidR="00995AF8">
        <w:t xml:space="preserve">well casing. </w:t>
      </w:r>
      <w:r w:rsidRPr="001F5644">
        <w:t>The material used to seal the well can be either fine-grained material or bentonite.</w:t>
      </w:r>
    </w:p>
    <w:p w14:paraId="61D5517B" w14:textId="01E38303" w:rsidR="00412A1F" w:rsidRDefault="00412A1F" w:rsidP="00407A5C">
      <w:pPr>
        <w:pStyle w:val="ListParagraph"/>
        <w:numPr>
          <w:ilvl w:val="0"/>
          <w:numId w:val="5"/>
        </w:numPr>
      </w:pPr>
      <w:r w:rsidRPr="001F5644">
        <w:t>Each observation well should be flagged to facilitate locating the well and labeled with a well number, operator</w:t>
      </w:r>
      <w:r>
        <w:t xml:space="preserve"> name,</w:t>
      </w:r>
      <w:r w:rsidRPr="001F5644">
        <w:t xml:space="preserve"> and site name.</w:t>
      </w:r>
    </w:p>
    <w:p w14:paraId="3BE815DB" w14:textId="20042778" w:rsidR="00905DCB" w:rsidRDefault="00905DCB" w:rsidP="00407A5C">
      <w:pPr>
        <w:pStyle w:val="ListParagraph"/>
        <w:numPr>
          <w:ilvl w:val="0"/>
          <w:numId w:val="5"/>
        </w:numPr>
      </w:pPr>
      <w:r>
        <w:t>Submit screening and installation information on all installed monitoring wells.</w:t>
      </w:r>
    </w:p>
    <w:p w14:paraId="5192C6D2" w14:textId="0A85EAD0" w:rsidR="00905DCB" w:rsidRPr="001F5644" w:rsidRDefault="00905DCB" w:rsidP="00407A5C">
      <w:pPr>
        <w:pStyle w:val="ListParagraph"/>
        <w:numPr>
          <w:ilvl w:val="0"/>
          <w:numId w:val="5"/>
        </w:numPr>
      </w:pPr>
      <w:r>
        <w:t>Ensure all wells used meet the above requirements.</w:t>
      </w:r>
    </w:p>
    <w:p w14:paraId="4FA3C0D6" w14:textId="77777777" w:rsidR="00412A1F" w:rsidRPr="001F5644" w:rsidRDefault="00412A1F" w:rsidP="00412A1F"/>
    <w:p w14:paraId="5829B3D2" w14:textId="77777777" w:rsidR="00412A1F" w:rsidRPr="00675F61" w:rsidRDefault="00412A1F" w:rsidP="00412A1F">
      <w:pPr>
        <w:rPr>
          <w:b/>
          <w:sz w:val="28"/>
          <w:szCs w:val="28"/>
        </w:rPr>
      </w:pPr>
      <w:r w:rsidRPr="00675F61">
        <w:rPr>
          <w:b/>
          <w:sz w:val="28"/>
          <w:szCs w:val="28"/>
        </w:rPr>
        <w:t>Measuring Procedures</w:t>
      </w:r>
    </w:p>
    <w:p w14:paraId="52E47693" w14:textId="77777777" w:rsidR="00412A1F" w:rsidRDefault="00412A1F" w:rsidP="00412A1F"/>
    <w:p w14:paraId="21A5C5D6" w14:textId="38C396E6" w:rsidR="00412A1F" w:rsidRPr="00675F61" w:rsidRDefault="00412A1F" w:rsidP="00412A1F">
      <w:r w:rsidRPr="00675F61">
        <w:t>Lower a measuring tape or stick to the water level and measure th</w:t>
      </w:r>
      <w:r>
        <w:t xml:space="preserve">e distance from the water level </w:t>
      </w:r>
      <w:r w:rsidRPr="00675F61">
        <w:t>to the top of the pipe (</w:t>
      </w:r>
      <w:r>
        <w:t>refer to</w:t>
      </w:r>
      <w:r w:rsidRPr="00675F61">
        <w:t xml:space="preserve"> example on </w:t>
      </w:r>
      <w:r w:rsidR="00962664">
        <w:t>last</w:t>
      </w:r>
      <w:r w:rsidR="00962664" w:rsidRPr="00675F61">
        <w:t xml:space="preserve"> </w:t>
      </w:r>
      <w:r w:rsidRPr="00675F61">
        <w:t>page). Water levels sh</w:t>
      </w:r>
      <w:r>
        <w:t xml:space="preserve">ould be measured to the nearest </w:t>
      </w:r>
      <w:r w:rsidRPr="00675F61">
        <w:t>inch.</w:t>
      </w:r>
      <w:r>
        <w:t xml:space="preserve"> </w:t>
      </w:r>
      <w:r w:rsidRPr="00675F61">
        <w:t>A plunking device or electronic water sensor can also be used.</w:t>
      </w:r>
      <w:r w:rsidR="00995AF8">
        <w:t xml:space="preserve"> </w:t>
      </w:r>
      <w:r>
        <w:t xml:space="preserve">Data should be submitted in </w:t>
      </w:r>
      <w:r w:rsidRPr="00675F61">
        <w:t>a similar form to that of the example.</w:t>
      </w:r>
    </w:p>
    <w:p w14:paraId="6FA373D0" w14:textId="77777777" w:rsidR="00412A1F" w:rsidRDefault="00412A1F" w:rsidP="00412A1F"/>
    <w:p w14:paraId="6C9EE0EE" w14:textId="26BB9AED" w:rsidR="00412A1F" w:rsidRPr="00675F61" w:rsidRDefault="00412A1F" w:rsidP="00412A1F">
      <w:r w:rsidRPr="00675F61">
        <w:t>Measure the distance from the top of the pipe to the natural grou</w:t>
      </w:r>
      <w:r>
        <w:t xml:space="preserve">nd surface (B distance) (refer to </w:t>
      </w:r>
      <w:r w:rsidRPr="00675F61">
        <w:t xml:space="preserve">example). </w:t>
      </w:r>
      <w:r>
        <w:t xml:space="preserve"> </w:t>
      </w:r>
      <w:r w:rsidRPr="00675F61">
        <w:t>Then measure the distance from the top of the pipe to th</w:t>
      </w:r>
      <w:r>
        <w:t xml:space="preserve">e water level (A distance) (refer to </w:t>
      </w:r>
      <w:r w:rsidRPr="00675F61">
        <w:t>example). Subtract B from A.</w:t>
      </w:r>
      <w:r>
        <w:t xml:space="preserve"> </w:t>
      </w:r>
      <w:r w:rsidRPr="00675F61">
        <w:t>This value equals the actual sep</w:t>
      </w:r>
      <w:r>
        <w:t xml:space="preserve">aration between the water table </w:t>
      </w:r>
      <w:r w:rsidRPr="00675F61">
        <w:t>and the natural ground surface.</w:t>
      </w:r>
    </w:p>
    <w:p w14:paraId="2627F9BB" w14:textId="77777777" w:rsidR="00412A1F" w:rsidRDefault="00412A1F" w:rsidP="00412A1F"/>
    <w:p w14:paraId="66A44ABB" w14:textId="77777777" w:rsidR="00412A1F" w:rsidRDefault="00412A1F" w:rsidP="00412A1F">
      <w:pPr>
        <w:rPr>
          <w:b/>
          <w:sz w:val="28"/>
          <w:szCs w:val="28"/>
        </w:rPr>
      </w:pPr>
      <w:r w:rsidRPr="00675F61">
        <w:rPr>
          <w:b/>
          <w:sz w:val="28"/>
          <w:szCs w:val="28"/>
        </w:rPr>
        <w:t>Deco</w:t>
      </w:r>
      <w:r>
        <w:rPr>
          <w:b/>
          <w:sz w:val="28"/>
          <w:szCs w:val="28"/>
        </w:rPr>
        <w:t>mmissioning</w:t>
      </w:r>
    </w:p>
    <w:p w14:paraId="47D3D2EE" w14:textId="77777777" w:rsidR="00412A1F" w:rsidRPr="00675F61" w:rsidRDefault="00412A1F" w:rsidP="00412A1F">
      <w:pPr>
        <w:rPr>
          <w:b/>
        </w:rPr>
      </w:pPr>
    </w:p>
    <w:p w14:paraId="244FDCFD" w14:textId="0F95B0F4" w:rsidR="00412A1F" w:rsidRDefault="00412A1F" w:rsidP="00412A1F">
      <w:r>
        <w:t xml:space="preserve">If observation wells were installed deeper than 10 feet below the proposed mine depth, the operator may be required to follow the standards in ARM 36.21.810.   </w:t>
      </w:r>
    </w:p>
    <w:p w14:paraId="26DD984C" w14:textId="77777777" w:rsidR="00412A1F" w:rsidRDefault="00412A1F" w:rsidP="00412A1F"/>
    <w:p w14:paraId="1E2872E7" w14:textId="77777777" w:rsidR="00412A1F" w:rsidRDefault="00412A1F" w:rsidP="00412A1F"/>
    <w:p w14:paraId="7A25B38A" w14:textId="1C38A66D" w:rsidR="00627313" w:rsidRDefault="00412A1F" w:rsidP="00B42270">
      <w:r w:rsidRPr="00675F61">
        <w:rPr>
          <w:noProof/>
        </w:rPr>
        <w:lastRenderedPageBreak/>
        <w:drawing>
          <wp:inline distT="0" distB="0" distL="0" distR="0" wp14:anchorId="1CC19AE3" wp14:editId="4A5FB7F4">
            <wp:extent cx="6096939" cy="76632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0329" cy="7667484"/>
                    </a:xfrm>
                    <a:prstGeom prst="rect">
                      <a:avLst/>
                    </a:prstGeom>
                    <a:noFill/>
                    <a:ln>
                      <a:noFill/>
                    </a:ln>
                  </pic:spPr>
                </pic:pic>
              </a:graphicData>
            </a:graphic>
          </wp:inline>
        </w:drawing>
      </w:r>
    </w:p>
    <w:p w14:paraId="73F93BD1" w14:textId="77777777" w:rsidR="00B67920" w:rsidRDefault="00B67920" w:rsidP="00B42270"/>
    <w:p w14:paraId="20375BF3" w14:textId="77777777" w:rsidR="00B67920" w:rsidRDefault="00B67920" w:rsidP="00B42270"/>
    <w:p w14:paraId="58B7AE76" w14:textId="77777777" w:rsidR="00B67920" w:rsidRDefault="00B67920" w:rsidP="00B42270"/>
    <w:p w14:paraId="131FD74D" w14:textId="77777777" w:rsidR="00B67920" w:rsidRDefault="00B67920" w:rsidP="00B42270"/>
    <w:p w14:paraId="7A05AD56" w14:textId="77777777" w:rsidR="00B67920" w:rsidRDefault="00B67920" w:rsidP="00B42270"/>
    <w:p w14:paraId="5AC1B17A" w14:textId="77777777" w:rsidR="00B67920" w:rsidRDefault="00B67920" w:rsidP="00B42270"/>
    <w:p w14:paraId="66855A2D" w14:textId="77777777" w:rsidR="00B67920" w:rsidRDefault="00B67920" w:rsidP="00B42270"/>
    <w:p w14:paraId="7315B787" w14:textId="77777777" w:rsidR="00B67920" w:rsidRDefault="00B67920" w:rsidP="00B42270"/>
    <w:p w14:paraId="03D51803" w14:textId="77777777" w:rsidR="001C29AF" w:rsidRDefault="001C29AF" w:rsidP="00B42270"/>
    <w:p w14:paraId="74368A87" w14:textId="42A13AC7" w:rsidR="00F06C06" w:rsidRDefault="001C29AF" w:rsidP="00B42270">
      <w:pPr>
        <w:rPr>
          <w:b/>
          <w:bCs/>
          <w:u w:val="single"/>
        </w:rPr>
      </w:pPr>
      <w:r>
        <w:rPr>
          <w:b/>
          <w:bCs/>
          <w:u w:val="single"/>
        </w:rPr>
        <w:t>Definition</w:t>
      </w:r>
      <w:r w:rsidR="00F06C06">
        <w:rPr>
          <w:b/>
          <w:bCs/>
          <w:u w:val="single"/>
        </w:rPr>
        <w:t>s</w:t>
      </w:r>
      <w:r w:rsidR="009544EA">
        <w:rPr>
          <w:b/>
          <w:bCs/>
          <w:u w:val="single"/>
        </w:rPr>
        <w:t xml:space="preserve"> of Soil Features Indicating the Presence of Water</w:t>
      </w:r>
      <w:r w:rsidR="00F06C06">
        <w:rPr>
          <w:b/>
          <w:bCs/>
          <w:u w:val="single"/>
        </w:rPr>
        <w:t>:</w:t>
      </w:r>
    </w:p>
    <w:p w14:paraId="0671C62F" w14:textId="52893156" w:rsidR="001C29AF" w:rsidRPr="001C29AF" w:rsidRDefault="001C29AF" w:rsidP="00B42270">
      <w:r w:rsidRPr="00F06C06">
        <w:rPr>
          <w:b/>
          <w:bCs/>
        </w:rPr>
        <w:t>Redoximorphic Features:</w:t>
      </w:r>
      <w:r>
        <w:t xml:space="preserve"> </w:t>
      </w:r>
      <w:r w:rsidRPr="001C29AF">
        <w:t xml:space="preserve">Redoximorphic features are a specific subset of </w:t>
      </w:r>
      <w:proofErr w:type="gramStart"/>
      <w:r w:rsidRPr="001C29AF">
        <w:t>mottles</w:t>
      </w:r>
      <w:proofErr w:type="gramEnd"/>
      <w:r w:rsidRPr="001C29AF">
        <w:t>. Soil scientists define redoximorphic features as those formed by the reduction, translocation and oxidation of iron and manganese compounds in the soil after water saturation and desaturation, respectively (Soil Science Society of America, 2001, Vepraskas, 2015).</w:t>
      </w:r>
    </w:p>
    <w:p w14:paraId="7457283C" w14:textId="77777777" w:rsidR="001C29AF" w:rsidRDefault="001C29AF" w:rsidP="00B42270">
      <w:pPr>
        <w:rPr>
          <w:b/>
          <w:bCs/>
          <w:u w:val="single"/>
        </w:rPr>
      </w:pPr>
    </w:p>
    <w:p w14:paraId="2058EF6D" w14:textId="2D5711A7" w:rsidR="00F06C06" w:rsidRPr="00F06C06" w:rsidRDefault="00F06C06" w:rsidP="00B42270">
      <w:r w:rsidRPr="00F06C06">
        <w:rPr>
          <w:b/>
          <w:bCs/>
        </w:rPr>
        <w:t>Gleying</w:t>
      </w:r>
      <w:r>
        <w:rPr>
          <w:b/>
          <w:bCs/>
          <w:u w:val="single"/>
        </w:rPr>
        <w:t>:</w:t>
      </w:r>
      <w:r>
        <w:rPr>
          <w:b/>
          <w:bCs/>
        </w:rPr>
        <w:t xml:space="preserve"> </w:t>
      </w:r>
      <w:r w:rsidRPr="00F06C06">
        <w:t>Gleying occurs in waterlogged, anaerobic conditions when iron compounds are reduced and either removed from the soil, or segregated out as mottles or concretions in the soil. Marshy wetlands often contain gleyed soils.</w:t>
      </w:r>
    </w:p>
    <w:p w14:paraId="23F64E0A" w14:textId="77777777" w:rsidR="00F06C06" w:rsidRDefault="00F06C06" w:rsidP="00B42270">
      <w:pPr>
        <w:rPr>
          <w:b/>
          <w:bCs/>
          <w:u w:val="single"/>
        </w:rPr>
      </w:pPr>
    </w:p>
    <w:p w14:paraId="0E8D451A" w14:textId="058716CF" w:rsidR="00F06C06" w:rsidRPr="00F06C06" w:rsidRDefault="00F06C06" w:rsidP="00B42270">
      <w:r w:rsidRPr="00F06C06">
        <w:rPr>
          <w:b/>
          <w:bCs/>
        </w:rPr>
        <w:t>Mottling:</w:t>
      </w:r>
      <w:r>
        <w:rPr>
          <w:b/>
          <w:bCs/>
        </w:rPr>
        <w:t xml:space="preserve"> </w:t>
      </w:r>
      <w:r w:rsidRPr="00F06C06">
        <w:t>Soil mottling is a contrasting or “blotchy” color pattern within the dominant soil color. It is formed when the seasonal high-water table rises into aerobic soils, changing the conditions in the soils from aerobic (oxygen rich) to anoxic (without oxygen).</w:t>
      </w:r>
    </w:p>
    <w:p w14:paraId="3CB0A4F6" w14:textId="77777777" w:rsidR="00F06C06" w:rsidRPr="00F06C06" w:rsidRDefault="00F06C06" w:rsidP="00B42270">
      <w:pPr>
        <w:rPr>
          <w:b/>
          <w:bCs/>
        </w:rPr>
      </w:pPr>
    </w:p>
    <w:p w14:paraId="26D8BC8C" w14:textId="6FD3DF8A" w:rsidR="00B67920" w:rsidRDefault="008644B3" w:rsidP="00B42270">
      <w:r>
        <w:rPr>
          <w:b/>
          <w:bCs/>
          <w:u w:val="single"/>
        </w:rPr>
        <w:t>L</w:t>
      </w:r>
      <w:r w:rsidR="00B67920" w:rsidRPr="00B67920">
        <w:rPr>
          <w:b/>
          <w:bCs/>
          <w:u w:val="single"/>
        </w:rPr>
        <w:t>INKS</w:t>
      </w:r>
      <w:r>
        <w:rPr>
          <w:b/>
          <w:bCs/>
          <w:u w:val="single"/>
        </w:rPr>
        <w:t xml:space="preserve"> ON IDENTIFYING THE PRESCENCE OF WATER IN SOIL</w:t>
      </w:r>
      <w:r w:rsidR="00B67920" w:rsidRPr="00B67920">
        <w:rPr>
          <w:b/>
          <w:bCs/>
          <w:u w:val="single"/>
        </w:rPr>
        <w:t>:</w:t>
      </w:r>
    </w:p>
    <w:p w14:paraId="25E8C179" w14:textId="453F0EC7" w:rsidR="00B67920" w:rsidRDefault="00B67920" w:rsidP="00407A5C">
      <w:pPr>
        <w:pStyle w:val="ListParagraph"/>
        <w:numPr>
          <w:ilvl w:val="0"/>
          <w:numId w:val="10"/>
        </w:numPr>
      </w:pPr>
      <w:r>
        <w:t xml:space="preserve">New England Soil Profiles showing Redoximorphic Features: </w:t>
      </w:r>
      <w:hyperlink r:id="rId22" w:history="1">
        <w:r w:rsidRPr="001E4753">
          <w:rPr>
            <w:rStyle w:val="Hyperlink"/>
          </w:rPr>
          <w:t>http://nesoil.com/images/redox.htm</w:t>
        </w:r>
      </w:hyperlink>
    </w:p>
    <w:p w14:paraId="79D52721" w14:textId="77777777" w:rsidR="00B67920" w:rsidRDefault="00B67920" w:rsidP="00B67920">
      <w:pPr>
        <w:pStyle w:val="ListParagraph"/>
        <w:ind w:left="720"/>
      </w:pPr>
    </w:p>
    <w:p w14:paraId="28B2A58B" w14:textId="2F176B53" w:rsidR="004B7BEB" w:rsidRDefault="004B7BEB" w:rsidP="00407A5C">
      <w:pPr>
        <w:pStyle w:val="ListParagraph"/>
        <w:numPr>
          <w:ilvl w:val="0"/>
          <w:numId w:val="10"/>
        </w:numPr>
      </w:pPr>
      <w:r>
        <w:t xml:space="preserve">Number and Color of soil mottles: </w:t>
      </w:r>
      <w:hyperlink r:id="rId23">
        <w:r w:rsidRPr="339177DB">
          <w:rPr>
            <w:rStyle w:val="Hyperlink"/>
          </w:rPr>
          <w:t>https://www.isqaper-is.eu/soil-quality/visual-soil-assessment/219-number-and-colour-of-soil-mottles</w:t>
        </w:r>
      </w:hyperlink>
      <w:r>
        <w:t xml:space="preserve"> </w:t>
      </w:r>
    </w:p>
    <w:p w14:paraId="686D3D34" w14:textId="77777777" w:rsidR="001C29AF" w:rsidRDefault="001C29AF" w:rsidP="001C29AF">
      <w:pPr>
        <w:pStyle w:val="ListParagraph"/>
      </w:pPr>
    </w:p>
    <w:p w14:paraId="4299CC44" w14:textId="498F6CFE" w:rsidR="002A0B5C" w:rsidRDefault="002A0B5C" w:rsidP="00407A5C">
      <w:pPr>
        <w:pStyle w:val="ListParagraph"/>
        <w:numPr>
          <w:ilvl w:val="0"/>
          <w:numId w:val="10"/>
        </w:numPr>
      </w:pPr>
      <w:r>
        <w:t xml:space="preserve">Redoximorphic Features for Identifying Aquic Conditions: </w:t>
      </w:r>
      <w:hyperlink r:id="rId24" w:history="1">
        <w:r w:rsidRPr="00EA3E15">
          <w:rPr>
            <w:rStyle w:val="Hyperlink"/>
          </w:rPr>
          <w:t>https://content.ces.ncsu.edu/pdf/redoximorphic-features-for-ident/2017-09-08/TB-~%20reprint_web.pdf</w:t>
        </w:r>
      </w:hyperlink>
    </w:p>
    <w:p w14:paraId="5A9D210E" w14:textId="77777777" w:rsidR="002A0B5C" w:rsidRDefault="002A0B5C" w:rsidP="002A0B5C">
      <w:pPr>
        <w:pStyle w:val="ListParagraph"/>
      </w:pPr>
    </w:p>
    <w:p w14:paraId="0E3DA3B5" w14:textId="4436919D" w:rsidR="001C29AF" w:rsidRDefault="00F81557" w:rsidP="00407A5C">
      <w:pPr>
        <w:pStyle w:val="ListParagraph"/>
        <w:numPr>
          <w:ilvl w:val="0"/>
          <w:numId w:val="10"/>
        </w:numPr>
      </w:pPr>
      <w:r>
        <w:t xml:space="preserve">Video Section 5 4 Hydric Soil Indicators: </w:t>
      </w:r>
      <w:hyperlink r:id="rId25" w:history="1">
        <w:r w:rsidRPr="00B34F22">
          <w:rPr>
            <w:rStyle w:val="Hyperlink"/>
          </w:rPr>
          <w:t>https://www.youtube.com/watch?v=HdDSxj5IbSs</w:t>
        </w:r>
      </w:hyperlink>
    </w:p>
    <w:p w14:paraId="5D84D729" w14:textId="77777777" w:rsidR="00F81557" w:rsidRDefault="00F81557" w:rsidP="00F81557">
      <w:pPr>
        <w:pStyle w:val="ListParagraph"/>
      </w:pPr>
    </w:p>
    <w:p w14:paraId="7D78041C" w14:textId="61B89C82" w:rsidR="00F81557" w:rsidRDefault="006018A0" w:rsidP="00407A5C">
      <w:pPr>
        <w:pStyle w:val="ListParagraph"/>
        <w:numPr>
          <w:ilvl w:val="0"/>
          <w:numId w:val="10"/>
        </w:numPr>
      </w:pPr>
      <w:r>
        <w:t xml:space="preserve">Video Soil Core Samples with Evidence of Oxidation and Reduction: </w:t>
      </w:r>
      <w:hyperlink r:id="rId26" w:history="1">
        <w:r w:rsidRPr="00B34F22">
          <w:rPr>
            <w:rStyle w:val="Hyperlink"/>
          </w:rPr>
          <w:t>https://www.youtube.com/watch?v=O8vW2txVAy4</w:t>
        </w:r>
      </w:hyperlink>
    </w:p>
    <w:p w14:paraId="159FDD39" w14:textId="77777777" w:rsidR="006018A0" w:rsidRDefault="006018A0" w:rsidP="006018A0">
      <w:pPr>
        <w:pStyle w:val="ListParagraph"/>
      </w:pPr>
    </w:p>
    <w:p w14:paraId="17F95163" w14:textId="2B45BDF4" w:rsidR="006018A0" w:rsidRPr="002A0B5C" w:rsidRDefault="004B7BEB" w:rsidP="00407A5C">
      <w:pPr>
        <w:pStyle w:val="ListParagraph"/>
        <w:numPr>
          <w:ilvl w:val="0"/>
          <w:numId w:val="10"/>
        </w:numPr>
        <w:rPr>
          <w:rStyle w:val="Hyperlink"/>
          <w:color w:val="auto"/>
          <w:u w:val="none"/>
        </w:rPr>
      </w:pPr>
      <w:r>
        <w:t xml:space="preserve">Video </w:t>
      </w:r>
      <w:r w:rsidR="006018A0">
        <w:t xml:space="preserve">Envirothon Skills: Soil Mottling: </w:t>
      </w:r>
      <w:hyperlink r:id="rId27" w:history="1">
        <w:r w:rsidR="006018A0" w:rsidRPr="00B34F22">
          <w:rPr>
            <w:rStyle w:val="Hyperlink"/>
          </w:rPr>
          <w:t>https://youtu.be/e9uY-g7C-fA</w:t>
        </w:r>
      </w:hyperlink>
    </w:p>
    <w:p w14:paraId="637D2FEA" w14:textId="77777777" w:rsidR="002A0B5C" w:rsidRDefault="002A0B5C" w:rsidP="002A0B5C">
      <w:pPr>
        <w:pStyle w:val="ListParagraph"/>
      </w:pPr>
    </w:p>
    <w:sectPr w:rsidR="002A0B5C" w:rsidSect="00771A4C">
      <w:headerReference w:type="default" r:id="rId28"/>
      <w:footerReference w:type="default" r:id="rId29"/>
      <w:pgSz w:w="12240" w:h="15840"/>
      <w:pgMar w:top="720" w:right="720" w:bottom="720" w:left="720" w:header="418" w:footer="317" w:gutter="0"/>
      <w:cols w:space="720" w:equalWidth="0">
        <w:col w:w="1074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C0AD1" w14:textId="77777777" w:rsidR="00433DC9" w:rsidRDefault="00433DC9">
      <w:r>
        <w:separator/>
      </w:r>
    </w:p>
  </w:endnote>
  <w:endnote w:type="continuationSeparator" w:id="0">
    <w:p w14:paraId="10F152BF" w14:textId="77777777" w:rsidR="00433DC9" w:rsidRDefault="00433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71899" w14:textId="67040BAF" w:rsidR="00EF54F0" w:rsidRPr="00EF2134" w:rsidRDefault="00EF54F0">
    <w:pPr>
      <w:pStyle w:val="Footer"/>
      <w:jc w:val="center"/>
      <w:rPr>
        <w:sz w:val="20"/>
        <w:szCs w:val="20"/>
      </w:rPr>
    </w:pPr>
    <w:r>
      <w:rPr>
        <w:sz w:val="20"/>
        <w:szCs w:val="20"/>
      </w:rPr>
      <w:t>Determining Depth to Groundwater Worksheet (</w:t>
    </w:r>
    <w:r w:rsidR="00676803">
      <w:rPr>
        <w:sz w:val="20"/>
        <w:szCs w:val="20"/>
      </w:rPr>
      <w:t>0</w:t>
    </w:r>
    <w:r w:rsidR="00FE15BE">
      <w:rPr>
        <w:sz w:val="20"/>
        <w:szCs w:val="20"/>
      </w:rPr>
      <w:t>1</w:t>
    </w:r>
    <w:r w:rsidR="00676803">
      <w:rPr>
        <w:sz w:val="20"/>
        <w:szCs w:val="20"/>
      </w:rPr>
      <w:t>/2</w:t>
    </w:r>
    <w:r w:rsidR="00FE15BE">
      <w:rPr>
        <w:sz w:val="20"/>
        <w:szCs w:val="20"/>
      </w:rPr>
      <w:t>6</w:t>
    </w:r>
    <w:r>
      <w:rPr>
        <w:sz w:val="20"/>
        <w:szCs w:val="20"/>
      </w:rPr>
      <w:t xml:space="preserve">) - </w:t>
    </w:r>
    <w:sdt>
      <w:sdtPr>
        <w:rPr>
          <w:sz w:val="20"/>
          <w:szCs w:val="20"/>
        </w:rPr>
        <w:id w:val="-510919897"/>
        <w:docPartObj>
          <w:docPartGallery w:val="Page Numbers (Bottom of Page)"/>
          <w:docPartUnique/>
        </w:docPartObj>
      </w:sdtPr>
      <w:sdtEndPr/>
      <w:sdtContent>
        <w:sdt>
          <w:sdtPr>
            <w:rPr>
              <w:sz w:val="20"/>
              <w:szCs w:val="20"/>
            </w:rPr>
            <w:id w:val="1728636285"/>
            <w:docPartObj>
              <w:docPartGallery w:val="Page Numbers (Top of Page)"/>
              <w:docPartUnique/>
            </w:docPartObj>
          </w:sdtPr>
          <w:sdtEndPr/>
          <w:sdtContent>
            <w:r w:rsidRPr="00EF2134">
              <w:rPr>
                <w:sz w:val="20"/>
                <w:szCs w:val="20"/>
              </w:rPr>
              <w:t xml:space="preserve">Page </w:t>
            </w:r>
            <w:r w:rsidRPr="00EF2134">
              <w:rPr>
                <w:b/>
                <w:bCs/>
                <w:sz w:val="20"/>
                <w:szCs w:val="20"/>
              </w:rPr>
              <w:fldChar w:fldCharType="begin"/>
            </w:r>
            <w:r w:rsidRPr="00EF2134">
              <w:rPr>
                <w:b/>
                <w:bCs/>
                <w:sz w:val="20"/>
                <w:szCs w:val="20"/>
              </w:rPr>
              <w:instrText xml:space="preserve"> PAGE </w:instrText>
            </w:r>
            <w:r w:rsidRPr="00EF2134">
              <w:rPr>
                <w:b/>
                <w:bCs/>
                <w:sz w:val="20"/>
                <w:szCs w:val="20"/>
              </w:rPr>
              <w:fldChar w:fldCharType="separate"/>
            </w:r>
            <w:r w:rsidR="00593A63">
              <w:rPr>
                <w:b/>
                <w:bCs/>
                <w:noProof/>
                <w:sz w:val="20"/>
                <w:szCs w:val="20"/>
              </w:rPr>
              <w:t>4</w:t>
            </w:r>
            <w:r w:rsidRPr="00EF2134">
              <w:rPr>
                <w:b/>
                <w:bCs/>
                <w:sz w:val="20"/>
                <w:szCs w:val="20"/>
              </w:rPr>
              <w:fldChar w:fldCharType="end"/>
            </w:r>
            <w:r w:rsidRPr="00EF2134">
              <w:rPr>
                <w:sz w:val="20"/>
                <w:szCs w:val="20"/>
              </w:rPr>
              <w:t xml:space="preserve"> of </w:t>
            </w:r>
            <w:r w:rsidRPr="00EF2134">
              <w:rPr>
                <w:b/>
                <w:bCs/>
                <w:sz w:val="20"/>
                <w:szCs w:val="20"/>
              </w:rPr>
              <w:fldChar w:fldCharType="begin"/>
            </w:r>
            <w:r w:rsidRPr="00EF2134">
              <w:rPr>
                <w:b/>
                <w:bCs/>
                <w:sz w:val="20"/>
                <w:szCs w:val="20"/>
              </w:rPr>
              <w:instrText xml:space="preserve"> NUMPAGES  </w:instrText>
            </w:r>
            <w:r w:rsidRPr="00EF2134">
              <w:rPr>
                <w:b/>
                <w:bCs/>
                <w:sz w:val="20"/>
                <w:szCs w:val="20"/>
              </w:rPr>
              <w:fldChar w:fldCharType="separate"/>
            </w:r>
            <w:r w:rsidR="00593A63">
              <w:rPr>
                <w:b/>
                <w:bCs/>
                <w:noProof/>
                <w:sz w:val="20"/>
                <w:szCs w:val="20"/>
              </w:rPr>
              <w:t>7</w:t>
            </w:r>
            <w:r w:rsidRPr="00EF2134">
              <w:rPr>
                <w:b/>
                <w:bCs/>
                <w:sz w:val="20"/>
                <w:szCs w:val="20"/>
              </w:rPr>
              <w:fldChar w:fldCharType="end"/>
            </w:r>
          </w:sdtContent>
        </w:sdt>
      </w:sdtContent>
    </w:sdt>
  </w:p>
  <w:p w14:paraId="528DDC8D" w14:textId="4DE4D61A" w:rsidR="00EF54F0" w:rsidRDefault="00EF54F0">
    <w:pPr>
      <w:pStyle w:val="BodyText"/>
      <w:kinsoku w:val="0"/>
      <w:overflowPunct w:val="0"/>
      <w:spacing w:line="14" w:lineRule="auto"/>
      <w:ind w:left="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589ACF" w14:textId="77777777" w:rsidR="00433DC9" w:rsidRDefault="00433DC9">
      <w:r>
        <w:separator/>
      </w:r>
    </w:p>
  </w:footnote>
  <w:footnote w:type="continuationSeparator" w:id="0">
    <w:p w14:paraId="5342BB8D" w14:textId="77777777" w:rsidR="00433DC9" w:rsidRDefault="00433D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4659B" w14:textId="72B7FBC5" w:rsidR="00EF54F0" w:rsidRDefault="00EF54F0">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58240" behindDoc="1" locked="0" layoutInCell="0" allowOverlap="1" wp14:anchorId="77F399DF" wp14:editId="57630B14">
              <wp:simplePos x="0" y="0"/>
              <wp:positionH relativeFrom="page">
                <wp:posOffset>590550</wp:posOffset>
              </wp:positionH>
              <wp:positionV relativeFrom="page">
                <wp:posOffset>281940</wp:posOffset>
              </wp:positionV>
              <wp:extent cx="6652895" cy="12192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89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5A214" w14:textId="6D01ACF7" w:rsidR="00EF54F0" w:rsidRDefault="00EF54F0">
                          <w:pPr>
                            <w:pStyle w:val="BodyText"/>
                            <w:kinsoku w:val="0"/>
                            <w:overflowPunct w:val="0"/>
                            <w:spacing w:before="1"/>
                            <w:ind w:left="20"/>
                            <w:rPr>
                              <w:color w:val="000000"/>
                              <w:sz w:val="15"/>
                              <w:szCs w:val="15"/>
                            </w:rPr>
                          </w:pPr>
                          <w:r>
                            <w:rPr>
                              <w:b/>
                              <w:bCs/>
                              <w:spacing w:val="-1"/>
                              <w:sz w:val="15"/>
                              <w:szCs w:val="15"/>
                            </w:rPr>
                            <w:t>DEQ</w:t>
                          </w:r>
                          <w:r>
                            <w:rPr>
                              <w:b/>
                              <w:bCs/>
                              <w:spacing w:val="-2"/>
                              <w:sz w:val="15"/>
                              <w:szCs w:val="15"/>
                            </w:rPr>
                            <w:t xml:space="preserve"> OPENCUT </w:t>
                          </w:r>
                          <w:r>
                            <w:rPr>
                              <w:b/>
                              <w:bCs/>
                              <w:spacing w:val="-1"/>
                              <w:sz w:val="15"/>
                              <w:szCs w:val="15"/>
                            </w:rPr>
                            <w:t>MINING</w:t>
                          </w:r>
                          <w:r>
                            <w:rPr>
                              <w:b/>
                              <w:bCs/>
                              <w:spacing w:val="-2"/>
                              <w:sz w:val="15"/>
                              <w:szCs w:val="15"/>
                            </w:rPr>
                            <w:t xml:space="preserve"> </w:t>
                          </w:r>
                          <w:r>
                            <w:rPr>
                              <w:b/>
                              <w:bCs/>
                              <w:spacing w:val="-1"/>
                              <w:sz w:val="15"/>
                              <w:szCs w:val="15"/>
                            </w:rPr>
                            <w:t>SECTION</w:t>
                          </w:r>
                          <w:r>
                            <w:rPr>
                              <w:b/>
                              <w:bCs/>
                              <w:sz w:val="15"/>
                              <w:szCs w:val="15"/>
                            </w:rPr>
                            <w:t xml:space="preserve"> </w:t>
                          </w:r>
                          <w:r>
                            <w:rPr>
                              <w:sz w:val="15"/>
                              <w:szCs w:val="15"/>
                            </w:rPr>
                            <w:t>•</w:t>
                          </w:r>
                          <w:r>
                            <w:rPr>
                              <w:spacing w:val="-2"/>
                              <w:sz w:val="15"/>
                              <w:szCs w:val="15"/>
                            </w:rPr>
                            <w:t xml:space="preserve"> </w:t>
                          </w:r>
                          <w:r>
                            <w:rPr>
                              <w:spacing w:val="-1"/>
                              <w:sz w:val="15"/>
                              <w:szCs w:val="15"/>
                            </w:rPr>
                            <w:t>PO BOX</w:t>
                          </w:r>
                          <w:r>
                            <w:rPr>
                              <w:spacing w:val="-3"/>
                              <w:sz w:val="15"/>
                              <w:szCs w:val="15"/>
                            </w:rPr>
                            <w:t xml:space="preserve"> </w:t>
                          </w:r>
                          <w:r>
                            <w:rPr>
                              <w:spacing w:val="-1"/>
                              <w:sz w:val="15"/>
                              <w:szCs w:val="15"/>
                            </w:rPr>
                            <w:t xml:space="preserve">200901 </w:t>
                          </w:r>
                          <w:r>
                            <w:rPr>
                              <w:sz w:val="15"/>
                              <w:szCs w:val="15"/>
                            </w:rPr>
                            <w:t>•</w:t>
                          </w:r>
                          <w:r>
                            <w:rPr>
                              <w:spacing w:val="-2"/>
                              <w:sz w:val="15"/>
                              <w:szCs w:val="15"/>
                            </w:rPr>
                            <w:t xml:space="preserve"> HELENA</w:t>
                          </w:r>
                          <w:r>
                            <w:rPr>
                              <w:spacing w:val="-1"/>
                              <w:sz w:val="15"/>
                              <w:szCs w:val="15"/>
                            </w:rPr>
                            <w:t xml:space="preserve"> </w:t>
                          </w:r>
                          <w:r>
                            <w:rPr>
                              <w:sz w:val="15"/>
                              <w:szCs w:val="15"/>
                            </w:rPr>
                            <w:t>MT</w:t>
                          </w:r>
                          <w:r>
                            <w:rPr>
                              <w:spacing w:val="-1"/>
                              <w:sz w:val="15"/>
                              <w:szCs w:val="15"/>
                            </w:rPr>
                            <w:t xml:space="preserve"> 59620-0901 </w:t>
                          </w:r>
                          <w:r>
                            <w:rPr>
                              <w:sz w:val="15"/>
                              <w:szCs w:val="15"/>
                            </w:rPr>
                            <w:t>•</w:t>
                          </w:r>
                          <w:r>
                            <w:rPr>
                              <w:spacing w:val="-2"/>
                              <w:sz w:val="15"/>
                              <w:szCs w:val="15"/>
                            </w:rPr>
                            <w:t xml:space="preserve"> PHONE:</w:t>
                          </w:r>
                          <w:r>
                            <w:rPr>
                              <w:spacing w:val="-1"/>
                              <w:sz w:val="15"/>
                              <w:szCs w:val="15"/>
                            </w:rPr>
                            <w:t xml:space="preserve"> 406-444-4970</w:t>
                          </w:r>
                          <w:r>
                            <w:rPr>
                              <w:spacing w:val="2"/>
                              <w:sz w:val="15"/>
                              <w:szCs w:val="15"/>
                            </w:rPr>
                            <w:t xml:space="preserve"> </w:t>
                          </w:r>
                          <w:r>
                            <w:rPr>
                              <w:sz w:val="15"/>
                              <w:szCs w:val="15"/>
                            </w:rPr>
                            <w:t>•</w:t>
                          </w:r>
                          <w:r>
                            <w:rPr>
                              <w:spacing w:val="-2"/>
                              <w:sz w:val="15"/>
                              <w:szCs w:val="15"/>
                            </w:rPr>
                            <w:t xml:space="preserve"> EMAIL:</w:t>
                          </w:r>
                          <w:r>
                            <w:rPr>
                              <w:spacing w:val="-1"/>
                              <w:sz w:val="15"/>
                              <w:szCs w:val="15"/>
                            </w:rPr>
                            <w:t xml:space="preserve"> </w:t>
                          </w:r>
                          <w:hyperlink r:id="rId1" w:history="1">
                            <w:r>
                              <w:rPr>
                                <w:color w:val="0000FF"/>
                                <w:spacing w:val="-2"/>
                                <w:sz w:val="15"/>
                                <w:szCs w:val="15"/>
                                <w:u w:val="single"/>
                              </w:rPr>
                              <w:t>DEQOpencut@mt.gov</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F399DF" id="_x0000_t202" coordsize="21600,21600" o:spt="202" path="m,l,21600r21600,l21600,xe">
              <v:stroke joinstyle="miter"/>
              <v:path gradientshapeok="t" o:connecttype="rect"/>
            </v:shapetype>
            <v:shape id="Text Box 1" o:spid="_x0000_s1026" type="#_x0000_t202" style="position:absolute;margin-left:46.5pt;margin-top:22.2pt;width:523.85pt;height:9.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" o:allowincell="f" filled="f" stroked="f">
              <v:textbox inset="0,0,0,0">
                <w:txbxContent>
                  <w:p w14:paraId="02D5A214" w14:textId="6D01ACF7" w:rsidR="00EF54F0" w:rsidRDefault="00EF54F0">
                    <w:pPr>
                      <w:pStyle w:val="BodyText"/>
                      <w:kinsoku w:val="0"/>
                      <w:overflowPunct w:val="0"/>
                      <w:spacing w:before="1"/>
                      <w:ind w:left="20"/>
                      <w:rPr>
                        <w:color w:val="000000"/>
                        <w:sz w:val="15"/>
                        <w:szCs w:val="15"/>
                      </w:rPr>
                    </w:pPr>
                    <w:r>
                      <w:rPr>
                        <w:b/>
                        <w:bCs/>
                        <w:spacing w:val="-1"/>
                        <w:sz w:val="15"/>
                        <w:szCs w:val="15"/>
                      </w:rPr>
                      <w:t>DEQ</w:t>
                    </w:r>
                    <w:r>
                      <w:rPr>
                        <w:b/>
                        <w:bCs/>
                        <w:spacing w:val="-2"/>
                        <w:sz w:val="15"/>
                        <w:szCs w:val="15"/>
                      </w:rPr>
                      <w:t xml:space="preserve"> OPENCUT </w:t>
                    </w:r>
                    <w:r>
                      <w:rPr>
                        <w:b/>
                        <w:bCs/>
                        <w:spacing w:val="-1"/>
                        <w:sz w:val="15"/>
                        <w:szCs w:val="15"/>
                      </w:rPr>
                      <w:t>MINING</w:t>
                    </w:r>
                    <w:r>
                      <w:rPr>
                        <w:b/>
                        <w:bCs/>
                        <w:spacing w:val="-2"/>
                        <w:sz w:val="15"/>
                        <w:szCs w:val="15"/>
                      </w:rPr>
                      <w:t xml:space="preserve"> </w:t>
                    </w:r>
                    <w:r>
                      <w:rPr>
                        <w:b/>
                        <w:bCs/>
                        <w:spacing w:val="-1"/>
                        <w:sz w:val="15"/>
                        <w:szCs w:val="15"/>
                      </w:rPr>
                      <w:t>SECTION</w:t>
                    </w:r>
                    <w:r>
                      <w:rPr>
                        <w:b/>
                        <w:bCs/>
                        <w:sz w:val="15"/>
                        <w:szCs w:val="15"/>
                      </w:rPr>
                      <w:t xml:space="preserve"> </w:t>
                    </w:r>
                    <w:r>
                      <w:rPr>
                        <w:sz w:val="15"/>
                        <w:szCs w:val="15"/>
                      </w:rPr>
                      <w:t>•</w:t>
                    </w:r>
                    <w:r>
                      <w:rPr>
                        <w:spacing w:val="-2"/>
                        <w:sz w:val="15"/>
                        <w:szCs w:val="15"/>
                      </w:rPr>
                      <w:t xml:space="preserve"> </w:t>
                    </w:r>
                    <w:r>
                      <w:rPr>
                        <w:spacing w:val="-1"/>
                        <w:sz w:val="15"/>
                        <w:szCs w:val="15"/>
                      </w:rPr>
                      <w:t>PO BOX</w:t>
                    </w:r>
                    <w:r>
                      <w:rPr>
                        <w:spacing w:val="-3"/>
                        <w:sz w:val="15"/>
                        <w:szCs w:val="15"/>
                      </w:rPr>
                      <w:t xml:space="preserve"> </w:t>
                    </w:r>
                    <w:r>
                      <w:rPr>
                        <w:spacing w:val="-1"/>
                        <w:sz w:val="15"/>
                        <w:szCs w:val="15"/>
                      </w:rPr>
                      <w:t xml:space="preserve">200901 </w:t>
                    </w:r>
                    <w:r>
                      <w:rPr>
                        <w:sz w:val="15"/>
                        <w:szCs w:val="15"/>
                      </w:rPr>
                      <w:t>•</w:t>
                    </w:r>
                    <w:r>
                      <w:rPr>
                        <w:spacing w:val="-2"/>
                        <w:sz w:val="15"/>
                        <w:szCs w:val="15"/>
                      </w:rPr>
                      <w:t xml:space="preserve"> HELENA</w:t>
                    </w:r>
                    <w:r>
                      <w:rPr>
                        <w:spacing w:val="-1"/>
                        <w:sz w:val="15"/>
                        <w:szCs w:val="15"/>
                      </w:rPr>
                      <w:t xml:space="preserve"> </w:t>
                    </w:r>
                    <w:r>
                      <w:rPr>
                        <w:sz w:val="15"/>
                        <w:szCs w:val="15"/>
                      </w:rPr>
                      <w:t>MT</w:t>
                    </w:r>
                    <w:r>
                      <w:rPr>
                        <w:spacing w:val="-1"/>
                        <w:sz w:val="15"/>
                        <w:szCs w:val="15"/>
                      </w:rPr>
                      <w:t xml:space="preserve"> 59620-0901 </w:t>
                    </w:r>
                    <w:r>
                      <w:rPr>
                        <w:sz w:val="15"/>
                        <w:szCs w:val="15"/>
                      </w:rPr>
                      <w:t>•</w:t>
                    </w:r>
                    <w:r>
                      <w:rPr>
                        <w:spacing w:val="-2"/>
                        <w:sz w:val="15"/>
                        <w:szCs w:val="15"/>
                      </w:rPr>
                      <w:t xml:space="preserve"> PHONE:</w:t>
                    </w:r>
                    <w:r>
                      <w:rPr>
                        <w:spacing w:val="-1"/>
                        <w:sz w:val="15"/>
                        <w:szCs w:val="15"/>
                      </w:rPr>
                      <w:t xml:space="preserve"> 406-444-4970</w:t>
                    </w:r>
                    <w:r>
                      <w:rPr>
                        <w:spacing w:val="2"/>
                        <w:sz w:val="15"/>
                        <w:szCs w:val="15"/>
                      </w:rPr>
                      <w:t xml:space="preserve"> </w:t>
                    </w:r>
                    <w:r>
                      <w:rPr>
                        <w:sz w:val="15"/>
                        <w:szCs w:val="15"/>
                      </w:rPr>
                      <w:t>•</w:t>
                    </w:r>
                    <w:r>
                      <w:rPr>
                        <w:spacing w:val="-2"/>
                        <w:sz w:val="15"/>
                        <w:szCs w:val="15"/>
                      </w:rPr>
                      <w:t xml:space="preserve"> EMAIL:</w:t>
                    </w:r>
                    <w:r>
                      <w:rPr>
                        <w:spacing w:val="-1"/>
                        <w:sz w:val="15"/>
                        <w:szCs w:val="15"/>
                      </w:rPr>
                      <w:t xml:space="preserve"> </w:t>
                    </w:r>
                    <w:hyperlink r:id="rId2" w:history="1">
                      <w:r>
                        <w:rPr>
                          <w:color w:val="0000FF"/>
                          <w:spacing w:val="-2"/>
                          <w:sz w:val="15"/>
                          <w:szCs w:val="15"/>
                          <w:u w:val="single"/>
                        </w:rPr>
                        <w:t>DEQOpencut@mt.gov</w:t>
                      </w:r>
                    </w:hyperlink>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AYAfyfFfN/Xtvm" int2:id="8cwHfBnX">
      <int2:state int2:value="Rejected" int2:type="spell"/>
    </int2:textHash>
    <int2:textHash int2:hashCode="PJq6nM5ZdhY1gR" int2:id="HafNZ4dW">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E579C"/>
    <w:multiLevelType w:val="hybridMultilevel"/>
    <w:tmpl w:val="D8385FA0"/>
    <w:lvl w:ilvl="0" w:tplc="FFFFFFFF">
      <w:start w:val="1"/>
      <w:numFmt w:val="lowerLetter"/>
      <w:lvlText w:val="%1."/>
      <w:lvlJc w:val="left"/>
      <w:pPr>
        <w:ind w:left="1440" w:hanging="360"/>
      </w:pPr>
      <w:rPr>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E90FA4"/>
    <w:multiLevelType w:val="hybridMultilevel"/>
    <w:tmpl w:val="39D27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81069"/>
    <w:multiLevelType w:val="hybridMultilevel"/>
    <w:tmpl w:val="5FF0D08E"/>
    <w:lvl w:ilvl="0" w:tplc="FFFFFFFF">
      <w:start w:val="1"/>
      <w:numFmt w:val="lowerLetter"/>
      <w:lvlText w:val="%1."/>
      <w:lvlJc w:val="left"/>
      <w:pPr>
        <w:ind w:left="1440" w:hanging="360"/>
      </w:pPr>
      <w:rPr>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646D98"/>
    <w:multiLevelType w:val="hybridMultilevel"/>
    <w:tmpl w:val="F420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B233E"/>
    <w:multiLevelType w:val="hybridMultilevel"/>
    <w:tmpl w:val="695096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F87F76"/>
    <w:multiLevelType w:val="hybridMultilevel"/>
    <w:tmpl w:val="B2AE5C06"/>
    <w:lvl w:ilvl="0" w:tplc="40EC21CC">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142E59"/>
    <w:multiLevelType w:val="hybridMultilevel"/>
    <w:tmpl w:val="9D400C80"/>
    <w:lvl w:ilvl="0" w:tplc="8BF6C436">
      <w:start w:val="1"/>
      <w:numFmt w:val="lowerLetter"/>
      <w:lvlText w:val="%1."/>
      <w:lvlJc w:val="left"/>
      <w:pPr>
        <w:ind w:left="1440" w:hanging="360"/>
      </w:pPr>
      <w:rPr>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3F1328"/>
    <w:multiLevelType w:val="hybridMultilevel"/>
    <w:tmpl w:val="1F263938"/>
    <w:lvl w:ilvl="0" w:tplc="E8AC973C">
      <w:start w:val="1"/>
      <w:numFmt w:val="lowerRoman"/>
      <w:lvlText w:val="%1."/>
      <w:lvlJc w:val="right"/>
      <w:pPr>
        <w:ind w:left="2160" w:hanging="18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9C3DA4"/>
    <w:multiLevelType w:val="hybridMultilevel"/>
    <w:tmpl w:val="71CC00E6"/>
    <w:lvl w:ilvl="0" w:tplc="02FE18F0">
      <w:start w:val="1"/>
      <w:numFmt w:val="decimal"/>
      <w:pStyle w:val="OutlineFirstLevel"/>
      <w:lvlText w:val="%1."/>
      <w:lvlJc w:val="left"/>
      <w:pPr>
        <w:ind w:left="720" w:hanging="360"/>
      </w:pPr>
      <w:rPr>
        <w:b/>
      </w:rPr>
    </w:lvl>
    <w:lvl w:ilvl="1" w:tplc="24540DDA">
      <w:start w:val="1"/>
      <w:numFmt w:val="lowerLetter"/>
      <w:pStyle w:val="OutlineSecondLevel"/>
      <w:lvlText w:val="%2."/>
      <w:lvlJc w:val="left"/>
      <w:pPr>
        <w:ind w:left="1440" w:hanging="360"/>
      </w:pPr>
      <w:rPr>
        <w:b/>
        <w:color w:val="auto"/>
      </w:rPr>
    </w:lvl>
    <w:lvl w:ilvl="2" w:tplc="B4326122">
      <w:start w:val="1"/>
      <w:numFmt w:val="decimal"/>
      <w:pStyle w:val="Scientist"/>
      <w:lvlText w:val="%3."/>
      <w:lvlJc w:val="right"/>
      <w:pPr>
        <w:ind w:left="2160" w:hanging="180"/>
      </w:pPr>
      <w:rPr>
        <w:rFonts w:hint="default"/>
        <w:b/>
        <w:color w:val="auto"/>
        <w:sz w:val="20"/>
        <w:szCs w:val="20"/>
      </w:rPr>
    </w:lvl>
    <w:lvl w:ilvl="3" w:tplc="A64A0EE6">
      <w:start w:val="1"/>
      <w:numFmt w:val="lowerLetter"/>
      <w:pStyle w:val="Scientistlevel2"/>
      <w:lvlText w:val="%4)"/>
      <w:lvlJc w:val="left"/>
      <w:pPr>
        <w:ind w:left="2880" w:hanging="360"/>
      </w:pPr>
      <w:rPr>
        <w:rFonts w:hint="default"/>
        <w:b/>
        <w:color w:val="auto"/>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DB4B37"/>
    <w:multiLevelType w:val="hybridMultilevel"/>
    <w:tmpl w:val="1F263938"/>
    <w:lvl w:ilvl="0" w:tplc="FFFFFFFF">
      <w:start w:val="1"/>
      <w:numFmt w:val="lowerRoman"/>
      <w:lvlText w:val="%1."/>
      <w:lvlJc w:val="right"/>
      <w:pPr>
        <w:ind w:left="2160" w:hanging="180"/>
      </w:pPr>
      <w:rPr>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FB2096A"/>
    <w:multiLevelType w:val="hybridMultilevel"/>
    <w:tmpl w:val="9D400C80"/>
    <w:lvl w:ilvl="0" w:tplc="FFFFFFFF">
      <w:start w:val="1"/>
      <w:numFmt w:val="lowerLetter"/>
      <w:lvlText w:val="%1."/>
      <w:lvlJc w:val="left"/>
      <w:pPr>
        <w:ind w:left="1440" w:hanging="360"/>
      </w:pPr>
      <w:rPr>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59D7DD0"/>
    <w:multiLevelType w:val="hybridMultilevel"/>
    <w:tmpl w:val="D8385FA0"/>
    <w:lvl w:ilvl="0" w:tplc="8BF6C436">
      <w:start w:val="1"/>
      <w:numFmt w:val="lowerLetter"/>
      <w:lvlText w:val="%1."/>
      <w:lvlJc w:val="left"/>
      <w:pPr>
        <w:ind w:left="1440" w:hanging="360"/>
      </w:pPr>
      <w:rPr>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997D5C"/>
    <w:multiLevelType w:val="hybridMultilevel"/>
    <w:tmpl w:val="D8385FA0"/>
    <w:lvl w:ilvl="0" w:tplc="FFFFFFFF">
      <w:start w:val="1"/>
      <w:numFmt w:val="lowerLetter"/>
      <w:lvlText w:val="%1."/>
      <w:lvlJc w:val="left"/>
      <w:pPr>
        <w:ind w:left="1440" w:hanging="360"/>
      </w:pPr>
      <w:rPr>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63B7E2E"/>
    <w:multiLevelType w:val="hybridMultilevel"/>
    <w:tmpl w:val="5FF0D08E"/>
    <w:lvl w:ilvl="0" w:tplc="FFFFFFFF">
      <w:start w:val="1"/>
      <w:numFmt w:val="lowerLetter"/>
      <w:lvlText w:val="%1."/>
      <w:lvlJc w:val="left"/>
      <w:pPr>
        <w:ind w:left="1440" w:hanging="360"/>
      </w:pPr>
      <w:rPr>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9417DED"/>
    <w:multiLevelType w:val="hybridMultilevel"/>
    <w:tmpl w:val="B2AE5C06"/>
    <w:lvl w:ilvl="0" w:tplc="FFFFFFFF">
      <w:start w:val="1"/>
      <w:numFmt w:val="decimal"/>
      <w:lvlText w:val="%1."/>
      <w:lvlJc w:val="left"/>
      <w:pPr>
        <w:ind w:left="720"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0F75C57"/>
    <w:multiLevelType w:val="hybridMultilevel"/>
    <w:tmpl w:val="5FF0D08E"/>
    <w:lvl w:ilvl="0" w:tplc="8BF6C436">
      <w:start w:val="1"/>
      <w:numFmt w:val="lowerLetter"/>
      <w:lvlText w:val="%1."/>
      <w:lvlJc w:val="left"/>
      <w:pPr>
        <w:ind w:left="1440" w:hanging="360"/>
      </w:pPr>
      <w:rPr>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AD5C1F"/>
    <w:multiLevelType w:val="hybridMultilevel"/>
    <w:tmpl w:val="D1C63AFA"/>
    <w:lvl w:ilvl="0" w:tplc="8BF6C436">
      <w:start w:val="1"/>
      <w:numFmt w:val="lowerLetter"/>
      <w:lvlText w:val="%1."/>
      <w:lvlJc w:val="left"/>
      <w:pPr>
        <w:ind w:left="1440" w:hanging="360"/>
      </w:pPr>
      <w:rPr>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F23BE3"/>
    <w:multiLevelType w:val="hybridMultilevel"/>
    <w:tmpl w:val="4E64E18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78E6E4D"/>
    <w:multiLevelType w:val="hybridMultilevel"/>
    <w:tmpl w:val="B2AE5C06"/>
    <w:lvl w:ilvl="0" w:tplc="FFFFFFFF">
      <w:start w:val="1"/>
      <w:numFmt w:val="decimal"/>
      <w:lvlText w:val="%1."/>
      <w:lvlJc w:val="left"/>
      <w:pPr>
        <w:ind w:left="720"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0B92E53"/>
    <w:multiLevelType w:val="hybridMultilevel"/>
    <w:tmpl w:val="C98CBAC0"/>
    <w:lvl w:ilvl="0" w:tplc="7016947E">
      <w:start w:val="1"/>
      <w:numFmt w:val="decimal"/>
      <w:lvlText w:val="%1."/>
      <w:lvlJc w:val="left"/>
      <w:pPr>
        <w:ind w:left="720" w:hanging="360"/>
      </w:pPr>
      <w:rPr>
        <w:rFonts w:hint="default"/>
        <w:b w:val="0"/>
        <w:bCs/>
        <w:color w:val="auto"/>
      </w:rPr>
    </w:lvl>
    <w:lvl w:ilvl="1" w:tplc="8BF6C436">
      <w:start w:val="1"/>
      <w:numFmt w:val="lowerLetter"/>
      <w:lvlText w:val="%2."/>
      <w:lvlJc w:val="left"/>
      <w:pPr>
        <w:ind w:left="1440" w:hanging="360"/>
      </w:pPr>
      <w:rPr>
        <w:b w:val="0"/>
        <w:bCs/>
        <w:color w:val="auto"/>
      </w:rPr>
    </w:lvl>
    <w:lvl w:ilvl="2" w:tplc="E8AC973C">
      <w:start w:val="1"/>
      <w:numFmt w:val="lowerRoman"/>
      <w:lvlText w:val="%3."/>
      <w:lvlJc w:val="right"/>
      <w:pPr>
        <w:ind w:left="2160" w:hanging="180"/>
      </w:pPr>
      <w:rPr>
        <w:b w:val="0"/>
        <w:bCs w:val="0"/>
        <w:color w:val="auto"/>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691A3C"/>
    <w:multiLevelType w:val="hybridMultilevel"/>
    <w:tmpl w:val="5FF0D08E"/>
    <w:lvl w:ilvl="0" w:tplc="FFFFFFFF">
      <w:start w:val="1"/>
      <w:numFmt w:val="lowerLetter"/>
      <w:lvlText w:val="%1."/>
      <w:lvlJc w:val="left"/>
      <w:pPr>
        <w:ind w:left="1440" w:hanging="360"/>
      </w:pPr>
      <w:rPr>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D3C4143"/>
    <w:multiLevelType w:val="hybridMultilevel"/>
    <w:tmpl w:val="02C2048C"/>
    <w:lvl w:ilvl="0" w:tplc="C0F06C74">
      <w:start w:val="1"/>
      <w:numFmt w:val="lowerLetter"/>
      <w:lvlText w:val="%1."/>
      <w:lvlJc w:val="left"/>
      <w:pPr>
        <w:ind w:left="1080" w:hanging="360"/>
      </w:pPr>
      <w:rPr>
        <w:rFonts w:hint="default"/>
        <w:b w:val="0"/>
        <w:color w:val="auto"/>
      </w:rPr>
    </w:lvl>
    <w:lvl w:ilvl="1" w:tplc="04090019">
      <w:start w:val="1"/>
      <w:numFmt w:val="lowerLetter"/>
      <w:lvlText w:val="%2."/>
      <w:lvlJc w:val="left"/>
      <w:pPr>
        <w:ind w:left="1800" w:hanging="360"/>
      </w:pPr>
    </w:lvl>
    <w:lvl w:ilvl="2" w:tplc="BB2C1318">
      <w:start w:val="1"/>
      <w:numFmt w:val="lowerRoman"/>
      <w:lvlText w:val="%3."/>
      <w:lvlJc w:val="right"/>
      <w:pPr>
        <w:ind w:left="2520" w:hanging="180"/>
      </w:pPr>
      <w:rPr>
        <w:b w:val="0"/>
        <w:color w:val="auto"/>
      </w:rPr>
    </w:lvl>
    <w:lvl w:ilvl="3" w:tplc="89808C06">
      <w:start w:val="1"/>
      <w:numFmt w:val="decimal"/>
      <w:lvlText w:val="%4."/>
      <w:lvlJc w:val="left"/>
      <w:pPr>
        <w:ind w:left="3240" w:hanging="360"/>
      </w:pPr>
      <w:rPr>
        <w:color w:val="auto"/>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FD9038C"/>
    <w:multiLevelType w:val="hybridMultilevel"/>
    <w:tmpl w:val="99CEF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8364391">
    <w:abstractNumId w:val="1"/>
  </w:num>
  <w:num w:numId="2" w16cid:durableId="1605722584">
    <w:abstractNumId w:val="21"/>
  </w:num>
  <w:num w:numId="3" w16cid:durableId="1047920760">
    <w:abstractNumId w:val="4"/>
  </w:num>
  <w:num w:numId="4" w16cid:durableId="1353996113">
    <w:abstractNumId w:val="5"/>
  </w:num>
  <w:num w:numId="5" w16cid:durableId="862135986">
    <w:abstractNumId w:val="3"/>
  </w:num>
  <w:num w:numId="6" w16cid:durableId="172451196">
    <w:abstractNumId w:val="19"/>
  </w:num>
  <w:num w:numId="7" w16cid:durableId="1696539193">
    <w:abstractNumId w:val="6"/>
  </w:num>
  <w:num w:numId="8" w16cid:durableId="1565797088">
    <w:abstractNumId w:val="10"/>
  </w:num>
  <w:num w:numId="9" w16cid:durableId="793135541">
    <w:abstractNumId w:val="17"/>
  </w:num>
  <w:num w:numId="10" w16cid:durableId="602417607">
    <w:abstractNumId w:val="22"/>
  </w:num>
  <w:num w:numId="11" w16cid:durableId="1625849439">
    <w:abstractNumId w:val="15"/>
  </w:num>
  <w:num w:numId="12" w16cid:durableId="585463489">
    <w:abstractNumId w:val="20"/>
  </w:num>
  <w:num w:numId="13" w16cid:durableId="836505270">
    <w:abstractNumId w:val="2"/>
  </w:num>
  <w:num w:numId="14" w16cid:durableId="164175250">
    <w:abstractNumId w:val="8"/>
  </w:num>
  <w:num w:numId="15" w16cid:durableId="2141222461">
    <w:abstractNumId w:val="13"/>
  </w:num>
  <w:num w:numId="16" w16cid:durableId="1287808365">
    <w:abstractNumId w:val="18"/>
  </w:num>
  <w:num w:numId="17" w16cid:durableId="888029345">
    <w:abstractNumId w:val="14"/>
  </w:num>
  <w:num w:numId="18" w16cid:durableId="41101775">
    <w:abstractNumId w:val="11"/>
  </w:num>
  <w:num w:numId="19" w16cid:durableId="1428190318">
    <w:abstractNumId w:val="0"/>
  </w:num>
  <w:num w:numId="20" w16cid:durableId="409350378">
    <w:abstractNumId w:val="12"/>
  </w:num>
  <w:num w:numId="21" w16cid:durableId="268318663">
    <w:abstractNumId w:val="7"/>
  </w:num>
  <w:num w:numId="22" w16cid:durableId="1054043001">
    <w:abstractNumId w:val="9"/>
  </w:num>
  <w:num w:numId="23" w16cid:durableId="1859268089">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ocumentProtection w:edit="forms" w:enforcement="1" w:cryptProviderType="rsaAES" w:cryptAlgorithmClass="hash" w:cryptAlgorithmType="typeAny" w:cryptAlgorithmSid="14" w:cryptSpinCount="100000" w:hash="mmDaE6KLsYe0G7Mue+Y4IF/lpt+K+OQzfTXN0D9KsymRSBPOTRpdefSiAQvdm9QQzfSry5BZlw9wco2BVxK8WQ==" w:salt="uEMgxlAXqyu0OjMZOCPFmQ=="/>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5B2"/>
    <w:rsid w:val="00006B50"/>
    <w:rsid w:val="00012176"/>
    <w:rsid w:val="00012850"/>
    <w:rsid w:val="00012AFF"/>
    <w:rsid w:val="00013401"/>
    <w:rsid w:val="000148E4"/>
    <w:rsid w:val="00014EE3"/>
    <w:rsid w:val="00016084"/>
    <w:rsid w:val="00016D01"/>
    <w:rsid w:val="00021077"/>
    <w:rsid w:val="00021845"/>
    <w:rsid w:val="00021BEC"/>
    <w:rsid w:val="00021CD2"/>
    <w:rsid w:val="00022A3D"/>
    <w:rsid w:val="0002411D"/>
    <w:rsid w:val="000244C3"/>
    <w:rsid w:val="0002594F"/>
    <w:rsid w:val="00030AF9"/>
    <w:rsid w:val="00034012"/>
    <w:rsid w:val="000345F4"/>
    <w:rsid w:val="00034881"/>
    <w:rsid w:val="00034B4C"/>
    <w:rsid w:val="0003701F"/>
    <w:rsid w:val="00042C53"/>
    <w:rsid w:val="00043AC9"/>
    <w:rsid w:val="0004572E"/>
    <w:rsid w:val="0004C097"/>
    <w:rsid w:val="000500CA"/>
    <w:rsid w:val="0005129F"/>
    <w:rsid w:val="000513E6"/>
    <w:rsid w:val="00051990"/>
    <w:rsid w:val="0005208B"/>
    <w:rsid w:val="000604C0"/>
    <w:rsid w:val="00061460"/>
    <w:rsid w:val="00062E45"/>
    <w:rsid w:val="00063990"/>
    <w:rsid w:val="000642E8"/>
    <w:rsid w:val="00066A0E"/>
    <w:rsid w:val="00066E91"/>
    <w:rsid w:val="00071363"/>
    <w:rsid w:val="00071AC0"/>
    <w:rsid w:val="00071CED"/>
    <w:rsid w:val="00072E23"/>
    <w:rsid w:val="00074539"/>
    <w:rsid w:val="00074937"/>
    <w:rsid w:val="00074EC8"/>
    <w:rsid w:val="00076A81"/>
    <w:rsid w:val="00076D4E"/>
    <w:rsid w:val="00080499"/>
    <w:rsid w:val="00080837"/>
    <w:rsid w:val="000824FB"/>
    <w:rsid w:val="00082D63"/>
    <w:rsid w:val="00084E3C"/>
    <w:rsid w:val="0008612C"/>
    <w:rsid w:val="00087234"/>
    <w:rsid w:val="00091814"/>
    <w:rsid w:val="000930FC"/>
    <w:rsid w:val="00095123"/>
    <w:rsid w:val="00096C7C"/>
    <w:rsid w:val="00097F34"/>
    <w:rsid w:val="000A0FAC"/>
    <w:rsid w:val="000A7782"/>
    <w:rsid w:val="000A7D8A"/>
    <w:rsid w:val="000A7ED9"/>
    <w:rsid w:val="000B11A6"/>
    <w:rsid w:val="000B6E35"/>
    <w:rsid w:val="000B7EA5"/>
    <w:rsid w:val="000B7FB3"/>
    <w:rsid w:val="000C26F9"/>
    <w:rsid w:val="000C2A6F"/>
    <w:rsid w:val="000C320C"/>
    <w:rsid w:val="000C4EF7"/>
    <w:rsid w:val="000C6818"/>
    <w:rsid w:val="000C7AD2"/>
    <w:rsid w:val="000D1028"/>
    <w:rsid w:val="000D15A5"/>
    <w:rsid w:val="000D6BC9"/>
    <w:rsid w:val="000E01C1"/>
    <w:rsid w:val="000E1606"/>
    <w:rsid w:val="000E4580"/>
    <w:rsid w:val="000E5032"/>
    <w:rsid w:val="000E567C"/>
    <w:rsid w:val="000E57F5"/>
    <w:rsid w:val="000E5ADE"/>
    <w:rsid w:val="000E6059"/>
    <w:rsid w:val="000E6DE7"/>
    <w:rsid w:val="000E6FA8"/>
    <w:rsid w:val="000E7208"/>
    <w:rsid w:val="000E7C5A"/>
    <w:rsid w:val="000F2E40"/>
    <w:rsid w:val="000F38ED"/>
    <w:rsid w:val="000F3DA5"/>
    <w:rsid w:val="001005FC"/>
    <w:rsid w:val="00106C6A"/>
    <w:rsid w:val="001107C5"/>
    <w:rsid w:val="00110F2E"/>
    <w:rsid w:val="00111987"/>
    <w:rsid w:val="00121AA5"/>
    <w:rsid w:val="001228B2"/>
    <w:rsid w:val="0012605D"/>
    <w:rsid w:val="00126563"/>
    <w:rsid w:val="001265CF"/>
    <w:rsid w:val="001275B4"/>
    <w:rsid w:val="00130CE8"/>
    <w:rsid w:val="00132429"/>
    <w:rsid w:val="001333B3"/>
    <w:rsid w:val="00133D29"/>
    <w:rsid w:val="00136A12"/>
    <w:rsid w:val="00136C4C"/>
    <w:rsid w:val="0013784D"/>
    <w:rsid w:val="00137B7A"/>
    <w:rsid w:val="001406BD"/>
    <w:rsid w:val="00141F49"/>
    <w:rsid w:val="001422C5"/>
    <w:rsid w:val="001427BE"/>
    <w:rsid w:val="00143017"/>
    <w:rsid w:val="001435CB"/>
    <w:rsid w:val="001438E3"/>
    <w:rsid w:val="00145B96"/>
    <w:rsid w:val="00152ED4"/>
    <w:rsid w:val="0015595C"/>
    <w:rsid w:val="00156E8F"/>
    <w:rsid w:val="00161687"/>
    <w:rsid w:val="00162435"/>
    <w:rsid w:val="001635CB"/>
    <w:rsid w:val="0016537F"/>
    <w:rsid w:val="00166A9E"/>
    <w:rsid w:val="00166B8B"/>
    <w:rsid w:val="0017131F"/>
    <w:rsid w:val="00171906"/>
    <w:rsid w:val="001748D1"/>
    <w:rsid w:val="00175DDE"/>
    <w:rsid w:val="00177379"/>
    <w:rsid w:val="0017792D"/>
    <w:rsid w:val="00177E3B"/>
    <w:rsid w:val="0018067B"/>
    <w:rsid w:val="001812F6"/>
    <w:rsid w:val="00181361"/>
    <w:rsid w:val="00181846"/>
    <w:rsid w:val="0018222C"/>
    <w:rsid w:val="00184A26"/>
    <w:rsid w:val="00185994"/>
    <w:rsid w:val="0018600C"/>
    <w:rsid w:val="00186A58"/>
    <w:rsid w:val="0018710F"/>
    <w:rsid w:val="00187E91"/>
    <w:rsid w:val="00191F33"/>
    <w:rsid w:val="001923DD"/>
    <w:rsid w:val="001939CF"/>
    <w:rsid w:val="00194361"/>
    <w:rsid w:val="00195B2D"/>
    <w:rsid w:val="00196F5A"/>
    <w:rsid w:val="001A0B11"/>
    <w:rsid w:val="001A0B76"/>
    <w:rsid w:val="001A196E"/>
    <w:rsid w:val="001A1A4B"/>
    <w:rsid w:val="001B5DB2"/>
    <w:rsid w:val="001B6636"/>
    <w:rsid w:val="001C1FC9"/>
    <w:rsid w:val="001C2991"/>
    <w:rsid w:val="001C29AF"/>
    <w:rsid w:val="001C3599"/>
    <w:rsid w:val="001C580B"/>
    <w:rsid w:val="001C65C7"/>
    <w:rsid w:val="001D02C3"/>
    <w:rsid w:val="001D3553"/>
    <w:rsid w:val="001D3717"/>
    <w:rsid w:val="001D37C4"/>
    <w:rsid w:val="001D43A1"/>
    <w:rsid w:val="001D4F9A"/>
    <w:rsid w:val="001D6617"/>
    <w:rsid w:val="001D687D"/>
    <w:rsid w:val="001D7BE0"/>
    <w:rsid w:val="001E153F"/>
    <w:rsid w:val="001E2076"/>
    <w:rsid w:val="001E4B05"/>
    <w:rsid w:val="001E5408"/>
    <w:rsid w:val="001F1367"/>
    <w:rsid w:val="001F269E"/>
    <w:rsid w:val="001F45C5"/>
    <w:rsid w:val="001F5938"/>
    <w:rsid w:val="001F67A7"/>
    <w:rsid w:val="001F71A0"/>
    <w:rsid w:val="00201589"/>
    <w:rsid w:val="002026C2"/>
    <w:rsid w:val="00202C1C"/>
    <w:rsid w:val="00205091"/>
    <w:rsid w:val="002055CA"/>
    <w:rsid w:val="00210698"/>
    <w:rsid w:val="00210B8A"/>
    <w:rsid w:val="0021106E"/>
    <w:rsid w:val="00216E61"/>
    <w:rsid w:val="0021719E"/>
    <w:rsid w:val="00217880"/>
    <w:rsid w:val="002216D6"/>
    <w:rsid w:val="0022205A"/>
    <w:rsid w:val="00222DFB"/>
    <w:rsid w:val="00225050"/>
    <w:rsid w:val="002271BD"/>
    <w:rsid w:val="00230B2A"/>
    <w:rsid w:val="00232FDF"/>
    <w:rsid w:val="0023329A"/>
    <w:rsid w:val="00233583"/>
    <w:rsid w:val="002347BE"/>
    <w:rsid w:val="00236BA8"/>
    <w:rsid w:val="002424B6"/>
    <w:rsid w:val="002425D5"/>
    <w:rsid w:val="00244A1B"/>
    <w:rsid w:val="00247892"/>
    <w:rsid w:val="00247B97"/>
    <w:rsid w:val="002504D1"/>
    <w:rsid w:val="0025050D"/>
    <w:rsid w:val="00250C80"/>
    <w:rsid w:val="00252527"/>
    <w:rsid w:val="002535B6"/>
    <w:rsid w:val="00254094"/>
    <w:rsid w:val="002552D6"/>
    <w:rsid w:val="002570A7"/>
    <w:rsid w:val="00260DA4"/>
    <w:rsid w:val="00262FD3"/>
    <w:rsid w:val="002632E3"/>
    <w:rsid w:val="00263C77"/>
    <w:rsid w:val="00264492"/>
    <w:rsid w:val="0026688E"/>
    <w:rsid w:val="00267E3B"/>
    <w:rsid w:val="002707CB"/>
    <w:rsid w:val="00271595"/>
    <w:rsid w:val="00272751"/>
    <w:rsid w:val="00272B2C"/>
    <w:rsid w:val="00272BC7"/>
    <w:rsid w:val="00274C47"/>
    <w:rsid w:val="00274E57"/>
    <w:rsid w:val="00274E8A"/>
    <w:rsid w:val="002752F0"/>
    <w:rsid w:val="00275394"/>
    <w:rsid w:val="00275CAE"/>
    <w:rsid w:val="00277C63"/>
    <w:rsid w:val="002810EA"/>
    <w:rsid w:val="00281453"/>
    <w:rsid w:val="00282AD6"/>
    <w:rsid w:val="00282C44"/>
    <w:rsid w:val="0028300C"/>
    <w:rsid w:val="00283318"/>
    <w:rsid w:val="00284F7E"/>
    <w:rsid w:val="00287B43"/>
    <w:rsid w:val="00290478"/>
    <w:rsid w:val="00290621"/>
    <w:rsid w:val="00291CDE"/>
    <w:rsid w:val="00291D95"/>
    <w:rsid w:val="002924FC"/>
    <w:rsid w:val="00292BA2"/>
    <w:rsid w:val="0029305B"/>
    <w:rsid w:val="00293151"/>
    <w:rsid w:val="00293191"/>
    <w:rsid w:val="002934FE"/>
    <w:rsid w:val="00293B99"/>
    <w:rsid w:val="00294286"/>
    <w:rsid w:val="00294D5C"/>
    <w:rsid w:val="00295C8D"/>
    <w:rsid w:val="0029656E"/>
    <w:rsid w:val="002A030E"/>
    <w:rsid w:val="002A0516"/>
    <w:rsid w:val="002A0B5C"/>
    <w:rsid w:val="002A5089"/>
    <w:rsid w:val="002B0052"/>
    <w:rsid w:val="002B122F"/>
    <w:rsid w:val="002B2A00"/>
    <w:rsid w:val="002B4A21"/>
    <w:rsid w:val="002B5445"/>
    <w:rsid w:val="002B564D"/>
    <w:rsid w:val="002B7B65"/>
    <w:rsid w:val="002B7FD7"/>
    <w:rsid w:val="002C108F"/>
    <w:rsid w:val="002C190A"/>
    <w:rsid w:val="002C1F52"/>
    <w:rsid w:val="002C3673"/>
    <w:rsid w:val="002C3BDB"/>
    <w:rsid w:val="002C6163"/>
    <w:rsid w:val="002C7B6D"/>
    <w:rsid w:val="002D21A2"/>
    <w:rsid w:val="002D2BF1"/>
    <w:rsid w:val="002D37A1"/>
    <w:rsid w:val="002D3B9F"/>
    <w:rsid w:val="002D3DB0"/>
    <w:rsid w:val="002D4BBE"/>
    <w:rsid w:val="002D5C6F"/>
    <w:rsid w:val="002D7C8A"/>
    <w:rsid w:val="002D7E9C"/>
    <w:rsid w:val="002E00CA"/>
    <w:rsid w:val="002E0B31"/>
    <w:rsid w:val="002E0F7F"/>
    <w:rsid w:val="002E601A"/>
    <w:rsid w:val="002E702B"/>
    <w:rsid w:val="002E727C"/>
    <w:rsid w:val="002E7E3D"/>
    <w:rsid w:val="002F09BD"/>
    <w:rsid w:val="002F1423"/>
    <w:rsid w:val="002F33C2"/>
    <w:rsid w:val="002F556D"/>
    <w:rsid w:val="003014C4"/>
    <w:rsid w:val="0030260C"/>
    <w:rsid w:val="0030382C"/>
    <w:rsid w:val="00304DDB"/>
    <w:rsid w:val="003063FA"/>
    <w:rsid w:val="003070FA"/>
    <w:rsid w:val="00311826"/>
    <w:rsid w:val="003129F6"/>
    <w:rsid w:val="0031316A"/>
    <w:rsid w:val="003137E8"/>
    <w:rsid w:val="00317EA2"/>
    <w:rsid w:val="00320873"/>
    <w:rsid w:val="00321DBC"/>
    <w:rsid w:val="00321DDD"/>
    <w:rsid w:val="003246F9"/>
    <w:rsid w:val="00325804"/>
    <w:rsid w:val="003278CE"/>
    <w:rsid w:val="00327D34"/>
    <w:rsid w:val="00330592"/>
    <w:rsid w:val="0033245C"/>
    <w:rsid w:val="0033484E"/>
    <w:rsid w:val="00335669"/>
    <w:rsid w:val="00335BF8"/>
    <w:rsid w:val="00336832"/>
    <w:rsid w:val="003406BB"/>
    <w:rsid w:val="00340888"/>
    <w:rsid w:val="00340D89"/>
    <w:rsid w:val="00342265"/>
    <w:rsid w:val="003433E6"/>
    <w:rsid w:val="0034509B"/>
    <w:rsid w:val="0034702D"/>
    <w:rsid w:val="003502B3"/>
    <w:rsid w:val="003528DF"/>
    <w:rsid w:val="0035387E"/>
    <w:rsid w:val="00354051"/>
    <w:rsid w:val="003550FF"/>
    <w:rsid w:val="00355B8D"/>
    <w:rsid w:val="0035714E"/>
    <w:rsid w:val="00357830"/>
    <w:rsid w:val="00357E8D"/>
    <w:rsid w:val="003608B5"/>
    <w:rsid w:val="003608EC"/>
    <w:rsid w:val="00362AED"/>
    <w:rsid w:val="0036336F"/>
    <w:rsid w:val="003641AA"/>
    <w:rsid w:val="00365209"/>
    <w:rsid w:val="00366C3C"/>
    <w:rsid w:val="003742E2"/>
    <w:rsid w:val="003777C1"/>
    <w:rsid w:val="00384653"/>
    <w:rsid w:val="00384867"/>
    <w:rsid w:val="0038518E"/>
    <w:rsid w:val="00385518"/>
    <w:rsid w:val="00385E79"/>
    <w:rsid w:val="003864D3"/>
    <w:rsid w:val="00386A1C"/>
    <w:rsid w:val="00391330"/>
    <w:rsid w:val="00392D66"/>
    <w:rsid w:val="00392DB6"/>
    <w:rsid w:val="00393CDA"/>
    <w:rsid w:val="003976A5"/>
    <w:rsid w:val="00397FF4"/>
    <w:rsid w:val="003A1C6D"/>
    <w:rsid w:val="003A33AD"/>
    <w:rsid w:val="003A3791"/>
    <w:rsid w:val="003A4E1E"/>
    <w:rsid w:val="003A694B"/>
    <w:rsid w:val="003A6F35"/>
    <w:rsid w:val="003B2E43"/>
    <w:rsid w:val="003B45EA"/>
    <w:rsid w:val="003B5371"/>
    <w:rsid w:val="003B5857"/>
    <w:rsid w:val="003B5C3D"/>
    <w:rsid w:val="003B5DFD"/>
    <w:rsid w:val="003B6226"/>
    <w:rsid w:val="003B7E5E"/>
    <w:rsid w:val="003C2BF6"/>
    <w:rsid w:val="003C4671"/>
    <w:rsid w:val="003C5DCC"/>
    <w:rsid w:val="003D01DC"/>
    <w:rsid w:val="003D4147"/>
    <w:rsid w:val="003D43B3"/>
    <w:rsid w:val="003D5BEA"/>
    <w:rsid w:val="003D5D25"/>
    <w:rsid w:val="003D628E"/>
    <w:rsid w:val="003E04B6"/>
    <w:rsid w:val="003E13A7"/>
    <w:rsid w:val="003E218E"/>
    <w:rsid w:val="003E26F7"/>
    <w:rsid w:val="003E3314"/>
    <w:rsid w:val="003E34E4"/>
    <w:rsid w:val="003E483E"/>
    <w:rsid w:val="003E56F9"/>
    <w:rsid w:val="003E61CC"/>
    <w:rsid w:val="003E644C"/>
    <w:rsid w:val="003E6F6F"/>
    <w:rsid w:val="003F0084"/>
    <w:rsid w:val="003F00BC"/>
    <w:rsid w:val="003F019A"/>
    <w:rsid w:val="003F0D6D"/>
    <w:rsid w:val="003F1B3F"/>
    <w:rsid w:val="003F2307"/>
    <w:rsid w:val="003F527A"/>
    <w:rsid w:val="003F53B9"/>
    <w:rsid w:val="003F61AF"/>
    <w:rsid w:val="003F67A1"/>
    <w:rsid w:val="003F7FA6"/>
    <w:rsid w:val="00403C24"/>
    <w:rsid w:val="0040574D"/>
    <w:rsid w:val="004067B6"/>
    <w:rsid w:val="00406BC6"/>
    <w:rsid w:val="00407A5C"/>
    <w:rsid w:val="004105E1"/>
    <w:rsid w:val="00410907"/>
    <w:rsid w:val="00410E70"/>
    <w:rsid w:val="00411895"/>
    <w:rsid w:val="00412A1F"/>
    <w:rsid w:val="00413620"/>
    <w:rsid w:val="00413756"/>
    <w:rsid w:val="0041514C"/>
    <w:rsid w:val="004152A9"/>
    <w:rsid w:val="004158EA"/>
    <w:rsid w:val="00416675"/>
    <w:rsid w:val="0042055A"/>
    <w:rsid w:val="004219EC"/>
    <w:rsid w:val="004225A4"/>
    <w:rsid w:val="00424700"/>
    <w:rsid w:val="00424804"/>
    <w:rsid w:val="004274AD"/>
    <w:rsid w:val="004303DE"/>
    <w:rsid w:val="00433DC9"/>
    <w:rsid w:val="00436284"/>
    <w:rsid w:val="00436425"/>
    <w:rsid w:val="004373C3"/>
    <w:rsid w:val="00440CAD"/>
    <w:rsid w:val="00441695"/>
    <w:rsid w:val="00441F67"/>
    <w:rsid w:val="004424D6"/>
    <w:rsid w:val="004447D3"/>
    <w:rsid w:val="004463EE"/>
    <w:rsid w:val="00447612"/>
    <w:rsid w:val="00450DEC"/>
    <w:rsid w:val="00451A84"/>
    <w:rsid w:val="004524FE"/>
    <w:rsid w:val="004545FA"/>
    <w:rsid w:val="004549C8"/>
    <w:rsid w:val="00454F6D"/>
    <w:rsid w:val="00457252"/>
    <w:rsid w:val="004605A7"/>
    <w:rsid w:val="00460FB1"/>
    <w:rsid w:val="004614B0"/>
    <w:rsid w:val="00462B39"/>
    <w:rsid w:val="00463BF6"/>
    <w:rsid w:val="004671B4"/>
    <w:rsid w:val="00467533"/>
    <w:rsid w:val="00470AB1"/>
    <w:rsid w:val="00472916"/>
    <w:rsid w:val="00473270"/>
    <w:rsid w:val="004740CB"/>
    <w:rsid w:val="00476A35"/>
    <w:rsid w:val="004774FC"/>
    <w:rsid w:val="00477F6F"/>
    <w:rsid w:val="00480379"/>
    <w:rsid w:val="004814D2"/>
    <w:rsid w:val="00486A88"/>
    <w:rsid w:val="004872E4"/>
    <w:rsid w:val="00490424"/>
    <w:rsid w:val="00490534"/>
    <w:rsid w:val="004915C7"/>
    <w:rsid w:val="0049199D"/>
    <w:rsid w:val="00492D29"/>
    <w:rsid w:val="0049484A"/>
    <w:rsid w:val="0049585B"/>
    <w:rsid w:val="00495B99"/>
    <w:rsid w:val="00496A66"/>
    <w:rsid w:val="00496F3A"/>
    <w:rsid w:val="004971FF"/>
    <w:rsid w:val="004A3F4E"/>
    <w:rsid w:val="004B1BC3"/>
    <w:rsid w:val="004B2A88"/>
    <w:rsid w:val="004B3A65"/>
    <w:rsid w:val="004B428B"/>
    <w:rsid w:val="004B5293"/>
    <w:rsid w:val="004B58A0"/>
    <w:rsid w:val="004B618F"/>
    <w:rsid w:val="004B7AB5"/>
    <w:rsid w:val="004B7BEB"/>
    <w:rsid w:val="004C13D6"/>
    <w:rsid w:val="004C1DFB"/>
    <w:rsid w:val="004C5EC7"/>
    <w:rsid w:val="004C690D"/>
    <w:rsid w:val="004D0EAB"/>
    <w:rsid w:val="004D13F6"/>
    <w:rsid w:val="004D1D8D"/>
    <w:rsid w:val="004D1DD3"/>
    <w:rsid w:val="004D2291"/>
    <w:rsid w:val="004D2557"/>
    <w:rsid w:val="004D3253"/>
    <w:rsid w:val="004D469B"/>
    <w:rsid w:val="004D5AF4"/>
    <w:rsid w:val="004D7E32"/>
    <w:rsid w:val="004E0FB3"/>
    <w:rsid w:val="004E14D7"/>
    <w:rsid w:val="004E5911"/>
    <w:rsid w:val="004E6A14"/>
    <w:rsid w:val="004E73A4"/>
    <w:rsid w:val="004E7BFC"/>
    <w:rsid w:val="004F237E"/>
    <w:rsid w:val="004F39D3"/>
    <w:rsid w:val="004F3B6A"/>
    <w:rsid w:val="004F555C"/>
    <w:rsid w:val="00500D43"/>
    <w:rsid w:val="0050349B"/>
    <w:rsid w:val="005048F0"/>
    <w:rsid w:val="00505541"/>
    <w:rsid w:val="005055EB"/>
    <w:rsid w:val="005056D8"/>
    <w:rsid w:val="00506F45"/>
    <w:rsid w:val="00510AFE"/>
    <w:rsid w:val="00511B0D"/>
    <w:rsid w:val="00512148"/>
    <w:rsid w:val="00513B2E"/>
    <w:rsid w:val="00517857"/>
    <w:rsid w:val="0052022B"/>
    <w:rsid w:val="00520EB0"/>
    <w:rsid w:val="005237B0"/>
    <w:rsid w:val="00523F1B"/>
    <w:rsid w:val="00525D07"/>
    <w:rsid w:val="005347AB"/>
    <w:rsid w:val="00535736"/>
    <w:rsid w:val="00535E92"/>
    <w:rsid w:val="0054002D"/>
    <w:rsid w:val="005432A1"/>
    <w:rsid w:val="005437C9"/>
    <w:rsid w:val="00543D47"/>
    <w:rsid w:val="00543FD6"/>
    <w:rsid w:val="005445A3"/>
    <w:rsid w:val="00544B23"/>
    <w:rsid w:val="00545C22"/>
    <w:rsid w:val="00552C98"/>
    <w:rsid w:val="0055394A"/>
    <w:rsid w:val="00561A10"/>
    <w:rsid w:val="00561E6F"/>
    <w:rsid w:val="00562C08"/>
    <w:rsid w:val="005659E7"/>
    <w:rsid w:val="005669A7"/>
    <w:rsid w:val="0056702B"/>
    <w:rsid w:val="0056748D"/>
    <w:rsid w:val="005714BD"/>
    <w:rsid w:val="00571970"/>
    <w:rsid w:val="0057236E"/>
    <w:rsid w:val="0057379E"/>
    <w:rsid w:val="0057426E"/>
    <w:rsid w:val="00575184"/>
    <w:rsid w:val="005752B3"/>
    <w:rsid w:val="005778D2"/>
    <w:rsid w:val="00581E6D"/>
    <w:rsid w:val="0058747C"/>
    <w:rsid w:val="005907F7"/>
    <w:rsid w:val="005917EA"/>
    <w:rsid w:val="00592D55"/>
    <w:rsid w:val="00593A63"/>
    <w:rsid w:val="005962DF"/>
    <w:rsid w:val="005A00F9"/>
    <w:rsid w:val="005A261E"/>
    <w:rsid w:val="005A28D2"/>
    <w:rsid w:val="005A2EB5"/>
    <w:rsid w:val="005A4501"/>
    <w:rsid w:val="005A4626"/>
    <w:rsid w:val="005A5162"/>
    <w:rsid w:val="005A6914"/>
    <w:rsid w:val="005A7BD9"/>
    <w:rsid w:val="005B48B9"/>
    <w:rsid w:val="005B52C7"/>
    <w:rsid w:val="005B5577"/>
    <w:rsid w:val="005B76EB"/>
    <w:rsid w:val="005B7FA8"/>
    <w:rsid w:val="005C0FA2"/>
    <w:rsid w:val="005C6109"/>
    <w:rsid w:val="005C7335"/>
    <w:rsid w:val="005D0ADF"/>
    <w:rsid w:val="005D1AFE"/>
    <w:rsid w:val="005D2F25"/>
    <w:rsid w:val="005D4616"/>
    <w:rsid w:val="005D570F"/>
    <w:rsid w:val="005D7910"/>
    <w:rsid w:val="005E4CC4"/>
    <w:rsid w:val="005E52D5"/>
    <w:rsid w:val="005E5E48"/>
    <w:rsid w:val="005F0373"/>
    <w:rsid w:val="005F24E6"/>
    <w:rsid w:val="005F3A4C"/>
    <w:rsid w:val="005F4829"/>
    <w:rsid w:val="005F5A6F"/>
    <w:rsid w:val="005F74A8"/>
    <w:rsid w:val="005F7590"/>
    <w:rsid w:val="00600580"/>
    <w:rsid w:val="006017E2"/>
    <w:rsid w:val="006018A0"/>
    <w:rsid w:val="00601C96"/>
    <w:rsid w:val="00603564"/>
    <w:rsid w:val="006036F2"/>
    <w:rsid w:val="00604A36"/>
    <w:rsid w:val="0060763F"/>
    <w:rsid w:val="00616BCC"/>
    <w:rsid w:val="00617967"/>
    <w:rsid w:val="00621167"/>
    <w:rsid w:val="006231E7"/>
    <w:rsid w:val="00623902"/>
    <w:rsid w:val="00623B58"/>
    <w:rsid w:val="0062556F"/>
    <w:rsid w:val="00626D04"/>
    <w:rsid w:val="00627313"/>
    <w:rsid w:val="00627AE6"/>
    <w:rsid w:val="00627C05"/>
    <w:rsid w:val="0063037F"/>
    <w:rsid w:val="00632557"/>
    <w:rsid w:val="006328BC"/>
    <w:rsid w:val="006355F2"/>
    <w:rsid w:val="00641A31"/>
    <w:rsid w:val="00642605"/>
    <w:rsid w:val="00642AAB"/>
    <w:rsid w:val="00643256"/>
    <w:rsid w:val="006441CA"/>
    <w:rsid w:val="006449F9"/>
    <w:rsid w:val="00644F5F"/>
    <w:rsid w:val="00645A73"/>
    <w:rsid w:val="00646558"/>
    <w:rsid w:val="00651141"/>
    <w:rsid w:val="00651AF2"/>
    <w:rsid w:val="00652037"/>
    <w:rsid w:val="00655BE7"/>
    <w:rsid w:val="0065673B"/>
    <w:rsid w:val="00657096"/>
    <w:rsid w:val="00660324"/>
    <w:rsid w:val="00662D41"/>
    <w:rsid w:val="00662DB0"/>
    <w:rsid w:val="00664B10"/>
    <w:rsid w:val="006655A7"/>
    <w:rsid w:val="00665C51"/>
    <w:rsid w:val="00666F22"/>
    <w:rsid w:val="006679DC"/>
    <w:rsid w:val="00667EAB"/>
    <w:rsid w:val="00671776"/>
    <w:rsid w:val="00672D6D"/>
    <w:rsid w:val="00673302"/>
    <w:rsid w:val="00673837"/>
    <w:rsid w:val="0067385F"/>
    <w:rsid w:val="006738CA"/>
    <w:rsid w:val="00673A81"/>
    <w:rsid w:val="00674451"/>
    <w:rsid w:val="00675D12"/>
    <w:rsid w:val="00676609"/>
    <w:rsid w:val="00676803"/>
    <w:rsid w:val="00680448"/>
    <w:rsid w:val="00682890"/>
    <w:rsid w:val="00682B3D"/>
    <w:rsid w:val="00682BAF"/>
    <w:rsid w:val="00682F36"/>
    <w:rsid w:val="0068450A"/>
    <w:rsid w:val="00686694"/>
    <w:rsid w:val="0068686B"/>
    <w:rsid w:val="00691360"/>
    <w:rsid w:val="006917AE"/>
    <w:rsid w:val="00691AD9"/>
    <w:rsid w:val="00692B71"/>
    <w:rsid w:val="0069308D"/>
    <w:rsid w:val="00693FF4"/>
    <w:rsid w:val="00694E01"/>
    <w:rsid w:val="00696602"/>
    <w:rsid w:val="00696AAA"/>
    <w:rsid w:val="00697B2C"/>
    <w:rsid w:val="006A1D90"/>
    <w:rsid w:val="006A4DE1"/>
    <w:rsid w:val="006A6555"/>
    <w:rsid w:val="006B1B91"/>
    <w:rsid w:val="006B3DFC"/>
    <w:rsid w:val="006B3E45"/>
    <w:rsid w:val="006B5F35"/>
    <w:rsid w:val="006B7DB0"/>
    <w:rsid w:val="006C1964"/>
    <w:rsid w:val="006C3A10"/>
    <w:rsid w:val="006C53AB"/>
    <w:rsid w:val="006C5F08"/>
    <w:rsid w:val="006C6B89"/>
    <w:rsid w:val="006C7FE1"/>
    <w:rsid w:val="006D2550"/>
    <w:rsid w:val="006D357E"/>
    <w:rsid w:val="006D4425"/>
    <w:rsid w:val="006D46B6"/>
    <w:rsid w:val="006E0256"/>
    <w:rsid w:val="006E0DB4"/>
    <w:rsid w:val="006E1013"/>
    <w:rsid w:val="006E24C9"/>
    <w:rsid w:val="006E3718"/>
    <w:rsid w:val="006E5E5A"/>
    <w:rsid w:val="006F31DC"/>
    <w:rsid w:val="006F6384"/>
    <w:rsid w:val="0070106F"/>
    <w:rsid w:val="007021AD"/>
    <w:rsid w:val="00702349"/>
    <w:rsid w:val="0070385E"/>
    <w:rsid w:val="0070396F"/>
    <w:rsid w:val="00704EE2"/>
    <w:rsid w:val="007050CF"/>
    <w:rsid w:val="007056E5"/>
    <w:rsid w:val="007058B9"/>
    <w:rsid w:val="00706276"/>
    <w:rsid w:val="0070689B"/>
    <w:rsid w:val="0071076A"/>
    <w:rsid w:val="007129F1"/>
    <w:rsid w:val="0071321D"/>
    <w:rsid w:val="00714567"/>
    <w:rsid w:val="007148B5"/>
    <w:rsid w:val="007172B9"/>
    <w:rsid w:val="007214B7"/>
    <w:rsid w:val="00724165"/>
    <w:rsid w:val="00724F35"/>
    <w:rsid w:val="00725AF7"/>
    <w:rsid w:val="00725BF4"/>
    <w:rsid w:val="00725FC8"/>
    <w:rsid w:val="007328E9"/>
    <w:rsid w:val="00733DEC"/>
    <w:rsid w:val="007349AD"/>
    <w:rsid w:val="00736F5F"/>
    <w:rsid w:val="00740318"/>
    <w:rsid w:val="00741518"/>
    <w:rsid w:val="00744D29"/>
    <w:rsid w:val="007455AB"/>
    <w:rsid w:val="00745856"/>
    <w:rsid w:val="00746123"/>
    <w:rsid w:val="00746476"/>
    <w:rsid w:val="00747E03"/>
    <w:rsid w:val="0075195E"/>
    <w:rsid w:val="007524B0"/>
    <w:rsid w:val="007545EC"/>
    <w:rsid w:val="007552FE"/>
    <w:rsid w:val="00755E36"/>
    <w:rsid w:val="00757C66"/>
    <w:rsid w:val="00760D0D"/>
    <w:rsid w:val="00760ECA"/>
    <w:rsid w:val="00763764"/>
    <w:rsid w:val="00763E86"/>
    <w:rsid w:val="0076479A"/>
    <w:rsid w:val="00765E55"/>
    <w:rsid w:val="0076638C"/>
    <w:rsid w:val="00771861"/>
    <w:rsid w:val="00771A4C"/>
    <w:rsid w:val="00772037"/>
    <w:rsid w:val="007722C5"/>
    <w:rsid w:val="00775637"/>
    <w:rsid w:val="00775A35"/>
    <w:rsid w:val="007771D3"/>
    <w:rsid w:val="00781964"/>
    <w:rsid w:val="00782A2F"/>
    <w:rsid w:val="00783BB1"/>
    <w:rsid w:val="00785804"/>
    <w:rsid w:val="00785E8D"/>
    <w:rsid w:val="00786DA1"/>
    <w:rsid w:val="0079002A"/>
    <w:rsid w:val="007909C8"/>
    <w:rsid w:val="00791957"/>
    <w:rsid w:val="007936EF"/>
    <w:rsid w:val="0079372E"/>
    <w:rsid w:val="00793B6D"/>
    <w:rsid w:val="00793E64"/>
    <w:rsid w:val="00795BD3"/>
    <w:rsid w:val="007978A2"/>
    <w:rsid w:val="007A2033"/>
    <w:rsid w:val="007A4478"/>
    <w:rsid w:val="007A4666"/>
    <w:rsid w:val="007A5F09"/>
    <w:rsid w:val="007A7CEF"/>
    <w:rsid w:val="007B1D6B"/>
    <w:rsid w:val="007B21BA"/>
    <w:rsid w:val="007B310C"/>
    <w:rsid w:val="007B3B78"/>
    <w:rsid w:val="007B43FC"/>
    <w:rsid w:val="007B52D8"/>
    <w:rsid w:val="007B5769"/>
    <w:rsid w:val="007B5F68"/>
    <w:rsid w:val="007B6AEA"/>
    <w:rsid w:val="007C230E"/>
    <w:rsid w:val="007C5B4A"/>
    <w:rsid w:val="007C5B75"/>
    <w:rsid w:val="007C665F"/>
    <w:rsid w:val="007C74CD"/>
    <w:rsid w:val="007D021A"/>
    <w:rsid w:val="007D17E4"/>
    <w:rsid w:val="007D29D2"/>
    <w:rsid w:val="007D4521"/>
    <w:rsid w:val="007D5E3C"/>
    <w:rsid w:val="007D7DB5"/>
    <w:rsid w:val="007E1713"/>
    <w:rsid w:val="007E53D4"/>
    <w:rsid w:val="007E7D2A"/>
    <w:rsid w:val="007F193B"/>
    <w:rsid w:val="007F1D78"/>
    <w:rsid w:val="007F44F9"/>
    <w:rsid w:val="007F4D84"/>
    <w:rsid w:val="007F4D8E"/>
    <w:rsid w:val="007F5052"/>
    <w:rsid w:val="007F54A5"/>
    <w:rsid w:val="007F5A21"/>
    <w:rsid w:val="007F5C8B"/>
    <w:rsid w:val="008041CB"/>
    <w:rsid w:val="00804DBC"/>
    <w:rsid w:val="008063B0"/>
    <w:rsid w:val="00806408"/>
    <w:rsid w:val="0081031B"/>
    <w:rsid w:val="00810B74"/>
    <w:rsid w:val="008121A0"/>
    <w:rsid w:val="00814800"/>
    <w:rsid w:val="00815222"/>
    <w:rsid w:val="0081543A"/>
    <w:rsid w:val="00815E0C"/>
    <w:rsid w:val="00816F2C"/>
    <w:rsid w:val="008229B7"/>
    <w:rsid w:val="008229CB"/>
    <w:rsid w:val="0082545F"/>
    <w:rsid w:val="008265B2"/>
    <w:rsid w:val="00826DE2"/>
    <w:rsid w:val="0082731B"/>
    <w:rsid w:val="00827CC7"/>
    <w:rsid w:val="00830BA5"/>
    <w:rsid w:val="008322C9"/>
    <w:rsid w:val="008340EC"/>
    <w:rsid w:val="008349C9"/>
    <w:rsid w:val="0083525F"/>
    <w:rsid w:val="0083592E"/>
    <w:rsid w:val="00836F10"/>
    <w:rsid w:val="008376A0"/>
    <w:rsid w:val="008424A5"/>
    <w:rsid w:val="00844043"/>
    <w:rsid w:val="00844801"/>
    <w:rsid w:val="0084671E"/>
    <w:rsid w:val="00847768"/>
    <w:rsid w:val="008525A0"/>
    <w:rsid w:val="00852CE7"/>
    <w:rsid w:val="00853254"/>
    <w:rsid w:val="00853F87"/>
    <w:rsid w:val="00855BD6"/>
    <w:rsid w:val="00856272"/>
    <w:rsid w:val="00862C3A"/>
    <w:rsid w:val="00862E0B"/>
    <w:rsid w:val="00863381"/>
    <w:rsid w:val="008636D6"/>
    <w:rsid w:val="008644B3"/>
    <w:rsid w:val="00865DC5"/>
    <w:rsid w:val="0086608C"/>
    <w:rsid w:val="00866E89"/>
    <w:rsid w:val="00870CDC"/>
    <w:rsid w:val="00871BF0"/>
    <w:rsid w:val="00872981"/>
    <w:rsid w:val="00873BAE"/>
    <w:rsid w:val="00874432"/>
    <w:rsid w:val="00875253"/>
    <w:rsid w:val="00877176"/>
    <w:rsid w:val="008805DE"/>
    <w:rsid w:val="00887B5B"/>
    <w:rsid w:val="008921B1"/>
    <w:rsid w:val="00892AF7"/>
    <w:rsid w:val="00892B3C"/>
    <w:rsid w:val="00893274"/>
    <w:rsid w:val="00893C3C"/>
    <w:rsid w:val="00894E98"/>
    <w:rsid w:val="008A06B7"/>
    <w:rsid w:val="008A1080"/>
    <w:rsid w:val="008A1DF0"/>
    <w:rsid w:val="008A4269"/>
    <w:rsid w:val="008A4AB2"/>
    <w:rsid w:val="008A63C3"/>
    <w:rsid w:val="008A6EDA"/>
    <w:rsid w:val="008A72E0"/>
    <w:rsid w:val="008B01BC"/>
    <w:rsid w:val="008B0AE6"/>
    <w:rsid w:val="008B0C96"/>
    <w:rsid w:val="008B2A83"/>
    <w:rsid w:val="008B534F"/>
    <w:rsid w:val="008B6824"/>
    <w:rsid w:val="008B688D"/>
    <w:rsid w:val="008B7620"/>
    <w:rsid w:val="008B7B9A"/>
    <w:rsid w:val="008C175F"/>
    <w:rsid w:val="008C3A57"/>
    <w:rsid w:val="008C4713"/>
    <w:rsid w:val="008C771C"/>
    <w:rsid w:val="008C7A9A"/>
    <w:rsid w:val="008D01E2"/>
    <w:rsid w:val="008D0A75"/>
    <w:rsid w:val="008D121B"/>
    <w:rsid w:val="008D765A"/>
    <w:rsid w:val="008D7DD0"/>
    <w:rsid w:val="008E0533"/>
    <w:rsid w:val="008E18BC"/>
    <w:rsid w:val="008E1A4F"/>
    <w:rsid w:val="008E237D"/>
    <w:rsid w:val="008E35F8"/>
    <w:rsid w:val="008E5EEE"/>
    <w:rsid w:val="008E72A7"/>
    <w:rsid w:val="008E7D59"/>
    <w:rsid w:val="008F0BD1"/>
    <w:rsid w:val="008F1BCF"/>
    <w:rsid w:val="008F2290"/>
    <w:rsid w:val="008F2473"/>
    <w:rsid w:val="008F49CE"/>
    <w:rsid w:val="008F6B5A"/>
    <w:rsid w:val="008F7271"/>
    <w:rsid w:val="008F745C"/>
    <w:rsid w:val="008F7591"/>
    <w:rsid w:val="00901D5A"/>
    <w:rsid w:val="00901E57"/>
    <w:rsid w:val="00902DF8"/>
    <w:rsid w:val="00902F55"/>
    <w:rsid w:val="00903F89"/>
    <w:rsid w:val="009052FF"/>
    <w:rsid w:val="00905461"/>
    <w:rsid w:val="00905DCB"/>
    <w:rsid w:val="00913FFF"/>
    <w:rsid w:val="00915235"/>
    <w:rsid w:val="00915BBC"/>
    <w:rsid w:val="00917A2D"/>
    <w:rsid w:val="0092003B"/>
    <w:rsid w:val="00920860"/>
    <w:rsid w:val="00920DA8"/>
    <w:rsid w:val="0092232E"/>
    <w:rsid w:val="009223C8"/>
    <w:rsid w:val="0092460A"/>
    <w:rsid w:val="00925F1D"/>
    <w:rsid w:val="00927C25"/>
    <w:rsid w:val="009306E5"/>
    <w:rsid w:val="00933715"/>
    <w:rsid w:val="00935E1E"/>
    <w:rsid w:val="00937C32"/>
    <w:rsid w:val="00937CF4"/>
    <w:rsid w:val="00940E08"/>
    <w:rsid w:val="0094104F"/>
    <w:rsid w:val="00947B90"/>
    <w:rsid w:val="00950551"/>
    <w:rsid w:val="00952C13"/>
    <w:rsid w:val="00953A10"/>
    <w:rsid w:val="0095420A"/>
    <w:rsid w:val="009544EA"/>
    <w:rsid w:val="00954F31"/>
    <w:rsid w:val="0096166F"/>
    <w:rsid w:val="00962187"/>
    <w:rsid w:val="00962664"/>
    <w:rsid w:val="00963BC2"/>
    <w:rsid w:val="00965C0E"/>
    <w:rsid w:val="00965E13"/>
    <w:rsid w:val="009670A6"/>
    <w:rsid w:val="009678F3"/>
    <w:rsid w:val="00967FD6"/>
    <w:rsid w:val="0097321A"/>
    <w:rsid w:val="00973F47"/>
    <w:rsid w:val="00974BC2"/>
    <w:rsid w:val="00976575"/>
    <w:rsid w:val="00980465"/>
    <w:rsid w:val="009810AC"/>
    <w:rsid w:val="00981EB1"/>
    <w:rsid w:val="0098639C"/>
    <w:rsid w:val="00992E32"/>
    <w:rsid w:val="00995AF8"/>
    <w:rsid w:val="00997419"/>
    <w:rsid w:val="0099768C"/>
    <w:rsid w:val="009A08B3"/>
    <w:rsid w:val="009A17D6"/>
    <w:rsid w:val="009A4A20"/>
    <w:rsid w:val="009A517E"/>
    <w:rsid w:val="009A585B"/>
    <w:rsid w:val="009A5C0C"/>
    <w:rsid w:val="009A5C1D"/>
    <w:rsid w:val="009A64DC"/>
    <w:rsid w:val="009A6BFF"/>
    <w:rsid w:val="009B461E"/>
    <w:rsid w:val="009B73B0"/>
    <w:rsid w:val="009B73B2"/>
    <w:rsid w:val="009C0725"/>
    <w:rsid w:val="009C5AB2"/>
    <w:rsid w:val="009C67FD"/>
    <w:rsid w:val="009C6A6B"/>
    <w:rsid w:val="009C77E5"/>
    <w:rsid w:val="009D11E7"/>
    <w:rsid w:val="009D3C34"/>
    <w:rsid w:val="009D4C5C"/>
    <w:rsid w:val="009D53FD"/>
    <w:rsid w:val="009E28DF"/>
    <w:rsid w:val="009E41BE"/>
    <w:rsid w:val="009E4CED"/>
    <w:rsid w:val="009E53B6"/>
    <w:rsid w:val="009E58BA"/>
    <w:rsid w:val="009E64EE"/>
    <w:rsid w:val="009F027A"/>
    <w:rsid w:val="009F083C"/>
    <w:rsid w:val="009F0CEF"/>
    <w:rsid w:val="009F189C"/>
    <w:rsid w:val="009F20A7"/>
    <w:rsid w:val="009F222B"/>
    <w:rsid w:val="009F4FFA"/>
    <w:rsid w:val="00A0186E"/>
    <w:rsid w:val="00A03B2C"/>
    <w:rsid w:val="00A041A1"/>
    <w:rsid w:val="00A051B7"/>
    <w:rsid w:val="00A06042"/>
    <w:rsid w:val="00A063A6"/>
    <w:rsid w:val="00A107AC"/>
    <w:rsid w:val="00A10EB0"/>
    <w:rsid w:val="00A1107E"/>
    <w:rsid w:val="00A137D1"/>
    <w:rsid w:val="00A1415E"/>
    <w:rsid w:val="00A14FD6"/>
    <w:rsid w:val="00A15A72"/>
    <w:rsid w:val="00A15CAD"/>
    <w:rsid w:val="00A163D8"/>
    <w:rsid w:val="00A1776F"/>
    <w:rsid w:val="00A17B82"/>
    <w:rsid w:val="00A21941"/>
    <w:rsid w:val="00A229FC"/>
    <w:rsid w:val="00A22D9B"/>
    <w:rsid w:val="00A23ED0"/>
    <w:rsid w:val="00A24338"/>
    <w:rsid w:val="00A2626B"/>
    <w:rsid w:val="00A2678A"/>
    <w:rsid w:val="00A302BA"/>
    <w:rsid w:val="00A304D9"/>
    <w:rsid w:val="00A312AA"/>
    <w:rsid w:val="00A31945"/>
    <w:rsid w:val="00A3261C"/>
    <w:rsid w:val="00A40361"/>
    <w:rsid w:val="00A44113"/>
    <w:rsid w:val="00A44C3B"/>
    <w:rsid w:val="00A45DB8"/>
    <w:rsid w:val="00A5199A"/>
    <w:rsid w:val="00A519DD"/>
    <w:rsid w:val="00A52474"/>
    <w:rsid w:val="00A53A43"/>
    <w:rsid w:val="00A62258"/>
    <w:rsid w:val="00A64700"/>
    <w:rsid w:val="00A64B3C"/>
    <w:rsid w:val="00A753CD"/>
    <w:rsid w:val="00A761D0"/>
    <w:rsid w:val="00A7676C"/>
    <w:rsid w:val="00A77A9C"/>
    <w:rsid w:val="00A77DF3"/>
    <w:rsid w:val="00A811EB"/>
    <w:rsid w:val="00A81E65"/>
    <w:rsid w:val="00A8277D"/>
    <w:rsid w:val="00A83797"/>
    <w:rsid w:val="00A87C13"/>
    <w:rsid w:val="00A87DD5"/>
    <w:rsid w:val="00A9012E"/>
    <w:rsid w:val="00A905A9"/>
    <w:rsid w:val="00A91C45"/>
    <w:rsid w:val="00A9247D"/>
    <w:rsid w:val="00A92FDC"/>
    <w:rsid w:val="00A94C1C"/>
    <w:rsid w:val="00A97D38"/>
    <w:rsid w:val="00AA3BF4"/>
    <w:rsid w:val="00AB198B"/>
    <w:rsid w:val="00AB1BB1"/>
    <w:rsid w:val="00AB3B43"/>
    <w:rsid w:val="00AB3DB4"/>
    <w:rsid w:val="00AB460C"/>
    <w:rsid w:val="00AB4641"/>
    <w:rsid w:val="00AB4712"/>
    <w:rsid w:val="00AB64FD"/>
    <w:rsid w:val="00AC2C71"/>
    <w:rsid w:val="00AC33F0"/>
    <w:rsid w:val="00AC5765"/>
    <w:rsid w:val="00AC6DD1"/>
    <w:rsid w:val="00AD0DB3"/>
    <w:rsid w:val="00AD0DDD"/>
    <w:rsid w:val="00AD16A1"/>
    <w:rsid w:val="00AD16A6"/>
    <w:rsid w:val="00AD276A"/>
    <w:rsid w:val="00AD382A"/>
    <w:rsid w:val="00AD3CC4"/>
    <w:rsid w:val="00AD4FD7"/>
    <w:rsid w:val="00AD7D95"/>
    <w:rsid w:val="00AE0002"/>
    <w:rsid w:val="00AE0666"/>
    <w:rsid w:val="00AE24E0"/>
    <w:rsid w:val="00AE3350"/>
    <w:rsid w:val="00AE3B43"/>
    <w:rsid w:val="00AE52EA"/>
    <w:rsid w:val="00AE5642"/>
    <w:rsid w:val="00AF0CD3"/>
    <w:rsid w:val="00AF0EA7"/>
    <w:rsid w:val="00AF0EC6"/>
    <w:rsid w:val="00AF17AD"/>
    <w:rsid w:val="00AF1D1C"/>
    <w:rsid w:val="00AF21ED"/>
    <w:rsid w:val="00AF2859"/>
    <w:rsid w:val="00AF2E44"/>
    <w:rsid w:val="00AF3009"/>
    <w:rsid w:val="00AF4CD0"/>
    <w:rsid w:val="00AF5870"/>
    <w:rsid w:val="00AF7625"/>
    <w:rsid w:val="00B02069"/>
    <w:rsid w:val="00B04E8A"/>
    <w:rsid w:val="00B0631B"/>
    <w:rsid w:val="00B10449"/>
    <w:rsid w:val="00B10DAA"/>
    <w:rsid w:val="00B12ABD"/>
    <w:rsid w:val="00B15077"/>
    <w:rsid w:val="00B16587"/>
    <w:rsid w:val="00B214BF"/>
    <w:rsid w:val="00B2229F"/>
    <w:rsid w:val="00B24DA9"/>
    <w:rsid w:val="00B27B80"/>
    <w:rsid w:val="00B30060"/>
    <w:rsid w:val="00B310B5"/>
    <w:rsid w:val="00B34C60"/>
    <w:rsid w:val="00B368C9"/>
    <w:rsid w:val="00B368FB"/>
    <w:rsid w:val="00B40632"/>
    <w:rsid w:val="00B406D4"/>
    <w:rsid w:val="00B40B6D"/>
    <w:rsid w:val="00B410F8"/>
    <w:rsid w:val="00B41682"/>
    <w:rsid w:val="00B4190F"/>
    <w:rsid w:val="00B42270"/>
    <w:rsid w:val="00B429AB"/>
    <w:rsid w:val="00B43D07"/>
    <w:rsid w:val="00B4471D"/>
    <w:rsid w:val="00B51673"/>
    <w:rsid w:val="00B521F4"/>
    <w:rsid w:val="00B5276F"/>
    <w:rsid w:val="00B53FBA"/>
    <w:rsid w:val="00B5452B"/>
    <w:rsid w:val="00B55512"/>
    <w:rsid w:val="00B56F12"/>
    <w:rsid w:val="00B600DB"/>
    <w:rsid w:val="00B61198"/>
    <w:rsid w:val="00B62FA9"/>
    <w:rsid w:val="00B64695"/>
    <w:rsid w:val="00B64C2E"/>
    <w:rsid w:val="00B64CB6"/>
    <w:rsid w:val="00B64E8C"/>
    <w:rsid w:val="00B6581D"/>
    <w:rsid w:val="00B675C3"/>
    <w:rsid w:val="00B67920"/>
    <w:rsid w:val="00B679AE"/>
    <w:rsid w:val="00B70364"/>
    <w:rsid w:val="00B7122A"/>
    <w:rsid w:val="00B72118"/>
    <w:rsid w:val="00B74818"/>
    <w:rsid w:val="00B74CB2"/>
    <w:rsid w:val="00B751CE"/>
    <w:rsid w:val="00B7671E"/>
    <w:rsid w:val="00B76F96"/>
    <w:rsid w:val="00B77424"/>
    <w:rsid w:val="00B8010E"/>
    <w:rsid w:val="00B82363"/>
    <w:rsid w:val="00B83099"/>
    <w:rsid w:val="00B85448"/>
    <w:rsid w:val="00B86C3F"/>
    <w:rsid w:val="00B87ADE"/>
    <w:rsid w:val="00B900B6"/>
    <w:rsid w:val="00B9169E"/>
    <w:rsid w:val="00B94548"/>
    <w:rsid w:val="00B9558B"/>
    <w:rsid w:val="00B95E98"/>
    <w:rsid w:val="00B9609D"/>
    <w:rsid w:val="00B96398"/>
    <w:rsid w:val="00B96B85"/>
    <w:rsid w:val="00B97708"/>
    <w:rsid w:val="00B97A6A"/>
    <w:rsid w:val="00BA16DB"/>
    <w:rsid w:val="00BA2919"/>
    <w:rsid w:val="00BA5C1E"/>
    <w:rsid w:val="00BA7078"/>
    <w:rsid w:val="00BA75C2"/>
    <w:rsid w:val="00BB18AE"/>
    <w:rsid w:val="00BB2D91"/>
    <w:rsid w:val="00BB328B"/>
    <w:rsid w:val="00BB33B8"/>
    <w:rsid w:val="00BB4745"/>
    <w:rsid w:val="00BB695C"/>
    <w:rsid w:val="00BB7F21"/>
    <w:rsid w:val="00BC32C8"/>
    <w:rsid w:val="00BC4889"/>
    <w:rsid w:val="00BC6B47"/>
    <w:rsid w:val="00BC7880"/>
    <w:rsid w:val="00BC7B44"/>
    <w:rsid w:val="00BD15D2"/>
    <w:rsid w:val="00BD1DD7"/>
    <w:rsid w:val="00BD3071"/>
    <w:rsid w:val="00BD5868"/>
    <w:rsid w:val="00BD5F0C"/>
    <w:rsid w:val="00BE32C3"/>
    <w:rsid w:val="00BE4AE7"/>
    <w:rsid w:val="00BE4F6C"/>
    <w:rsid w:val="00BE515D"/>
    <w:rsid w:val="00BE591A"/>
    <w:rsid w:val="00BE708D"/>
    <w:rsid w:val="00BF0217"/>
    <w:rsid w:val="00BF0953"/>
    <w:rsid w:val="00BF3457"/>
    <w:rsid w:val="00BF6721"/>
    <w:rsid w:val="00C00517"/>
    <w:rsid w:val="00C01E46"/>
    <w:rsid w:val="00C030D7"/>
    <w:rsid w:val="00C03D67"/>
    <w:rsid w:val="00C04302"/>
    <w:rsid w:val="00C0625E"/>
    <w:rsid w:val="00C072DC"/>
    <w:rsid w:val="00C1034E"/>
    <w:rsid w:val="00C11BB4"/>
    <w:rsid w:val="00C12A0D"/>
    <w:rsid w:val="00C1431A"/>
    <w:rsid w:val="00C14FE3"/>
    <w:rsid w:val="00C162BE"/>
    <w:rsid w:val="00C1647C"/>
    <w:rsid w:val="00C16DBF"/>
    <w:rsid w:val="00C17D24"/>
    <w:rsid w:val="00C2140B"/>
    <w:rsid w:val="00C21F67"/>
    <w:rsid w:val="00C22588"/>
    <w:rsid w:val="00C23032"/>
    <w:rsid w:val="00C2622B"/>
    <w:rsid w:val="00C263C0"/>
    <w:rsid w:val="00C268A4"/>
    <w:rsid w:val="00C30B2B"/>
    <w:rsid w:val="00C31288"/>
    <w:rsid w:val="00C31CE6"/>
    <w:rsid w:val="00C31E68"/>
    <w:rsid w:val="00C3285F"/>
    <w:rsid w:val="00C35831"/>
    <w:rsid w:val="00C36348"/>
    <w:rsid w:val="00C36671"/>
    <w:rsid w:val="00C368B5"/>
    <w:rsid w:val="00C40919"/>
    <w:rsid w:val="00C40B8C"/>
    <w:rsid w:val="00C41DD5"/>
    <w:rsid w:val="00C44DF1"/>
    <w:rsid w:val="00C44EC4"/>
    <w:rsid w:val="00C44F12"/>
    <w:rsid w:val="00C45E35"/>
    <w:rsid w:val="00C46401"/>
    <w:rsid w:val="00C50176"/>
    <w:rsid w:val="00C51AAC"/>
    <w:rsid w:val="00C5454D"/>
    <w:rsid w:val="00C54984"/>
    <w:rsid w:val="00C65570"/>
    <w:rsid w:val="00C66310"/>
    <w:rsid w:val="00C71020"/>
    <w:rsid w:val="00C71675"/>
    <w:rsid w:val="00C72962"/>
    <w:rsid w:val="00C7343F"/>
    <w:rsid w:val="00C7357E"/>
    <w:rsid w:val="00C75573"/>
    <w:rsid w:val="00C76C5B"/>
    <w:rsid w:val="00C7701A"/>
    <w:rsid w:val="00C809B2"/>
    <w:rsid w:val="00C80E89"/>
    <w:rsid w:val="00C81171"/>
    <w:rsid w:val="00C81ACD"/>
    <w:rsid w:val="00C864B7"/>
    <w:rsid w:val="00C86C22"/>
    <w:rsid w:val="00C87E39"/>
    <w:rsid w:val="00C91177"/>
    <w:rsid w:val="00C959C2"/>
    <w:rsid w:val="00C961FF"/>
    <w:rsid w:val="00C9627D"/>
    <w:rsid w:val="00C97456"/>
    <w:rsid w:val="00C97EDB"/>
    <w:rsid w:val="00C97FD2"/>
    <w:rsid w:val="00CA2314"/>
    <w:rsid w:val="00CA23D6"/>
    <w:rsid w:val="00CA29D0"/>
    <w:rsid w:val="00CA37DF"/>
    <w:rsid w:val="00CA4958"/>
    <w:rsid w:val="00CA49A9"/>
    <w:rsid w:val="00CA5957"/>
    <w:rsid w:val="00CA5E00"/>
    <w:rsid w:val="00CA61B4"/>
    <w:rsid w:val="00CA715A"/>
    <w:rsid w:val="00CB0474"/>
    <w:rsid w:val="00CB0E64"/>
    <w:rsid w:val="00CB26E5"/>
    <w:rsid w:val="00CB2B1F"/>
    <w:rsid w:val="00CB5BBF"/>
    <w:rsid w:val="00CB6510"/>
    <w:rsid w:val="00CC03F2"/>
    <w:rsid w:val="00CC0C3C"/>
    <w:rsid w:val="00CC1C97"/>
    <w:rsid w:val="00CC3B35"/>
    <w:rsid w:val="00CC43B3"/>
    <w:rsid w:val="00CC501C"/>
    <w:rsid w:val="00CD03CA"/>
    <w:rsid w:val="00CD059A"/>
    <w:rsid w:val="00CD0851"/>
    <w:rsid w:val="00CD1180"/>
    <w:rsid w:val="00CD2CF3"/>
    <w:rsid w:val="00CD4375"/>
    <w:rsid w:val="00CD4649"/>
    <w:rsid w:val="00CD5FFF"/>
    <w:rsid w:val="00CD72D3"/>
    <w:rsid w:val="00CD7AF3"/>
    <w:rsid w:val="00CE14C0"/>
    <w:rsid w:val="00CE2EA0"/>
    <w:rsid w:val="00CE7BAC"/>
    <w:rsid w:val="00CF0390"/>
    <w:rsid w:val="00CF07B5"/>
    <w:rsid w:val="00CF3973"/>
    <w:rsid w:val="00CF749F"/>
    <w:rsid w:val="00CF769B"/>
    <w:rsid w:val="00CF793A"/>
    <w:rsid w:val="00D01F8E"/>
    <w:rsid w:val="00D02B4A"/>
    <w:rsid w:val="00D04D03"/>
    <w:rsid w:val="00D05356"/>
    <w:rsid w:val="00D06901"/>
    <w:rsid w:val="00D06C91"/>
    <w:rsid w:val="00D0704F"/>
    <w:rsid w:val="00D10071"/>
    <w:rsid w:val="00D111FC"/>
    <w:rsid w:val="00D17DE6"/>
    <w:rsid w:val="00D23E82"/>
    <w:rsid w:val="00D24E84"/>
    <w:rsid w:val="00D25192"/>
    <w:rsid w:val="00D261E1"/>
    <w:rsid w:val="00D2692E"/>
    <w:rsid w:val="00D26F13"/>
    <w:rsid w:val="00D27236"/>
    <w:rsid w:val="00D31844"/>
    <w:rsid w:val="00D318E7"/>
    <w:rsid w:val="00D31CE4"/>
    <w:rsid w:val="00D32103"/>
    <w:rsid w:val="00D321E7"/>
    <w:rsid w:val="00D327DE"/>
    <w:rsid w:val="00D3332C"/>
    <w:rsid w:val="00D33723"/>
    <w:rsid w:val="00D36E66"/>
    <w:rsid w:val="00D36FD0"/>
    <w:rsid w:val="00D372F5"/>
    <w:rsid w:val="00D37931"/>
    <w:rsid w:val="00D421D5"/>
    <w:rsid w:val="00D4273F"/>
    <w:rsid w:val="00D42A49"/>
    <w:rsid w:val="00D42F24"/>
    <w:rsid w:val="00D434A0"/>
    <w:rsid w:val="00D45517"/>
    <w:rsid w:val="00D47500"/>
    <w:rsid w:val="00D47CE8"/>
    <w:rsid w:val="00D5083F"/>
    <w:rsid w:val="00D50E9C"/>
    <w:rsid w:val="00D53977"/>
    <w:rsid w:val="00D541D8"/>
    <w:rsid w:val="00D548E6"/>
    <w:rsid w:val="00D55595"/>
    <w:rsid w:val="00D57614"/>
    <w:rsid w:val="00D6053E"/>
    <w:rsid w:val="00D60983"/>
    <w:rsid w:val="00D60B7F"/>
    <w:rsid w:val="00D61E08"/>
    <w:rsid w:val="00D62008"/>
    <w:rsid w:val="00D704F4"/>
    <w:rsid w:val="00D72CCE"/>
    <w:rsid w:val="00D730AC"/>
    <w:rsid w:val="00D733EA"/>
    <w:rsid w:val="00D757A2"/>
    <w:rsid w:val="00D7662C"/>
    <w:rsid w:val="00D77AE6"/>
    <w:rsid w:val="00D8259A"/>
    <w:rsid w:val="00D868C1"/>
    <w:rsid w:val="00D86BFA"/>
    <w:rsid w:val="00D905D9"/>
    <w:rsid w:val="00D90F04"/>
    <w:rsid w:val="00D91688"/>
    <w:rsid w:val="00D92B42"/>
    <w:rsid w:val="00D9519D"/>
    <w:rsid w:val="00D96DAA"/>
    <w:rsid w:val="00DA1A02"/>
    <w:rsid w:val="00DA218E"/>
    <w:rsid w:val="00DA3BF6"/>
    <w:rsid w:val="00DA77DA"/>
    <w:rsid w:val="00DB0596"/>
    <w:rsid w:val="00DB2F0C"/>
    <w:rsid w:val="00DB3DC2"/>
    <w:rsid w:val="00DB50DA"/>
    <w:rsid w:val="00DB7089"/>
    <w:rsid w:val="00DC2164"/>
    <w:rsid w:val="00DC6959"/>
    <w:rsid w:val="00DC6DF4"/>
    <w:rsid w:val="00DC6FD1"/>
    <w:rsid w:val="00DD13BA"/>
    <w:rsid w:val="00DD4CAE"/>
    <w:rsid w:val="00DD5F3D"/>
    <w:rsid w:val="00DD669C"/>
    <w:rsid w:val="00DD6F4A"/>
    <w:rsid w:val="00DE0B7A"/>
    <w:rsid w:val="00DE2E01"/>
    <w:rsid w:val="00DE2E07"/>
    <w:rsid w:val="00DE36DD"/>
    <w:rsid w:val="00DE380C"/>
    <w:rsid w:val="00DE4A3E"/>
    <w:rsid w:val="00DE6721"/>
    <w:rsid w:val="00DE6C9D"/>
    <w:rsid w:val="00DE76C6"/>
    <w:rsid w:val="00DF11A3"/>
    <w:rsid w:val="00DF2BED"/>
    <w:rsid w:val="00DF472C"/>
    <w:rsid w:val="00DF5439"/>
    <w:rsid w:val="00DF5CF6"/>
    <w:rsid w:val="00DF659B"/>
    <w:rsid w:val="00E004D9"/>
    <w:rsid w:val="00E0209D"/>
    <w:rsid w:val="00E034C2"/>
    <w:rsid w:val="00E0415F"/>
    <w:rsid w:val="00E04393"/>
    <w:rsid w:val="00E0476B"/>
    <w:rsid w:val="00E10047"/>
    <w:rsid w:val="00E1093D"/>
    <w:rsid w:val="00E12284"/>
    <w:rsid w:val="00E13A1E"/>
    <w:rsid w:val="00E14ECE"/>
    <w:rsid w:val="00E15329"/>
    <w:rsid w:val="00E15330"/>
    <w:rsid w:val="00E163A7"/>
    <w:rsid w:val="00E17754"/>
    <w:rsid w:val="00E207AC"/>
    <w:rsid w:val="00E223CC"/>
    <w:rsid w:val="00E2253B"/>
    <w:rsid w:val="00E2305D"/>
    <w:rsid w:val="00E27313"/>
    <w:rsid w:val="00E343D7"/>
    <w:rsid w:val="00E368FE"/>
    <w:rsid w:val="00E36A1B"/>
    <w:rsid w:val="00E3733C"/>
    <w:rsid w:val="00E375F6"/>
    <w:rsid w:val="00E37BB9"/>
    <w:rsid w:val="00E4013E"/>
    <w:rsid w:val="00E40AAB"/>
    <w:rsid w:val="00E4255A"/>
    <w:rsid w:val="00E44BCD"/>
    <w:rsid w:val="00E46EB8"/>
    <w:rsid w:val="00E5017B"/>
    <w:rsid w:val="00E519C4"/>
    <w:rsid w:val="00E52098"/>
    <w:rsid w:val="00E52BBC"/>
    <w:rsid w:val="00E57CAF"/>
    <w:rsid w:val="00E636E9"/>
    <w:rsid w:val="00E647CC"/>
    <w:rsid w:val="00E64809"/>
    <w:rsid w:val="00E65663"/>
    <w:rsid w:val="00E67699"/>
    <w:rsid w:val="00E6773A"/>
    <w:rsid w:val="00E70F37"/>
    <w:rsid w:val="00E75908"/>
    <w:rsid w:val="00E760AC"/>
    <w:rsid w:val="00E819DA"/>
    <w:rsid w:val="00E83180"/>
    <w:rsid w:val="00E835FC"/>
    <w:rsid w:val="00E84F29"/>
    <w:rsid w:val="00E857A6"/>
    <w:rsid w:val="00E85DCF"/>
    <w:rsid w:val="00E85FFC"/>
    <w:rsid w:val="00E86611"/>
    <w:rsid w:val="00E92351"/>
    <w:rsid w:val="00E92D93"/>
    <w:rsid w:val="00E9393E"/>
    <w:rsid w:val="00E93B93"/>
    <w:rsid w:val="00E947DA"/>
    <w:rsid w:val="00E9758B"/>
    <w:rsid w:val="00E97BF1"/>
    <w:rsid w:val="00EA15A3"/>
    <w:rsid w:val="00EA18C6"/>
    <w:rsid w:val="00EA5417"/>
    <w:rsid w:val="00EA57A7"/>
    <w:rsid w:val="00EA6C4C"/>
    <w:rsid w:val="00EA6ECD"/>
    <w:rsid w:val="00EA7774"/>
    <w:rsid w:val="00EA7BE2"/>
    <w:rsid w:val="00EB0075"/>
    <w:rsid w:val="00EB1990"/>
    <w:rsid w:val="00EB1CE5"/>
    <w:rsid w:val="00EB35FD"/>
    <w:rsid w:val="00EB3EAF"/>
    <w:rsid w:val="00EB438B"/>
    <w:rsid w:val="00EB4B2C"/>
    <w:rsid w:val="00EC1912"/>
    <w:rsid w:val="00EC3061"/>
    <w:rsid w:val="00ED06DA"/>
    <w:rsid w:val="00ED0B71"/>
    <w:rsid w:val="00ED2B0E"/>
    <w:rsid w:val="00ED3110"/>
    <w:rsid w:val="00ED36D3"/>
    <w:rsid w:val="00ED3B35"/>
    <w:rsid w:val="00ED5795"/>
    <w:rsid w:val="00ED5D2A"/>
    <w:rsid w:val="00ED6018"/>
    <w:rsid w:val="00ED71F2"/>
    <w:rsid w:val="00EE0747"/>
    <w:rsid w:val="00EE224A"/>
    <w:rsid w:val="00EE395E"/>
    <w:rsid w:val="00EE3FF8"/>
    <w:rsid w:val="00EE4707"/>
    <w:rsid w:val="00EE7F57"/>
    <w:rsid w:val="00EF0BBD"/>
    <w:rsid w:val="00EF2134"/>
    <w:rsid w:val="00EF293A"/>
    <w:rsid w:val="00EF2A3E"/>
    <w:rsid w:val="00EF2ED8"/>
    <w:rsid w:val="00EF2F53"/>
    <w:rsid w:val="00EF3B17"/>
    <w:rsid w:val="00EF54F0"/>
    <w:rsid w:val="00EF5AB8"/>
    <w:rsid w:val="00EF67B5"/>
    <w:rsid w:val="00EF6E6D"/>
    <w:rsid w:val="00F06C06"/>
    <w:rsid w:val="00F06E8B"/>
    <w:rsid w:val="00F102B2"/>
    <w:rsid w:val="00F13AD3"/>
    <w:rsid w:val="00F13CC3"/>
    <w:rsid w:val="00F1487B"/>
    <w:rsid w:val="00F1635D"/>
    <w:rsid w:val="00F169F5"/>
    <w:rsid w:val="00F200E1"/>
    <w:rsid w:val="00F210C8"/>
    <w:rsid w:val="00F21229"/>
    <w:rsid w:val="00F21394"/>
    <w:rsid w:val="00F213DF"/>
    <w:rsid w:val="00F214F9"/>
    <w:rsid w:val="00F217FD"/>
    <w:rsid w:val="00F21818"/>
    <w:rsid w:val="00F21997"/>
    <w:rsid w:val="00F222E6"/>
    <w:rsid w:val="00F22CDF"/>
    <w:rsid w:val="00F23E56"/>
    <w:rsid w:val="00F246CD"/>
    <w:rsid w:val="00F24770"/>
    <w:rsid w:val="00F256F1"/>
    <w:rsid w:val="00F26720"/>
    <w:rsid w:val="00F26DE0"/>
    <w:rsid w:val="00F27977"/>
    <w:rsid w:val="00F27B45"/>
    <w:rsid w:val="00F302A3"/>
    <w:rsid w:val="00F30DD7"/>
    <w:rsid w:val="00F30F8A"/>
    <w:rsid w:val="00F3119E"/>
    <w:rsid w:val="00F31480"/>
    <w:rsid w:val="00F32300"/>
    <w:rsid w:val="00F350BD"/>
    <w:rsid w:val="00F35E4F"/>
    <w:rsid w:val="00F370F2"/>
    <w:rsid w:val="00F376F5"/>
    <w:rsid w:val="00F37E3C"/>
    <w:rsid w:val="00F40BC7"/>
    <w:rsid w:val="00F41B57"/>
    <w:rsid w:val="00F4473D"/>
    <w:rsid w:val="00F451CC"/>
    <w:rsid w:val="00F462A7"/>
    <w:rsid w:val="00F46598"/>
    <w:rsid w:val="00F50903"/>
    <w:rsid w:val="00F52F21"/>
    <w:rsid w:val="00F52F65"/>
    <w:rsid w:val="00F55E42"/>
    <w:rsid w:val="00F5600E"/>
    <w:rsid w:val="00F602D4"/>
    <w:rsid w:val="00F6328D"/>
    <w:rsid w:val="00F63EF9"/>
    <w:rsid w:val="00F64107"/>
    <w:rsid w:val="00F64A6B"/>
    <w:rsid w:val="00F658D4"/>
    <w:rsid w:val="00F66495"/>
    <w:rsid w:val="00F70711"/>
    <w:rsid w:val="00F72102"/>
    <w:rsid w:val="00F73947"/>
    <w:rsid w:val="00F7613C"/>
    <w:rsid w:val="00F7712A"/>
    <w:rsid w:val="00F813AB"/>
    <w:rsid w:val="00F81557"/>
    <w:rsid w:val="00F81775"/>
    <w:rsid w:val="00F817FB"/>
    <w:rsid w:val="00F823BC"/>
    <w:rsid w:val="00F82437"/>
    <w:rsid w:val="00F82493"/>
    <w:rsid w:val="00F86ABF"/>
    <w:rsid w:val="00F9143A"/>
    <w:rsid w:val="00F9589B"/>
    <w:rsid w:val="00F96226"/>
    <w:rsid w:val="00FA1683"/>
    <w:rsid w:val="00FA3DF2"/>
    <w:rsid w:val="00FA58DD"/>
    <w:rsid w:val="00FA6E20"/>
    <w:rsid w:val="00FA7406"/>
    <w:rsid w:val="00FB4592"/>
    <w:rsid w:val="00FB6309"/>
    <w:rsid w:val="00FB7CB3"/>
    <w:rsid w:val="00FC084F"/>
    <w:rsid w:val="00FC2419"/>
    <w:rsid w:val="00FC2D3A"/>
    <w:rsid w:val="00FC2DD7"/>
    <w:rsid w:val="00FC2E3F"/>
    <w:rsid w:val="00FC3558"/>
    <w:rsid w:val="00FC4244"/>
    <w:rsid w:val="00FC4FB0"/>
    <w:rsid w:val="00FC52A0"/>
    <w:rsid w:val="00FC66AF"/>
    <w:rsid w:val="00FC7EB2"/>
    <w:rsid w:val="00FD1581"/>
    <w:rsid w:val="00FD2FC4"/>
    <w:rsid w:val="00FD381E"/>
    <w:rsid w:val="00FD466E"/>
    <w:rsid w:val="00FD4796"/>
    <w:rsid w:val="00FD6B0B"/>
    <w:rsid w:val="00FD7CF8"/>
    <w:rsid w:val="00FE0C57"/>
    <w:rsid w:val="00FE15BE"/>
    <w:rsid w:val="00FE5786"/>
    <w:rsid w:val="00FF2D3B"/>
    <w:rsid w:val="00FF4EA0"/>
    <w:rsid w:val="00FF7C54"/>
    <w:rsid w:val="013C5F08"/>
    <w:rsid w:val="0150D725"/>
    <w:rsid w:val="0197BD2C"/>
    <w:rsid w:val="01D449DC"/>
    <w:rsid w:val="024E9027"/>
    <w:rsid w:val="03B48D85"/>
    <w:rsid w:val="043E1434"/>
    <w:rsid w:val="04746F2E"/>
    <w:rsid w:val="0531A257"/>
    <w:rsid w:val="068DFC7A"/>
    <w:rsid w:val="0782839E"/>
    <w:rsid w:val="08644C34"/>
    <w:rsid w:val="08CDBE92"/>
    <w:rsid w:val="092F6BA1"/>
    <w:rsid w:val="0A400324"/>
    <w:rsid w:val="0A9DC8C4"/>
    <w:rsid w:val="0AB0FAC9"/>
    <w:rsid w:val="0B4CC49D"/>
    <w:rsid w:val="0B83008F"/>
    <w:rsid w:val="0BDFA0A7"/>
    <w:rsid w:val="0BE300E4"/>
    <w:rsid w:val="0C55D645"/>
    <w:rsid w:val="0F05AFBA"/>
    <w:rsid w:val="0F07276E"/>
    <w:rsid w:val="10B9C057"/>
    <w:rsid w:val="110F7FD1"/>
    <w:rsid w:val="120177F6"/>
    <w:rsid w:val="125C05DD"/>
    <w:rsid w:val="1268A840"/>
    <w:rsid w:val="133A476E"/>
    <w:rsid w:val="13D52E9B"/>
    <w:rsid w:val="1410E00E"/>
    <w:rsid w:val="15A00963"/>
    <w:rsid w:val="15BA077F"/>
    <w:rsid w:val="1737628A"/>
    <w:rsid w:val="185099C4"/>
    <w:rsid w:val="186D606E"/>
    <w:rsid w:val="18808DEE"/>
    <w:rsid w:val="18C089F7"/>
    <w:rsid w:val="18C49354"/>
    <w:rsid w:val="19B03250"/>
    <w:rsid w:val="19E9275D"/>
    <w:rsid w:val="1AE66FB3"/>
    <w:rsid w:val="1AF14B40"/>
    <w:rsid w:val="1B000AE8"/>
    <w:rsid w:val="1C6BE718"/>
    <w:rsid w:val="1C950404"/>
    <w:rsid w:val="1D6BA0BE"/>
    <w:rsid w:val="1D8FCD04"/>
    <w:rsid w:val="1E136A94"/>
    <w:rsid w:val="1F64DF58"/>
    <w:rsid w:val="1FB3CB5B"/>
    <w:rsid w:val="20C578FE"/>
    <w:rsid w:val="22DE165D"/>
    <w:rsid w:val="2318AC20"/>
    <w:rsid w:val="23744D5E"/>
    <w:rsid w:val="2511027C"/>
    <w:rsid w:val="2522B5C0"/>
    <w:rsid w:val="25841AC3"/>
    <w:rsid w:val="259EF466"/>
    <w:rsid w:val="26BB473B"/>
    <w:rsid w:val="26BDC418"/>
    <w:rsid w:val="28049DD7"/>
    <w:rsid w:val="283F4E40"/>
    <w:rsid w:val="287B47B1"/>
    <w:rsid w:val="28F47E92"/>
    <w:rsid w:val="2A330DE0"/>
    <w:rsid w:val="2ACF9F70"/>
    <w:rsid w:val="2B4EC8D1"/>
    <w:rsid w:val="2B5FFA85"/>
    <w:rsid w:val="2BF8155C"/>
    <w:rsid w:val="2CB673A0"/>
    <w:rsid w:val="2D28956B"/>
    <w:rsid w:val="2DFABA08"/>
    <w:rsid w:val="3245AC5F"/>
    <w:rsid w:val="32621A0D"/>
    <w:rsid w:val="32749986"/>
    <w:rsid w:val="336A7D34"/>
    <w:rsid w:val="339177DB"/>
    <w:rsid w:val="33BF9A36"/>
    <w:rsid w:val="33D40BA9"/>
    <w:rsid w:val="34BD47E7"/>
    <w:rsid w:val="36701B30"/>
    <w:rsid w:val="376A44FB"/>
    <w:rsid w:val="37BE2C79"/>
    <w:rsid w:val="37C9F9BC"/>
    <w:rsid w:val="37DBF62E"/>
    <w:rsid w:val="386EAF1A"/>
    <w:rsid w:val="38EC386A"/>
    <w:rsid w:val="3906ECF2"/>
    <w:rsid w:val="39889D57"/>
    <w:rsid w:val="39F3B883"/>
    <w:rsid w:val="39FA2B37"/>
    <w:rsid w:val="3A44B3E0"/>
    <w:rsid w:val="3A51721C"/>
    <w:rsid w:val="3AA61B1C"/>
    <w:rsid w:val="3C0846D1"/>
    <w:rsid w:val="3C6196ED"/>
    <w:rsid w:val="3D0BCDA9"/>
    <w:rsid w:val="3D0FC0E4"/>
    <w:rsid w:val="3E900666"/>
    <w:rsid w:val="3F7FC532"/>
    <w:rsid w:val="3FAD9BF2"/>
    <w:rsid w:val="40A6E33C"/>
    <w:rsid w:val="40BBE64E"/>
    <w:rsid w:val="40E33162"/>
    <w:rsid w:val="41034741"/>
    <w:rsid w:val="41624DFA"/>
    <w:rsid w:val="41BC1CDB"/>
    <w:rsid w:val="41F0CE72"/>
    <w:rsid w:val="4228738E"/>
    <w:rsid w:val="423D3CC0"/>
    <w:rsid w:val="42DA78F2"/>
    <w:rsid w:val="430F938B"/>
    <w:rsid w:val="434A870D"/>
    <w:rsid w:val="43B5C5ED"/>
    <w:rsid w:val="45846805"/>
    <w:rsid w:val="45D58C7B"/>
    <w:rsid w:val="465375DE"/>
    <w:rsid w:val="46D2FCF3"/>
    <w:rsid w:val="46E57F3D"/>
    <w:rsid w:val="471DB929"/>
    <w:rsid w:val="47CC0374"/>
    <w:rsid w:val="4804AA70"/>
    <w:rsid w:val="4858A5CF"/>
    <w:rsid w:val="49B13D02"/>
    <w:rsid w:val="4A58AB33"/>
    <w:rsid w:val="4B23CC5F"/>
    <w:rsid w:val="4B6EF078"/>
    <w:rsid w:val="4BB8190D"/>
    <w:rsid w:val="4BCA5BF5"/>
    <w:rsid w:val="4C079355"/>
    <w:rsid w:val="4C7B3F31"/>
    <w:rsid w:val="4CE3E62E"/>
    <w:rsid w:val="4D5DF4A0"/>
    <w:rsid w:val="4DEBD8C8"/>
    <w:rsid w:val="4E1BD063"/>
    <w:rsid w:val="4E30615C"/>
    <w:rsid w:val="4F8BEA39"/>
    <w:rsid w:val="4FCBB79C"/>
    <w:rsid w:val="503A2A1D"/>
    <w:rsid w:val="50521DB8"/>
    <w:rsid w:val="50A0356C"/>
    <w:rsid w:val="51A2E762"/>
    <w:rsid w:val="51C2313B"/>
    <w:rsid w:val="522F2CBE"/>
    <w:rsid w:val="525EC5ED"/>
    <w:rsid w:val="538129A4"/>
    <w:rsid w:val="538EC62C"/>
    <w:rsid w:val="544E9D14"/>
    <w:rsid w:val="54AC2BFB"/>
    <w:rsid w:val="54E94BD8"/>
    <w:rsid w:val="574D90E0"/>
    <w:rsid w:val="5771B90C"/>
    <w:rsid w:val="58E8B60E"/>
    <w:rsid w:val="59157CD4"/>
    <w:rsid w:val="59820894"/>
    <w:rsid w:val="5A17B881"/>
    <w:rsid w:val="5ADB6F13"/>
    <w:rsid w:val="5ADBD7A2"/>
    <w:rsid w:val="5B35BEE7"/>
    <w:rsid w:val="5B8CD9DC"/>
    <w:rsid w:val="5C4AE37B"/>
    <w:rsid w:val="5CB9F249"/>
    <w:rsid w:val="5CDB0327"/>
    <w:rsid w:val="5DB93637"/>
    <w:rsid w:val="5DBEC2FE"/>
    <w:rsid w:val="5DDA4A4A"/>
    <w:rsid w:val="5EBC2C04"/>
    <w:rsid w:val="5F89B1E5"/>
    <w:rsid w:val="5F8E1BE7"/>
    <w:rsid w:val="5FE23734"/>
    <w:rsid w:val="601D734B"/>
    <w:rsid w:val="60275A47"/>
    <w:rsid w:val="6070E039"/>
    <w:rsid w:val="6073281F"/>
    <w:rsid w:val="60DD6C83"/>
    <w:rsid w:val="62D43050"/>
    <w:rsid w:val="63D9334C"/>
    <w:rsid w:val="63DE4F90"/>
    <w:rsid w:val="64205285"/>
    <w:rsid w:val="65BDCB49"/>
    <w:rsid w:val="65F8E457"/>
    <w:rsid w:val="6628A9A3"/>
    <w:rsid w:val="66988ADF"/>
    <w:rsid w:val="67CC5D33"/>
    <w:rsid w:val="67E4C171"/>
    <w:rsid w:val="67E8D8FB"/>
    <w:rsid w:val="6886F3E3"/>
    <w:rsid w:val="68BC89B3"/>
    <w:rsid w:val="68E334F2"/>
    <w:rsid w:val="693EA7CE"/>
    <w:rsid w:val="69AA3F63"/>
    <w:rsid w:val="6A0BF03D"/>
    <w:rsid w:val="6A630E01"/>
    <w:rsid w:val="6A8A333F"/>
    <w:rsid w:val="6AB271D4"/>
    <w:rsid w:val="6B574AE2"/>
    <w:rsid w:val="6CC3CE8E"/>
    <w:rsid w:val="6CF2C488"/>
    <w:rsid w:val="6EFAB9A7"/>
    <w:rsid w:val="6F28AE61"/>
    <w:rsid w:val="6F8E583B"/>
    <w:rsid w:val="6F95FE12"/>
    <w:rsid w:val="6FD7399E"/>
    <w:rsid w:val="7016455D"/>
    <w:rsid w:val="703CF29D"/>
    <w:rsid w:val="70C2CBCB"/>
    <w:rsid w:val="71F2C74E"/>
    <w:rsid w:val="72940D21"/>
    <w:rsid w:val="7382DE37"/>
    <w:rsid w:val="73930581"/>
    <w:rsid w:val="73FA4071"/>
    <w:rsid w:val="740379CD"/>
    <w:rsid w:val="743BE4F5"/>
    <w:rsid w:val="74CC63E6"/>
    <w:rsid w:val="757B8D05"/>
    <w:rsid w:val="7659F13C"/>
    <w:rsid w:val="7716D5CD"/>
    <w:rsid w:val="7762AA72"/>
    <w:rsid w:val="77E4FED9"/>
    <w:rsid w:val="7ADBBFA3"/>
    <w:rsid w:val="7B5E23BA"/>
    <w:rsid w:val="7CCCD1D4"/>
    <w:rsid w:val="7D35F8AB"/>
    <w:rsid w:val="7D71B19A"/>
    <w:rsid w:val="7E442D95"/>
    <w:rsid w:val="7E9E93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3616B7"/>
  <w14:defaultImageDpi w14:val="96"/>
  <w15:docId w15:val="{D7108B3C-79CE-4BB9-AC55-54004F5FD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1"/>
    <w:qFormat/>
    <w:pPr>
      <w:spacing w:before="124"/>
      <w:ind w:left="120"/>
      <w:outlineLvl w:val="0"/>
    </w:pPr>
    <w:rPr>
      <w:b/>
      <w:bCs/>
    </w:rPr>
  </w:style>
  <w:style w:type="paragraph" w:styleId="Heading4">
    <w:name w:val="heading 4"/>
    <w:basedOn w:val="Normal"/>
    <w:next w:val="Normal"/>
    <w:link w:val="Heading4Char"/>
    <w:uiPriority w:val="9"/>
    <w:semiHidden/>
    <w:unhideWhenUsed/>
    <w:qFormat/>
    <w:rsid w:val="005B48B9"/>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rPr>
  </w:style>
  <w:style w:type="paragraph" w:styleId="BodyText">
    <w:name w:val="Body Text"/>
    <w:basedOn w:val="Normal"/>
    <w:link w:val="BodyTextChar"/>
    <w:uiPriority w:val="1"/>
    <w:qFormat/>
    <w:pPr>
      <w:ind w:left="100"/>
    </w:pPr>
    <w:rPr>
      <w:sz w:val="23"/>
      <w:szCs w:val="23"/>
    </w:rPr>
  </w:style>
  <w:style w:type="character" w:customStyle="1" w:styleId="BodyTextChar">
    <w:name w:val="Body Text Char"/>
    <w:link w:val="BodyText"/>
    <w:uiPriority w:val="99"/>
    <w:semiHidden/>
    <w:locked/>
    <w:rPr>
      <w:rFonts w:ascii="Times New Roman" w:hAnsi="Times New Roman" w:cs="Times New Roman"/>
      <w:sz w:val="24"/>
      <w:szCs w:val="24"/>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character" w:styleId="CommentReference">
    <w:name w:val="annotation reference"/>
    <w:uiPriority w:val="99"/>
    <w:unhideWhenUsed/>
    <w:rsid w:val="008265B2"/>
    <w:rPr>
      <w:rFonts w:cs="Times New Roman"/>
      <w:sz w:val="16"/>
      <w:szCs w:val="16"/>
    </w:rPr>
  </w:style>
  <w:style w:type="paragraph" w:styleId="CommentText">
    <w:name w:val="annotation text"/>
    <w:basedOn w:val="Normal"/>
    <w:link w:val="CommentTextChar"/>
    <w:uiPriority w:val="99"/>
    <w:unhideWhenUsed/>
    <w:rsid w:val="008265B2"/>
    <w:rPr>
      <w:sz w:val="20"/>
      <w:szCs w:val="20"/>
    </w:rPr>
  </w:style>
  <w:style w:type="character" w:customStyle="1" w:styleId="CommentTextChar">
    <w:name w:val="Comment Text Char"/>
    <w:link w:val="CommentText"/>
    <w:uiPriority w:val="99"/>
    <w:locked/>
    <w:rsid w:val="008265B2"/>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265B2"/>
    <w:rPr>
      <w:b/>
      <w:bCs/>
    </w:rPr>
  </w:style>
  <w:style w:type="character" w:customStyle="1" w:styleId="CommentSubjectChar">
    <w:name w:val="Comment Subject Char"/>
    <w:link w:val="CommentSubject"/>
    <w:uiPriority w:val="99"/>
    <w:semiHidden/>
    <w:locked/>
    <w:rsid w:val="008265B2"/>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8265B2"/>
    <w:rPr>
      <w:rFonts w:ascii="Tahoma" w:hAnsi="Tahoma" w:cs="Tahoma"/>
      <w:sz w:val="16"/>
      <w:szCs w:val="16"/>
    </w:rPr>
  </w:style>
  <w:style w:type="character" w:customStyle="1" w:styleId="BalloonTextChar">
    <w:name w:val="Balloon Text Char"/>
    <w:link w:val="BalloonText"/>
    <w:uiPriority w:val="99"/>
    <w:semiHidden/>
    <w:locked/>
    <w:rsid w:val="008265B2"/>
    <w:rPr>
      <w:rFonts w:ascii="Tahoma" w:hAnsi="Tahoma" w:cs="Tahoma"/>
      <w:sz w:val="16"/>
      <w:szCs w:val="16"/>
    </w:rPr>
  </w:style>
  <w:style w:type="character" w:styleId="Hyperlink">
    <w:name w:val="Hyperlink"/>
    <w:uiPriority w:val="99"/>
    <w:unhideWhenUsed/>
    <w:rsid w:val="00ED5795"/>
    <w:rPr>
      <w:rFonts w:cs="Times New Roman"/>
      <w:color w:val="0000FF"/>
      <w:u w:val="single"/>
    </w:rPr>
  </w:style>
  <w:style w:type="character" w:customStyle="1" w:styleId="Heading4Char">
    <w:name w:val="Heading 4 Char"/>
    <w:link w:val="Heading4"/>
    <w:uiPriority w:val="9"/>
    <w:semiHidden/>
    <w:rsid w:val="005B48B9"/>
    <w:rPr>
      <w:rFonts w:ascii="Calibri" w:eastAsia="Times New Roman" w:hAnsi="Calibri" w:cs="Times New Roman"/>
      <w:b/>
      <w:bCs/>
      <w:sz w:val="28"/>
      <w:szCs w:val="28"/>
    </w:rPr>
  </w:style>
  <w:style w:type="paragraph" w:styleId="Header">
    <w:name w:val="header"/>
    <w:basedOn w:val="Normal"/>
    <w:link w:val="HeaderChar"/>
    <w:uiPriority w:val="99"/>
    <w:unhideWhenUsed/>
    <w:rsid w:val="00D421D5"/>
    <w:pPr>
      <w:tabs>
        <w:tab w:val="center" w:pos="4680"/>
        <w:tab w:val="right" w:pos="9360"/>
      </w:tabs>
    </w:pPr>
  </w:style>
  <w:style w:type="character" w:customStyle="1" w:styleId="HeaderChar">
    <w:name w:val="Header Char"/>
    <w:link w:val="Header"/>
    <w:uiPriority w:val="99"/>
    <w:rsid w:val="00D421D5"/>
    <w:rPr>
      <w:rFonts w:ascii="Times New Roman" w:hAnsi="Times New Roman"/>
      <w:sz w:val="24"/>
      <w:szCs w:val="24"/>
    </w:rPr>
  </w:style>
  <w:style w:type="paragraph" w:styleId="Footer">
    <w:name w:val="footer"/>
    <w:basedOn w:val="Normal"/>
    <w:link w:val="FooterChar"/>
    <w:uiPriority w:val="99"/>
    <w:unhideWhenUsed/>
    <w:rsid w:val="00D421D5"/>
    <w:pPr>
      <w:tabs>
        <w:tab w:val="center" w:pos="4680"/>
        <w:tab w:val="right" w:pos="9360"/>
      </w:tabs>
    </w:pPr>
  </w:style>
  <w:style w:type="character" w:customStyle="1" w:styleId="FooterChar">
    <w:name w:val="Footer Char"/>
    <w:link w:val="Footer"/>
    <w:uiPriority w:val="99"/>
    <w:rsid w:val="00D421D5"/>
    <w:rPr>
      <w:rFonts w:ascii="Times New Roman" w:hAnsi="Times New Roman"/>
      <w:sz w:val="24"/>
      <w:szCs w:val="24"/>
    </w:rPr>
  </w:style>
  <w:style w:type="character" w:customStyle="1" w:styleId="ListParagraphChar">
    <w:name w:val="List Paragraph Char"/>
    <w:basedOn w:val="DefaultParagraphFont"/>
    <w:link w:val="ListParagraph"/>
    <w:uiPriority w:val="34"/>
    <w:rsid w:val="007B43FC"/>
    <w:rPr>
      <w:rFonts w:ascii="Times New Roman" w:hAnsi="Times New Roman"/>
      <w:sz w:val="24"/>
      <w:szCs w:val="24"/>
    </w:rPr>
  </w:style>
  <w:style w:type="paragraph" w:customStyle="1" w:styleId="Default">
    <w:name w:val="Default"/>
    <w:rsid w:val="00E034C2"/>
    <w:pPr>
      <w:autoSpaceDE w:val="0"/>
      <w:autoSpaceDN w:val="0"/>
      <w:adjustRightInd w:val="0"/>
    </w:pPr>
    <w:rPr>
      <w:rFonts w:ascii="Times New Roman" w:hAnsi="Times New Roman"/>
      <w:color w:val="000000"/>
      <w:sz w:val="24"/>
      <w:szCs w:val="24"/>
    </w:rPr>
  </w:style>
  <w:style w:type="character" w:customStyle="1" w:styleId="UnresolvedMention1">
    <w:name w:val="Unresolved Mention1"/>
    <w:basedOn w:val="DefaultParagraphFont"/>
    <w:uiPriority w:val="99"/>
    <w:semiHidden/>
    <w:unhideWhenUsed/>
    <w:rsid w:val="00480379"/>
    <w:rPr>
      <w:color w:val="808080"/>
      <w:shd w:val="clear" w:color="auto" w:fill="E6E6E6"/>
    </w:rPr>
  </w:style>
  <w:style w:type="paragraph" w:styleId="Revision">
    <w:name w:val="Revision"/>
    <w:hidden/>
    <w:uiPriority w:val="99"/>
    <w:semiHidden/>
    <w:rsid w:val="00C22588"/>
    <w:rPr>
      <w:rFonts w:ascii="Times New Roman" w:hAnsi="Times New Roman"/>
      <w:sz w:val="24"/>
      <w:szCs w:val="24"/>
    </w:rPr>
  </w:style>
  <w:style w:type="character" w:styleId="FollowedHyperlink">
    <w:name w:val="FollowedHyperlink"/>
    <w:basedOn w:val="DefaultParagraphFont"/>
    <w:uiPriority w:val="99"/>
    <w:semiHidden/>
    <w:unhideWhenUsed/>
    <w:rsid w:val="00C01E46"/>
    <w:rPr>
      <w:color w:val="704404" w:themeColor="followedHyperlink"/>
      <w:u w:val="single"/>
    </w:rPr>
  </w:style>
  <w:style w:type="character" w:customStyle="1" w:styleId="UnresolvedMention2">
    <w:name w:val="Unresolved Mention2"/>
    <w:basedOn w:val="DefaultParagraphFont"/>
    <w:uiPriority w:val="99"/>
    <w:semiHidden/>
    <w:unhideWhenUsed/>
    <w:rsid w:val="002F33C2"/>
    <w:rPr>
      <w:color w:val="808080"/>
      <w:shd w:val="clear" w:color="auto" w:fill="E6E6E6"/>
    </w:rPr>
  </w:style>
  <w:style w:type="character" w:customStyle="1" w:styleId="UnresolvedMention3">
    <w:name w:val="Unresolved Mention3"/>
    <w:basedOn w:val="DefaultParagraphFont"/>
    <w:uiPriority w:val="99"/>
    <w:semiHidden/>
    <w:unhideWhenUsed/>
    <w:rsid w:val="00C71020"/>
    <w:rPr>
      <w:color w:val="605E5C"/>
      <w:shd w:val="clear" w:color="auto" w:fill="E1DFDD"/>
    </w:rPr>
  </w:style>
  <w:style w:type="character" w:styleId="UnresolvedMention">
    <w:name w:val="Unresolved Mention"/>
    <w:basedOn w:val="DefaultParagraphFont"/>
    <w:uiPriority w:val="99"/>
    <w:semiHidden/>
    <w:unhideWhenUsed/>
    <w:rsid w:val="00B67920"/>
    <w:rPr>
      <w:color w:val="605E5C"/>
      <w:shd w:val="clear" w:color="auto" w:fill="E1DFDD"/>
    </w:rPr>
  </w:style>
  <w:style w:type="table" w:styleId="TableGrid">
    <w:name w:val="Table Grid"/>
    <w:basedOn w:val="TableNormal"/>
    <w:uiPriority w:val="39"/>
    <w:rsid w:val="00B15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E0476B"/>
    <w:pPr>
      <w:spacing w:after="120" w:line="480" w:lineRule="auto"/>
    </w:pPr>
  </w:style>
  <w:style w:type="character" w:customStyle="1" w:styleId="BodyText2Char">
    <w:name w:val="Body Text 2 Char"/>
    <w:basedOn w:val="DefaultParagraphFont"/>
    <w:link w:val="BodyText2"/>
    <w:uiPriority w:val="99"/>
    <w:semiHidden/>
    <w:rsid w:val="00E0476B"/>
    <w:rPr>
      <w:rFonts w:ascii="Times New Roman" w:hAnsi="Times New Roman"/>
      <w:sz w:val="24"/>
      <w:szCs w:val="24"/>
    </w:rPr>
  </w:style>
  <w:style w:type="paragraph" w:customStyle="1" w:styleId="OutlineFirstLevel">
    <w:name w:val="Outline First Level"/>
    <w:basedOn w:val="ListParagraph"/>
    <w:qFormat/>
    <w:rsid w:val="00AF0EA7"/>
    <w:pPr>
      <w:widowControl/>
      <w:numPr>
        <w:numId w:val="14"/>
      </w:numPr>
      <w:autoSpaceDE/>
      <w:autoSpaceDN/>
      <w:adjustRightInd/>
      <w:contextualSpacing/>
    </w:pPr>
    <w:rPr>
      <w:b/>
    </w:rPr>
  </w:style>
  <w:style w:type="paragraph" w:customStyle="1" w:styleId="OutlineSecondLevel">
    <w:name w:val="Outline Second Level"/>
    <w:basedOn w:val="ListParagraph"/>
    <w:qFormat/>
    <w:rsid w:val="00AF0EA7"/>
    <w:pPr>
      <w:widowControl/>
      <w:numPr>
        <w:ilvl w:val="1"/>
        <w:numId w:val="14"/>
      </w:numPr>
      <w:adjustRightInd/>
      <w:contextualSpacing/>
    </w:pPr>
    <w:rPr>
      <w:b/>
      <w:bCs/>
      <w:u w:val="single"/>
    </w:rPr>
  </w:style>
  <w:style w:type="paragraph" w:customStyle="1" w:styleId="Scientist">
    <w:name w:val="Scientist"/>
    <w:basedOn w:val="ListParagraph"/>
    <w:link w:val="ScientistChar"/>
    <w:qFormat/>
    <w:rsid w:val="00AF0EA7"/>
    <w:pPr>
      <w:widowControl/>
      <w:numPr>
        <w:ilvl w:val="2"/>
        <w:numId w:val="14"/>
      </w:numPr>
      <w:adjustRightInd/>
      <w:contextualSpacing/>
    </w:pPr>
    <w:rPr>
      <w:color w:val="7030A0"/>
    </w:rPr>
  </w:style>
  <w:style w:type="paragraph" w:customStyle="1" w:styleId="Scientistlevel2">
    <w:name w:val="Scientist level 2"/>
    <w:basedOn w:val="ListParagraph"/>
    <w:qFormat/>
    <w:rsid w:val="00AF0EA7"/>
    <w:pPr>
      <w:widowControl/>
      <w:numPr>
        <w:ilvl w:val="3"/>
        <w:numId w:val="14"/>
      </w:numPr>
      <w:autoSpaceDE/>
      <w:autoSpaceDN/>
      <w:adjustRightInd/>
      <w:contextualSpacing/>
    </w:pPr>
    <w:rPr>
      <w:color w:val="7030A0"/>
    </w:rPr>
  </w:style>
  <w:style w:type="character" w:customStyle="1" w:styleId="ScientistChar">
    <w:name w:val="Scientist Char"/>
    <w:link w:val="Scientist"/>
    <w:rsid w:val="00AF0EA7"/>
    <w:rPr>
      <w:rFonts w:ascii="Times New Roman" w:hAnsi="Times New Roman"/>
      <w:color w:val="7030A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064539">
      <w:bodyDiv w:val="1"/>
      <w:marLeft w:val="0"/>
      <w:marRight w:val="0"/>
      <w:marTop w:val="0"/>
      <w:marBottom w:val="0"/>
      <w:divBdr>
        <w:top w:val="none" w:sz="0" w:space="0" w:color="auto"/>
        <w:left w:val="none" w:sz="0" w:space="0" w:color="auto"/>
        <w:bottom w:val="none" w:sz="0" w:space="0" w:color="auto"/>
        <w:right w:val="none" w:sz="0" w:space="0" w:color="auto"/>
      </w:divBdr>
      <w:divsChild>
        <w:div w:id="425151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www.youtube.com/watch?v=O8vW2txVAy4" TargetMode="Externa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s://www.youtube.com/watch?v=HdDSxj5IbSs"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deq.mt.gov/mining/Programs/opencu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content.ces.ncsu.edu/pdf/redoximorphic-features-for-ident/2017-09-08/TB-~%20reprint_web.pdf" TargetMode="External"/><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isqaper-is.eu/soil-quality/visual-soil-assessment/219-number-and-colour-of-soil-mottles"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is.mtdeq.us/portal/apps/webappviewer/index.html?id=7b60084bc4c444a19c9a7a0867e7635a" TargetMode="External"/><Relationship Id="rId22" Type="http://schemas.openxmlformats.org/officeDocument/2006/relationships/hyperlink" Target="http://nesoil.com/images/redox.htm" TargetMode="External"/><Relationship Id="rId27" Type="http://schemas.openxmlformats.org/officeDocument/2006/relationships/hyperlink" Target="https://youtu.be/e9uY-g7C-fA"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DEQOpencut@mt.gov" TargetMode="External"/><Relationship Id="rId1" Type="http://schemas.openxmlformats.org/officeDocument/2006/relationships/hyperlink" Target="mailto:DEQOpencut@mt.gov" TargetMode="Externa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0B640355BDC8F4A9ECF52094D9203C7" ma:contentTypeVersion="9" ma:contentTypeDescription="Create a new document." ma:contentTypeScope="" ma:versionID="861ac85dc0ccf4423456b7c8427b9713">
  <xsd:schema xmlns:xsd="http://www.w3.org/2001/XMLSchema" xmlns:xs="http://www.w3.org/2001/XMLSchema" xmlns:p="http://schemas.microsoft.com/office/2006/metadata/properties" xmlns:ns2="a44f5f1d-3d4e-4219-a78c-485ff2d1e254" targetNamespace="http://schemas.microsoft.com/office/2006/metadata/properties" ma:root="true" ma:fieldsID="b5b72488374a362a763e5be54ba42ba0" ns2:_="">
    <xsd:import namespace="a44f5f1d-3d4e-4219-a78c-485ff2d1e2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4f5f1d-3d4e-4219-a78c-485ff2d1e2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6127F-84B1-4DEF-8151-881E9A0B678C}">
  <ds:schemaRefs>
    <ds:schemaRef ds:uri="http://schemas.microsoft.com/sharepoint/v3/contenttype/forms"/>
  </ds:schemaRefs>
</ds:datastoreItem>
</file>

<file path=customXml/itemProps2.xml><?xml version="1.0" encoding="utf-8"?>
<ds:datastoreItem xmlns:ds="http://schemas.openxmlformats.org/officeDocument/2006/customXml" ds:itemID="{A1206F34-6B7A-4F6E-9CB4-D0970979B76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65C0F86-F2CB-456A-927C-9F6F0BC325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4f5f1d-3d4e-4219-a78c-485ff2d1e2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B489D4-3537-46BF-BDB2-217AA60F1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5302</Words>
  <Characters>28049</Characters>
  <Application>Microsoft Office Word</Application>
  <DocSecurity>4</DocSecurity>
  <Lines>623</Lines>
  <Paragraphs>285</Paragraphs>
  <ScaleCrop>false</ScaleCrop>
  <HeadingPairs>
    <vt:vector size="2" baseType="variant">
      <vt:variant>
        <vt:lpstr>Title</vt:lpstr>
      </vt:variant>
      <vt:variant>
        <vt:i4>1</vt:i4>
      </vt:variant>
    </vt:vector>
  </HeadingPairs>
  <TitlesOfParts>
    <vt:vector size="1" baseType="lpstr">
      <vt:lpstr>Pond Guideline</vt:lpstr>
    </vt:vector>
  </TitlesOfParts>
  <Company>MT DEQ</Company>
  <LinksUpToDate>false</LinksUpToDate>
  <CharactersWithSpaces>33066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Pond Guideline</dc:title>
  <dc:subject/>
  <dc:creator>DEQ User;Opencut Scientists</dc:creator>
  <cp:keywords/>
  <cp:lastModifiedBy>Smith, Elizabeth</cp:lastModifiedBy>
  <cp:revision>2</cp:revision>
  <cp:lastPrinted>2016-03-11T18:15:00Z</cp:lastPrinted>
  <dcterms:created xsi:type="dcterms:W3CDTF">2026-01-30T13:47:00Z</dcterms:created>
  <dcterms:modified xsi:type="dcterms:W3CDTF">2026-01-30T13:47:00Z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0x010100B0B640355BDC8F4A9ECF52094D9203C7</vt:lpwstr>
  </property>
</Properties>
</file>