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7FF4" w14:textId="4BE145D8" w:rsidR="002B71D4" w:rsidRDefault="00285D64" w:rsidP="00291A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C57CA3" wp14:editId="4E235867">
                <wp:simplePos x="0" y="0"/>
                <wp:positionH relativeFrom="column">
                  <wp:posOffset>4692650</wp:posOffset>
                </wp:positionH>
                <wp:positionV relativeFrom="paragraph">
                  <wp:posOffset>-412750</wp:posOffset>
                </wp:positionV>
                <wp:extent cx="1955800" cy="5080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5706" w14:textId="77777777" w:rsidR="00291ADF" w:rsidRPr="00291ADF" w:rsidRDefault="00291ADF" w:rsidP="00291ADF">
                            <w:pPr>
                              <w:ind w:left="53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91AD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FOR</w:t>
                            </w:r>
                            <w:r w:rsidRPr="00291ADF">
                              <w:rPr>
                                <w:b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1AD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STATE</w:t>
                            </w:r>
                            <w:r w:rsidRPr="00291ADF">
                              <w:rPr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1AD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 w:rsidRPr="00291ADF">
                              <w:rPr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1AD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MONTANA</w:t>
                            </w:r>
                            <w:r w:rsidRPr="00291ADF">
                              <w:rPr>
                                <w:b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1AD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USE</w:t>
                            </w:r>
                            <w:r w:rsidRPr="00291ADF">
                              <w:rPr>
                                <w:b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1ADF">
                              <w:rPr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ONLY</w:t>
                            </w:r>
                          </w:p>
                          <w:p w14:paraId="65D22CB3" w14:textId="3870920C" w:rsidR="00285D64" w:rsidRPr="00291ADF" w:rsidRDefault="00285D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1ADF">
                              <w:rPr>
                                <w:sz w:val="18"/>
                                <w:szCs w:val="18"/>
                              </w:rPr>
                              <w:t xml:space="preserve">Date </w:t>
                            </w:r>
                            <w:r w:rsidR="00407788" w:rsidRPr="00291ADF">
                              <w:rPr>
                                <w:sz w:val="18"/>
                                <w:szCs w:val="18"/>
                              </w:rPr>
                              <w:t>Received: _</w:t>
                            </w:r>
                            <w:r w:rsidR="00291ADF" w:rsidRPr="00291ADF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291ADF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1536BA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291ADF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407788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291ADF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7ABADD50" w14:textId="39276C94" w:rsidR="00285D64" w:rsidRPr="00291ADF" w:rsidRDefault="00285D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1ADF">
                              <w:rPr>
                                <w:sz w:val="18"/>
                                <w:szCs w:val="18"/>
                              </w:rPr>
                              <w:t xml:space="preserve">Date </w:t>
                            </w:r>
                            <w:r w:rsidR="00407788" w:rsidRPr="00291ADF">
                              <w:rPr>
                                <w:sz w:val="18"/>
                                <w:szCs w:val="18"/>
                              </w:rPr>
                              <w:t>Published: _</w:t>
                            </w:r>
                            <w:r w:rsidR="001536BA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  <w:r w:rsidR="00291ADF" w:rsidRPr="00291ADF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291ADF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7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5pt;margin-top:-32.5pt;width:154pt;height:4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">
                <v:textbox>
                  <w:txbxContent>
                    <w:p w14:paraId="4BE85706" w14:textId="77777777" w:rsidR="00291ADF" w:rsidRPr="00291ADF" w:rsidRDefault="00291ADF" w:rsidP="00291ADF">
                      <w:pPr>
                        <w:ind w:left="53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291ADF">
                        <w:rPr>
                          <w:b/>
                          <w:color w:val="000000"/>
                          <w:sz w:val="18"/>
                          <w:szCs w:val="18"/>
                        </w:rPr>
                        <w:t>FOR</w:t>
                      </w:r>
                      <w:r w:rsidRPr="00291ADF">
                        <w:rPr>
                          <w:b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91ADF">
                        <w:rPr>
                          <w:b/>
                          <w:color w:val="000000"/>
                          <w:sz w:val="18"/>
                          <w:szCs w:val="18"/>
                        </w:rPr>
                        <w:t>STATE</w:t>
                      </w:r>
                      <w:r w:rsidRPr="00291ADF">
                        <w:rPr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91ADF">
                        <w:rPr>
                          <w:b/>
                          <w:color w:val="000000"/>
                          <w:sz w:val="18"/>
                          <w:szCs w:val="18"/>
                        </w:rPr>
                        <w:t>OF</w:t>
                      </w:r>
                      <w:r w:rsidRPr="00291ADF">
                        <w:rPr>
                          <w:b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91ADF">
                        <w:rPr>
                          <w:b/>
                          <w:color w:val="000000"/>
                          <w:sz w:val="18"/>
                          <w:szCs w:val="18"/>
                        </w:rPr>
                        <w:t>MONTANA</w:t>
                      </w:r>
                      <w:r w:rsidRPr="00291ADF">
                        <w:rPr>
                          <w:b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91ADF">
                        <w:rPr>
                          <w:b/>
                          <w:color w:val="000000"/>
                          <w:sz w:val="18"/>
                          <w:szCs w:val="18"/>
                        </w:rPr>
                        <w:t>USE</w:t>
                      </w:r>
                      <w:r w:rsidRPr="00291ADF">
                        <w:rPr>
                          <w:b/>
                          <w:color w:val="00000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291ADF">
                        <w:rPr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>ONLY</w:t>
                      </w:r>
                    </w:p>
                    <w:p w14:paraId="65D22CB3" w14:textId="3870920C" w:rsidR="00285D64" w:rsidRPr="00291ADF" w:rsidRDefault="00285D64">
                      <w:pPr>
                        <w:rPr>
                          <w:sz w:val="18"/>
                          <w:szCs w:val="18"/>
                        </w:rPr>
                      </w:pPr>
                      <w:r w:rsidRPr="00291ADF">
                        <w:rPr>
                          <w:sz w:val="18"/>
                          <w:szCs w:val="18"/>
                        </w:rPr>
                        <w:t xml:space="preserve">Date </w:t>
                      </w:r>
                      <w:r w:rsidR="00407788" w:rsidRPr="00291ADF">
                        <w:rPr>
                          <w:sz w:val="18"/>
                          <w:szCs w:val="18"/>
                        </w:rPr>
                        <w:t>Received: _</w:t>
                      </w:r>
                      <w:r w:rsidR="00291ADF" w:rsidRPr="00291ADF">
                        <w:rPr>
                          <w:sz w:val="18"/>
                          <w:szCs w:val="18"/>
                        </w:rPr>
                        <w:t>_</w:t>
                      </w:r>
                      <w:r w:rsidRPr="00291ADF">
                        <w:rPr>
                          <w:sz w:val="18"/>
                          <w:szCs w:val="18"/>
                        </w:rPr>
                        <w:t>_</w:t>
                      </w:r>
                      <w:r w:rsidR="001536BA">
                        <w:rPr>
                          <w:sz w:val="18"/>
                          <w:szCs w:val="18"/>
                        </w:rPr>
                        <w:t>__</w:t>
                      </w:r>
                      <w:r w:rsidRPr="00291ADF">
                        <w:rPr>
                          <w:sz w:val="18"/>
                          <w:szCs w:val="18"/>
                        </w:rPr>
                        <w:t>__</w:t>
                      </w:r>
                      <w:r w:rsidR="00407788">
                        <w:rPr>
                          <w:sz w:val="18"/>
                          <w:szCs w:val="18"/>
                        </w:rPr>
                        <w:t>___</w:t>
                      </w:r>
                      <w:r w:rsidRPr="00291ADF">
                        <w:rPr>
                          <w:sz w:val="18"/>
                          <w:szCs w:val="18"/>
                        </w:rPr>
                        <w:t>_____</w:t>
                      </w:r>
                    </w:p>
                    <w:p w14:paraId="7ABADD50" w14:textId="39276C94" w:rsidR="00285D64" w:rsidRPr="00291ADF" w:rsidRDefault="00285D64">
                      <w:pPr>
                        <w:rPr>
                          <w:sz w:val="18"/>
                          <w:szCs w:val="18"/>
                        </w:rPr>
                      </w:pPr>
                      <w:r w:rsidRPr="00291ADF">
                        <w:rPr>
                          <w:sz w:val="18"/>
                          <w:szCs w:val="18"/>
                        </w:rPr>
                        <w:t xml:space="preserve">Date </w:t>
                      </w:r>
                      <w:r w:rsidR="00407788" w:rsidRPr="00291ADF">
                        <w:rPr>
                          <w:sz w:val="18"/>
                          <w:szCs w:val="18"/>
                        </w:rPr>
                        <w:t>Published: _</w:t>
                      </w:r>
                      <w:r w:rsidR="001536BA">
                        <w:rPr>
                          <w:sz w:val="18"/>
                          <w:szCs w:val="18"/>
                        </w:rPr>
                        <w:t>_________</w:t>
                      </w:r>
                      <w:r w:rsidR="00291ADF" w:rsidRPr="00291ADF">
                        <w:rPr>
                          <w:sz w:val="18"/>
                          <w:szCs w:val="18"/>
                        </w:rPr>
                        <w:t>_</w:t>
                      </w:r>
                      <w:r w:rsidRPr="00291ADF">
                        <w:rPr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6704" behindDoc="0" locked="0" layoutInCell="1" allowOverlap="1" wp14:anchorId="5D7F3B45" wp14:editId="6E590836">
            <wp:simplePos x="0" y="0"/>
            <wp:positionH relativeFrom="page">
              <wp:posOffset>513715</wp:posOffset>
            </wp:positionH>
            <wp:positionV relativeFrom="paragraph">
              <wp:posOffset>-314960</wp:posOffset>
            </wp:positionV>
            <wp:extent cx="2730911" cy="532449"/>
            <wp:effectExtent l="0" t="0" r="0" b="0"/>
            <wp:wrapNone/>
            <wp:docPr id="1" name="image1.jpeg" descr="H:\DEQ Brand Materials\DEQ Logo\23_DEQLogo_WhiteBG_Horizontal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911" cy="53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DED22" w14:textId="67C020CA" w:rsidR="00407788" w:rsidRDefault="00476407" w:rsidP="00285D64">
      <w:pPr>
        <w:pStyle w:val="Title"/>
        <w:spacing w:line="242" w:lineRule="auto"/>
        <w:ind w:left="0" w:firstLine="0"/>
        <w:jc w:val="center"/>
      </w:pPr>
      <w:r>
        <w:t>Air</w:t>
      </w:r>
      <w:r>
        <w:rPr>
          <w:spacing w:val="-14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t>Registration</w:t>
      </w:r>
      <w:r>
        <w:rPr>
          <w:spacing w:val="-15"/>
        </w:rPr>
        <w:t xml:space="preserve"> </w:t>
      </w:r>
      <w:r w:rsidR="00407788">
        <w:t>Form</w:t>
      </w:r>
    </w:p>
    <w:p w14:paraId="6F3A3927" w14:textId="2047B956" w:rsidR="002B71D4" w:rsidRDefault="00476407" w:rsidP="00285D64">
      <w:pPr>
        <w:pStyle w:val="Title"/>
        <w:spacing w:line="242" w:lineRule="auto"/>
        <w:ind w:left="0" w:firstLine="0"/>
        <w:jc w:val="center"/>
      </w:pPr>
      <w:r>
        <w:t xml:space="preserve"> </w:t>
      </w:r>
      <w:r w:rsidR="00285D64">
        <w:t xml:space="preserve">for </w:t>
      </w:r>
      <w:r>
        <w:t>Crushing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Screening,</w:t>
      </w:r>
      <w:r>
        <w:rPr>
          <w:spacing w:val="-10"/>
        </w:rPr>
        <w:t xml:space="preserve"> </w:t>
      </w:r>
      <w:r>
        <w:t>Concrete,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Asphalt</w:t>
      </w:r>
      <w:r>
        <w:rPr>
          <w:spacing w:val="-10"/>
        </w:rPr>
        <w:t xml:space="preserve"> </w:t>
      </w:r>
      <w:r>
        <w:rPr>
          <w:spacing w:val="-2"/>
        </w:rPr>
        <w:t>Plants</w:t>
      </w:r>
    </w:p>
    <w:p w14:paraId="6019501F" w14:textId="77777777" w:rsidR="002B71D4" w:rsidRDefault="00476407">
      <w:pPr>
        <w:pStyle w:val="Heading1"/>
        <w:numPr>
          <w:ilvl w:val="0"/>
          <w:numId w:val="1"/>
        </w:numPr>
        <w:tabs>
          <w:tab w:val="left" w:pos="540"/>
        </w:tabs>
        <w:spacing w:before="59"/>
        <w:jc w:val="both"/>
      </w:pPr>
      <w:r>
        <w:t>Registrant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46239E16" w14:textId="77777777" w:rsidR="002B71D4" w:rsidRDefault="00476407">
      <w:pPr>
        <w:pStyle w:val="BodyText"/>
        <w:spacing w:before="1"/>
        <w:ind w:left="540"/>
        <w:jc w:val="both"/>
      </w:pPr>
      <w:r>
        <w:rPr>
          <w:w w:val="95"/>
          <w:u w:val="single"/>
        </w:rPr>
        <w:t>Owner/Operator</w:t>
      </w:r>
      <w:r>
        <w:rPr>
          <w:spacing w:val="54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5F749040" w14:textId="77777777" w:rsidR="002B71D4" w:rsidRDefault="00476407">
      <w:pPr>
        <w:pStyle w:val="BodyText"/>
        <w:tabs>
          <w:tab w:val="left" w:pos="5220"/>
          <w:tab w:val="left" w:pos="7961"/>
          <w:tab w:val="left" w:pos="10933"/>
        </w:tabs>
        <w:spacing w:before="36" w:line="300" w:lineRule="auto"/>
        <w:ind w:left="540" w:right="244"/>
        <w:jc w:val="both"/>
      </w:pPr>
      <w:r>
        <w:t xml:space="preserve">Owner/Operator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 Code: </w:t>
      </w:r>
      <w:r>
        <w:rPr>
          <w:u w:val="single"/>
        </w:rPr>
        <w:tab/>
      </w:r>
    </w:p>
    <w:p w14:paraId="15CED46C" w14:textId="77777777" w:rsidR="002B71D4" w:rsidRDefault="00476407">
      <w:pPr>
        <w:pStyle w:val="BodyText"/>
        <w:spacing w:before="120"/>
        <w:ind w:left="540"/>
        <w:jc w:val="both"/>
      </w:pPr>
      <w:r>
        <w:rPr>
          <w:u w:val="single"/>
        </w:rPr>
        <w:t>Company</w:t>
      </w:r>
      <w:r>
        <w:rPr>
          <w:spacing w:val="-6"/>
          <w:u w:val="single"/>
        </w:rPr>
        <w:t xml:space="preserve"> </w:t>
      </w:r>
      <w:r>
        <w:rPr>
          <w:u w:val="single"/>
        </w:rPr>
        <w:t>Name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Mailing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Address:</w:t>
      </w:r>
    </w:p>
    <w:p w14:paraId="3AB7FFA9" w14:textId="77777777" w:rsidR="002B71D4" w:rsidRDefault="00476407">
      <w:pPr>
        <w:pStyle w:val="BodyText"/>
        <w:spacing w:before="36"/>
        <w:ind w:left="540"/>
        <w:jc w:val="both"/>
      </w:pPr>
      <w:r w:rsidRPr="00501D5E">
        <w:rPr>
          <w:sz w:val="32"/>
          <w:szCs w:val="32"/>
        </w:rPr>
        <w:t>□</w:t>
      </w:r>
      <w:r w:rsidRPr="00501D5E">
        <w:rPr>
          <w:spacing w:val="-4"/>
          <w:sz w:val="32"/>
          <w:szCs w:val="3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Owner/Operator</w:t>
      </w:r>
    </w:p>
    <w:p w14:paraId="3FD7DAB9" w14:textId="77777777" w:rsidR="002B71D4" w:rsidRDefault="00476407">
      <w:pPr>
        <w:pStyle w:val="BodyText"/>
        <w:tabs>
          <w:tab w:val="left" w:pos="5220"/>
          <w:tab w:val="left" w:pos="7961"/>
          <w:tab w:val="left" w:pos="10933"/>
        </w:tabs>
        <w:spacing w:before="37" w:line="300" w:lineRule="auto"/>
        <w:ind w:left="540" w:right="244"/>
        <w:jc w:val="both"/>
      </w:pPr>
      <w:r>
        <w:t xml:space="preserve">Company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 Code: </w:t>
      </w:r>
      <w:r>
        <w:rPr>
          <w:u w:val="single"/>
        </w:rPr>
        <w:tab/>
      </w:r>
    </w:p>
    <w:p w14:paraId="56EECD5D" w14:textId="77777777" w:rsidR="002B71D4" w:rsidRDefault="00476407">
      <w:pPr>
        <w:pStyle w:val="BodyText"/>
        <w:spacing w:before="121"/>
        <w:ind w:left="540"/>
        <w:jc w:val="both"/>
      </w:pPr>
      <w:r>
        <w:rPr>
          <w:u w:val="single"/>
        </w:rPr>
        <w:t>Contact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Person:</w:t>
      </w:r>
    </w:p>
    <w:p w14:paraId="224940AE" w14:textId="77777777" w:rsidR="002B71D4" w:rsidRDefault="00476407">
      <w:pPr>
        <w:pStyle w:val="BodyText"/>
        <w:tabs>
          <w:tab w:val="left" w:pos="4860"/>
          <w:tab w:val="left" w:pos="5220"/>
          <w:tab w:val="left" w:pos="6608"/>
          <w:tab w:val="left" w:pos="7961"/>
          <w:tab w:val="left" w:pos="10933"/>
        </w:tabs>
        <w:spacing w:before="37" w:line="300" w:lineRule="auto"/>
        <w:ind w:left="540" w:right="244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Affiliation (if different than Owner/Operator):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Zip Code: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rPr>
          <w:w w:val="95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430928" w14:textId="77777777" w:rsidR="002B71D4" w:rsidRDefault="002B71D4">
      <w:pPr>
        <w:pStyle w:val="BodyText"/>
        <w:spacing w:before="8"/>
        <w:rPr>
          <w:sz w:val="14"/>
        </w:rPr>
      </w:pPr>
    </w:p>
    <w:p w14:paraId="79C33B57" w14:textId="77777777" w:rsidR="002B71D4" w:rsidRDefault="00476407">
      <w:pPr>
        <w:pStyle w:val="Heading1"/>
        <w:numPr>
          <w:ilvl w:val="0"/>
          <w:numId w:val="1"/>
        </w:numPr>
        <w:tabs>
          <w:tab w:val="left" w:pos="540"/>
        </w:tabs>
        <w:spacing w:before="60"/>
        <w:jc w:val="both"/>
      </w:pPr>
      <w:r>
        <w:t>Source</w:t>
      </w:r>
      <w:r>
        <w:rPr>
          <w:spacing w:val="-8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51C86387" w14:textId="27498446" w:rsidR="002B71D4" w:rsidRDefault="00476407">
      <w:pPr>
        <w:pStyle w:val="BodyText"/>
        <w:ind w:left="540" w:right="197"/>
        <w:jc w:val="both"/>
      </w:pPr>
      <w:r>
        <w:t>Check the</w:t>
      </w:r>
      <w:r>
        <w:rPr>
          <w:spacing w:val="-2"/>
        </w:rPr>
        <w:t xml:space="preserve"> </w:t>
      </w:r>
      <w:r>
        <w:t>box(es)</w:t>
      </w:r>
      <w:r>
        <w:rPr>
          <w:spacing w:val="-1"/>
        </w:rPr>
        <w:t xml:space="preserve"> </w:t>
      </w:r>
      <w:r>
        <w:t>to indicate</w:t>
      </w:r>
      <w:r>
        <w:rPr>
          <w:spacing w:val="-1"/>
        </w:rPr>
        <w:t xml:space="preserve"> </w:t>
      </w:r>
      <w:r>
        <w:t>which source</w:t>
      </w:r>
      <w:r>
        <w:rPr>
          <w:spacing w:val="-2"/>
        </w:rPr>
        <w:t xml:space="preserve"> </w:t>
      </w:r>
      <w:r>
        <w:t>type/category you are</w:t>
      </w:r>
      <w:r>
        <w:rPr>
          <w:spacing w:val="-2"/>
        </w:rPr>
        <w:t xml:space="preserve"> </w:t>
      </w:r>
      <w:r>
        <w:t xml:space="preserve">registering. In </w:t>
      </w:r>
      <w:r w:rsidR="00285D64">
        <w:t xml:space="preserve">the </w:t>
      </w:r>
      <w:r>
        <w:t>Attachment A, you 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 to identify which source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will be operated at each location. The</w:t>
      </w:r>
      <w:r>
        <w:rPr>
          <w:spacing w:val="-1"/>
        </w:rPr>
        <w:t xml:space="preserve"> </w:t>
      </w:r>
      <w:r>
        <w:t>owner/operator is</w:t>
      </w:r>
      <w:r>
        <w:rPr>
          <w:spacing w:val="-1"/>
        </w:rPr>
        <w:t xml:space="preserve"> </w:t>
      </w:r>
      <w:r>
        <w:t>only authorized to operate equipment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source type(s) identified with this registration or future updates.</w:t>
      </w:r>
    </w:p>
    <w:p w14:paraId="0F9F13AE" w14:textId="20F60430" w:rsidR="002B71D4" w:rsidRDefault="00476407">
      <w:pPr>
        <w:pStyle w:val="BodyText"/>
        <w:tabs>
          <w:tab w:val="left" w:pos="5400"/>
          <w:tab w:val="left" w:pos="7741"/>
        </w:tabs>
        <w:spacing w:before="120"/>
        <w:ind w:left="900"/>
        <w:jc w:val="both"/>
      </w:pPr>
      <w:r w:rsidRPr="00501D5E">
        <w:rPr>
          <w:sz w:val="32"/>
          <w:szCs w:val="32"/>
        </w:rPr>
        <w:t>□</w:t>
      </w:r>
      <w:r>
        <w:rPr>
          <w:spacing w:val="36"/>
        </w:rPr>
        <w:t xml:space="preserve"> </w:t>
      </w:r>
      <w:r>
        <w:t>Nonmetallic</w:t>
      </w:r>
      <w:r>
        <w:rPr>
          <w:spacing w:val="-5"/>
        </w:rPr>
        <w:t xml:space="preserve"> </w:t>
      </w:r>
      <w:r>
        <w:t>Mineral</w:t>
      </w:r>
      <w:r>
        <w:rPr>
          <w:spacing w:val="-5"/>
        </w:rPr>
        <w:t xml:space="preserve"> </w:t>
      </w:r>
      <w:r>
        <w:rPr>
          <w:spacing w:val="-2"/>
        </w:rPr>
        <w:t>Crushing/Screening</w:t>
      </w:r>
      <w:r w:rsidR="001536BA">
        <w:t xml:space="preserve">     </w:t>
      </w:r>
      <w:r w:rsidRPr="00501D5E">
        <w:rPr>
          <w:sz w:val="32"/>
          <w:szCs w:val="32"/>
        </w:rPr>
        <w:t>□</w:t>
      </w:r>
      <w:r w:rsidRPr="001536BA">
        <w:rPr>
          <w:spacing w:val="39"/>
          <w:sz w:val="28"/>
          <w:szCs w:val="28"/>
        </w:rPr>
        <w:t xml:space="preserve"> </w:t>
      </w:r>
      <w:r>
        <w:t>Asphalt</w:t>
      </w:r>
      <w:r>
        <w:rPr>
          <w:spacing w:val="-4"/>
        </w:rPr>
        <w:t xml:space="preserve"> </w:t>
      </w:r>
      <w:r>
        <w:rPr>
          <w:spacing w:val="-2"/>
        </w:rPr>
        <w:t>Plant</w:t>
      </w:r>
      <w:r w:rsidR="001536BA">
        <w:rPr>
          <w:spacing w:val="-2"/>
        </w:rPr>
        <w:t xml:space="preserve">     </w:t>
      </w:r>
      <w:r w:rsidRPr="00501D5E">
        <w:rPr>
          <w:sz w:val="32"/>
          <w:szCs w:val="32"/>
        </w:rPr>
        <w:t>□</w:t>
      </w:r>
      <w:r w:rsidRPr="001536BA">
        <w:rPr>
          <w:spacing w:val="37"/>
          <w:sz w:val="28"/>
          <w:szCs w:val="28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Batch</w:t>
      </w:r>
      <w:r>
        <w:rPr>
          <w:spacing w:val="-4"/>
        </w:rPr>
        <w:t xml:space="preserve"> </w:t>
      </w:r>
      <w:r>
        <w:rPr>
          <w:spacing w:val="-2"/>
        </w:rPr>
        <w:t>Plant</w:t>
      </w:r>
    </w:p>
    <w:p w14:paraId="64C2A152" w14:textId="77777777" w:rsidR="002B71D4" w:rsidRDefault="002B71D4">
      <w:pPr>
        <w:pStyle w:val="BodyText"/>
        <w:spacing w:before="8"/>
        <w:rPr>
          <w:sz w:val="19"/>
        </w:rPr>
      </w:pPr>
    </w:p>
    <w:p w14:paraId="19B3BFF3" w14:textId="77777777" w:rsidR="002B71D4" w:rsidRDefault="00476407">
      <w:pPr>
        <w:pStyle w:val="Heading1"/>
        <w:numPr>
          <w:ilvl w:val="0"/>
          <w:numId w:val="1"/>
        </w:numPr>
        <w:tabs>
          <w:tab w:val="left" w:pos="539"/>
          <w:tab w:val="left" w:pos="540"/>
        </w:tabs>
        <w:spacing w:before="1" w:line="243" w:lineRule="exact"/>
      </w:pPr>
      <w:r>
        <w:t>Montana</w:t>
      </w:r>
      <w:r>
        <w:rPr>
          <w:spacing w:val="-9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Location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(See</w:t>
      </w:r>
      <w:r>
        <w:rPr>
          <w:spacing w:val="-8"/>
        </w:rPr>
        <w:t xml:space="preserve"> </w:t>
      </w:r>
      <w:r>
        <w:t>Attachment</w:t>
      </w:r>
      <w:r>
        <w:rPr>
          <w:spacing w:val="-8"/>
        </w:rPr>
        <w:t xml:space="preserve"> </w:t>
      </w:r>
      <w:r>
        <w:rPr>
          <w:spacing w:val="-5"/>
        </w:rPr>
        <w:t>A)</w:t>
      </w:r>
    </w:p>
    <w:p w14:paraId="1FD79C1B" w14:textId="77777777" w:rsidR="002B71D4" w:rsidRDefault="00476407">
      <w:pPr>
        <w:pStyle w:val="BodyText"/>
        <w:spacing w:line="243" w:lineRule="exact"/>
        <w:ind w:left="540"/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location.</w:t>
      </w:r>
    </w:p>
    <w:p w14:paraId="28FED1C1" w14:textId="65226B1F" w:rsidR="00501D5E" w:rsidRDefault="004738FE" w:rsidP="00501D5E">
      <w:pPr>
        <w:pStyle w:val="BodyText"/>
        <w:ind w:left="1111" w:right="1844"/>
      </w:pPr>
      <w:sdt>
        <w:sdtPr>
          <w:id w:val="99052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D5E">
            <w:rPr>
              <w:rFonts w:ascii="MS Gothic" w:eastAsia="MS Gothic" w:hAnsi="MS Gothic" w:hint="eastAsia"/>
            </w:rPr>
            <w:t>☐</w:t>
          </w:r>
        </w:sdtContent>
      </w:sdt>
      <w:r w:rsidR="00476407">
        <w:t>Unknown</w:t>
      </w:r>
      <w:r w:rsidR="00476407">
        <w:rPr>
          <w:spacing w:val="-3"/>
        </w:rPr>
        <w:t xml:space="preserve"> </w:t>
      </w:r>
      <w:r w:rsidR="00476407">
        <w:t>at</w:t>
      </w:r>
      <w:r w:rsidR="00476407">
        <w:rPr>
          <w:spacing w:val="-3"/>
        </w:rPr>
        <w:t xml:space="preserve"> </w:t>
      </w:r>
      <w:r w:rsidR="00476407">
        <w:t>this</w:t>
      </w:r>
      <w:r w:rsidR="00476407">
        <w:rPr>
          <w:spacing w:val="-5"/>
        </w:rPr>
        <w:t xml:space="preserve"> </w:t>
      </w:r>
      <w:r w:rsidR="00476407">
        <w:t>time</w:t>
      </w:r>
      <w:r w:rsidR="00476407">
        <w:rPr>
          <w:spacing w:val="-4"/>
        </w:rPr>
        <w:t xml:space="preserve"> </w:t>
      </w:r>
      <w:r w:rsidR="00476407">
        <w:t>(applicant</w:t>
      </w:r>
      <w:r w:rsidR="00476407">
        <w:rPr>
          <w:spacing w:val="-1"/>
        </w:rPr>
        <w:t xml:space="preserve"> </w:t>
      </w:r>
      <w:r w:rsidR="00476407">
        <w:rPr>
          <w:u w:val="single"/>
        </w:rPr>
        <w:t>must</w:t>
      </w:r>
      <w:r w:rsidR="00476407">
        <w:rPr>
          <w:spacing w:val="-2"/>
        </w:rPr>
        <w:t xml:space="preserve"> </w:t>
      </w:r>
      <w:r w:rsidR="00476407">
        <w:t>submit</w:t>
      </w:r>
      <w:r w:rsidR="00476407">
        <w:rPr>
          <w:spacing w:val="-3"/>
        </w:rPr>
        <w:t xml:space="preserve"> </w:t>
      </w:r>
      <w:r w:rsidR="00476407">
        <w:t>Attachment</w:t>
      </w:r>
      <w:r w:rsidR="00476407">
        <w:rPr>
          <w:spacing w:val="-2"/>
        </w:rPr>
        <w:t xml:space="preserve"> </w:t>
      </w:r>
      <w:r w:rsidR="00476407">
        <w:t>A</w:t>
      </w:r>
      <w:r w:rsidR="00476407">
        <w:rPr>
          <w:spacing w:val="-3"/>
        </w:rPr>
        <w:t xml:space="preserve"> </w:t>
      </w:r>
      <w:r w:rsidR="00476407">
        <w:t>prior</w:t>
      </w:r>
      <w:r w:rsidR="00476407">
        <w:rPr>
          <w:spacing w:val="-3"/>
        </w:rPr>
        <w:t xml:space="preserve"> </w:t>
      </w:r>
      <w:r w:rsidR="00476407">
        <w:t>to</w:t>
      </w:r>
      <w:r w:rsidR="00476407">
        <w:rPr>
          <w:spacing w:val="-3"/>
        </w:rPr>
        <w:t xml:space="preserve"> </w:t>
      </w:r>
      <w:r w:rsidR="00476407">
        <w:t>operating</w:t>
      </w:r>
      <w:r w:rsidR="00476407">
        <w:rPr>
          <w:spacing w:val="-4"/>
        </w:rPr>
        <w:t xml:space="preserve"> </w:t>
      </w:r>
      <w:r w:rsidR="00476407">
        <w:t>in</w:t>
      </w:r>
      <w:r w:rsidR="00476407">
        <w:rPr>
          <w:spacing w:val="-3"/>
        </w:rPr>
        <w:t xml:space="preserve"> </w:t>
      </w:r>
      <w:r w:rsidR="00476407">
        <w:t>Montana</w:t>
      </w:r>
      <w:r w:rsidR="00501D5E">
        <w:t>)</w:t>
      </w:r>
    </w:p>
    <w:p w14:paraId="2D8C6E95" w14:textId="63C2EB6A" w:rsidR="002B71D4" w:rsidRDefault="004738FE" w:rsidP="00501D5E">
      <w:pPr>
        <w:pStyle w:val="BodyText"/>
        <w:ind w:left="1111" w:right="1844"/>
      </w:pPr>
      <w:sdt>
        <w:sdtPr>
          <w:id w:val="-84639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D5E">
            <w:rPr>
              <w:rFonts w:ascii="MS Gothic" w:eastAsia="MS Gothic" w:hAnsi="MS Gothic" w:hint="eastAsia"/>
            </w:rPr>
            <w:t>☐</w:t>
          </w:r>
        </w:sdtContent>
      </w:sdt>
      <w:r w:rsidR="00476407">
        <w:t>Permanent and/or Temporary Location(s) are identified in Attachment A</w:t>
      </w:r>
    </w:p>
    <w:p w14:paraId="7F7B1B7F" w14:textId="77777777" w:rsidR="002B71D4" w:rsidRDefault="002B71D4">
      <w:pPr>
        <w:pStyle w:val="BodyText"/>
        <w:spacing w:before="10"/>
        <w:rPr>
          <w:sz w:val="19"/>
        </w:rPr>
      </w:pPr>
    </w:p>
    <w:p w14:paraId="45E53060" w14:textId="025D4D01" w:rsidR="002B71D4" w:rsidRDefault="00476407">
      <w:pPr>
        <w:pStyle w:val="Heading1"/>
        <w:numPr>
          <w:ilvl w:val="0"/>
          <w:numId w:val="1"/>
        </w:numPr>
        <w:tabs>
          <w:tab w:val="left" w:pos="539"/>
          <w:tab w:val="left" w:pos="540"/>
        </w:tabs>
        <w:spacing w:before="42"/>
        <w:ind w:right="213"/>
      </w:pPr>
      <w:r>
        <w:t>No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 w:rsidR="001536BA">
        <w:t xml:space="preserve">. Annual operating fees for registered facilities are based on a sliding scale dependent on annual </w:t>
      </w:r>
      <w:r w:rsidR="003039E7">
        <w:t>emission</w:t>
      </w:r>
      <w:r w:rsidR="001536BA">
        <w:t xml:space="preserve"> rates with a minimum of $500 to a maximum of $13,000 per year. </w:t>
      </w:r>
      <w:r w:rsidR="003039E7">
        <w:t>F</w:t>
      </w:r>
      <w:r w:rsidR="001536BA">
        <w:t>ee</w:t>
      </w:r>
      <w:r w:rsidR="003039E7">
        <w:t xml:space="preserve">s </w:t>
      </w:r>
      <w:r w:rsidR="00D922BD">
        <w:t xml:space="preserve">calculations can be found on our website </w:t>
      </w:r>
      <w:hyperlink r:id="rId8" w:history="1">
        <w:r w:rsidR="00D922BD" w:rsidRPr="00AB634E">
          <w:rPr>
            <w:rStyle w:val="Hyperlink"/>
          </w:rPr>
          <w:t>https://deq.mt.gov/Air/Assistance</w:t>
        </w:r>
      </w:hyperlink>
      <w:r w:rsidR="00D922BD">
        <w:t xml:space="preserve"> - Existing Facilities - Registered Sources</w:t>
      </w:r>
      <w:r w:rsidR="001536BA">
        <w:t>.</w:t>
      </w:r>
    </w:p>
    <w:p w14:paraId="14BF8308" w14:textId="18BAE55E" w:rsidR="002B71D4" w:rsidRDefault="004738FE" w:rsidP="00285D64">
      <w:pPr>
        <w:pStyle w:val="BodyText"/>
        <w:spacing w:before="6"/>
        <w:rPr>
          <w:b/>
          <w:sz w:val="4"/>
        </w:rPr>
      </w:pPr>
      <w:r>
        <w:pict w14:anchorId="324C2121">
          <v:shape id="docshape21" o:spid="_x0000_s1031" type="#_x0000_t202" style="position:absolute;margin-left:30.55pt;margin-top:8.05pt;width:549.65pt;height:2in;z-index:-251657728;mso-wrap-distance-left:0;mso-wrap-distance-right:0;mso-position-horizontal-relative:page" filled="f">
            <v:textbox inset="0,0,0,0">
              <w:txbxContent>
                <w:p w14:paraId="55A19FDC" w14:textId="77777777" w:rsidR="002B71D4" w:rsidRDefault="002B71D4">
                  <w:pPr>
                    <w:pStyle w:val="BodyText"/>
                    <w:spacing w:before="12"/>
                    <w:rPr>
                      <w:b/>
                      <w:sz w:val="18"/>
                    </w:rPr>
                  </w:pPr>
                </w:p>
                <w:p w14:paraId="48111956" w14:textId="77777777" w:rsidR="00291ADF" w:rsidRPr="001536BA" w:rsidRDefault="00476407" w:rsidP="00291ADF">
                  <w:pPr>
                    <w:pStyle w:val="BodyText"/>
                    <w:ind w:left="180" w:right="195"/>
                    <w:jc w:val="both"/>
                    <w:rPr>
                      <w:sz w:val="18"/>
                      <w:szCs w:val="18"/>
                    </w:rPr>
                  </w:pPr>
                  <w:r w:rsidRPr="001536BA">
                    <w:rPr>
                      <w:sz w:val="18"/>
                      <w:szCs w:val="18"/>
                    </w:rPr>
                    <w:t>I hereby certify that, to the best of my knowledge, information, and belief, formed after reasonable inquiry, the information provided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in</w:t>
                  </w:r>
                  <w:r w:rsidRPr="001536BA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this</w:t>
                  </w:r>
                  <w:r w:rsidRPr="001536BA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notification</w:t>
                  </w:r>
                  <w:r w:rsidRPr="001536BA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is</w:t>
                  </w:r>
                  <w:r w:rsidRPr="001536BA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true, accurate,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and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complete.</w:t>
                  </w:r>
                  <w:r w:rsidRPr="001536BA">
                    <w:rPr>
                      <w:spacing w:val="40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Further,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I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hereby</w:t>
                  </w:r>
                  <w:r w:rsidRPr="001536BA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acknowledge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the</w:t>
                  </w:r>
                  <w:r w:rsidRPr="001536BA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duty</w:t>
                  </w:r>
                  <w:r w:rsidRPr="001536BA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to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comply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with</w:t>
                  </w:r>
                  <w:r w:rsidRPr="001536BA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all</w:t>
                  </w:r>
                  <w:r w:rsidRPr="001536BA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applicable requirements of the Administrative Rules of Montana Title 17, Chapter 8.</w:t>
                  </w:r>
                  <w:r w:rsidR="00291ADF" w:rsidRPr="001536BA">
                    <w:rPr>
                      <w:sz w:val="18"/>
                      <w:szCs w:val="18"/>
                    </w:rPr>
                    <w:t xml:space="preserve"> The</w:t>
                  </w:r>
                  <w:r w:rsidR="00291ADF" w:rsidRPr="001536BA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  <w:r w:rsidR="00291ADF" w:rsidRPr="001536BA">
                    <w:rPr>
                      <w:sz w:val="18"/>
                      <w:szCs w:val="18"/>
                    </w:rPr>
                    <w:t>owner/operator</w:t>
                  </w:r>
                  <w:r w:rsidR="00291ADF" w:rsidRPr="001536BA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="00291ADF" w:rsidRPr="001536BA">
                    <w:rPr>
                      <w:sz w:val="18"/>
                      <w:szCs w:val="18"/>
                    </w:rPr>
                    <w:t>is</w:t>
                  </w:r>
                  <w:r w:rsidR="00291ADF" w:rsidRPr="001536BA">
                    <w:rPr>
                      <w:spacing w:val="-9"/>
                      <w:sz w:val="18"/>
                      <w:szCs w:val="18"/>
                    </w:rPr>
                    <w:t xml:space="preserve"> </w:t>
                  </w:r>
                  <w:r w:rsidR="00291ADF" w:rsidRPr="001536BA">
                    <w:rPr>
                      <w:sz w:val="18"/>
                      <w:szCs w:val="18"/>
                    </w:rPr>
                    <w:t>encouraged</w:t>
                  </w:r>
                  <w:r w:rsidR="00291ADF" w:rsidRPr="001536BA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="00291ADF" w:rsidRPr="001536BA">
                    <w:rPr>
                      <w:sz w:val="18"/>
                      <w:szCs w:val="18"/>
                    </w:rPr>
                    <w:t>to</w:t>
                  </w:r>
                  <w:r w:rsidR="00291ADF" w:rsidRPr="001536BA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="00291ADF" w:rsidRPr="001536BA">
                    <w:rPr>
                      <w:sz w:val="18"/>
                      <w:szCs w:val="18"/>
                    </w:rPr>
                    <w:t>review</w:t>
                  </w:r>
                  <w:r w:rsidR="00291ADF" w:rsidRPr="001536BA">
                    <w:rPr>
                      <w:spacing w:val="-9"/>
                      <w:sz w:val="18"/>
                      <w:szCs w:val="18"/>
                    </w:rPr>
                    <w:t xml:space="preserve"> </w:t>
                  </w:r>
                  <w:r w:rsidR="00291ADF" w:rsidRPr="001536BA">
                    <w:rPr>
                      <w:sz w:val="18"/>
                      <w:szCs w:val="18"/>
                    </w:rPr>
                    <w:t xml:space="preserve">the guidance available on the Department’s website at </w:t>
                  </w:r>
                  <w:hyperlink r:id="rId9" w:history="1">
                    <w:r w:rsidR="00291ADF" w:rsidRPr="001536BA">
                      <w:rPr>
                        <w:rStyle w:val="Hyperlink"/>
                        <w:sz w:val="18"/>
                        <w:szCs w:val="18"/>
                      </w:rPr>
                      <w:t xml:space="preserve">https://deq.mt.gov/Air/Assistance </w:t>
                    </w:r>
                  </w:hyperlink>
                  <w:r w:rsidR="00291ADF" w:rsidRPr="001536BA">
                    <w:rPr>
                      <w:sz w:val="18"/>
                      <w:szCs w:val="18"/>
                    </w:rPr>
                    <w:t xml:space="preserve">and may contact us with any questions related to this form. Within 15 days after receiving a complete registration notification, the Department will publish this form at </w:t>
                  </w:r>
                  <w:hyperlink r:id="rId10" w:history="1">
                    <w:r w:rsidR="00291ADF" w:rsidRPr="001536BA">
                      <w:rPr>
                        <w:rStyle w:val="Hyperlink"/>
                        <w:sz w:val="18"/>
                        <w:szCs w:val="18"/>
                      </w:rPr>
                      <w:t>https://deq.mt.gov/air/resources</w:t>
                    </w:r>
                  </w:hyperlink>
                  <w:r w:rsidR="00291ADF" w:rsidRPr="001536BA">
                    <w:rPr>
                      <w:sz w:val="18"/>
                      <w:szCs w:val="18"/>
                      <w:u w:val="single" w:color="F49100"/>
                    </w:rPr>
                    <w:t>.</w:t>
                  </w:r>
                </w:p>
                <w:p w14:paraId="75C4DE07" w14:textId="77777777" w:rsidR="002B71D4" w:rsidRDefault="002B71D4">
                  <w:pPr>
                    <w:pStyle w:val="BodyText"/>
                    <w:spacing w:before="3"/>
                    <w:rPr>
                      <w:sz w:val="16"/>
                    </w:rPr>
                  </w:pPr>
                </w:p>
                <w:p w14:paraId="1C86AE1A" w14:textId="77777777" w:rsidR="002B71D4" w:rsidRPr="001536BA" w:rsidRDefault="00476407">
                  <w:pPr>
                    <w:pStyle w:val="BodyText"/>
                    <w:tabs>
                      <w:tab w:val="left" w:pos="10755"/>
                    </w:tabs>
                    <w:ind w:left="52"/>
                    <w:rPr>
                      <w:sz w:val="18"/>
                      <w:szCs w:val="18"/>
                    </w:rPr>
                  </w:pPr>
                  <w:r w:rsidRPr="001536BA">
                    <w:rPr>
                      <w:sz w:val="18"/>
                      <w:szCs w:val="18"/>
                    </w:rPr>
                    <w:t>Owner/Operator</w:t>
                  </w:r>
                  <w:r w:rsidRPr="001536BA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Designated</w:t>
                  </w:r>
                  <w:r w:rsidRPr="001536BA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Representative</w:t>
                  </w:r>
                  <w:r w:rsidRPr="001536BA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Name</w:t>
                  </w:r>
                  <w:r w:rsidRPr="001536BA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</w:rPr>
                    <w:t>(print):</w:t>
                  </w:r>
                  <w:r w:rsidRPr="001536BA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1536BA">
                    <w:rPr>
                      <w:sz w:val="18"/>
                      <w:szCs w:val="18"/>
                      <w:u w:val="single"/>
                    </w:rPr>
                    <w:tab/>
                  </w:r>
                </w:p>
                <w:p w14:paraId="75D1E326" w14:textId="77777777" w:rsidR="002B71D4" w:rsidRPr="001536BA" w:rsidRDefault="00476407">
                  <w:pPr>
                    <w:pStyle w:val="BodyText"/>
                    <w:tabs>
                      <w:tab w:val="left" w:pos="7294"/>
                      <w:tab w:val="left" w:pos="10805"/>
                    </w:tabs>
                    <w:spacing w:before="7" w:line="440" w:lineRule="atLeast"/>
                    <w:ind w:left="52" w:right="120"/>
                    <w:rPr>
                      <w:sz w:val="18"/>
                      <w:szCs w:val="18"/>
                    </w:rPr>
                  </w:pPr>
                  <w:r w:rsidRPr="001536BA">
                    <w:rPr>
                      <w:sz w:val="18"/>
                      <w:szCs w:val="18"/>
                    </w:rPr>
                    <w:t xml:space="preserve">Title: </w:t>
                  </w:r>
                  <w:r w:rsidRPr="001536BA">
                    <w:rPr>
                      <w:sz w:val="18"/>
                      <w:szCs w:val="18"/>
                      <w:u w:val="single"/>
                    </w:rPr>
                    <w:tab/>
                  </w:r>
                  <w:r w:rsidRPr="001536BA">
                    <w:rPr>
                      <w:sz w:val="18"/>
                      <w:szCs w:val="18"/>
                      <w:u w:val="single"/>
                    </w:rPr>
                    <w:tab/>
                  </w:r>
                  <w:r w:rsidRPr="001536BA">
                    <w:rPr>
                      <w:sz w:val="18"/>
                      <w:szCs w:val="18"/>
                    </w:rPr>
                    <w:t xml:space="preserve"> Signature: </w:t>
                  </w:r>
                  <w:r w:rsidRPr="001536BA">
                    <w:rPr>
                      <w:sz w:val="18"/>
                      <w:szCs w:val="18"/>
                      <w:u w:val="single"/>
                    </w:rPr>
                    <w:tab/>
                  </w:r>
                  <w:r w:rsidRPr="001536BA">
                    <w:rPr>
                      <w:sz w:val="18"/>
                      <w:szCs w:val="18"/>
                    </w:rPr>
                    <w:t xml:space="preserve">Date: </w:t>
                  </w:r>
                  <w:r w:rsidRPr="001536BA">
                    <w:rPr>
                      <w:sz w:val="18"/>
                      <w:szCs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12127C30" w14:textId="77777777" w:rsidR="002B71D4" w:rsidRDefault="002B71D4">
      <w:pPr>
        <w:pStyle w:val="BodyText"/>
        <w:spacing w:before="8"/>
        <w:rPr>
          <w:b/>
          <w:sz w:val="21"/>
        </w:rPr>
      </w:pPr>
    </w:p>
    <w:p w14:paraId="6A32EC57" w14:textId="73BA3F00" w:rsidR="002B71D4" w:rsidRPr="00436A1F" w:rsidRDefault="00476407" w:rsidP="00A055AF">
      <w:pPr>
        <w:spacing w:before="59"/>
        <w:ind w:left="1260" w:right="1460"/>
        <w:jc w:val="center"/>
        <w:rPr>
          <w:color w:val="F49100"/>
          <w:szCs w:val="24"/>
          <w:u w:val="single" w:color="F49100"/>
        </w:rPr>
      </w:pPr>
      <w:r w:rsidRPr="00436A1F">
        <w:rPr>
          <w:b/>
          <w:szCs w:val="24"/>
        </w:rPr>
        <w:t>Form</w:t>
      </w:r>
      <w:r w:rsidRPr="00436A1F">
        <w:rPr>
          <w:b/>
          <w:spacing w:val="-8"/>
          <w:szCs w:val="24"/>
        </w:rPr>
        <w:t xml:space="preserve"> </w:t>
      </w:r>
      <w:r w:rsidRPr="00436A1F">
        <w:rPr>
          <w:b/>
          <w:szCs w:val="24"/>
        </w:rPr>
        <w:t>may</w:t>
      </w:r>
      <w:r w:rsidRPr="00436A1F">
        <w:rPr>
          <w:b/>
          <w:spacing w:val="-9"/>
          <w:szCs w:val="24"/>
        </w:rPr>
        <w:t xml:space="preserve"> </w:t>
      </w:r>
      <w:r w:rsidRPr="00436A1F">
        <w:rPr>
          <w:b/>
          <w:szCs w:val="24"/>
        </w:rPr>
        <w:t>be</w:t>
      </w:r>
      <w:r w:rsidRPr="00436A1F">
        <w:rPr>
          <w:b/>
          <w:spacing w:val="-7"/>
          <w:szCs w:val="24"/>
        </w:rPr>
        <w:t xml:space="preserve"> </w:t>
      </w:r>
      <w:r w:rsidRPr="00436A1F">
        <w:rPr>
          <w:b/>
          <w:szCs w:val="24"/>
        </w:rPr>
        <w:t>submitted</w:t>
      </w:r>
      <w:r w:rsidRPr="00436A1F">
        <w:rPr>
          <w:b/>
          <w:spacing w:val="-8"/>
          <w:szCs w:val="24"/>
        </w:rPr>
        <w:t xml:space="preserve"> </w:t>
      </w:r>
      <w:r w:rsidRPr="00436A1F">
        <w:rPr>
          <w:b/>
          <w:szCs w:val="24"/>
        </w:rPr>
        <w:t>electronically</w:t>
      </w:r>
      <w:r w:rsidRPr="00436A1F">
        <w:rPr>
          <w:b/>
          <w:spacing w:val="-8"/>
          <w:szCs w:val="24"/>
        </w:rPr>
        <w:t xml:space="preserve"> </w:t>
      </w:r>
      <w:r w:rsidRPr="00436A1F">
        <w:rPr>
          <w:b/>
          <w:szCs w:val="24"/>
        </w:rPr>
        <w:t>to</w:t>
      </w:r>
      <w:r w:rsidRPr="00436A1F">
        <w:rPr>
          <w:b/>
          <w:spacing w:val="-3"/>
          <w:szCs w:val="24"/>
        </w:rPr>
        <w:t xml:space="preserve"> </w:t>
      </w:r>
      <w:hyperlink r:id="rId11" w:history="1">
        <w:r w:rsidR="00A055AF" w:rsidRPr="00436A1F">
          <w:rPr>
            <w:rStyle w:val="Hyperlink"/>
            <w:szCs w:val="24"/>
          </w:rPr>
          <w:t>DEQ-ARMB-</w:t>
        </w:r>
        <w:r w:rsidR="00A055AF" w:rsidRPr="00436A1F">
          <w:rPr>
            <w:rStyle w:val="Hyperlink"/>
            <w:spacing w:val="-2"/>
            <w:szCs w:val="24"/>
          </w:rPr>
          <w:t>Admin@mt.gov</w:t>
        </w:r>
        <w:r w:rsidR="00A055AF" w:rsidRPr="00436A1F">
          <w:rPr>
            <w:rStyle w:val="Hyperlink"/>
            <w:b/>
            <w:spacing w:val="-2"/>
            <w:szCs w:val="24"/>
          </w:rPr>
          <w:t>.</w:t>
        </w:r>
      </w:hyperlink>
    </w:p>
    <w:sectPr w:rsidR="002B71D4" w:rsidRPr="00436A1F">
      <w:footerReference w:type="default" r:id="rId12"/>
      <w:pgSz w:w="12240" w:h="15840"/>
      <w:pgMar w:top="960" w:right="520" w:bottom="920" w:left="5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AAAE" w14:textId="77777777" w:rsidR="004738FE" w:rsidRDefault="004738FE">
      <w:r>
        <w:separator/>
      </w:r>
    </w:p>
  </w:endnote>
  <w:endnote w:type="continuationSeparator" w:id="0">
    <w:p w14:paraId="73F9A325" w14:textId="77777777" w:rsidR="004738FE" w:rsidRDefault="0047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949C" w14:textId="77777777" w:rsidR="002B71D4" w:rsidRDefault="004738FE">
    <w:pPr>
      <w:pStyle w:val="BodyText"/>
      <w:spacing w:line="14" w:lineRule="auto"/>
    </w:pPr>
    <w:r>
      <w:pict w14:anchorId="53966DA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97.9pt;margin-top:745pt;width:415.25pt;height:12pt;z-index:-251658752;mso-position-horizontal-relative:page;mso-position-vertical-relative:page" filled="f" stroked="f">
          <v:textbox inset="0,0,0,0">
            <w:txbxContent>
              <w:p w14:paraId="0D8E5709" w14:textId="77777777" w:rsidR="002B71D4" w:rsidRDefault="00476407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084479"/>
                    <w:spacing w:val="12"/>
                    <w:sz w:val="20"/>
                  </w:rPr>
                  <w:t>Air</w:t>
                </w:r>
                <w:r>
                  <w:rPr>
                    <w:b/>
                    <w:color w:val="084479"/>
                    <w:spacing w:val="34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7"/>
                    <w:sz w:val="20"/>
                  </w:rPr>
                  <w:t>Quality</w:t>
                </w:r>
                <w:r>
                  <w:rPr>
                    <w:b/>
                    <w:color w:val="084479"/>
                    <w:spacing w:val="37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6"/>
                    <w:sz w:val="20"/>
                  </w:rPr>
                  <w:t>Bureau</w:t>
                </w:r>
                <w:r>
                  <w:rPr>
                    <w:b/>
                    <w:color w:val="084479"/>
                    <w:spacing w:val="41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●</w:t>
                </w:r>
                <w:r>
                  <w:rPr>
                    <w:b/>
                    <w:color w:val="084479"/>
                    <w:spacing w:val="40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0"/>
                    <w:sz w:val="20"/>
                  </w:rPr>
                  <w:t>P.</w:t>
                </w:r>
                <w:r>
                  <w:rPr>
                    <w:b/>
                    <w:color w:val="084479"/>
                    <w:spacing w:val="-25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O.</w:t>
                </w:r>
                <w:r>
                  <w:rPr>
                    <w:b/>
                    <w:color w:val="084479"/>
                    <w:spacing w:val="38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3"/>
                    <w:sz w:val="20"/>
                  </w:rPr>
                  <w:t>Box</w:t>
                </w:r>
                <w:r>
                  <w:rPr>
                    <w:b/>
                    <w:color w:val="084479"/>
                    <w:spacing w:val="38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6"/>
                    <w:sz w:val="20"/>
                  </w:rPr>
                  <w:t>200901</w:t>
                </w:r>
                <w:r>
                  <w:rPr>
                    <w:b/>
                    <w:color w:val="084479"/>
                    <w:spacing w:val="42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●</w:t>
                </w:r>
                <w:r>
                  <w:rPr>
                    <w:b/>
                    <w:color w:val="084479"/>
                    <w:spacing w:val="39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7"/>
                    <w:sz w:val="20"/>
                  </w:rPr>
                  <w:t>Helena,</w:t>
                </w:r>
                <w:r>
                  <w:rPr>
                    <w:b/>
                    <w:color w:val="084479"/>
                    <w:spacing w:val="35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1"/>
                    <w:sz w:val="20"/>
                  </w:rPr>
                  <w:t>MT</w:t>
                </w:r>
                <w:r>
                  <w:rPr>
                    <w:b/>
                    <w:color w:val="084479"/>
                    <w:spacing w:val="38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5"/>
                    <w:sz w:val="20"/>
                  </w:rPr>
                  <w:t>59601</w:t>
                </w:r>
                <w:r>
                  <w:rPr>
                    <w:b/>
                    <w:color w:val="084479"/>
                    <w:spacing w:val="-20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-</w:t>
                </w:r>
                <w:r>
                  <w:rPr>
                    <w:b/>
                    <w:color w:val="084479"/>
                    <w:spacing w:val="-27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5"/>
                    <w:sz w:val="20"/>
                  </w:rPr>
                  <w:t>0901</w:t>
                </w:r>
                <w:r>
                  <w:rPr>
                    <w:b/>
                    <w:color w:val="084479"/>
                    <w:spacing w:val="39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●</w:t>
                </w:r>
                <w:r>
                  <w:rPr>
                    <w:b/>
                    <w:color w:val="084479"/>
                    <w:spacing w:val="37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(</w:t>
                </w:r>
                <w:r>
                  <w:rPr>
                    <w:b/>
                    <w:color w:val="084479"/>
                    <w:spacing w:val="-24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3"/>
                    <w:sz w:val="20"/>
                  </w:rPr>
                  <w:t>406</w:t>
                </w:r>
                <w:r>
                  <w:rPr>
                    <w:b/>
                    <w:color w:val="084479"/>
                    <w:spacing w:val="-25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)</w:t>
                </w:r>
                <w:r>
                  <w:rPr>
                    <w:b/>
                    <w:color w:val="084479"/>
                    <w:spacing w:val="36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3"/>
                    <w:sz w:val="20"/>
                  </w:rPr>
                  <w:t>444</w:t>
                </w:r>
                <w:r>
                  <w:rPr>
                    <w:b/>
                    <w:color w:val="084479"/>
                    <w:spacing w:val="-22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z w:val="20"/>
                  </w:rPr>
                  <w:t>-</w:t>
                </w:r>
                <w:r>
                  <w:rPr>
                    <w:b/>
                    <w:color w:val="084479"/>
                    <w:spacing w:val="-25"/>
                    <w:sz w:val="20"/>
                  </w:rPr>
                  <w:t xml:space="preserve"> </w:t>
                </w:r>
                <w:r>
                  <w:rPr>
                    <w:b/>
                    <w:color w:val="084479"/>
                    <w:spacing w:val="10"/>
                    <w:sz w:val="20"/>
                  </w:rPr>
                  <w:t>3490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56F2" w14:textId="77777777" w:rsidR="004738FE" w:rsidRDefault="004738FE">
      <w:r>
        <w:separator/>
      </w:r>
    </w:p>
  </w:footnote>
  <w:footnote w:type="continuationSeparator" w:id="0">
    <w:p w14:paraId="2A29E38C" w14:textId="77777777" w:rsidR="004738FE" w:rsidRDefault="00473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062DE"/>
    <w:multiLevelType w:val="hybridMultilevel"/>
    <w:tmpl w:val="3836C38C"/>
    <w:lvl w:ilvl="0" w:tplc="84A06428">
      <w:start w:val="1"/>
      <w:numFmt w:val="decimal"/>
      <w:lvlText w:val="%1."/>
      <w:lvlJc w:val="left"/>
      <w:pPr>
        <w:ind w:left="5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C7CC2C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2" w:tplc="F4A28CBE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CA248476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0E02CF46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4E8A9546"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6" w:tplc="18C0C1A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7" w:tplc="3FC86646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F9EA147E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1D4"/>
    <w:rsid w:val="001536BA"/>
    <w:rsid w:val="00285D64"/>
    <w:rsid w:val="00291ADF"/>
    <w:rsid w:val="002B71D4"/>
    <w:rsid w:val="003039E7"/>
    <w:rsid w:val="00407788"/>
    <w:rsid w:val="00436A1F"/>
    <w:rsid w:val="004658AA"/>
    <w:rsid w:val="004738FE"/>
    <w:rsid w:val="00476407"/>
    <w:rsid w:val="00501D5E"/>
    <w:rsid w:val="007F43D5"/>
    <w:rsid w:val="00A055AF"/>
    <w:rsid w:val="00BE7EDE"/>
    <w:rsid w:val="00D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6A8827"/>
  <w15:docId w15:val="{AD3264D4-DF5C-49AD-B8B0-098F6C6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4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230" w:right="198" w:firstLine="1879"/>
      <w:jc w:val="right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55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mt.gov/Air/Assist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Q-ARMB-Admin@mt.gov.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eq.mt.gov/air/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q.mt.gov/air/assist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RHarbage</dc:creator>
  <cp:lastModifiedBy>Velasquez, Rina</cp:lastModifiedBy>
  <cp:revision>6</cp:revision>
  <cp:lastPrinted>2022-04-06T16:24:00Z</cp:lastPrinted>
  <dcterms:created xsi:type="dcterms:W3CDTF">2022-04-01T20:01:00Z</dcterms:created>
  <dcterms:modified xsi:type="dcterms:W3CDTF">2022-04-21T19:16:00Z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