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BB471" w14:textId="248CD627" w:rsidR="001B40AE" w:rsidRDefault="00422DA0" w:rsidP="001B40AE">
      <w:pPr>
        <w:pStyle w:val="Heading1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006212" wp14:editId="4540FBD6">
            <wp:simplePos x="0" y="0"/>
            <wp:positionH relativeFrom="margin">
              <wp:align>left</wp:align>
            </wp:positionH>
            <wp:positionV relativeFrom="paragraph">
              <wp:posOffset>36</wp:posOffset>
            </wp:positionV>
            <wp:extent cx="1402222" cy="741872"/>
            <wp:effectExtent l="0" t="0" r="0" b="0"/>
            <wp:wrapNone/>
            <wp:docPr id="1667200336" name="Picture 2" descr="DEQ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200336" name="Picture 2" descr="DEQ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113" cy="753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40AE" w:rsidRPr="00E6471F">
        <w:t>Montana Open Burning Periods</w:t>
      </w:r>
    </w:p>
    <w:p w14:paraId="2AC62540" w14:textId="05C7129A" w:rsidR="001B40AE" w:rsidRDefault="001B40AE" w:rsidP="001B40AE">
      <w:pPr>
        <w:jc w:val="center"/>
      </w:pPr>
      <w:r w:rsidRPr="00E6471F">
        <w:t xml:space="preserve">Before Igniting </w:t>
      </w:r>
      <w:r>
        <w:t>any b</w:t>
      </w:r>
      <w:r w:rsidRPr="00E6471F">
        <w:t>urn</w:t>
      </w:r>
      <w:r>
        <w:t>, c</w:t>
      </w:r>
      <w:r w:rsidRPr="00E6471F">
        <w:t>ontact local fire control and/or law enforcement authorities</w:t>
      </w: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1975"/>
        <w:gridCol w:w="2520"/>
        <w:gridCol w:w="4860"/>
        <w:gridCol w:w="4770"/>
      </w:tblGrid>
      <w:tr w:rsidR="00727268" w14:paraId="28F81172" w14:textId="77777777" w:rsidTr="007B4149">
        <w:tc>
          <w:tcPr>
            <w:tcW w:w="1975" w:type="dxa"/>
          </w:tcPr>
          <w:p w14:paraId="77B19C67" w14:textId="0F0FE0DF" w:rsidR="00727268" w:rsidRPr="001B40AE" w:rsidRDefault="00727268" w:rsidP="001B40AE">
            <w:pPr>
              <w:rPr>
                <w:b/>
                <w:bCs/>
              </w:rPr>
            </w:pPr>
            <w:r w:rsidRPr="001B40AE">
              <w:rPr>
                <w:b/>
                <w:bCs/>
              </w:rPr>
              <w:t>Timeframe</w:t>
            </w:r>
          </w:p>
        </w:tc>
        <w:tc>
          <w:tcPr>
            <w:tcW w:w="2520" w:type="dxa"/>
          </w:tcPr>
          <w:p w14:paraId="41ACFC60" w14:textId="19FF717E" w:rsidR="00727268" w:rsidRPr="001B40AE" w:rsidRDefault="00727268" w:rsidP="001B40AE">
            <w:pPr>
              <w:rPr>
                <w:b/>
                <w:bCs/>
              </w:rPr>
            </w:pPr>
            <w:r w:rsidRPr="001B40AE">
              <w:rPr>
                <w:b/>
                <w:bCs/>
              </w:rPr>
              <w:t>Open Burning</w:t>
            </w:r>
            <w:r>
              <w:rPr>
                <w:b/>
                <w:bCs/>
              </w:rPr>
              <w:t xml:space="preserve"> Period</w:t>
            </w:r>
          </w:p>
        </w:tc>
        <w:tc>
          <w:tcPr>
            <w:tcW w:w="4860" w:type="dxa"/>
          </w:tcPr>
          <w:p w14:paraId="4BB8B04C" w14:textId="51B7E7FC" w:rsidR="00727268" w:rsidRPr="001B40AE" w:rsidRDefault="00727268" w:rsidP="001B40AE">
            <w:pPr>
              <w:rPr>
                <w:b/>
                <w:bCs/>
              </w:rPr>
            </w:pPr>
            <w:r w:rsidRPr="001B40AE">
              <w:rPr>
                <w:b/>
                <w:bCs/>
              </w:rPr>
              <w:t>Requirements</w:t>
            </w:r>
          </w:p>
        </w:tc>
        <w:tc>
          <w:tcPr>
            <w:tcW w:w="4770" w:type="dxa"/>
          </w:tcPr>
          <w:p w14:paraId="07502715" w14:textId="034068BE" w:rsidR="00727268" w:rsidRPr="001B40AE" w:rsidRDefault="00727268" w:rsidP="001B40AE">
            <w:pPr>
              <w:rPr>
                <w:b/>
                <w:bCs/>
              </w:rPr>
            </w:pPr>
            <w:r w:rsidRPr="001B40AE">
              <w:rPr>
                <w:b/>
                <w:bCs/>
              </w:rPr>
              <w:t>Additional</w:t>
            </w:r>
          </w:p>
        </w:tc>
      </w:tr>
      <w:tr w:rsidR="00727268" w14:paraId="6A701B58" w14:textId="77777777" w:rsidTr="007B4149">
        <w:tc>
          <w:tcPr>
            <w:tcW w:w="1975" w:type="dxa"/>
          </w:tcPr>
          <w:p w14:paraId="2961EDA7" w14:textId="10D8D5EA" w:rsidR="00727268" w:rsidRPr="007B4149" w:rsidRDefault="00727268" w:rsidP="00727268">
            <w:pPr>
              <w:rPr>
                <w:sz w:val="20"/>
                <w:szCs w:val="20"/>
              </w:rPr>
            </w:pPr>
            <w:r w:rsidRPr="007B4149">
              <w:rPr>
                <w:sz w:val="20"/>
                <w:szCs w:val="20"/>
              </w:rPr>
              <w:t>December – February</w:t>
            </w:r>
          </w:p>
        </w:tc>
        <w:tc>
          <w:tcPr>
            <w:tcW w:w="2520" w:type="dxa"/>
          </w:tcPr>
          <w:p w14:paraId="4FC1FA76" w14:textId="0628A9C6" w:rsidR="00727268" w:rsidRPr="007B4149" w:rsidRDefault="00727268" w:rsidP="00727268">
            <w:pPr>
              <w:rPr>
                <w:sz w:val="20"/>
                <w:szCs w:val="20"/>
              </w:rPr>
            </w:pPr>
            <w:r w:rsidRPr="007B4149">
              <w:rPr>
                <w:sz w:val="20"/>
                <w:szCs w:val="20"/>
              </w:rPr>
              <w:t>Open Burning Allowed Case</w:t>
            </w:r>
            <w:r w:rsidR="00FA14A3" w:rsidRPr="007B4149">
              <w:rPr>
                <w:sz w:val="20"/>
                <w:szCs w:val="20"/>
              </w:rPr>
              <w:t>-</w:t>
            </w:r>
            <w:r w:rsidRPr="007B4149">
              <w:rPr>
                <w:sz w:val="20"/>
                <w:szCs w:val="20"/>
              </w:rPr>
              <w:t>by</w:t>
            </w:r>
            <w:r w:rsidR="00FA14A3" w:rsidRPr="007B4149">
              <w:rPr>
                <w:sz w:val="20"/>
                <w:szCs w:val="20"/>
              </w:rPr>
              <w:t>-</w:t>
            </w:r>
            <w:r w:rsidRPr="007B4149">
              <w:rPr>
                <w:sz w:val="20"/>
                <w:szCs w:val="20"/>
              </w:rPr>
              <w:t>Case</w:t>
            </w:r>
          </w:p>
        </w:tc>
        <w:tc>
          <w:tcPr>
            <w:tcW w:w="4860" w:type="dxa"/>
          </w:tcPr>
          <w:p w14:paraId="578B2C38" w14:textId="7A085FAD" w:rsidR="00727268" w:rsidRPr="007B4149" w:rsidRDefault="00727268" w:rsidP="00FA14A3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7B4149">
              <w:rPr>
                <w:sz w:val="20"/>
                <w:szCs w:val="20"/>
              </w:rPr>
              <w:t xml:space="preserve">All burners must </w:t>
            </w:r>
            <w:hyperlink r:id="rId9" w:history="1">
              <w:r w:rsidRPr="007B4149">
                <w:rPr>
                  <w:rStyle w:val="Hyperlink"/>
                  <w:sz w:val="20"/>
                  <w:szCs w:val="20"/>
                </w:rPr>
                <w:t>obtain a county permit</w:t>
              </w:r>
            </w:hyperlink>
          </w:p>
        </w:tc>
        <w:tc>
          <w:tcPr>
            <w:tcW w:w="4770" w:type="dxa"/>
          </w:tcPr>
          <w:p w14:paraId="2CED1C3D" w14:textId="77777777" w:rsidR="00FA14A3" w:rsidRPr="007B4149" w:rsidRDefault="00727268" w:rsidP="00FA14A3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7B4149">
              <w:rPr>
                <w:sz w:val="20"/>
                <w:szCs w:val="20"/>
              </w:rPr>
              <w:t xml:space="preserve">All burners in Western Burn Zone must submit a </w:t>
            </w:r>
            <w:hyperlink r:id="rId10" w:history="1">
              <w:r w:rsidRPr="007B4149">
                <w:rPr>
                  <w:rStyle w:val="Hyperlink"/>
                  <w:sz w:val="20"/>
                  <w:szCs w:val="20"/>
                </w:rPr>
                <w:t>Winter Open Burn Request</w:t>
              </w:r>
            </w:hyperlink>
            <w:r w:rsidRPr="007B4149">
              <w:rPr>
                <w:sz w:val="20"/>
                <w:szCs w:val="20"/>
              </w:rPr>
              <w:t xml:space="preserve"> and receive a Burn Identification Number</w:t>
            </w:r>
          </w:p>
          <w:p w14:paraId="112C456D" w14:textId="4275F3D9" w:rsidR="00727268" w:rsidRPr="007B4149" w:rsidRDefault="00727268" w:rsidP="00FA14A3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7B4149">
              <w:rPr>
                <w:sz w:val="20"/>
                <w:szCs w:val="20"/>
              </w:rPr>
              <w:t>Call your local fire authority on the day of the burn</w:t>
            </w:r>
          </w:p>
        </w:tc>
      </w:tr>
      <w:tr w:rsidR="00727268" w14:paraId="14FE7E02" w14:textId="77777777" w:rsidTr="007B4149">
        <w:tc>
          <w:tcPr>
            <w:tcW w:w="1975" w:type="dxa"/>
          </w:tcPr>
          <w:p w14:paraId="33A2C60A" w14:textId="1CFA15FF" w:rsidR="00727268" w:rsidRPr="007B4149" w:rsidRDefault="00727268" w:rsidP="00727268">
            <w:pPr>
              <w:rPr>
                <w:sz w:val="20"/>
                <w:szCs w:val="20"/>
              </w:rPr>
            </w:pPr>
            <w:r w:rsidRPr="007B4149">
              <w:rPr>
                <w:sz w:val="20"/>
                <w:szCs w:val="20"/>
              </w:rPr>
              <w:t>March – August</w:t>
            </w:r>
          </w:p>
        </w:tc>
        <w:tc>
          <w:tcPr>
            <w:tcW w:w="2520" w:type="dxa"/>
          </w:tcPr>
          <w:p w14:paraId="69D5FA60" w14:textId="2CE6F71C" w:rsidR="00727268" w:rsidRPr="007B4149" w:rsidRDefault="00727268" w:rsidP="00727268">
            <w:pPr>
              <w:rPr>
                <w:sz w:val="20"/>
                <w:szCs w:val="20"/>
              </w:rPr>
            </w:pPr>
            <w:r w:rsidRPr="007B4149">
              <w:rPr>
                <w:sz w:val="20"/>
                <w:szCs w:val="20"/>
              </w:rPr>
              <w:t>Open Burning Allowed</w:t>
            </w:r>
          </w:p>
        </w:tc>
        <w:tc>
          <w:tcPr>
            <w:tcW w:w="4860" w:type="dxa"/>
          </w:tcPr>
          <w:p w14:paraId="1876E96C" w14:textId="060B9A03" w:rsidR="00727268" w:rsidRPr="007B4149" w:rsidRDefault="00727268" w:rsidP="00FA14A3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7B4149">
              <w:rPr>
                <w:sz w:val="20"/>
                <w:szCs w:val="20"/>
              </w:rPr>
              <w:t xml:space="preserve">All burners must </w:t>
            </w:r>
            <w:hyperlink r:id="rId11" w:history="1">
              <w:r w:rsidRPr="007B4149">
                <w:rPr>
                  <w:rStyle w:val="Hyperlink"/>
                  <w:sz w:val="20"/>
                  <w:szCs w:val="20"/>
                </w:rPr>
                <w:t>obtain a county permit</w:t>
              </w:r>
            </w:hyperlink>
          </w:p>
        </w:tc>
        <w:tc>
          <w:tcPr>
            <w:tcW w:w="4770" w:type="dxa"/>
          </w:tcPr>
          <w:p w14:paraId="24E58A7C" w14:textId="4218A539" w:rsidR="00727268" w:rsidRPr="007B4149" w:rsidRDefault="00727268" w:rsidP="00FA14A3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7B4149">
              <w:rPr>
                <w:sz w:val="20"/>
                <w:szCs w:val="20"/>
              </w:rPr>
              <w:t>Be aware that permits can be restricted based on fire danger potential by your local fire authority</w:t>
            </w:r>
          </w:p>
        </w:tc>
      </w:tr>
      <w:tr w:rsidR="00727268" w14:paraId="4304DD1A" w14:textId="77777777" w:rsidTr="007B4149">
        <w:tc>
          <w:tcPr>
            <w:tcW w:w="1975" w:type="dxa"/>
          </w:tcPr>
          <w:p w14:paraId="7E39A4A6" w14:textId="3E34E10A" w:rsidR="00727268" w:rsidRPr="007B4149" w:rsidRDefault="00727268" w:rsidP="00727268">
            <w:pPr>
              <w:rPr>
                <w:sz w:val="20"/>
                <w:szCs w:val="20"/>
              </w:rPr>
            </w:pPr>
            <w:r w:rsidRPr="007B4149">
              <w:rPr>
                <w:sz w:val="20"/>
                <w:szCs w:val="20"/>
              </w:rPr>
              <w:t>September – November</w:t>
            </w:r>
          </w:p>
        </w:tc>
        <w:tc>
          <w:tcPr>
            <w:tcW w:w="2520" w:type="dxa"/>
          </w:tcPr>
          <w:p w14:paraId="6C0FDC07" w14:textId="06943172" w:rsidR="00727268" w:rsidRPr="007B4149" w:rsidRDefault="00727268" w:rsidP="00727268">
            <w:pPr>
              <w:rPr>
                <w:sz w:val="20"/>
                <w:szCs w:val="20"/>
              </w:rPr>
            </w:pPr>
            <w:r w:rsidRPr="007B4149">
              <w:rPr>
                <w:sz w:val="20"/>
                <w:szCs w:val="20"/>
              </w:rPr>
              <w:t>County Restrictions</w:t>
            </w:r>
          </w:p>
        </w:tc>
        <w:tc>
          <w:tcPr>
            <w:tcW w:w="4860" w:type="dxa"/>
          </w:tcPr>
          <w:p w14:paraId="3E29F3DA" w14:textId="77777777" w:rsidR="00727268" w:rsidRPr="007B4149" w:rsidRDefault="00727268" w:rsidP="00727268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7B4149">
              <w:rPr>
                <w:sz w:val="20"/>
                <w:szCs w:val="20"/>
              </w:rPr>
              <w:t xml:space="preserve">All burners must </w:t>
            </w:r>
            <w:hyperlink r:id="rId12" w:history="1">
              <w:r w:rsidRPr="007B4149">
                <w:rPr>
                  <w:rStyle w:val="Hyperlink"/>
                  <w:sz w:val="20"/>
                  <w:szCs w:val="20"/>
                </w:rPr>
                <w:t>obtain a county permit</w:t>
              </w:r>
            </w:hyperlink>
          </w:p>
          <w:p w14:paraId="36CBEA7B" w14:textId="6A7CD33A" w:rsidR="00727268" w:rsidRPr="007B4149" w:rsidRDefault="00727268" w:rsidP="00727268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7B4149">
              <w:rPr>
                <w:sz w:val="20"/>
                <w:szCs w:val="20"/>
              </w:rPr>
              <w:t xml:space="preserve">Check the </w:t>
            </w:r>
            <w:hyperlink r:id="rId13" w:history="1">
              <w:r w:rsidRPr="007B4149">
                <w:rPr>
                  <w:rStyle w:val="Hyperlink"/>
                  <w:sz w:val="20"/>
                  <w:szCs w:val="20"/>
                </w:rPr>
                <w:t>burn restrictions map</w:t>
              </w:r>
            </w:hyperlink>
            <w:r w:rsidRPr="007B4149">
              <w:rPr>
                <w:sz w:val="20"/>
                <w:szCs w:val="20"/>
              </w:rPr>
              <w:t xml:space="preserve"> the morning of the burn or call the Ventilation Hotline at 800-225-6779</w:t>
            </w:r>
          </w:p>
        </w:tc>
        <w:tc>
          <w:tcPr>
            <w:tcW w:w="4770" w:type="dxa"/>
          </w:tcPr>
          <w:p w14:paraId="78015E1E" w14:textId="77777777" w:rsidR="00727268" w:rsidRPr="007B4149" w:rsidRDefault="00727268" w:rsidP="00727268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7B4149">
              <w:rPr>
                <w:sz w:val="20"/>
                <w:szCs w:val="20"/>
              </w:rPr>
              <w:t>If open burning is closed in your county all burning is prohibited</w:t>
            </w:r>
          </w:p>
          <w:p w14:paraId="47EF510B" w14:textId="0BC40685" w:rsidR="00727268" w:rsidRPr="007B4149" w:rsidRDefault="00727268" w:rsidP="00727268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7B4149">
              <w:rPr>
                <w:sz w:val="20"/>
                <w:szCs w:val="20"/>
              </w:rPr>
              <w:t>If open burning is not restricted, be aware of local conditions and burn smart</w:t>
            </w:r>
          </w:p>
        </w:tc>
      </w:tr>
    </w:tbl>
    <w:p w14:paraId="183AA270" w14:textId="23FDBFB8" w:rsidR="00FA14A3" w:rsidRPr="007B4149" w:rsidRDefault="00FA14A3" w:rsidP="007B4149">
      <w:pPr>
        <w:pStyle w:val="Heading2"/>
        <w:spacing w:before="120"/>
      </w:pPr>
      <w:r w:rsidRPr="007B4149">
        <w:t>County Contacts</w:t>
      </w:r>
    </w:p>
    <w:p w14:paraId="11392877" w14:textId="72A2B678" w:rsidR="00FA14A3" w:rsidRPr="007B4149" w:rsidRDefault="00FA14A3" w:rsidP="00FA14A3">
      <w:pPr>
        <w:rPr>
          <w:sz w:val="20"/>
          <w:szCs w:val="20"/>
        </w:rPr>
      </w:pPr>
      <w:r w:rsidRPr="007B4149">
        <w:rPr>
          <w:sz w:val="20"/>
          <w:szCs w:val="20"/>
        </w:rPr>
        <w:t>County officials in the following counties must be contacted before igniting any burn:</w:t>
      </w:r>
    </w:p>
    <w:p w14:paraId="77F079C2" w14:textId="39506516" w:rsidR="00FA14A3" w:rsidRPr="007B4149" w:rsidRDefault="00FA14A3" w:rsidP="00FA14A3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7B4149">
        <w:rPr>
          <w:sz w:val="20"/>
          <w:szCs w:val="20"/>
        </w:rPr>
        <w:t>Missoula: (406) 258-4755 | Hotline: (406) 258-4900 | Northern Missoula Co. Hotline: (406) 677-2899</w:t>
      </w:r>
    </w:p>
    <w:p w14:paraId="0B7A9814" w14:textId="492688D4" w:rsidR="00FA14A3" w:rsidRPr="007B4149" w:rsidRDefault="00FA14A3" w:rsidP="00FA14A3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7B4149">
        <w:rPr>
          <w:sz w:val="20"/>
          <w:szCs w:val="20"/>
        </w:rPr>
        <w:t>Cascade: (406) 454-69</w:t>
      </w:r>
      <w:r w:rsidR="00AD55A3">
        <w:rPr>
          <w:sz w:val="20"/>
          <w:szCs w:val="20"/>
        </w:rPr>
        <w:t>00</w:t>
      </w:r>
    </w:p>
    <w:p w14:paraId="628ED81A" w14:textId="63039D67" w:rsidR="00FA14A3" w:rsidRPr="007B4149" w:rsidRDefault="00FA14A3" w:rsidP="00FA14A3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7B4149">
        <w:rPr>
          <w:sz w:val="20"/>
          <w:szCs w:val="20"/>
        </w:rPr>
        <w:t>Yellowstone: (406) 256-6841</w:t>
      </w:r>
    </w:p>
    <w:p w14:paraId="37704BEB" w14:textId="7670EF58" w:rsidR="00FA14A3" w:rsidRPr="007B4149" w:rsidRDefault="00FA14A3" w:rsidP="00FA14A3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7B4149">
        <w:rPr>
          <w:sz w:val="20"/>
          <w:szCs w:val="20"/>
        </w:rPr>
        <w:t>Lincoln: (406) 283-244</w:t>
      </w:r>
      <w:r w:rsidR="00AD55A3">
        <w:rPr>
          <w:sz w:val="20"/>
          <w:szCs w:val="20"/>
        </w:rPr>
        <w:t>2</w:t>
      </w:r>
    </w:p>
    <w:p w14:paraId="13243778" w14:textId="00600522" w:rsidR="00FA14A3" w:rsidRPr="007B4149" w:rsidRDefault="00FA14A3" w:rsidP="00FA14A3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7B4149">
        <w:rPr>
          <w:sz w:val="20"/>
          <w:szCs w:val="20"/>
        </w:rPr>
        <w:t>Flathead: (406) 751-81</w:t>
      </w:r>
      <w:r w:rsidR="00AD55A3">
        <w:rPr>
          <w:sz w:val="20"/>
          <w:szCs w:val="20"/>
        </w:rPr>
        <w:t>30</w:t>
      </w:r>
    </w:p>
    <w:p w14:paraId="1684CA9E" w14:textId="43E63A81" w:rsidR="007B4149" w:rsidRPr="007B4149" w:rsidRDefault="007B4149" w:rsidP="007B4149">
      <w:pPr>
        <w:pStyle w:val="Heading2"/>
      </w:pPr>
      <w:r>
        <w:t>Items Banned from Open Burning</w:t>
      </w:r>
    </w:p>
    <w:p w14:paraId="0488BDEA" w14:textId="77777777" w:rsidR="00FA14A3" w:rsidRDefault="00FA14A3" w:rsidP="00FA14A3">
      <w:pPr>
        <w:pStyle w:val="ListParagraph"/>
        <w:numPr>
          <w:ilvl w:val="0"/>
          <w:numId w:val="18"/>
        </w:numPr>
        <w:sectPr w:rsidR="00FA14A3" w:rsidSect="00FA14A3">
          <w:pgSz w:w="15840" w:h="12240" w:orient="landscape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204B360" w14:textId="6534ACF1" w:rsidR="00FA14A3" w:rsidRPr="007B4149" w:rsidRDefault="00FA14A3" w:rsidP="00FA14A3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7B4149">
        <w:rPr>
          <w:sz w:val="20"/>
          <w:szCs w:val="20"/>
        </w:rPr>
        <w:t>Asbestos or asbestos-containing materials</w:t>
      </w:r>
    </w:p>
    <w:p w14:paraId="715ECD09" w14:textId="0C25609C" w:rsidR="00FA14A3" w:rsidRPr="007B4149" w:rsidRDefault="00FA14A3" w:rsidP="00FA14A3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7B4149">
        <w:rPr>
          <w:sz w:val="20"/>
          <w:szCs w:val="20"/>
        </w:rPr>
        <w:t>Styrofoam and other plastics</w:t>
      </w:r>
    </w:p>
    <w:p w14:paraId="13752672" w14:textId="52921A52" w:rsidR="00FA14A3" w:rsidRPr="007B4149" w:rsidRDefault="00FA14A3" w:rsidP="00FA14A3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7B4149">
        <w:rPr>
          <w:sz w:val="20"/>
          <w:szCs w:val="20"/>
        </w:rPr>
        <w:t>Waste</w:t>
      </w:r>
      <w:r w:rsidR="007B4149">
        <w:rPr>
          <w:sz w:val="20"/>
          <w:szCs w:val="20"/>
        </w:rPr>
        <w:t>s</w:t>
      </w:r>
      <w:r w:rsidRPr="007B4149">
        <w:rPr>
          <w:sz w:val="20"/>
          <w:szCs w:val="20"/>
        </w:rPr>
        <w:t xml:space="preserve"> generating noxious odors</w:t>
      </w:r>
    </w:p>
    <w:p w14:paraId="7392AF6C" w14:textId="6A6AF89A" w:rsidR="00FA14A3" w:rsidRPr="007B4149" w:rsidRDefault="00FA14A3" w:rsidP="00FA14A3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7B4149">
        <w:rPr>
          <w:sz w:val="20"/>
          <w:szCs w:val="20"/>
        </w:rPr>
        <w:t>Automobile or aircraft bodies and interiors</w:t>
      </w:r>
    </w:p>
    <w:p w14:paraId="5CD971EA" w14:textId="69F7F857" w:rsidR="00FA14A3" w:rsidRPr="007B4149" w:rsidRDefault="00FA14A3" w:rsidP="00FA14A3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7B4149">
        <w:rPr>
          <w:sz w:val="20"/>
          <w:szCs w:val="20"/>
        </w:rPr>
        <w:t>Any materials resulting from a salvage operation</w:t>
      </w:r>
    </w:p>
    <w:p w14:paraId="1C42B095" w14:textId="6F3B5097" w:rsidR="00FA14A3" w:rsidRPr="007B4149" w:rsidRDefault="00FA14A3" w:rsidP="00FA14A3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7B4149">
        <w:rPr>
          <w:sz w:val="20"/>
          <w:szCs w:val="20"/>
        </w:rPr>
        <w:t>Animal droppings</w:t>
      </w:r>
    </w:p>
    <w:p w14:paraId="0C9D2B69" w14:textId="0066048F" w:rsidR="00FA14A3" w:rsidRPr="007B4149" w:rsidRDefault="00FA14A3" w:rsidP="00FA14A3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7B4149">
        <w:rPr>
          <w:sz w:val="20"/>
          <w:szCs w:val="20"/>
        </w:rPr>
        <w:t>Dead animals or dead animal parts</w:t>
      </w:r>
    </w:p>
    <w:p w14:paraId="2245C17E" w14:textId="4AA31066" w:rsidR="00FA14A3" w:rsidRPr="007B4149" w:rsidRDefault="00FA14A3" w:rsidP="00FA14A3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7B4149">
        <w:rPr>
          <w:sz w:val="20"/>
          <w:szCs w:val="20"/>
        </w:rPr>
        <w:t>Oil or petroleum products</w:t>
      </w:r>
    </w:p>
    <w:p w14:paraId="0C42C446" w14:textId="0533F917" w:rsidR="00FA14A3" w:rsidRPr="007B4149" w:rsidRDefault="00FA14A3" w:rsidP="00FA14A3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7B4149">
        <w:rPr>
          <w:sz w:val="20"/>
          <w:szCs w:val="20"/>
        </w:rPr>
        <w:t>Any waste which is moved from the premises where it was generated</w:t>
      </w:r>
    </w:p>
    <w:p w14:paraId="115C8CDB" w14:textId="02CEC9A9" w:rsidR="00FA14A3" w:rsidRPr="007B4149" w:rsidRDefault="00FA14A3" w:rsidP="00FA14A3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7B4149">
        <w:rPr>
          <w:sz w:val="20"/>
          <w:szCs w:val="20"/>
        </w:rPr>
        <w:t>Wood and wood byproducts that have been coated, painted, stained, treated, or contaminated</w:t>
      </w:r>
    </w:p>
    <w:p w14:paraId="747D8658" w14:textId="4EA01DCE" w:rsidR="00FA14A3" w:rsidRPr="007B4149" w:rsidRDefault="00FA14A3" w:rsidP="00FA14A3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7B4149">
        <w:rPr>
          <w:sz w:val="20"/>
          <w:szCs w:val="20"/>
        </w:rPr>
        <w:t>Standing or demolished structures containing prohibited material</w:t>
      </w:r>
    </w:p>
    <w:p w14:paraId="0B69FC2B" w14:textId="71CDB6F6" w:rsidR="00FA14A3" w:rsidRPr="007B4149" w:rsidRDefault="00FA14A3" w:rsidP="00FA14A3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7B4149">
        <w:rPr>
          <w:sz w:val="20"/>
          <w:szCs w:val="20"/>
        </w:rPr>
        <w:t>Rubber materials</w:t>
      </w:r>
    </w:p>
    <w:p w14:paraId="66744745" w14:textId="34875F24" w:rsidR="00FA14A3" w:rsidRPr="007B4149" w:rsidRDefault="00FA14A3" w:rsidP="00FA14A3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7B4149">
        <w:rPr>
          <w:sz w:val="20"/>
          <w:szCs w:val="20"/>
        </w:rPr>
        <w:t>Asphalt shingles</w:t>
      </w:r>
    </w:p>
    <w:p w14:paraId="34773CCE" w14:textId="3C141E9F" w:rsidR="00FA14A3" w:rsidRPr="007B4149" w:rsidRDefault="00FA14A3" w:rsidP="00FA14A3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7B4149">
        <w:rPr>
          <w:sz w:val="20"/>
          <w:szCs w:val="20"/>
        </w:rPr>
        <w:t>Tar paper</w:t>
      </w:r>
    </w:p>
    <w:p w14:paraId="503BD672" w14:textId="76130196" w:rsidR="00FA14A3" w:rsidRPr="007B4149" w:rsidRDefault="00FA14A3" w:rsidP="00FA14A3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7B4149">
        <w:rPr>
          <w:sz w:val="20"/>
          <w:szCs w:val="20"/>
        </w:rPr>
        <w:t>Insulated wire</w:t>
      </w:r>
    </w:p>
    <w:p w14:paraId="36625E53" w14:textId="3AEADF8F" w:rsidR="00FA14A3" w:rsidRPr="007B4149" w:rsidRDefault="00FA14A3" w:rsidP="00FA14A3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7B4149">
        <w:rPr>
          <w:sz w:val="20"/>
          <w:szCs w:val="20"/>
        </w:rPr>
        <w:t>Tires</w:t>
      </w:r>
    </w:p>
    <w:p w14:paraId="13890359" w14:textId="5CD6FC61" w:rsidR="00FA14A3" w:rsidRPr="007B4149" w:rsidRDefault="00FA14A3" w:rsidP="00FA14A3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7B4149">
        <w:rPr>
          <w:sz w:val="20"/>
          <w:szCs w:val="20"/>
        </w:rPr>
        <w:t>Food wastes</w:t>
      </w:r>
    </w:p>
    <w:p w14:paraId="24FFCA47" w14:textId="77ECB36A" w:rsidR="00FA14A3" w:rsidRPr="007B4149" w:rsidRDefault="00FA14A3" w:rsidP="00FA14A3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7B4149">
        <w:rPr>
          <w:sz w:val="20"/>
          <w:szCs w:val="20"/>
        </w:rPr>
        <w:t>Pathogenic wastes</w:t>
      </w:r>
    </w:p>
    <w:p w14:paraId="3121003F" w14:textId="742CE162" w:rsidR="00FA14A3" w:rsidRPr="007B4149" w:rsidRDefault="00FA14A3" w:rsidP="00FA14A3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7B4149">
        <w:rPr>
          <w:sz w:val="20"/>
          <w:szCs w:val="20"/>
        </w:rPr>
        <w:t>Treated lumber and timbers</w:t>
      </w:r>
    </w:p>
    <w:p w14:paraId="45777013" w14:textId="1BB5FCBF" w:rsidR="00FA14A3" w:rsidRPr="007B4149" w:rsidRDefault="00FA14A3" w:rsidP="00FA14A3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7B4149">
        <w:rPr>
          <w:sz w:val="20"/>
          <w:szCs w:val="20"/>
        </w:rPr>
        <w:t>Trade wastes</w:t>
      </w:r>
    </w:p>
    <w:p w14:paraId="40B26343" w14:textId="1F9141BE" w:rsidR="00FA14A3" w:rsidRPr="007B4149" w:rsidRDefault="00FA14A3" w:rsidP="00FA14A3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7B4149">
        <w:rPr>
          <w:sz w:val="20"/>
          <w:szCs w:val="20"/>
        </w:rPr>
        <w:t>Hazardous wastes</w:t>
      </w:r>
    </w:p>
    <w:p w14:paraId="1C9A2EAC" w14:textId="7BD62110" w:rsidR="00FA14A3" w:rsidRPr="007B4149" w:rsidRDefault="00FA14A3" w:rsidP="00FA14A3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7B4149">
        <w:rPr>
          <w:sz w:val="20"/>
          <w:szCs w:val="20"/>
        </w:rPr>
        <w:t>Poultry litter</w:t>
      </w:r>
    </w:p>
    <w:p w14:paraId="2A1DF894" w14:textId="73CC2400" w:rsidR="00FA14A3" w:rsidRPr="007B4149" w:rsidRDefault="00FA14A3" w:rsidP="00FA14A3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7B4149">
        <w:rPr>
          <w:sz w:val="20"/>
          <w:szCs w:val="20"/>
        </w:rPr>
        <w:t>Chemicals</w:t>
      </w:r>
    </w:p>
    <w:p w14:paraId="5AF49D46" w14:textId="39EE1FCE" w:rsidR="00FA14A3" w:rsidRPr="007B4149" w:rsidRDefault="00FA14A3" w:rsidP="00FA14A3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7B4149">
        <w:rPr>
          <w:sz w:val="20"/>
          <w:szCs w:val="20"/>
        </w:rPr>
        <w:t>Christmas tree waste</w:t>
      </w:r>
    </w:p>
    <w:p w14:paraId="5E99EB64" w14:textId="47B1A160" w:rsidR="00FA14A3" w:rsidRPr="007B4149" w:rsidRDefault="00FA14A3" w:rsidP="00FA14A3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7B4149">
        <w:rPr>
          <w:sz w:val="20"/>
          <w:szCs w:val="20"/>
        </w:rPr>
        <w:t>Paint</w:t>
      </w:r>
    </w:p>
    <w:sectPr w:rsidR="00FA14A3" w:rsidRPr="007B4149" w:rsidSect="00422DA0">
      <w:type w:val="continuous"/>
      <w:pgSz w:w="15840" w:h="12240" w:orient="landscape"/>
      <w:pgMar w:top="1440" w:right="1440" w:bottom="1440" w:left="1440" w:header="720" w:footer="720" w:gutter="0"/>
      <w:cols w:num="3"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C73F2" w14:textId="77777777" w:rsidR="001B40AE" w:rsidRDefault="001B40AE" w:rsidP="00EE3DD5">
      <w:r>
        <w:separator/>
      </w:r>
    </w:p>
  </w:endnote>
  <w:endnote w:type="continuationSeparator" w:id="0">
    <w:p w14:paraId="452C5A1F" w14:textId="77777777" w:rsidR="001B40AE" w:rsidRDefault="001B40AE" w:rsidP="00EE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0B822" w14:textId="77777777" w:rsidR="001B40AE" w:rsidRDefault="001B40AE" w:rsidP="00EE3DD5">
      <w:r>
        <w:separator/>
      </w:r>
    </w:p>
  </w:footnote>
  <w:footnote w:type="continuationSeparator" w:id="0">
    <w:p w14:paraId="5227AAB3" w14:textId="77777777" w:rsidR="001B40AE" w:rsidRDefault="001B40AE" w:rsidP="00EE3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447"/>
    <w:multiLevelType w:val="hybridMultilevel"/>
    <w:tmpl w:val="AFCA8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C7559"/>
    <w:multiLevelType w:val="hybridMultilevel"/>
    <w:tmpl w:val="36608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D507F"/>
    <w:multiLevelType w:val="hybridMultilevel"/>
    <w:tmpl w:val="0820F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54C67"/>
    <w:multiLevelType w:val="hybridMultilevel"/>
    <w:tmpl w:val="A3A80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36F59"/>
    <w:multiLevelType w:val="hybridMultilevel"/>
    <w:tmpl w:val="FFF282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450F2"/>
    <w:multiLevelType w:val="hybridMultilevel"/>
    <w:tmpl w:val="3A4AA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D5D43"/>
    <w:multiLevelType w:val="hybridMultilevel"/>
    <w:tmpl w:val="1D9EC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4669C"/>
    <w:multiLevelType w:val="hybridMultilevel"/>
    <w:tmpl w:val="74101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253E3"/>
    <w:multiLevelType w:val="hybridMultilevel"/>
    <w:tmpl w:val="F2F06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C7A9B"/>
    <w:multiLevelType w:val="hybridMultilevel"/>
    <w:tmpl w:val="A68E1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C18F7"/>
    <w:multiLevelType w:val="multilevel"/>
    <w:tmpl w:val="0318EF22"/>
    <w:lvl w:ilvl="0">
      <w:start w:val="1"/>
      <w:numFmt w:val="decimal"/>
      <w:lvlText w:val="%1.0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46072F05"/>
    <w:multiLevelType w:val="hybridMultilevel"/>
    <w:tmpl w:val="F9EEB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E710B"/>
    <w:multiLevelType w:val="hybridMultilevel"/>
    <w:tmpl w:val="C52A8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61355"/>
    <w:multiLevelType w:val="hybridMultilevel"/>
    <w:tmpl w:val="90E2C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20ACB"/>
    <w:multiLevelType w:val="hybridMultilevel"/>
    <w:tmpl w:val="86B2F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8645F"/>
    <w:multiLevelType w:val="hybridMultilevel"/>
    <w:tmpl w:val="D20A3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B875D9"/>
    <w:multiLevelType w:val="hybridMultilevel"/>
    <w:tmpl w:val="D2823D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FF6D11"/>
    <w:multiLevelType w:val="hybridMultilevel"/>
    <w:tmpl w:val="0CC8B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763E6"/>
    <w:multiLevelType w:val="hybridMultilevel"/>
    <w:tmpl w:val="700CF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648404">
    <w:abstractNumId w:val="10"/>
  </w:num>
  <w:num w:numId="2" w16cid:durableId="1212841264">
    <w:abstractNumId w:val="12"/>
  </w:num>
  <w:num w:numId="3" w16cid:durableId="1271858556">
    <w:abstractNumId w:val="8"/>
  </w:num>
  <w:num w:numId="4" w16cid:durableId="1977566321">
    <w:abstractNumId w:val="16"/>
  </w:num>
  <w:num w:numId="5" w16cid:durableId="1437018301">
    <w:abstractNumId w:val="5"/>
  </w:num>
  <w:num w:numId="6" w16cid:durableId="1996834029">
    <w:abstractNumId w:val="18"/>
  </w:num>
  <w:num w:numId="7" w16cid:durableId="660741885">
    <w:abstractNumId w:val="4"/>
  </w:num>
  <w:num w:numId="8" w16cid:durableId="1846894254">
    <w:abstractNumId w:val="2"/>
  </w:num>
  <w:num w:numId="9" w16cid:durableId="339701694">
    <w:abstractNumId w:val="1"/>
  </w:num>
  <w:num w:numId="10" w16cid:durableId="2032606395">
    <w:abstractNumId w:val="15"/>
  </w:num>
  <w:num w:numId="11" w16cid:durableId="2049721873">
    <w:abstractNumId w:val="9"/>
  </w:num>
  <w:num w:numId="12" w16cid:durableId="894850667">
    <w:abstractNumId w:val="0"/>
  </w:num>
  <w:num w:numId="13" w16cid:durableId="1202590567">
    <w:abstractNumId w:val="17"/>
  </w:num>
  <w:num w:numId="14" w16cid:durableId="1817910507">
    <w:abstractNumId w:val="3"/>
  </w:num>
  <w:num w:numId="15" w16cid:durableId="915820311">
    <w:abstractNumId w:val="14"/>
  </w:num>
  <w:num w:numId="16" w16cid:durableId="188221267">
    <w:abstractNumId w:val="7"/>
  </w:num>
  <w:num w:numId="17" w16cid:durableId="1208495575">
    <w:abstractNumId w:val="13"/>
  </w:num>
  <w:num w:numId="18" w16cid:durableId="1260410940">
    <w:abstractNumId w:val="11"/>
  </w:num>
  <w:num w:numId="19" w16cid:durableId="88718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AE"/>
    <w:rsid w:val="00014979"/>
    <w:rsid w:val="00074C91"/>
    <w:rsid w:val="0009655B"/>
    <w:rsid w:val="000A0480"/>
    <w:rsid w:val="000B4A62"/>
    <w:rsid w:val="00164DA4"/>
    <w:rsid w:val="001746A3"/>
    <w:rsid w:val="001A3C65"/>
    <w:rsid w:val="001B40AE"/>
    <w:rsid w:val="001E624C"/>
    <w:rsid w:val="00233EB7"/>
    <w:rsid w:val="002A47E3"/>
    <w:rsid w:val="002F6747"/>
    <w:rsid w:val="00300D5F"/>
    <w:rsid w:val="003337D0"/>
    <w:rsid w:val="003814C2"/>
    <w:rsid w:val="003920B2"/>
    <w:rsid w:val="00393C9C"/>
    <w:rsid w:val="0039559D"/>
    <w:rsid w:val="003D0E9B"/>
    <w:rsid w:val="003F3757"/>
    <w:rsid w:val="00415794"/>
    <w:rsid w:val="00422DA0"/>
    <w:rsid w:val="00435970"/>
    <w:rsid w:val="004452E9"/>
    <w:rsid w:val="00482D9A"/>
    <w:rsid w:val="004A28CC"/>
    <w:rsid w:val="004C034C"/>
    <w:rsid w:val="004C290A"/>
    <w:rsid w:val="00514A1B"/>
    <w:rsid w:val="005666D0"/>
    <w:rsid w:val="00591BF9"/>
    <w:rsid w:val="00597C82"/>
    <w:rsid w:val="00610304"/>
    <w:rsid w:val="00611150"/>
    <w:rsid w:val="0061668D"/>
    <w:rsid w:val="0065518A"/>
    <w:rsid w:val="006C035D"/>
    <w:rsid w:val="006F1F70"/>
    <w:rsid w:val="00707526"/>
    <w:rsid w:val="00727268"/>
    <w:rsid w:val="007506A9"/>
    <w:rsid w:val="00756627"/>
    <w:rsid w:val="00757E1F"/>
    <w:rsid w:val="0076084D"/>
    <w:rsid w:val="007B1B96"/>
    <w:rsid w:val="007B4149"/>
    <w:rsid w:val="007E1A5A"/>
    <w:rsid w:val="00805725"/>
    <w:rsid w:val="00856461"/>
    <w:rsid w:val="00874764"/>
    <w:rsid w:val="008748DB"/>
    <w:rsid w:val="008965A9"/>
    <w:rsid w:val="008A3AFB"/>
    <w:rsid w:val="008B7200"/>
    <w:rsid w:val="008E3381"/>
    <w:rsid w:val="00955485"/>
    <w:rsid w:val="00961D31"/>
    <w:rsid w:val="00990A89"/>
    <w:rsid w:val="009C1852"/>
    <w:rsid w:val="009C686B"/>
    <w:rsid w:val="009E595D"/>
    <w:rsid w:val="009E7234"/>
    <w:rsid w:val="00A12642"/>
    <w:rsid w:val="00A31130"/>
    <w:rsid w:val="00A318D7"/>
    <w:rsid w:val="00A3286C"/>
    <w:rsid w:val="00A501CD"/>
    <w:rsid w:val="00AD55A3"/>
    <w:rsid w:val="00AD693D"/>
    <w:rsid w:val="00AF2716"/>
    <w:rsid w:val="00B0771F"/>
    <w:rsid w:val="00B07C7A"/>
    <w:rsid w:val="00B132B1"/>
    <w:rsid w:val="00B26EA0"/>
    <w:rsid w:val="00BC5A96"/>
    <w:rsid w:val="00BE35D0"/>
    <w:rsid w:val="00BF6473"/>
    <w:rsid w:val="00C72612"/>
    <w:rsid w:val="00CD7B11"/>
    <w:rsid w:val="00CE1153"/>
    <w:rsid w:val="00CF2625"/>
    <w:rsid w:val="00D360C5"/>
    <w:rsid w:val="00D5283F"/>
    <w:rsid w:val="00D54628"/>
    <w:rsid w:val="00D7198A"/>
    <w:rsid w:val="00D8464A"/>
    <w:rsid w:val="00DD62FB"/>
    <w:rsid w:val="00E04DB4"/>
    <w:rsid w:val="00E32333"/>
    <w:rsid w:val="00E83CE5"/>
    <w:rsid w:val="00ED49C5"/>
    <w:rsid w:val="00EE3DD5"/>
    <w:rsid w:val="00F35A0D"/>
    <w:rsid w:val="00F60F38"/>
    <w:rsid w:val="00F85F0A"/>
    <w:rsid w:val="00F95DB5"/>
    <w:rsid w:val="00FA14A3"/>
    <w:rsid w:val="00FD45C7"/>
    <w:rsid w:val="00FF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35461"/>
  <w15:chartTrackingRefBased/>
  <w15:docId w15:val="{CB661F28-E02D-4475-B5CB-64E36397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Q Body Text"/>
    <w:qFormat/>
    <w:rsid w:val="001B40AE"/>
  </w:style>
  <w:style w:type="paragraph" w:styleId="Heading1">
    <w:name w:val="heading 1"/>
    <w:aliases w:val="Heading 1 DEQ"/>
    <w:basedOn w:val="Normal"/>
    <w:link w:val="Heading1Char"/>
    <w:uiPriority w:val="1"/>
    <w:qFormat/>
    <w:rsid w:val="009C1852"/>
    <w:pPr>
      <w:keepNext/>
      <w:keepLines/>
      <w:widowControl w:val="0"/>
      <w:spacing w:after="320"/>
      <w:outlineLvl w:val="0"/>
    </w:pPr>
    <w:rPr>
      <w:rFonts w:ascii="Calibri" w:eastAsiaTheme="majorEastAsia" w:hAnsi="Calibri" w:cstheme="majorBidi"/>
      <w:b/>
      <w:caps/>
      <w:color w:val="004A98"/>
      <w:sz w:val="36"/>
      <w:szCs w:val="32"/>
    </w:rPr>
  </w:style>
  <w:style w:type="paragraph" w:styleId="Heading2">
    <w:name w:val="heading 2"/>
    <w:aliases w:val="Heading 2 DEQ"/>
    <w:basedOn w:val="Normal"/>
    <w:next w:val="Normal"/>
    <w:link w:val="Heading2Char"/>
    <w:uiPriority w:val="2"/>
    <w:qFormat/>
    <w:rsid w:val="009C1852"/>
    <w:pPr>
      <w:keepNext/>
      <w:keepLines/>
      <w:widowControl w:val="0"/>
      <w:spacing w:after="120"/>
      <w:outlineLvl w:val="1"/>
    </w:pPr>
    <w:rPr>
      <w:rFonts w:ascii="Calibri" w:eastAsiaTheme="majorEastAsia" w:hAnsi="Calibri" w:cstheme="majorBidi"/>
      <w:b/>
      <w:smallCap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482D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82D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D9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D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8C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8C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DEQ Char"/>
    <w:basedOn w:val="DefaultParagraphFont"/>
    <w:link w:val="Heading1"/>
    <w:uiPriority w:val="1"/>
    <w:rsid w:val="00BE35D0"/>
    <w:rPr>
      <w:rFonts w:ascii="Calibri" w:eastAsiaTheme="majorEastAsia" w:hAnsi="Calibri" w:cstheme="majorBidi"/>
      <w:b/>
      <w:caps/>
      <w:color w:val="004A98"/>
      <w:sz w:val="36"/>
      <w:szCs w:val="32"/>
    </w:rPr>
  </w:style>
  <w:style w:type="character" w:customStyle="1" w:styleId="Heading2Char">
    <w:name w:val="Heading 2 Char"/>
    <w:aliases w:val="Heading 2 DEQ Char"/>
    <w:basedOn w:val="DefaultParagraphFont"/>
    <w:link w:val="Heading2"/>
    <w:uiPriority w:val="2"/>
    <w:rsid w:val="00BE35D0"/>
    <w:rPr>
      <w:rFonts w:ascii="Calibri" w:eastAsiaTheme="majorEastAsia" w:hAnsi="Calibri" w:cstheme="majorBidi"/>
      <w:b/>
      <w:smallCaps/>
      <w:sz w:val="32"/>
      <w:szCs w:val="26"/>
    </w:rPr>
  </w:style>
  <w:style w:type="paragraph" w:customStyle="1" w:styleId="Heading3DEQ">
    <w:name w:val="Heading 3 DEQ"/>
    <w:basedOn w:val="Heading3"/>
    <w:link w:val="Heading3DEQChar"/>
    <w:uiPriority w:val="2"/>
    <w:qFormat/>
    <w:rsid w:val="00B07C7A"/>
    <w:pPr>
      <w:widowControl w:val="0"/>
      <w:spacing w:before="0" w:after="120"/>
    </w:pPr>
    <w:rPr>
      <w:rFonts w:ascii="Calibri" w:hAnsi="Calibri"/>
      <w:b/>
      <w:color w:val="004A98"/>
      <w:sz w:val="28"/>
    </w:rPr>
  </w:style>
  <w:style w:type="paragraph" w:customStyle="1" w:styleId="Heading4DEQ">
    <w:name w:val="Heading 4 DEQ"/>
    <w:basedOn w:val="Heading4"/>
    <w:link w:val="Heading4DEQChar"/>
    <w:uiPriority w:val="2"/>
    <w:qFormat/>
    <w:rsid w:val="004A28CC"/>
    <w:pPr>
      <w:widowControl w:val="0"/>
      <w:spacing w:before="0"/>
    </w:pPr>
    <w:rPr>
      <w:rFonts w:ascii="Calibri" w:hAnsi="Calibri"/>
      <w:b/>
      <w:color w:val="auto"/>
      <w:sz w:val="26"/>
    </w:rPr>
  </w:style>
  <w:style w:type="character" w:customStyle="1" w:styleId="Heading3DEQChar">
    <w:name w:val="Heading 3 DEQ Char"/>
    <w:basedOn w:val="Heading3Char"/>
    <w:link w:val="Heading3DEQ"/>
    <w:uiPriority w:val="2"/>
    <w:rsid w:val="00B07C7A"/>
    <w:rPr>
      <w:rFonts w:ascii="Calibri" w:eastAsiaTheme="majorEastAsia" w:hAnsi="Calibri" w:cstheme="majorBidi"/>
      <w:b/>
      <w:color w:val="004A98"/>
      <w:sz w:val="28"/>
      <w:szCs w:val="24"/>
    </w:rPr>
  </w:style>
  <w:style w:type="paragraph" w:customStyle="1" w:styleId="Heading5-8DEQ">
    <w:name w:val="Heading 5-8 DEQ"/>
    <w:basedOn w:val="Heading5"/>
    <w:link w:val="Heading5-8DEQChar"/>
    <w:uiPriority w:val="2"/>
    <w:qFormat/>
    <w:rsid w:val="004A28CC"/>
    <w:pPr>
      <w:widowControl w:val="0"/>
      <w:spacing w:before="0"/>
    </w:pPr>
    <w:rPr>
      <w:rFonts w:ascii="Calibri" w:hAnsi="Calibri"/>
      <w:b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D9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482D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DEQChar">
    <w:name w:val="Heading 4 DEQ Char"/>
    <w:basedOn w:val="Heading4Char"/>
    <w:link w:val="Heading4DEQ"/>
    <w:uiPriority w:val="2"/>
    <w:rsid w:val="00BE35D0"/>
    <w:rPr>
      <w:rFonts w:ascii="Calibri" w:eastAsiaTheme="majorEastAsia" w:hAnsi="Calibri" w:cstheme="majorBidi"/>
      <w:b/>
      <w:i/>
      <w:iCs/>
      <w:color w:val="2F5496" w:themeColor="accent1" w:themeShade="BF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D9A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DefaultParagraphFont"/>
    <w:uiPriority w:val="22"/>
    <w:rsid w:val="00164DA4"/>
    <w:rPr>
      <w:b/>
      <w:bCs/>
    </w:rPr>
  </w:style>
  <w:style w:type="character" w:customStyle="1" w:styleId="Heading5-8DEQChar">
    <w:name w:val="Heading 5-8 DEQ Char"/>
    <w:basedOn w:val="Heading5Char"/>
    <w:link w:val="Heading5-8DEQ"/>
    <w:uiPriority w:val="2"/>
    <w:rsid w:val="00BE35D0"/>
    <w:rPr>
      <w:rFonts w:ascii="Calibri" w:eastAsiaTheme="majorEastAsia" w:hAnsi="Calibri" w:cstheme="majorBidi"/>
      <w:b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D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8C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EE3DD5"/>
    <w:pPr>
      <w:tabs>
        <w:tab w:val="center" w:pos="4680"/>
        <w:tab w:val="right" w:pos="9360"/>
      </w:tabs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4A28C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EE3DD5"/>
  </w:style>
  <w:style w:type="paragraph" w:styleId="Footer">
    <w:name w:val="footer"/>
    <w:basedOn w:val="Normal"/>
    <w:link w:val="FooterChar"/>
    <w:uiPriority w:val="99"/>
    <w:unhideWhenUsed/>
    <w:rsid w:val="00EE3D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DD5"/>
  </w:style>
  <w:style w:type="character" w:styleId="Hyperlink">
    <w:name w:val="Hyperlink"/>
    <w:basedOn w:val="DefaultParagraphFont"/>
    <w:uiPriority w:val="99"/>
    <w:unhideWhenUsed/>
    <w:rsid w:val="00514A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A1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13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rsid w:val="00A31130"/>
    <w:pPr>
      <w:widowControl/>
      <w:spacing w:before="240" w:after="0"/>
      <w:outlineLvl w:val="9"/>
    </w:pPr>
    <w:rPr>
      <w:rFonts w:asciiTheme="majorHAnsi" w:hAnsiTheme="majorHAnsi"/>
      <w:b w:val="0"/>
      <w:caps w:val="0"/>
      <w:color w:val="2F5496" w:themeColor="accent1" w:themeShade="BF"/>
      <w:kern w:val="0"/>
      <w:sz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A3113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3113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31130"/>
    <w:pPr>
      <w:spacing w:after="100"/>
      <w:ind w:left="440"/>
    </w:pPr>
  </w:style>
  <w:style w:type="table" w:styleId="GridTable2-Accent6">
    <w:name w:val="Grid Table 2 Accent 6"/>
    <w:basedOn w:val="TableNormal"/>
    <w:uiPriority w:val="47"/>
    <w:rsid w:val="00E04DB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GridLight">
    <w:name w:val="Grid Table Light"/>
    <w:basedOn w:val="TableNormal"/>
    <w:uiPriority w:val="40"/>
    <w:rsid w:val="00E04D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rsid w:val="00C72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is.mtdeq.us/portal/apps/instant/sidebar/index.html?appid=f6169ce9ad4a43098e1c89a909ea07e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p.egovmt.com/burnperm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.egovmt.com/burnpermi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eq.mt.gov/air/Programs/burn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.egovmt.com/burnpermi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5C10D-DE99-4C2B-89CA-4269A5381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Vader, Mae</dc:creator>
  <cp:keywords/>
  <dc:description/>
  <cp:lastModifiedBy>Ofseyer, Aaron</cp:lastModifiedBy>
  <cp:revision>2</cp:revision>
  <dcterms:created xsi:type="dcterms:W3CDTF">2026-02-19T20:37:00Z</dcterms:created>
  <dcterms:modified xsi:type="dcterms:W3CDTF">2026-02-19T20:37:00Z</dcterms:modified>
</cp:coreProperties>
</file>