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9792B" w14:textId="77777777" w:rsidR="00530DF9" w:rsidRDefault="00530DF9" w:rsidP="00530DF9">
      <w:pPr>
        <w:rPr>
          <w:rFonts w:cs="Calibri"/>
          <w:b/>
          <w:bCs/>
          <w:sz w:val="28"/>
          <w:szCs w:val="28"/>
        </w:rPr>
      </w:pPr>
    </w:p>
    <w:p w14:paraId="34C79508" w14:textId="20B35B94" w:rsidR="00530DF9" w:rsidRDefault="00530DF9" w:rsidP="00E7237C">
      <w:pPr>
        <w:spacing w:after="120"/>
        <w:jc w:val="center"/>
      </w:pPr>
      <w:r w:rsidRPr="00B03498">
        <w:rPr>
          <w:rFonts w:cs="Calibri"/>
          <w:b/>
          <w:bCs/>
          <w:sz w:val="28"/>
          <w:szCs w:val="28"/>
        </w:rPr>
        <w:t xml:space="preserve">Volunteer Monitoring </w:t>
      </w:r>
      <w:r>
        <w:rPr>
          <w:rFonts w:cs="Calibri"/>
          <w:b/>
          <w:bCs/>
          <w:sz w:val="28"/>
          <w:szCs w:val="28"/>
        </w:rPr>
        <w:t>Lab Analysis M</w:t>
      </w:r>
      <w:r w:rsidRPr="00B03498">
        <w:rPr>
          <w:rFonts w:cs="Calibri"/>
          <w:b/>
          <w:bCs/>
          <w:sz w:val="28"/>
          <w:szCs w:val="28"/>
        </w:rPr>
        <w:t xml:space="preserve">onitoring Suite </w:t>
      </w:r>
      <w:r>
        <w:rPr>
          <w:rFonts w:cs="Calibri"/>
          <w:b/>
          <w:bCs/>
          <w:sz w:val="28"/>
          <w:szCs w:val="28"/>
        </w:rPr>
        <w:t>and Prices – 202</w:t>
      </w:r>
      <w:r w:rsidR="00CD53F3">
        <w:rPr>
          <w:rFonts w:cs="Calibri"/>
          <w:b/>
          <w:bCs/>
          <w:sz w:val="28"/>
          <w:szCs w:val="28"/>
        </w:rPr>
        <w:t>1</w:t>
      </w:r>
    </w:p>
    <w:tbl>
      <w:tblPr>
        <w:tblW w:w="10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720"/>
      </w:tblGrid>
      <w:tr w:rsidR="00530DF9" w:rsidRPr="00592A58" w14:paraId="2BC3B2C4" w14:textId="77777777" w:rsidTr="00E7237C">
        <w:trPr>
          <w:trHeight w:val="520"/>
          <w:jc w:val="center"/>
        </w:trPr>
        <w:tc>
          <w:tcPr>
            <w:tcW w:w="1163" w:type="dxa"/>
            <w:shd w:val="clear" w:color="auto" w:fill="B2DE82"/>
            <w:noWrap/>
            <w:vAlign w:val="center"/>
          </w:tcPr>
          <w:p w14:paraId="67AD17DD" w14:textId="77777777" w:rsidR="00530DF9" w:rsidRPr="00247F3D" w:rsidRDefault="00530DF9" w:rsidP="00530DF9">
            <w:pPr>
              <w:jc w:val="center"/>
              <w:rPr>
                <w:rFonts w:asciiTheme="minorHAnsi" w:hAnsiTheme="minorHAnsi" w:cstheme="minorHAnsi"/>
                <w:b/>
              </w:rPr>
            </w:pPr>
            <w:r>
              <w:rPr>
                <w:rFonts w:asciiTheme="minorHAnsi" w:hAnsiTheme="minorHAnsi" w:cstheme="minorHAnsi"/>
                <w:b/>
              </w:rPr>
              <w:t>Shipping:</w:t>
            </w:r>
          </w:p>
        </w:tc>
        <w:tc>
          <w:tcPr>
            <w:tcW w:w="9720" w:type="dxa"/>
            <w:shd w:val="clear" w:color="auto" w:fill="auto"/>
          </w:tcPr>
          <w:p w14:paraId="76796FD2" w14:textId="72580762" w:rsidR="00530DF9" w:rsidRPr="00E7237C" w:rsidRDefault="00530DF9" w:rsidP="00530DF9">
            <w:pPr>
              <w:rPr>
                <w:rFonts w:asciiTheme="minorHAnsi" w:hAnsiTheme="minorHAnsi" w:cstheme="minorHAnsi"/>
                <w:sz w:val="20"/>
                <w:szCs w:val="20"/>
              </w:rPr>
            </w:pPr>
            <w:r w:rsidRPr="00E7237C">
              <w:rPr>
                <w:rFonts w:asciiTheme="minorHAnsi" w:hAnsiTheme="minorHAnsi" w:cstheme="minorHAnsi"/>
                <w:sz w:val="20"/>
                <w:szCs w:val="20"/>
              </w:rPr>
              <w:t xml:space="preserve">Energy Lab will ship bottles and coolers free of charge. The cost to ship samples to Energy </w:t>
            </w:r>
            <w:r w:rsidRPr="007E4EC6">
              <w:rPr>
                <w:rFonts w:asciiTheme="minorHAnsi" w:hAnsiTheme="minorHAnsi" w:cstheme="minorHAnsi"/>
                <w:sz w:val="20"/>
                <w:szCs w:val="20"/>
              </w:rPr>
              <w:t>Lab is $</w:t>
            </w:r>
            <w:r w:rsidR="007E4EC6" w:rsidRPr="007E4EC6">
              <w:rPr>
                <w:rFonts w:asciiTheme="minorHAnsi" w:hAnsiTheme="minorHAnsi" w:cstheme="minorHAnsi"/>
                <w:sz w:val="20"/>
                <w:szCs w:val="20"/>
              </w:rPr>
              <w:t>20</w:t>
            </w:r>
            <w:r w:rsidRPr="007E4EC6">
              <w:rPr>
                <w:rFonts w:asciiTheme="minorHAnsi" w:hAnsiTheme="minorHAnsi" w:cstheme="minorHAnsi"/>
                <w:sz w:val="20"/>
                <w:szCs w:val="20"/>
              </w:rPr>
              <w:t xml:space="preserve"> per cooler</w:t>
            </w:r>
            <w:r w:rsidR="006E108A" w:rsidRPr="007E4EC6">
              <w:rPr>
                <w:rFonts w:asciiTheme="minorHAnsi" w:hAnsiTheme="minorHAnsi" w:cstheme="minorHAnsi"/>
                <w:sz w:val="20"/>
                <w:szCs w:val="20"/>
              </w:rPr>
              <w:t xml:space="preserve"> and </w:t>
            </w:r>
            <w:r w:rsidR="006E108A" w:rsidRPr="00E7237C">
              <w:rPr>
                <w:rFonts w:asciiTheme="minorHAnsi" w:hAnsiTheme="minorHAnsi" w:cstheme="minorHAnsi"/>
                <w:sz w:val="20"/>
                <w:szCs w:val="20"/>
              </w:rPr>
              <w:t>s</w:t>
            </w:r>
            <w:r w:rsidRPr="00E7237C">
              <w:rPr>
                <w:rFonts w:asciiTheme="minorHAnsi" w:hAnsiTheme="minorHAnsi" w:cstheme="minorHAnsi"/>
                <w:sz w:val="20"/>
                <w:szCs w:val="20"/>
              </w:rPr>
              <w:t xml:space="preserve">hipping costs must be included in </w:t>
            </w:r>
            <w:r w:rsidR="006E108A" w:rsidRPr="00E7237C">
              <w:rPr>
                <w:rFonts w:asciiTheme="minorHAnsi" w:hAnsiTheme="minorHAnsi" w:cstheme="minorHAnsi"/>
                <w:sz w:val="20"/>
                <w:szCs w:val="20"/>
              </w:rPr>
              <w:t>your</w:t>
            </w:r>
            <w:r w:rsidRPr="00E7237C">
              <w:rPr>
                <w:rFonts w:asciiTheme="minorHAnsi" w:hAnsiTheme="minorHAnsi" w:cstheme="minorHAnsi"/>
                <w:sz w:val="20"/>
                <w:szCs w:val="20"/>
              </w:rPr>
              <w:t xml:space="preserve"> analytical budget, if applicable. Depending on the quantity of samples collected per sampling event, more than one cooler may be necessary and shipping costs should be calculated accordingly. There is no shipping cost if samples are hand-delivered.</w:t>
            </w:r>
          </w:p>
        </w:tc>
      </w:tr>
    </w:tbl>
    <w:p w14:paraId="0DADDD33" w14:textId="77777777" w:rsidR="00530DF9" w:rsidRDefault="00530DF9"/>
    <w:tbl>
      <w:tblPr>
        <w:tblW w:w="10975" w:type="dxa"/>
        <w:tblInd w:w="113" w:type="dxa"/>
        <w:tblLayout w:type="fixed"/>
        <w:tblLook w:val="04A0" w:firstRow="1" w:lastRow="0" w:firstColumn="1" w:lastColumn="0" w:noHBand="0" w:noVBand="1"/>
      </w:tblPr>
      <w:tblGrid>
        <w:gridCol w:w="2875"/>
        <w:gridCol w:w="1189"/>
        <w:gridCol w:w="1241"/>
        <w:gridCol w:w="1260"/>
        <w:gridCol w:w="1440"/>
        <w:gridCol w:w="1530"/>
        <w:gridCol w:w="1440"/>
      </w:tblGrid>
      <w:tr w:rsidR="00530DF9" w:rsidRPr="00530DF9" w14:paraId="37853D2E" w14:textId="77777777" w:rsidTr="00E7237C">
        <w:trPr>
          <w:trHeight w:val="575"/>
          <w:tblHeader/>
        </w:trPr>
        <w:tc>
          <w:tcPr>
            <w:tcW w:w="2875" w:type="dxa"/>
            <w:tcBorders>
              <w:top w:val="single" w:sz="4" w:space="0" w:color="auto"/>
              <w:left w:val="single" w:sz="4" w:space="0" w:color="auto"/>
              <w:bottom w:val="single" w:sz="4" w:space="0" w:color="auto"/>
              <w:right w:val="single" w:sz="4" w:space="0" w:color="auto"/>
            </w:tcBorders>
            <w:shd w:val="clear" w:color="000000" w:fill="B2DE82"/>
            <w:vAlign w:val="center"/>
            <w:hideMark/>
          </w:tcPr>
          <w:p w14:paraId="620BB8C1" w14:textId="77777777" w:rsidR="00530DF9" w:rsidRPr="00530DF9" w:rsidRDefault="00530DF9" w:rsidP="00530DF9">
            <w:pPr>
              <w:jc w:val="center"/>
              <w:rPr>
                <w:rFonts w:eastAsia="Times New Roman" w:cs="Calibri"/>
                <w:b/>
                <w:bCs/>
                <w:color w:val="000000"/>
                <w:sz w:val="20"/>
                <w:szCs w:val="20"/>
              </w:rPr>
            </w:pPr>
            <w:r w:rsidRPr="00530DF9">
              <w:rPr>
                <w:rFonts w:eastAsia="Times New Roman" w:cs="Calibri"/>
                <w:b/>
                <w:bCs/>
                <w:color w:val="000000"/>
                <w:sz w:val="20"/>
                <w:szCs w:val="20"/>
              </w:rPr>
              <w:t>Parameter</w:t>
            </w:r>
          </w:p>
        </w:tc>
        <w:tc>
          <w:tcPr>
            <w:tcW w:w="1189" w:type="dxa"/>
            <w:tcBorders>
              <w:top w:val="single" w:sz="4" w:space="0" w:color="auto"/>
              <w:left w:val="nil"/>
              <w:bottom w:val="single" w:sz="4" w:space="0" w:color="auto"/>
              <w:right w:val="single" w:sz="4" w:space="0" w:color="auto"/>
            </w:tcBorders>
            <w:shd w:val="clear" w:color="000000" w:fill="B2DE82"/>
            <w:vAlign w:val="center"/>
            <w:hideMark/>
          </w:tcPr>
          <w:p w14:paraId="76BBAC09" w14:textId="77777777" w:rsidR="00530DF9" w:rsidRPr="00530DF9" w:rsidRDefault="00530DF9" w:rsidP="00530DF9">
            <w:pPr>
              <w:jc w:val="center"/>
              <w:rPr>
                <w:rFonts w:eastAsia="Times New Roman" w:cs="Calibri"/>
                <w:b/>
                <w:bCs/>
                <w:color w:val="000000"/>
                <w:sz w:val="20"/>
                <w:szCs w:val="20"/>
              </w:rPr>
            </w:pPr>
            <w:r w:rsidRPr="00530DF9">
              <w:rPr>
                <w:rFonts w:eastAsia="Times New Roman" w:cs="Calibri"/>
                <w:b/>
                <w:bCs/>
                <w:color w:val="000000"/>
                <w:sz w:val="20"/>
                <w:szCs w:val="20"/>
              </w:rPr>
              <w:t>Required Method</w:t>
            </w:r>
          </w:p>
        </w:tc>
        <w:tc>
          <w:tcPr>
            <w:tcW w:w="1241" w:type="dxa"/>
            <w:tcBorders>
              <w:top w:val="single" w:sz="4" w:space="0" w:color="auto"/>
              <w:left w:val="nil"/>
              <w:bottom w:val="single" w:sz="4" w:space="0" w:color="auto"/>
              <w:right w:val="single" w:sz="4" w:space="0" w:color="auto"/>
            </w:tcBorders>
            <w:shd w:val="clear" w:color="000000" w:fill="B2DE82"/>
            <w:vAlign w:val="center"/>
            <w:hideMark/>
          </w:tcPr>
          <w:p w14:paraId="18C3D300" w14:textId="77777777" w:rsidR="00530DF9" w:rsidRPr="00530DF9" w:rsidRDefault="00530DF9" w:rsidP="00530DF9">
            <w:pPr>
              <w:jc w:val="center"/>
              <w:rPr>
                <w:rFonts w:eastAsia="Times New Roman" w:cs="Calibri"/>
                <w:b/>
                <w:bCs/>
                <w:color w:val="000000"/>
                <w:sz w:val="20"/>
                <w:szCs w:val="20"/>
              </w:rPr>
            </w:pPr>
            <w:r w:rsidRPr="00530DF9">
              <w:rPr>
                <w:rFonts w:eastAsia="Times New Roman" w:cs="Calibri"/>
                <w:b/>
                <w:bCs/>
                <w:color w:val="000000"/>
                <w:sz w:val="20"/>
                <w:szCs w:val="20"/>
              </w:rPr>
              <w:t xml:space="preserve">Required Reporting Limit </w:t>
            </w:r>
            <w:r w:rsidRPr="00530DF9">
              <w:rPr>
                <w:rFonts w:eastAsia="Times New Roman" w:cs="Calibri"/>
                <w:color w:val="000000"/>
                <w:sz w:val="20"/>
                <w:szCs w:val="20"/>
              </w:rPr>
              <w:t>(µg/L)</w:t>
            </w:r>
          </w:p>
        </w:tc>
        <w:tc>
          <w:tcPr>
            <w:tcW w:w="1260" w:type="dxa"/>
            <w:tcBorders>
              <w:top w:val="single" w:sz="4" w:space="0" w:color="auto"/>
              <w:left w:val="nil"/>
              <w:bottom w:val="single" w:sz="4" w:space="0" w:color="auto"/>
              <w:right w:val="single" w:sz="4" w:space="0" w:color="auto"/>
            </w:tcBorders>
            <w:shd w:val="clear" w:color="000000" w:fill="B2DE82"/>
            <w:vAlign w:val="center"/>
            <w:hideMark/>
          </w:tcPr>
          <w:p w14:paraId="2B82790C" w14:textId="77777777" w:rsidR="002D1751" w:rsidRDefault="00530DF9" w:rsidP="00530DF9">
            <w:pPr>
              <w:jc w:val="center"/>
              <w:rPr>
                <w:rFonts w:eastAsia="Times New Roman" w:cs="Calibri"/>
                <w:b/>
                <w:bCs/>
                <w:color w:val="000000"/>
                <w:sz w:val="20"/>
                <w:szCs w:val="20"/>
              </w:rPr>
            </w:pPr>
            <w:r w:rsidRPr="00530DF9">
              <w:rPr>
                <w:rFonts w:eastAsia="Times New Roman" w:cs="Calibri"/>
                <w:b/>
                <w:bCs/>
                <w:color w:val="000000"/>
                <w:sz w:val="20"/>
                <w:szCs w:val="20"/>
              </w:rPr>
              <w:t xml:space="preserve">Holding Time </w:t>
            </w:r>
          </w:p>
          <w:p w14:paraId="476A973A" w14:textId="77777777" w:rsidR="00530DF9" w:rsidRPr="00530DF9" w:rsidRDefault="00530DF9" w:rsidP="00530DF9">
            <w:pPr>
              <w:jc w:val="center"/>
              <w:rPr>
                <w:rFonts w:eastAsia="Times New Roman" w:cs="Calibri"/>
                <w:b/>
                <w:bCs/>
                <w:color w:val="000000"/>
                <w:sz w:val="20"/>
                <w:szCs w:val="20"/>
              </w:rPr>
            </w:pPr>
            <w:r w:rsidRPr="00530DF9">
              <w:rPr>
                <w:rFonts w:eastAsia="Times New Roman" w:cs="Calibri"/>
                <w:color w:val="000000"/>
                <w:sz w:val="20"/>
                <w:szCs w:val="20"/>
              </w:rPr>
              <w:t xml:space="preserve">(days </w:t>
            </w:r>
            <w:r w:rsidR="002D1751">
              <w:rPr>
                <w:rFonts w:eastAsia="Times New Roman" w:cs="Calibri"/>
                <w:color w:val="000000"/>
                <w:sz w:val="20"/>
                <w:szCs w:val="20"/>
              </w:rPr>
              <w:t>u</w:t>
            </w:r>
            <w:r w:rsidRPr="00530DF9">
              <w:rPr>
                <w:rFonts w:eastAsia="Times New Roman" w:cs="Calibri"/>
                <w:color w:val="000000"/>
                <w:sz w:val="20"/>
                <w:szCs w:val="20"/>
              </w:rPr>
              <w:t>nless noted)</w:t>
            </w:r>
          </w:p>
        </w:tc>
        <w:tc>
          <w:tcPr>
            <w:tcW w:w="1440" w:type="dxa"/>
            <w:tcBorders>
              <w:top w:val="single" w:sz="4" w:space="0" w:color="auto"/>
              <w:left w:val="nil"/>
              <w:bottom w:val="single" w:sz="4" w:space="0" w:color="auto"/>
              <w:right w:val="single" w:sz="4" w:space="0" w:color="auto"/>
            </w:tcBorders>
            <w:shd w:val="clear" w:color="000000" w:fill="B2DE82"/>
            <w:noWrap/>
            <w:vAlign w:val="center"/>
            <w:hideMark/>
          </w:tcPr>
          <w:p w14:paraId="5F386C0D" w14:textId="77777777" w:rsidR="00530DF9" w:rsidRPr="00530DF9" w:rsidRDefault="00530DF9" w:rsidP="00530DF9">
            <w:pPr>
              <w:jc w:val="center"/>
              <w:rPr>
                <w:rFonts w:eastAsia="Times New Roman" w:cs="Calibri"/>
                <w:b/>
                <w:bCs/>
                <w:color w:val="000000"/>
                <w:sz w:val="20"/>
                <w:szCs w:val="20"/>
              </w:rPr>
            </w:pPr>
            <w:r w:rsidRPr="00530DF9">
              <w:rPr>
                <w:rFonts w:eastAsia="Times New Roman" w:cs="Calibri"/>
                <w:b/>
                <w:bCs/>
                <w:color w:val="000000"/>
                <w:sz w:val="20"/>
                <w:szCs w:val="20"/>
              </w:rPr>
              <w:t>Bottle</w:t>
            </w:r>
          </w:p>
        </w:tc>
        <w:tc>
          <w:tcPr>
            <w:tcW w:w="1530" w:type="dxa"/>
            <w:tcBorders>
              <w:top w:val="single" w:sz="4" w:space="0" w:color="auto"/>
              <w:left w:val="nil"/>
              <w:bottom w:val="single" w:sz="4" w:space="0" w:color="auto"/>
              <w:right w:val="single" w:sz="4" w:space="0" w:color="auto"/>
            </w:tcBorders>
            <w:shd w:val="clear" w:color="000000" w:fill="B2DE82"/>
            <w:vAlign w:val="center"/>
            <w:hideMark/>
          </w:tcPr>
          <w:p w14:paraId="129622B7" w14:textId="77777777" w:rsidR="00530DF9" w:rsidRPr="00530DF9" w:rsidRDefault="00530DF9" w:rsidP="00530DF9">
            <w:pPr>
              <w:jc w:val="center"/>
              <w:rPr>
                <w:rFonts w:eastAsia="Times New Roman" w:cs="Calibri"/>
                <w:b/>
                <w:bCs/>
                <w:color w:val="000000"/>
                <w:sz w:val="20"/>
                <w:szCs w:val="20"/>
              </w:rPr>
            </w:pPr>
            <w:r w:rsidRPr="00530DF9">
              <w:rPr>
                <w:rFonts w:eastAsia="Times New Roman" w:cs="Calibri"/>
                <w:b/>
                <w:bCs/>
                <w:color w:val="000000"/>
                <w:sz w:val="20"/>
                <w:szCs w:val="20"/>
              </w:rPr>
              <w:t>Preservative</w:t>
            </w:r>
          </w:p>
        </w:tc>
        <w:tc>
          <w:tcPr>
            <w:tcW w:w="1440" w:type="dxa"/>
            <w:tcBorders>
              <w:top w:val="single" w:sz="4" w:space="0" w:color="auto"/>
              <w:left w:val="nil"/>
              <w:bottom w:val="single" w:sz="4" w:space="0" w:color="auto"/>
              <w:right w:val="single" w:sz="4" w:space="0" w:color="auto"/>
            </w:tcBorders>
            <w:shd w:val="clear" w:color="000000" w:fill="FFFF00"/>
            <w:vAlign w:val="center"/>
            <w:hideMark/>
          </w:tcPr>
          <w:p w14:paraId="24BE80DA" w14:textId="77777777" w:rsidR="00067CD8" w:rsidRDefault="00530DF9" w:rsidP="00530DF9">
            <w:pPr>
              <w:jc w:val="center"/>
              <w:rPr>
                <w:rFonts w:eastAsia="Times New Roman" w:cs="Calibri"/>
                <w:b/>
                <w:bCs/>
                <w:color w:val="000000"/>
                <w:sz w:val="20"/>
                <w:szCs w:val="20"/>
              </w:rPr>
            </w:pPr>
            <w:r w:rsidRPr="00530DF9">
              <w:rPr>
                <w:rFonts w:eastAsia="Times New Roman" w:cs="Calibri"/>
                <w:b/>
                <w:bCs/>
                <w:color w:val="000000"/>
                <w:sz w:val="20"/>
                <w:szCs w:val="20"/>
              </w:rPr>
              <w:t xml:space="preserve">Price </w:t>
            </w:r>
          </w:p>
          <w:p w14:paraId="3B61F1C7" w14:textId="77777777" w:rsidR="00530DF9" w:rsidRPr="00530DF9" w:rsidRDefault="00067CD8" w:rsidP="00530DF9">
            <w:pPr>
              <w:jc w:val="center"/>
              <w:rPr>
                <w:rFonts w:eastAsia="Times New Roman" w:cs="Calibri"/>
                <w:b/>
                <w:bCs/>
                <w:color w:val="000000"/>
                <w:sz w:val="20"/>
                <w:szCs w:val="20"/>
              </w:rPr>
            </w:pPr>
            <w:r w:rsidRPr="00067CD8">
              <w:rPr>
                <w:rFonts w:eastAsia="Times New Roman" w:cs="Calibri"/>
                <w:bCs/>
                <w:color w:val="000000"/>
                <w:sz w:val="20"/>
                <w:szCs w:val="20"/>
              </w:rPr>
              <w:t>(</w:t>
            </w:r>
            <w:r w:rsidR="00530DF9" w:rsidRPr="00067CD8">
              <w:rPr>
                <w:rFonts w:eastAsia="Times New Roman" w:cs="Calibri"/>
                <w:bCs/>
                <w:color w:val="000000"/>
                <w:sz w:val="20"/>
                <w:szCs w:val="20"/>
              </w:rPr>
              <w:t>$</w:t>
            </w:r>
            <w:r w:rsidR="00530DF9" w:rsidRPr="00530DF9">
              <w:rPr>
                <w:rFonts w:eastAsia="Times New Roman" w:cs="Calibri"/>
                <w:bCs/>
                <w:color w:val="000000"/>
                <w:sz w:val="20"/>
                <w:szCs w:val="20"/>
              </w:rPr>
              <w:t>)</w:t>
            </w:r>
          </w:p>
        </w:tc>
      </w:tr>
      <w:tr w:rsidR="00530DF9" w:rsidRPr="00530DF9" w14:paraId="55D4D8AA" w14:textId="77777777" w:rsidTr="00E7237C">
        <w:trPr>
          <w:trHeight w:val="305"/>
        </w:trPr>
        <w:tc>
          <w:tcPr>
            <w:tcW w:w="10975" w:type="dxa"/>
            <w:gridSpan w:val="7"/>
            <w:tcBorders>
              <w:top w:val="single" w:sz="4" w:space="0" w:color="auto"/>
              <w:left w:val="single" w:sz="4" w:space="0" w:color="auto"/>
              <w:bottom w:val="single" w:sz="4" w:space="0" w:color="auto"/>
              <w:right w:val="single" w:sz="4" w:space="0" w:color="000000"/>
            </w:tcBorders>
            <w:shd w:val="clear" w:color="000000" w:fill="D9D9D9"/>
            <w:vAlign w:val="center"/>
            <w:hideMark/>
          </w:tcPr>
          <w:p w14:paraId="0D88D80B" w14:textId="77777777" w:rsidR="00530DF9" w:rsidRPr="00530DF9" w:rsidRDefault="00530DF9" w:rsidP="00530DF9">
            <w:pPr>
              <w:rPr>
                <w:rFonts w:eastAsia="Times New Roman" w:cs="Calibri"/>
                <w:b/>
                <w:bCs/>
                <w:sz w:val="20"/>
                <w:szCs w:val="20"/>
              </w:rPr>
            </w:pPr>
            <w:r w:rsidRPr="00530DF9">
              <w:rPr>
                <w:rFonts w:eastAsia="Times New Roman" w:cs="Calibri"/>
                <w:b/>
                <w:bCs/>
                <w:sz w:val="20"/>
                <w:szCs w:val="20"/>
              </w:rPr>
              <w:t>WATER - Nutrients</w:t>
            </w:r>
          </w:p>
        </w:tc>
      </w:tr>
      <w:tr w:rsidR="00530DF9" w:rsidRPr="00530DF9" w14:paraId="1687C61E"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6188D436"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Total Persulfate Nitrogen (TN)</w:t>
            </w:r>
          </w:p>
        </w:tc>
        <w:tc>
          <w:tcPr>
            <w:tcW w:w="1189" w:type="dxa"/>
            <w:tcBorders>
              <w:top w:val="nil"/>
              <w:left w:val="nil"/>
              <w:bottom w:val="single" w:sz="4" w:space="0" w:color="auto"/>
              <w:right w:val="single" w:sz="4" w:space="0" w:color="auto"/>
            </w:tcBorders>
            <w:shd w:val="clear" w:color="auto" w:fill="auto"/>
            <w:vAlign w:val="center"/>
            <w:hideMark/>
          </w:tcPr>
          <w:p w14:paraId="59420F61"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A4500-N C</w:t>
            </w:r>
          </w:p>
        </w:tc>
        <w:tc>
          <w:tcPr>
            <w:tcW w:w="1241" w:type="dxa"/>
            <w:tcBorders>
              <w:top w:val="nil"/>
              <w:left w:val="nil"/>
              <w:bottom w:val="single" w:sz="4" w:space="0" w:color="auto"/>
              <w:right w:val="single" w:sz="4" w:space="0" w:color="auto"/>
            </w:tcBorders>
            <w:shd w:val="clear" w:color="auto" w:fill="auto"/>
            <w:vAlign w:val="center"/>
            <w:hideMark/>
          </w:tcPr>
          <w:p w14:paraId="5654EE6E"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40</w:t>
            </w:r>
          </w:p>
        </w:tc>
        <w:tc>
          <w:tcPr>
            <w:tcW w:w="1260" w:type="dxa"/>
            <w:tcBorders>
              <w:top w:val="nil"/>
              <w:left w:val="nil"/>
              <w:bottom w:val="single" w:sz="4" w:space="0" w:color="auto"/>
              <w:right w:val="single" w:sz="4" w:space="0" w:color="auto"/>
            </w:tcBorders>
            <w:shd w:val="clear" w:color="auto" w:fill="auto"/>
            <w:vAlign w:val="center"/>
            <w:hideMark/>
          </w:tcPr>
          <w:p w14:paraId="134BC4E9"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28</w:t>
            </w:r>
          </w:p>
        </w:tc>
        <w:tc>
          <w:tcPr>
            <w:tcW w:w="1440" w:type="dxa"/>
            <w:tcBorders>
              <w:top w:val="nil"/>
              <w:left w:val="nil"/>
              <w:bottom w:val="single" w:sz="4" w:space="0" w:color="auto"/>
              <w:right w:val="single" w:sz="4" w:space="0" w:color="auto"/>
            </w:tcBorders>
            <w:shd w:val="clear" w:color="auto" w:fill="auto"/>
            <w:vAlign w:val="center"/>
            <w:hideMark/>
          </w:tcPr>
          <w:p w14:paraId="5CCDD50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250 ml HDPE</w:t>
            </w:r>
          </w:p>
        </w:tc>
        <w:tc>
          <w:tcPr>
            <w:tcW w:w="1530" w:type="dxa"/>
            <w:tcBorders>
              <w:top w:val="nil"/>
              <w:left w:val="nil"/>
              <w:bottom w:val="single" w:sz="4" w:space="0" w:color="auto"/>
              <w:right w:val="single" w:sz="4" w:space="0" w:color="auto"/>
            </w:tcBorders>
            <w:shd w:val="clear" w:color="auto" w:fill="auto"/>
            <w:vAlign w:val="center"/>
            <w:hideMark/>
          </w:tcPr>
          <w:p w14:paraId="5F72DBE3"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≤6</w:t>
            </w:r>
            <w:r w:rsidRPr="00530DF9">
              <w:rPr>
                <w:rFonts w:eastAsia="Times New Roman" w:cs="Calibri"/>
                <w:sz w:val="20"/>
                <w:szCs w:val="20"/>
                <w:vertAlign w:val="superscript"/>
              </w:rPr>
              <w:t>o</w:t>
            </w:r>
            <w:r w:rsidRPr="00530DF9">
              <w:rPr>
                <w:rFonts w:eastAsia="Times New Roman" w:cs="Calibri"/>
                <w:sz w:val="20"/>
                <w:szCs w:val="20"/>
              </w:rPr>
              <w:t xml:space="preserve">C on ice </w:t>
            </w:r>
          </w:p>
        </w:tc>
        <w:tc>
          <w:tcPr>
            <w:tcW w:w="1440" w:type="dxa"/>
            <w:tcBorders>
              <w:top w:val="nil"/>
              <w:left w:val="nil"/>
              <w:bottom w:val="single" w:sz="4" w:space="0" w:color="auto"/>
              <w:right w:val="single" w:sz="4" w:space="0" w:color="auto"/>
            </w:tcBorders>
            <w:shd w:val="clear" w:color="auto" w:fill="auto"/>
            <w:noWrap/>
            <w:vAlign w:val="center"/>
            <w:hideMark/>
          </w:tcPr>
          <w:p w14:paraId="546A8BF3" w14:textId="0DC8E3FF" w:rsidR="00530DF9" w:rsidRPr="00530DF9" w:rsidRDefault="002844AD" w:rsidP="00530DF9">
            <w:pPr>
              <w:jc w:val="center"/>
              <w:rPr>
                <w:rFonts w:eastAsia="Times New Roman" w:cs="Calibri"/>
                <w:sz w:val="20"/>
                <w:szCs w:val="20"/>
              </w:rPr>
            </w:pPr>
            <w:r>
              <w:rPr>
                <w:rFonts w:eastAsia="Times New Roman" w:cs="Calibri"/>
                <w:sz w:val="20"/>
                <w:szCs w:val="20"/>
              </w:rPr>
              <w:t>20</w:t>
            </w:r>
          </w:p>
        </w:tc>
      </w:tr>
      <w:tr w:rsidR="00530DF9" w:rsidRPr="00530DF9" w14:paraId="22AC5F01"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71C82265"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Total Phosphorus as P</w:t>
            </w:r>
          </w:p>
        </w:tc>
        <w:tc>
          <w:tcPr>
            <w:tcW w:w="1189" w:type="dxa"/>
            <w:tcBorders>
              <w:top w:val="nil"/>
              <w:left w:val="nil"/>
              <w:bottom w:val="single" w:sz="4" w:space="0" w:color="auto"/>
              <w:right w:val="single" w:sz="4" w:space="0" w:color="auto"/>
            </w:tcBorders>
            <w:shd w:val="clear" w:color="auto" w:fill="auto"/>
            <w:vAlign w:val="center"/>
            <w:hideMark/>
          </w:tcPr>
          <w:p w14:paraId="25DC710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365.1</w:t>
            </w:r>
          </w:p>
        </w:tc>
        <w:tc>
          <w:tcPr>
            <w:tcW w:w="1241" w:type="dxa"/>
            <w:tcBorders>
              <w:top w:val="nil"/>
              <w:left w:val="nil"/>
              <w:bottom w:val="single" w:sz="4" w:space="0" w:color="auto"/>
              <w:right w:val="single" w:sz="4" w:space="0" w:color="auto"/>
            </w:tcBorders>
            <w:shd w:val="clear" w:color="auto" w:fill="auto"/>
            <w:vAlign w:val="center"/>
            <w:hideMark/>
          </w:tcPr>
          <w:p w14:paraId="14EA0360"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3</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709032D1"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28</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66FA7DED"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250 ml HDPE</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32BDCCA2"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H</w:t>
            </w:r>
            <w:r w:rsidRPr="00530DF9">
              <w:rPr>
                <w:rFonts w:eastAsia="Times New Roman" w:cs="Calibri"/>
                <w:sz w:val="20"/>
                <w:szCs w:val="20"/>
                <w:vertAlign w:val="subscript"/>
              </w:rPr>
              <w:t>2</w:t>
            </w:r>
            <w:r w:rsidRPr="00530DF9">
              <w:rPr>
                <w:rFonts w:eastAsia="Times New Roman" w:cs="Calibri"/>
                <w:sz w:val="20"/>
                <w:szCs w:val="20"/>
              </w:rPr>
              <w:t>SO</w:t>
            </w:r>
            <w:r w:rsidRPr="00530DF9">
              <w:rPr>
                <w:rFonts w:eastAsia="Times New Roman" w:cs="Calibri"/>
                <w:sz w:val="20"/>
                <w:szCs w:val="20"/>
                <w:vertAlign w:val="subscript"/>
              </w:rPr>
              <w:t>4</w:t>
            </w:r>
            <w:r w:rsidRPr="00530DF9">
              <w:rPr>
                <w:rFonts w:eastAsia="Times New Roman" w:cs="Calibri"/>
                <w:sz w:val="20"/>
                <w:szCs w:val="20"/>
              </w:rPr>
              <w:t>; ≤6</w:t>
            </w:r>
            <w:r w:rsidRPr="00530DF9">
              <w:rPr>
                <w:rFonts w:eastAsia="Times New Roman" w:cs="Calibri"/>
                <w:sz w:val="20"/>
                <w:szCs w:val="20"/>
                <w:vertAlign w:val="superscript"/>
              </w:rPr>
              <w:t>o</w:t>
            </w:r>
            <w:r w:rsidRPr="00530DF9">
              <w:rPr>
                <w:rFonts w:eastAsia="Times New Roman" w:cs="Calibri"/>
                <w:sz w:val="20"/>
                <w:szCs w:val="20"/>
              </w:rPr>
              <w:t>C on ice</w:t>
            </w:r>
          </w:p>
        </w:tc>
        <w:tc>
          <w:tcPr>
            <w:tcW w:w="1440" w:type="dxa"/>
            <w:tcBorders>
              <w:top w:val="nil"/>
              <w:left w:val="nil"/>
              <w:bottom w:val="single" w:sz="4" w:space="0" w:color="auto"/>
              <w:right w:val="single" w:sz="4" w:space="0" w:color="auto"/>
            </w:tcBorders>
            <w:shd w:val="clear" w:color="auto" w:fill="auto"/>
            <w:noWrap/>
            <w:vAlign w:val="center"/>
            <w:hideMark/>
          </w:tcPr>
          <w:p w14:paraId="36602D08" w14:textId="099C13B7" w:rsidR="00530DF9" w:rsidRPr="00530DF9" w:rsidRDefault="00530DF9" w:rsidP="00530DF9">
            <w:pPr>
              <w:jc w:val="center"/>
              <w:rPr>
                <w:rFonts w:eastAsia="Times New Roman" w:cs="Calibri"/>
                <w:sz w:val="20"/>
                <w:szCs w:val="20"/>
              </w:rPr>
            </w:pPr>
            <w:r w:rsidRPr="00530DF9">
              <w:rPr>
                <w:rFonts w:eastAsia="Times New Roman" w:cs="Calibri"/>
                <w:sz w:val="20"/>
                <w:szCs w:val="20"/>
              </w:rPr>
              <w:t>1</w:t>
            </w:r>
            <w:r w:rsidR="002844AD">
              <w:rPr>
                <w:rFonts w:eastAsia="Times New Roman" w:cs="Calibri"/>
                <w:sz w:val="20"/>
                <w:szCs w:val="20"/>
              </w:rPr>
              <w:t>6</w:t>
            </w:r>
          </w:p>
        </w:tc>
      </w:tr>
      <w:tr w:rsidR="00530DF9" w:rsidRPr="00530DF9" w14:paraId="220E1FE5"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9C56DB3"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Nitrate-Nitrite as N</w:t>
            </w:r>
          </w:p>
        </w:tc>
        <w:tc>
          <w:tcPr>
            <w:tcW w:w="1189" w:type="dxa"/>
            <w:tcBorders>
              <w:top w:val="nil"/>
              <w:left w:val="nil"/>
              <w:bottom w:val="single" w:sz="4" w:space="0" w:color="auto"/>
              <w:right w:val="single" w:sz="4" w:space="0" w:color="auto"/>
            </w:tcBorders>
            <w:shd w:val="clear" w:color="auto" w:fill="auto"/>
            <w:vAlign w:val="center"/>
            <w:hideMark/>
          </w:tcPr>
          <w:p w14:paraId="360E38AE"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353.2</w:t>
            </w:r>
          </w:p>
        </w:tc>
        <w:tc>
          <w:tcPr>
            <w:tcW w:w="1241" w:type="dxa"/>
            <w:tcBorders>
              <w:top w:val="nil"/>
              <w:left w:val="nil"/>
              <w:bottom w:val="single" w:sz="4" w:space="0" w:color="auto"/>
              <w:right w:val="single" w:sz="4" w:space="0" w:color="auto"/>
            </w:tcBorders>
            <w:shd w:val="clear" w:color="auto" w:fill="auto"/>
            <w:vAlign w:val="center"/>
            <w:hideMark/>
          </w:tcPr>
          <w:p w14:paraId="5AA13E15"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10</w:t>
            </w:r>
          </w:p>
        </w:tc>
        <w:tc>
          <w:tcPr>
            <w:tcW w:w="1260" w:type="dxa"/>
            <w:vMerge/>
            <w:tcBorders>
              <w:top w:val="nil"/>
              <w:left w:val="single" w:sz="4" w:space="0" w:color="auto"/>
              <w:bottom w:val="single" w:sz="4" w:space="0" w:color="000000"/>
              <w:right w:val="single" w:sz="4" w:space="0" w:color="auto"/>
            </w:tcBorders>
            <w:vAlign w:val="center"/>
            <w:hideMark/>
          </w:tcPr>
          <w:p w14:paraId="76D7816B"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448CE540"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6C4399FF"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7877ABFE" w14:textId="6A084C63" w:rsidR="00530DF9" w:rsidRPr="00530DF9" w:rsidRDefault="002844AD" w:rsidP="00530DF9">
            <w:pPr>
              <w:jc w:val="center"/>
              <w:rPr>
                <w:rFonts w:eastAsia="Times New Roman" w:cs="Calibri"/>
                <w:sz w:val="20"/>
                <w:szCs w:val="20"/>
              </w:rPr>
            </w:pPr>
            <w:r>
              <w:rPr>
                <w:rFonts w:eastAsia="Times New Roman" w:cs="Calibri"/>
                <w:sz w:val="20"/>
                <w:szCs w:val="20"/>
              </w:rPr>
              <w:t>20</w:t>
            </w:r>
          </w:p>
        </w:tc>
      </w:tr>
      <w:tr w:rsidR="00530DF9" w:rsidRPr="00530DF9" w14:paraId="18048721"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2EA47F8"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Total Ammonia as N</w:t>
            </w:r>
          </w:p>
        </w:tc>
        <w:tc>
          <w:tcPr>
            <w:tcW w:w="1189" w:type="dxa"/>
            <w:tcBorders>
              <w:top w:val="nil"/>
              <w:left w:val="nil"/>
              <w:bottom w:val="single" w:sz="4" w:space="0" w:color="auto"/>
              <w:right w:val="single" w:sz="4" w:space="0" w:color="auto"/>
            </w:tcBorders>
            <w:shd w:val="clear" w:color="auto" w:fill="auto"/>
            <w:vAlign w:val="center"/>
            <w:hideMark/>
          </w:tcPr>
          <w:p w14:paraId="40D7BC47"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350.1</w:t>
            </w:r>
          </w:p>
        </w:tc>
        <w:tc>
          <w:tcPr>
            <w:tcW w:w="1241" w:type="dxa"/>
            <w:tcBorders>
              <w:top w:val="nil"/>
              <w:left w:val="nil"/>
              <w:bottom w:val="single" w:sz="4" w:space="0" w:color="auto"/>
              <w:right w:val="single" w:sz="4" w:space="0" w:color="auto"/>
            </w:tcBorders>
            <w:shd w:val="clear" w:color="auto" w:fill="auto"/>
            <w:vAlign w:val="center"/>
            <w:hideMark/>
          </w:tcPr>
          <w:p w14:paraId="2F5EB8B3"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50</w:t>
            </w:r>
          </w:p>
        </w:tc>
        <w:tc>
          <w:tcPr>
            <w:tcW w:w="1260" w:type="dxa"/>
            <w:vMerge/>
            <w:tcBorders>
              <w:top w:val="nil"/>
              <w:left w:val="single" w:sz="4" w:space="0" w:color="auto"/>
              <w:bottom w:val="single" w:sz="4" w:space="0" w:color="000000"/>
              <w:right w:val="single" w:sz="4" w:space="0" w:color="auto"/>
            </w:tcBorders>
            <w:vAlign w:val="center"/>
            <w:hideMark/>
          </w:tcPr>
          <w:p w14:paraId="5FE07AC0"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41D1FBC8"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2FB4EDF1"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4B18F890" w14:textId="4F1FC91E" w:rsidR="00530DF9" w:rsidRPr="00530DF9" w:rsidRDefault="002844AD" w:rsidP="00530DF9">
            <w:pPr>
              <w:jc w:val="center"/>
              <w:rPr>
                <w:rFonts w:eastAsia="Times New Roman" w:cs="Calibri"/>
                <w:sz w:val="20"/>
                <w:szCs w:val="20"/>
              </w:rPr>
            </w:pPr>
            <w:r>
              <w:rPr>
                <w:rFonts w:eastAsia="Times New Roman" w:cs="Calibri"/>
                <w:sz w:val="20"/>
                <w:szCs w:val="20"/>
              </w:rPr>
              <w:t>12</w:t>
            </w:r>
          </w:p>
        </w:tc>
      </w:tr>
      <w:tr w:rsidR="00530DF9" w:rsidRPr="00530DF9" w14:paraId="76BD1C84" w14:textId="77777777" w:rsidTr="00E7237C">
        <w:trPr>
          <w:trHeight w:val="737"/>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00C0B62A"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Dissolved Orthophosphate</w:t>
            </w:r>
          </w:p>
        </w:tc>
        <w:tc>
          <w:tcPr>
            <w:tcW w:w="1189" w:type="dxa"/>
            <w:tcBorders>
              <w:top w:val="nil"/>
              <w:left w:val="nil"/>
              <w:bottom w:val="single" w:sz="4" w:space="0" w:color="auto"/>
              <w:right w:val="single" w:sz="4" w:space="0" w:color="auto"/>
            </w:tcBorders>
            <w:shd w:val="clear" w:color="auto" w:fill="auto"/>
            <w:vAlign w:val="center"/>
            <w:hideMark/>
          </w:tcPr>
          <w:p w14:paraId="7C190D12"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365.1</w:t>
            </w:r>
          </w:p>
        </w:tc>
        <w:tc>
          <w:tcPr>
            <w:tcW w:w="1241" w:type="dxa"/>
            <w:tcBorders>
              <w:top w:val="nil"/>
              <w:left w:val="nil"/>
              <w:bottom w:val="single" w:sz="4" w:space="0" w:color="auto"/>
              <w:right w:val="single" w:sz="4" w:space="0" w:color="auto"/>
            </w:tcBorders>
            <w:shd w:val="clear" w:color="auto" w:fill="auto"/>
            <w:vAlign w:val="center"/>
            <w:hideMark/>
          </w:tcPr>
          <w:p w14:paraId="681764F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48A80F2"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45 if frozen; 2 if on ice</w:t>
            </w:r>
          </w:p>
        </w:tc>
        <w:tc>
          <w:tcPr>
            <w:tcW w:w="1440" w:type="dxa"/>
            <w:tcBorders>
              <w:top w:val="nil"/>
              <w:left w:val="nil"/>
              <w:bottom w:val="single" w:sz="4" w:space="0" w:color="auto"/>
              <w:right w:val="single" w:sz="4" w:space="0" w:color="auto"/>
            </w:tcBorders>
            <w:shd w:val="clear" w:color="auto" w:fill="auto"/>
            <w:vAlign w:val="center"/>
            <w:hideMark/>
          </w:tcPr>
          <w:p w14:paraId="3081BCD9"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250 ml HDPE</w:t>
            </w:r>
          </w:p>
        </w:tc>
        <w:tc>
          <w:tcPr>
            <w:tcW w:w="1530" w:type="dxa"/>
            <w:tcBorders>
              <w:top w:val="nil"/>
              <w:left w:val="nil"/>
              <w:bottom w:val="single" w:sz="4" w:space="0" w:color="auto"/>
              <w:right w:val="single" w:sz="4" w:space="0" w:color="auto"/>
            </w:tcBorders>
            <w:shd w:val="clear" w:color="auto" w:fill="auto"/>
            <w:vAlign w:val="center"/>
            <w:hideMark/>
          </w:tcPr>
          <w:p w14:paraId="7C36B11D"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Field filter 0.45 µm; f</w:t>
            </w:r>
            <w:r w:rsidR="00067CD8">
              <w:rPr>
                <w:rFonts w:eastAsia="Times New Roman" w:cs="Calibri"/>
                <w:sz w:val="20"/>
                <w:szCs w:val="20"/>
              </w:rPr>
              <w:t>r</w:t>
            </w:r>
            <w:r w:rsidRPr="00530DF9">
              <w:rPr>
                <w:rFonts w:eastAsia="Times New Roman" w:cs="Calibri"/>
                <w:sz w:val="20"/>
                <w:szCs w:val="20"/>
              </w:rPr>
              <w:t>eeze or ≤6</w:t>
            </w:r>
            <w:r w:rsidRPr="00530DF9">
              <w:rPr>
                <w:rFonts w:eastAsia="Times New Roman" w:cs="Calibri"/>
                <w:sz w:val="20"/>
                <w:szCs w:val="20"/>
                <w:vertAlign w:val="superscript"/>
              </w:rPr>
              <w:t>o</w:t>
            </w:r>
            <w:r w:rsidRPr="00530DF9">
              <w:rPr>
                <w:rFonts w:eastAsia="Times New Roman" w:cs="Calibri"/>
                <w:sz w:val="20"/>
                <w:szCs w:val="20"/>
              </w:rPr>
              <w:t>C on ice</w:t>
            </w:r>
          </w:p>
        </w:tc>
        <w:tc>
          <w:tcPr>
            <w:tcW w:w="1440" w:type="dxa"/>
            <w:tcBorders>
              <w:top w:val="nil"/>
              <w:left w:val="nil"/>
              <w:bottom w:val="single" w:sz="4" w:space="0" w:color="auto"/>
              <w:right w:val="single" w:sz="4" w:space="0" w:color="auto"/>
            </w:tcBorders>
            <w:shd w:val="clear" w:color="auto" w:fill="auto"/>
            <w:noWrap/>
            <w:vAlign w:val="center"/>
            <w:hideMark/>
          </w:tcPr>
          <w:p w14:paraId="59358F08" w14:textId="260F2914" w:rsidR="00530DF9" w:rsidRPr="00530DF9" w:rsidRDefault="00530DF9" w:rsidP="00530DF9">
            <w:pPr>
              <w:jc w:val="center"/>
              <w:rPr>
                <w:rFonts w:eastAsia="Times New Roman" w:cs="Calibri"/>
                <w:sz w:val="20"/>
                <w:szCs w:val="20"/>
              </w:rPr>
            </w:pPr>
            <w:r w:rsidRPr="00530DF9">
              <w:rPr>
                <w:rFonts w:eastAsia="Times New Roman" w:cs="Calibri"/>
                <w:sz w:val="20"/>
                <w:szCs w:val="20"/>
              </w:rPr>
              <w:t>1</w:t>
            </w:r>
            <w:r w:rsidR="002844AD">
              <w:rPr>
                <w:rFonts w:eastAsia="Times New Roman" w:cs="Calibri"/>
                <w:sz w:val="20"/>
                <w:szCs w:val="20"/>
              </w:rPr>
              <w:t>6</w:t>
            </w:r>
          </w:p>
        </w:tc>
      </w:tr>
      <w:tr w:rsidR="00530DF9" w:rsidRPr="00530DF9" w14:paraId="0D293302" w14:textId="77777777" w:rsidTr="00E7237C">
        <w:trPr>
          <w:trHeight w:val="300"/>
        </w:trPr>
        <w:tc>
          <w:tcPr>
            <w:tcW w:w="10975"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FFBE266" w14:textId="77777777" w:rsidR="00530DF9" w:rsidRPr="00530DF9" w:rsidRDefault="00530DF9" w:rsidP="00530DF9">
            <w:pPr>
              <w:rPr>
                <w:rFonts w:eastAsia="Times New Roman" w:cs="Calibri"/>
                <w:b/>
                <w:bCs/>
                <w:color w:val="000000"/>
                <w:sz w:val="20"/>
                <w:szCs w:val="20"/>
              </w:rPr>
            </w:pPr>
            <w:r w:rsidRPr="00530DF9">
              <w:rPr>
                <w:rFonts w:eastAsia="Times New Roman" w:cs="Calibri"/>
                <w:b/>
                <w:bCs/>
                <w:color w:val="000000"/>
                <w:sz w:val="20"/>
                <w:szCs w:val="20"/>
              </w:rPr>
              <w:t>WATER - Common Ions, Miscellaneous</w:t>
            </w:r>
          </w:p>
        </w:tc>
      </w:tr>
      <w:tr w:rsidR="00530DF9" w:rsidRPr="00530DF9" w14:paraId="5082EE3C"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00967FF0"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Total Suspended Solids (TSS)</w:t>
            </w:r>
          </w:p>
        </w:tc>
        <w:tc>
          <w:tcPr>
            <w:tcW w:w="1189" w:type="dxa"/>
            <w:tcBorders>
              <w:top w:val="nil"/>
              <w:left w:val="nil"/>
              <w:bottom w:val="single" w:sz="4" w:space="0" w:color="auto"/>
              <w:right w:val="single" w:sz="4" w:space="0" w:color="auto"/>
            </w:tcBorders>
            <w:shd w:val="clear" w:color="auto" w:fill="auto"/>
            <w:vAlign w:val="center"/>
            <w:hideMark/>
          </w:tcPr>
          <w:p w14:paraId="28B6D41C"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A2540 D</w:t>
            </w:r>
          </w:p>
        </w:tc>
        <w:tc>
          <w:tcPr>
            <w:tcW w:w="1241" w:type="dxa"/>
            <w:tcBorders>
              <w:top w:val="nil"/>
              <w:left w:val="nil"/>
              <w:bottom w:val="single" w:sz="4" w:space="0" w:color="auto"/>
              <w:right w:val="single" w:sz="4" w:space="0" w:color="auto"/>
            </w:tcBorders>
            <w:shd w:val="clear" w:color="auto" w:fill="auto"/>
            <w:vAlign w:val="center"/>
            <w:hideMark/>
          </w:tcPr>
          <w:p w14:paraId="08F3F950"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4000</w:t>
            </w:r>
          </w:p>
        </w:tc>
        <w:tc>
          <w:tcPr>
            <w:tcW w:w="1260" w:type="dxa"/>
            <w:tcBorders>
              <w:top w:val="nil"/>
              <w:left w:val="nil"/>
              <w:bottom w:val="single" w:sz="4" w:space="0" w:color="auto"/>
              <w:right w:val="single" w:sz="4" w:space="0" w:color="auto"/>
            </w:tcBorders>
            <w:shd w:val="clear" w:color="auto" w:fill="auto"/>
            <w:vAlign w:val="center"/>
            <w:hideMark/>
          </w:tcPr>
          <w:p w14:paraId="12B02774"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7</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0AE63D83"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1000 ml or 500 ml HDPE</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3DD27470"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≤6</w:t>
            </w:r>
            <w:r w:rsidRPr="00530DF9">
              <w:rPr>
                <w:rFonts w:eastAsia="Times New Roman" w:cs="Calibri"/>
                <w:sz w:val="20"/>
                <w:szCs w:val="20"/>
                <w:vertAlign w:val="superscript"/>
              </w:rPr>
              <w:t>o</w:t>
            </w:r>
            <w:r w:rsidRPr="00530DF9">
              <w:rPr>
                <w:rFonts w:eastAsia="Times New Roman" w:cs="Calibri"/>
                <w:sz w:val="20"/>
                <w:szCs w:val="20"/>
              </w:rPr>
              <w:t>C on ice</w:t>
            </w:r>
          </w:p>
        </w:tc>
        <w:tc>
          <w:tcPr>
            <w:tcW w:w="1440" w:type="dxa"/>
            <w:tcBorders>
              <w:top w:val="nil"/>
              <w:left w:val="nil"/>
              <w:bottom w:val="single" w:sz="4" w:space="0" w:color="auto"/>
              <w:right w:val="single" w:sz="4" w:space="0" w:color="auto"/>
            </w:tcBorders>
            <w:shd w:val="clear" w:color="auto" w:fill="auto"/>
            <w:noWrap/>
            <w:vAlign w:val="center"/>
            <w:hideMark/>
          </w:tcPr>
          <w:p w14:paraId="4DC9C477" w14:textId="2182B657" w:rsidR="00530DF9" w:rsidRPr="00530DF9" w:rsidRDefault="00530DF9" w:rsidP="00530DF9">
            <w:pPr>
              <w:jc w:val="center"/>
              <w:rPr>
                <w:rFonts w:eastAsia="Times New Roman" w:cs="Calibri"/>
                <w:sz w:val="20"/>
                <w:szCs w:val="20"/>
              </w:rPr>
            </w:pPr>
            <w:r w:rsidRPr="00530DF9">
              <w:rPr>
                <w:rFonts w:eastAsia="Times New Roman" w:cs="Calibri"/>
                <w:sz w:val="20"/>
                <w:szCs w:val="20"/>
              </w:rPr>
              <w:t>1</w:t>
            </w:r>
            <w:r w:rsidR="002844AD">
              <w:rPr>
                <w:rFonts w:eastAsia="Times New Roman" w:cs="Calibri"/>
                <w:sz w:val="20"/>
                <w:szCs w:val="20"/>
              </w:rPr>
              <w:t>2</w:t>
            </w:r>
          </w:p>
        </w:tc>
      </w:tr>
      <w:tr w:rsidR="00530DF9" w:rsidRPr="00530DF9" w14:paraId="3B8CEC83"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9FA47F1"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Total Dissolved Solids (TDS)</w:t>
            </w:r>
          </w:p>
        </w:tc>
        <w:tc>
          <w:tcPr>
            <w:tcW w:w="1189" w:type="dxa"/>
            <w:tcBorders>
              <w:top w:val="nil"/>
              <w:left w:val="nil"/>
              <w:bottom w:val="single" w:sz="4" w:space="0" w:color="auto"/>
              <w:right w:val="single" w:sz="4" w:space="0" w:color="auto"/>
            </w:tcBorders>
            <w:shd w:val="clear" w:color="auto" w:fill="auto"/>
            <w:vAlign w:val="center"/>
            <w:hideMark/>
          </w:tcPr>
          <w:p w14:paraId="21A6C1B8"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A2540 C</w:t>
            </w:r>
          </w:p>
        </w:tc>
        <w:tc>
          <w:tcPr>
            <w:tcW w:w="1241" w:type="dxa"/>
            <w:tcBorders>
              <w:top w:val="nil"/>
              <w:left w:val="nil"/>
              <w:bottom w:val="single" w:sz="4" w:space="0" w:color="auto"/>
              <w:right w:val="single" w:sz="4" w:space="0" w:color="auto"/>
            </w:tcBorders>
            <w:shd w:val="clear" w:color="auto" w:fill="auto"/>
            <w:vAlign w:val="center"/>
            <w:hideMark/>
          </w:tcPr>
          <w:p w14:paraId="1562692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4000</w:t>
            </w:r>
          </w:p>
        </w:tc>
        <w:tc>
          <w:tcPr>
            <w:tcW w:w="1260" w:type="dxa"/>
            <w:tcBorders>
              <w:top w:val="nil"/>
              <w:left w:val="nil"/>
              <w:bottom w:val="single" w:sz="4" w:space="0" w:color="auto"/>
              <w:right w:val="single" w:sz="4" w:space="0" w:color="auto"/>
            </w:tcBorders>
            <w:shd w:val="clear" w:color="auto" w:fill="auto"/>
            <w:vAlign w:val="center"/>
            <w:hideMark/>
          </w:tcPr>
          <w:p w14:paraId="7B69485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7</w:t>
            </w:r>
          </w:p>
        </w:tc>
        <w:tc>
          <w:tcPr>
            <w:tcW w:w="1440" w:type="dxa"/>
            <w:vMerge/>
            <w:tcBorders>
              <w:top w:val="nil"/>
              <w:left w:val="single" w:sz="4" w:space="0" w:color="auto"/>
              <w:bottom w:val="single" w:sz="4" w:space="0" w:color="auto"/>
              <w:right w:val="single" w:sz="4" w:space="0" w:color="auto"/>
            </w:tcBorders>
            <w:vAlign w:val="center"/>
            <w:hideMark/>
          </w:tcPr>
          <w:p w14:paraId="110A55BB"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5487AC17"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73E1E14B" w14:textId="41D828F6" w:rsidR="00530DF9" w:rsidRPr="00530DF9" w:rsidRDefault="00530DF9" w:rsidP="00530DF9">
            <w:pPr>
              <w:jc w:val="center"/>
              <w:rPr>
                <w:rFonts w:eastAsia="Times New Roman" w:cs="Calibri"/>
                <w:sz w:val="20"/>
                <w:szCs w:val="20"/>
              </w:rPr>
            </w:pPr>
            <w:r w:rsidRPr="00530DF9">
              <w:rPr>
                <w:rFonts w:eastAsia="Times New Roman" w:cs="Calibri"/>
                <w:sz w:val="20"/>
                <w:szCs w:val="20"/>
              </w:rPr>
              <w:t>1</w:t>
            </w:r>
            <w:r w:rsidR="002844AD">
              <w:rPr>
                <w:rFonts w:eastAsia="Times New Roman" w:cs="Calibri"/>
                <w:sz w:val="20"/>
                <w:szCs w:val="20"/>
              </w:rPr>
              <w:t>6</w:t>
            </w:r>
          </w:p>
        </w:tc>
      </w:tr>
      <w:tr w:rsidR="00530DF9" w:rsidRPr="00530DF9" w14:paraId="60700F92" w14:textId="77777777" w:rsidTr="00E7237C">
        <w:trPr>
          <w:trHeight w:val="323"/>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85A3795"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Volatile Suspended Solids (VSS)</w:t>
            </w:r>
          </w:p>
        </w:tc>
        <w:tc>
          <w:tcPr>
            <w:tcW w:w="1189" w:type="dxa"/>
            <w:tcBorders>
              <w:top w:val="nil"/>
              <w:left w:val="nil"/>
              <w:bottom w:val="single" w:sz="4" w:space="0" w:color="auto"/>
              <w:right w:val="single" w:sz="4" w:space="0" w:color="auto"/>
            </w:tcBorders>
            <w:shd w:val="clear" w:color="auto" w:fill="auto"/>
            <w:vAlign w:val="center"/>
            <w:hideMark/>
          </w:tcPr>
          <w:p w14:paraId="28130860"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A2540 E</w:t>
            </w:r>
          </w:p>
        </w:tc>
        <w:tc>
          <w:tcPr>
            <w:tcW w:w="1241" w:type="dxa"/>
            <w:tcBorders>
              <w:top w:val="nil"/>
              <w:left w:val="nil"/>
              <w:bottom w:val="single" w:sz="4" w:space="0" w:color="auto"/>
              <w:right w:val="single" w:sz="4" w:space="0" w:color="auto"/>
            </w:tcBorders>
            <w:shd w:val="clear" w:color="auto" w:fill="auto"/>
            <w:vAlign w:val="center"/>
            <w:hideMark/>
          </w:tcPr>
          <w:p w14:paraId="7D351C05"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4000</w:t>
            </w:r>
          </w:p>
        </w:tc>
        <w:tc>
          <w:tcPr>
            <w:tcW w:w="1260" w:type="dxa"/>
            <w:tcBorders>
              <w:top w:val="nil"/>
              <w:left w:val="nil"/>
              <w:bottom w:val="single" w:sz="4" w:space="0" w:color="auto"/>
              <w:right w:val="single" w:sz="4" w:space="0" w:color="auto"/>
            </w:tcBorders>
            <w:shd w:val="clear" w:color="auto" w:fill="auto"/>
            <w:vAlign w:val="center"/>
            <w:hideMark/>
          </w:tcPr>
          <w:p w14:paraId="7980E127"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7</w:t>
            </w:r>
          </w:p>
        </w:tc>
        <w:tc>
          <w:tcPr>
            <w:tcW w:w="1440" w:type="dxa"/>
            <w:vMerge/>
            <w:tcBorders>
              <w:top w:val="nil"/>
              <w:left w:val="single" w:sz="4" w:space="0" w:color="auto"/>
              <w:bottom w:val="single" w:sz="4" w:space="0" w:color="auto"/>
              <w:right w:val="single" w:sz="4" w:space="0" w:color="auto"/>
            </w:tcBorders>
            <w:vAlign w:val="center"/>
            <w:hideMark/>
          </w:tcPr>
          <w:p w14:paraId="604A8064"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252C5379"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308B05F3" w14:textId="747D89A8" w:rsidR="00530DF9" w:rsidRPr="00530DF9" w:rsidRDefault="00530DF9" w:rsidP="00530DF9">
            <w:pPr>
              <w:jc w:val="center"/>
              <w:rPr>
                <w:rFonts w:eastAsia="Times New Roman" w:cs="Calibri"/>
                <w:sz w:val="20"/>
                <w:szCs w:val="20"/>
              </w:rPr>
            </w:pPr>
            <w:r w:rsidRPr="00530DF9">
              <w:rPr>
                <w:rFonts w:eastAsia="Times New Roman" w:cs="Calibri"/>
                <w:sz w:val="20"/>
                <w:szCs w:val="20"/>
              </w:rPr>
              <w:t>1</w:t>
            </w:r>
            <w:r w:rsidR="00BB7423">
              <w:rPr>
                <w:rFonts w:eastAsia="Times New Roman" w:cs="Calibri"/>
                <w:sz w:val="20"/>
                <w:szCs w:val="20"/>
              </w:rPr>
              <w:t>6</w:t>
            </w:r>
          </w:p>
        </w:tc>
      </w:tr>
      <w:tr w:rsidR="00530DF9" w:rsidRPr="00530DF9" w14:paraId="14EFCF33"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6123B24"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Alkalinity (Bicarb., Carb.)</w:t>
            </w:r>
          </w:p>
        </w:tc>
        <w:tc>
          <w:tcPr>
            <w:tcW w:w="1189" w:type="dxa"/>
            <w:tcBorders>
              <w:top w:val="nil"/>
              <w:left w:val="nil"/>
              <w:bottom w:val="single" w:sz="4" w:space="0" w:color="auto"/>
              <w:right w:val="single" w:sz="4" w:space="0" w:color="auto"/>
            </w:tcBorders>
            <w:shd w:val="clear" w:color="auto" w:fill="auto"/>
            <w:vAlign w:val="center"/>
            <w:hideMark/>
          </w:tcPr>
          <w:p w14:paraId="4473AB85"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A2320 B</w:t>
            </w:r>
          </w:p>
        </w:tc>
        <w:tc>
          <w:tcPr>
            <w:tcW w:w="1241" w:type="dxa"/>
            <w:tcBorders>
              <w:top w:val="nil"/>
              <w:left w:val="nil"/>
              <w:bottom w:val="single" w:sz="4" w:space="0" w:color="auto"/>
              <w:right w:val="single" w:sz="4" w:space="0" w:color="auto"/>
            </w:tcBorders>
            <w:shd w:val="clear" w:color="auto" w:fill="auto"/>
            <w:vAlign w:val="center"/>
            <w:hideMark/>
          </w:tcPr>
          <w:p w14:paraId="2487E62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1000</w:t>
            </w:r>
          </w:p>
        </w:tc>
        <w:tc>
          <w:tcPr>
            <w:tcW w:w="1260" w:type="dxa"/>
            <w:tcBorders>
              <w:top w:val="nil"/>
              <w:left w:val="nil"/>
              <w:bottom w:val="single" w:sz="4" w:space="0" w:color="auto"/>
              <w:right w:val="single" w:sz="4" w:space="0" w:color="auto"/>
            </w:tcBorders>
            <w:shd w:val="clear" w:color="auto" w:fill="auto"/>
            <w:vAlign w:val="center"/>
            <w:hideMark/>
          </w:tcPr>
          <w:p w14:paraId="0C965CE3"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14</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7F7632B3" w14:textId="77777777" w:rsidR="00530DF9" w:rsidRPr="00530DF9" w:rsidRDefault="00530DF9" w:rsidP="00530DF9">
            <w:pPr>
              <w:jc w:val="center"/>
              <w:rPr>
                <w:rFonts w:eastAsia="Times New Roman" w:cs="Calibri"/>
              </w:rPr>
            </w:pPr>
            <w:r w:rsidRPr="00530DF9">
              <w:rPr>
                <w:rFonts w:eastAsia="Times New Roman" w:cs="Calibri"/>
              </w:rPr>
              <w:t>250 ml HDPE</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7483ECBE" w14:textId="77777777" w:rsidR="00530DF9" w:rsidRPr="00530DF9" w:rsidRDefault="00530DF9" w:rsidP="00530DF9">
            <w:pPr>
              <w:jc w:val="center"/>
              <w:rPr>
                <w:rFonts w:eastAsia="Times New Roman" w:cs="Calibri"/>
              </w:rPr>
            </w:pPr>
            <w:r w:rsidRPr="00530DF9">
              <w:rPr>
                <w:rFonts w:eastAsia="Times New Roman" w:cs="Calibri"/>
              </w:rPr>
              <w:t>≤6</w:t>
            </w:r>
            <w:r w:rsidRPr="00530DF9">
              <w:rPr>
                <w:rFonts w:eastAsia="Times New Roman" w:cs="Calibri"/>
                <w:vertAlign w:val="superscript"/>
              </w:rPr>
              <w:t>o</w:t>
            </w:r>
            <w:r w:rsidRPr="00530DF9">
              <w:rPr>
                <w:rFonts w:eastAsia="Times New Roman" w:cs="Calibri"/>
              </w:rPr>
              <w:t xml:space="preserve">C on ice </w:t>
            </w:r>
          </w:p>
        </w:tc>
        <w:tc>
          <w:tcPr>
            <w:tcW w:w="1440" w:type="dxa"/>
            <w:tcBorders>
              <w:top w:val="nil"/>
              <w:left w:val="nil"/>
              <w:bottom w:val="single" w:sz="4" w:space="0" w:color="auto"/>
              <w:right w:val="single" w:sz="4" w:space="0" w:color="auto"/>
            </w:tcBorders>
            <w:shd w:val="clear" w:color="auto" w:fill="auto"/>
            <w:noWrap/>
            <w:vAlign w:val="center"/>
            <w:hideMark/>
          </w:tcPr>
          <w:p w14:paraId="041E2EA3" w14:textId="021AEE68" w:rsidR="00530DF9" w:rsidRPr="00530DF9" w:rsidRDefault="00AD1F24" w:rsidP="00530DF9">
            <w:pPr>
              <w:jc w:val="center"/>
              <w:rPr>
                <w:rFonts w:eastAsia="Times New Roman" w:cs="Calibri"/>
                <w:sz w:val="20"/>
                <w:szCs w:val="20"/>
              </w:rPr>
            </w:pPr>
            <w:r>
              <w:rPr>
                <w:rFonts w:eastAsia="Times New Roman" w:cs="Calibri"/>
                <w:sz w:val="20"/>
                <w:szCs w:val="20"/>
              </w:rPr>
              <w:t>8</w:t>
            </w:r>
          </w:p>
        </w:tc>
      </w:tr>
      <w:tr w:rsidR="00530DF9" w:rsidRPr="00530DF9" w14:paraId="04483DD5"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EECA2E8"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Sulfate</w:t>
            </w:r>
          </w:p>
        </w:tc>
        <w:tc>
          <w:tcPr>
            <w:tcW w:w="1189" w:type="dxa"/>
            <w:tcBorders>
              <w:top w:val="nil"/>
              <w:left w:val="nil"/>
              <w:bottom w:val="single" w:sz="4" w:space="0" w:color="auto"/>
              <w:right w:val="single" w:sz="4" w:space="0" w:color="auto"/>
            </w:tcBorders>
            <w:shd w:val="clear" w:color="auto" w:fill="auto"/>
            <w:vAlign w:val="center"/>
            <w:hideMark/>
          </w:tcPr>
          <w:p w14:paraId="67326DC7"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300.0</w:t>
            </w:r>
          </w:p>
        </w:tc>
        <w:tc>
          <w:tcPr>
            <w:tcW w:w="1241" w:type="dxa"/>
            <w:tcBorders>
              <w:top w:val="nil"/>
              <w:left w:val="nil"/>
              <w:bottom w:val="single" w:sz="4" w:space="0" w:color="auto"/>
              <w:right w:val="single" w:sz="4" w:space="0" w:color="auto"/>
            </w:tcBorders>
            <w:shd w:val="clear" w:color="auto" w:fill="auto"/>
            <w:vAlign w:val="center"/>
            <w:hideMark/>
          </w:tcPr>
          <w:p w14:paraId="14AA60C9"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50</w:t>
            </w:r>
          </w:p>
        </w:tc>
        <w:tc>
          <w:tcPr>
            <w:tcW w:w="1260" w:type="dxa"/>
            <w:tcBorders>
              <w:top w:val="nil"/>
              <w:left w:val="nil"/>
              <w:bottom w:val="single" w:sz="4" w:space="0" w:color="auto"/>
              <w:right w:val="single" w:sz="4" w:space="0" w:color="auto"/>
            </w:tcBorders>
            <w:shd w:val="clear" w:color="auto" w:fill="auto"/>
            <w:vAlign w:val="center"/>
            <w:hideMark/>
          </w:tcPr>
          <w:p w14:paraId="674FAB4D"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28</w:t>
            </w:r>
          </w:p>
        </w:tc>
        <w:tc>
          <w:tcPr>
            <w:tcW w:w="1440" w:type="dxa"/>
            <w:vMerge/>
            <w:tcBorders>
              <w:top w:val="nil"/>
              <w:left w:val="single" w:sz="4" w:space="0" w:color="auto"/>
              <w:bottom w:val="single" w:sz="4" w:space="0" w:color="auto"/>
              <w:right w:val="single" w:sz="4" w:space="0" w:color="auto"/>
            </w:tcBorders>
            <w:vAlign w:val="center"/>
            <w:hideMark/>
          </w:tcPr>
          <w:p w14:paraId="766B9039" w14:textId="77777777" w:rsidR="00530DF9" w:rsidRPr="00530DF9" w:rsidRDefault="00530DF9" w:rsidP="00530DF9">
            <w:pPr>
              <w:rPr>
                <w:rFonts w:eastAsia="Times New Roman" w:cs="Calibri"/>
              </w:rPr>
            </w:pPr>
          </w:p>
        </w:tc>
        <w:tc>
          <w:tcPr>
            <w:tcW w:w="1530" w:type="dxa"/>
            <w:vMerge/>
            <w:tcBorders>
              <w:top w:val="nil"/>
              <w:left w:val="single" w:sz="4" w:space="0" w:color="auto"/>
              <w:bottom w:val="single" w:sz="4" w:space="0" w:color="auto"/>
              <w:right w:val="single" w:sz="4" w:space="0" w:color="auto"/>
            </w:tcBorders>
            <w:vAlign w:val="center"/>
            <w:hideMark/>
          </w:tcPr>
          <w:p w14:paraId="1788C016" w14:textId="77777777" w:rsidR="00530DF9" w:rsidRPr="00530DF9" w:rsidRDefault="00530DF9" w:rsidP="00530DF9">
            <w:pPr>
              <w:rPr>
                <w:rFonts w:eastAsia="Times New Roman" w:cs="Calibri"/>
              </w:rPr>
            </w:pPr>
          </w:p>
        </w:tc>
        <w:tc>
          <w:tcPr>
            <w:tcW w:w="1440" w:type="dxa"/>
            <w:tcBorders>
              <w:top w:val="nil"/>
              <w:left w:val="nil"/>
              <w:bottom w:val="single" w:sz="4" w:space="0" w:color="auto"/>
              <w:right w:val="single" w:sz="4" w:space="0" w:color="auto"/>
            </w:tcBorders>
            <w:shd w:val="clear" w:color="auto" w:fill="auto"/>
            <w:noWrap/>
            <w:vAlign w:val="center"/>
            <w:hideMark/>
          </w:tcPr>
          <w:p w14:paraId="743DDCB0" w14:textId="1E067302" w:rsidR="00530DF9" w:rsidRPr="00530DF9" w:rsidRDefault="00AD1F24" w:rsidP="00530DF9">
            <w:pPr>
              <w:jc w:val="center"/>
              <w:rPr>
                <w:rFonts w:eastAsia="Times New Roman" w:cs="Calibri"/>
                <w:sz w:val="20"/>
                <w:szCs w:val="20"/>
              </w:rPr>
            </w:pPr>
            <w:r>
              <w:rPr>
                <w:rFonts w:eastAsia="Times New Roman" w:cs="Calibri"/>
                <w:sz w:val="20"/>
                <w:szCs w:val="20"/>
              </w:rPr>
              <w:t>8</w:t>
            </w:r>
          </w:p>
        </w:tc>
      </w:tr>
      <w:tr w:rsidR="00530DF9" w:rsidRPr="00530DF9" w14:paraId="46F593AE"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6278CB73"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Chloride</w:t>
            </w:r>
          </w:p>
        </w:tc>
        <w:tc>
          <w:tcPr>
            <w:tcW w:w="1189" w:type="dxa"/>
            <w:tcBorders>
              <w:top w:val="nil"/>
              <w:left w:val="nil"/>
              <w:bottom w:val="single" w:sz="4" w:space="0" w:color="auto"/>
              <w:right w:val="single" w:sz="4" w:space="0" w:color="auto"/>
            </w:tcBorders>
            <w:shd w:val="clear" w:color="auto" w:fill="auto"/>
            <w:vAlign w:val="center"/>
            <w:hideMark/>
          </w:tcPr>
          <w:p w14:paraId="4F21E806"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300.0</w:t>
            </w:r>
          </w:p>
        </w:tc>
        <w:tc>
          <w:tcPr>
            <w:tcW w:w="1241" w:type="dxa"/>
            <w:tcBorders>
              <w:top w:val="nil"/>
              <w:left w:val="nil"/>
              <w:bottom w:val="single" w:sz="4" w:space="0" w:color="auto"/>
              <w:right w:val="single" w:sz="4" w:space="0" w:color="auto"/>
            </w:tcBorders>
            <w:shd w:val="clear" w:color="auto" w:fill="auto"/>
            <w:vAlign w:val="center"/>
            <w:hideMark/>
          </w:tcPr>
          <w:p w14:paraId="62CF0193"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50</w:t>
            </w:r>
          </w:p>
        </w:tc>
        <w:tc>
          <w:tcPr>
            <w:tcW w:w="1260" w:type="dxa"/>
            <w:tcBorders>
              <w:top w:val="nil"/>
              <w:left w:val="nil"/>
              <w:bottom w:val="single" w:sz="4" w:space="0" w:color="auto"/>
              <w:right w:val="single" w:sz="4" w:space="0" w:color="auto"/>
            </w:tcBorders>
            <w:shd w:val="clear" w:color="auto" w:fill="auto"/>
            <w:vAlign w:val="center"/>
            <w:hideMark/>
          </w:tcPr>
          <w:p w14:paraId="3A7C449C"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28</w:t>
            </w:r>
          </w:p>
        </w:tc>
        <w:tc>
          <w:tcPr>
            <w:tcW w:w="1440" w:type="dxa"/>
            <w:vMerge/>
            <w:tcBorders>
              <w:top w:val="nil"/>
              <w:left w:val="single" w:sz="4" w:space="0" w:color="auto"/>
              <w:bottom w:val="single" w:sz="4" w:space="0" w:color="auto"/>
              <w:right w:val="single" w:sz="4" w:space="0" w:color="auto"/>
            </w:tcBorders>
            <w:vAlign w:val="center"/>
            <w:hideMark/>
          </w:tcPr>
          <w:p w14:paraId="4C60F734" w14:textId="77777777" w:rsidR="00530DF9" w:rsidRPr="00530DF9" w:rsidRDefault="00530DF9" w:rsidP="00530DF9">
            <w:pPr>
              <w:rPr>
                <w:rFonts w:eastAsia="Times New Roman" w:cs="Calibri"/>
              </w:rPr>
            </w:pPr>
          </w:p>
        </w:tc>
        <w:tc>
          <w:tcPr>
            <w:tcW w:w="1530" w:type="dxa"/>
            <w:vMerge/>
            <w:tcBorders>
              <w:top w:val="nil"/>
              <w:left w:val="single" w:sz="4" w:space="0" w:color="auto"/>
              <w:bottom w:val="single" w:sz="4" w:space="0" w:color="auto"/>
              <w:right w:val="single" w:sz="4" w:space="0" w:color="auto"/>
            </w:tcBorders>
            <w:vAlign w:val="center"/>
            <w:hideMark/>
          </w:tcPr>
          <w:p w14:paraId="3EF85A43" w14:textId="77777777" w:rsidR="00530DF9" w:rsidRPr="00530DF9" w:rsidRDefault="00530DF9" w:rsidP="00530DF9">
            <w:pPr>
              <w:rPr>
                <w:rFonts w:eastAsia="Times New Roman" w:cs="Calibri"/>
              </w:rPr>
            </w:pPr>
          </w:p>
        </w:tc>
        <w:tc>
          <w:tcPr>
            <w:tcW w:w="1440" w:type="dxa"/>
            <w:tcBorders>
              <w:top w:val="nil"/>
              <w:left w:val="nil"/>
              <w:bottom w:val="single" w:sz="4" w:space="0" w:color="auto"/>
              <w:right w:val="single" w:sz="4" w:space="0" w:color="auto"/>
            </w:tcBorders>
            <w:shd w:val="clear" w:color="auto" w:fill="auto"/>
            <w:noWrap/>
            <w:vAlign w:val="center"/>
            <w:hideMark/>
          </w:tcPr>
          <w:p w14:paraId="58AB840C" w14:textId="6208D145" w:rsidR="00530DF9" w:rsidRPr="00530DF9" w:rsidRDefault="00AD1F24" w:rsidP="00530DF9">
            <w:pPr>
              <w:jc w:val="center"/>
              <w:rPr>
                <w:rFonts w:eastAsia="Times New Roman" w:cs="Calibri"/>
                <w:sz w:val="20"/>
                <w:szCs w:val="20"/>
              </w:rPr>
            </w:pPr>
            <w:r>
              <w:rPr>
                <w:rFonts w:eastAsia="Times New Roman" w:cs="Calibri"/>
                <w:sz w:val="20"/>
                <w:szCs w:val="20"/>
              </w:rPr>
              <w:t>8</w:t>
            </w:r>
          </w:p>
        </w:tc>
      </w:tr>
      <w:tr w:rsidR="00530DF9" w:rsidRPr="00530DF9" w14:paraId="53B1D5A9"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62F5373"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Bromide</w:t>
            </w:r>
          </w:p>
        </w:tc>
        <w:tc>
          <w:tcPr>
            <w:tcW w:w="1189" w:type="dxa"/>
            <w:tcBorders>
              <w:top w:val="nil"/>
              <w:left w:val="nil"/>
              <w:bottom w:val="single" w:sz="4" w:space="0" w:color="auto"/>
              <w:right w:val="single" w:sz="4" w:space="0" w:color="auto"/>
            </w:tcBorders>
            <w:shd w:val="clear" w:color="auto" w:fill="auto"/>
            <w:vAlign w:val="center"/>
            <w:hideMark/>
          </w:tcPr>
          <w:p w14:paraId="70A1496D"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300.0</w:t>
            </w:r>
          </w:p>
        </w:tc>
        <w:tc>
          <w:tcPr>
            <w:tcW w:w="1241" w:type="dxa"/>
            <w:tcBorders>
              <w:top w:val="nil"/>
              <w:left w:val="nil"/>
              <w:bottom w:val="single" w:sz="4" w:space="0" w:color="auto"/>
              <w:right w:val="single" w:sz="4" w:space="0" w:color="auto"/>
            </w:tcBorders>
            <w:shd w:val="clear" w:color="auto" w:fill="auto"/>
            <w:vAlign w:val="center"/>
            <w:hideMark/>
          </w:tcPr>
          <w:p w14:paraId="768AD4F4"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50</w:t>
            </w:r>
          </w:p>
        </w:tc>
        <w:tc>
          <w:tcPr>
            <w:tcW w:w="1260" w:type="dxa"/>
            <w:tcBorders>
              <w:top w:val="nil"/>
              <w:left w:val="nil"/>
              <w:bottom w:val="single" w:sz="4" w:space="0" w:color="auto"/>
              <w:right w:val="single" w:sz="4" w:space="0" w:color="auto"/>
            </w:tcBorders>
            <w:shd w:val="clear" w:color="auto" w:fill="auto"/>
            <w:vAlign w:val="center"/>
            <w:hideMark/>
          </w:tcPr>
          <w:p w14:paraId="4718864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28</w:t>
            </w:r>
          </w:p>
        </w:tc>
        <w:tc>
          <w:tcPr>
            <w:tcW w:w="1440" w:type="dxa"/>
            <w:vMerge/>
            <w:tcBorders>
              <w:top w:val="nil"/>
              <w:left w:val="single" w:sz="4" w:space="0" w:color="auto"/>
              <w:bottom w:val="single" w:sz="4" w:space="0" w:color="auto"/>
              <w:right w:val="single" w:sz="4" w:space="0" w:color="auto"/>
            </w:tcBorders>
            <w:vAlign w:val="center"/>
            <w:hideMark/>
          </w:tcPr>
          <w:p w14:paraId="12E54D4F" w14:textId="77777777" w:rsidR="00530DF9" w:rsidRPr="00530DF9" w:rsidRDefault="00530DF9" w:rsidP="00530DF9">
            <w:pPr>
              <w:rPr>
                <w:rFonts w:eastAsia="Times New Roman" w:cs="Calibri"/>
              </w:rPr>
            </w:pPr>
          </w:p>
        </w:tc>
        <w:tc>
          <w:tcPr>
            <w:tcW w:w="1530" w:type="dxa"/>
            <w:vMerge/>
            <w:tcBorders>
              <w:top w:val="nil"/>
              <w:left w:val="single" w:sz="4" w:space="0" w:color="auto"/>
              <w:bottom w:val="single" w:sz="4" w:space="0" w:color="auto"/>
              <w:right w:val="single" w:sz="4" w:space="0" w:color="auto"/>
            </w:tcBorders>
            <w:vAlign w:val="center"/>
            <w:hideMark/>
          </w:tcPr>
          <w:p w14:paraId="01D3838E" w14:textId="77777777" w:rsidR="00530DF9" w:rsidRPr="00530DF9" w:rsidRDefault="00530DF9" w:rsidP="00530DF9">
            <w:pPr>
              <w:rPr>
                <w:rFonts w:eastAsia="Times New Roman" w:cs="Calibri"/>
              </w:rPr>
            </w:pPr>
          </w:p>
        </w:tc>
        <w:tc>
          <w:tcPr>
            <w:tcW w:w="1440" w:type="dxa"/>
            <w:tcBorders>
              <w:top w:val="nil"/>
              <w:left w:val="nil"/>
              <w:bottom w:val="single" w:sz="4" w:space="0" w:color="auto"/>
              <w:right w:val="single" w:sz="4" w:space="0" w:color="auto"/>
            </w:tcBorders>
            <w:shd w:val="clear" w:color="auto" w:fill="auto"/>
            <w:noWrap/>
            <w:vAlign w:val="center"/>
            <w:hideMark/>
          </w:tcPr>
          <w:p w14:paraId="2A6A8660" w14:textId="1F78F43D" w:rsidR="00530DF9" w:rsidRPr="00530DF9" w:rsidRDefault="00AD1F24" w:rsidP="00530DF9">
            <w:pPr>
              <w:jc w:val="center"/>
              <w:rPr>
                <w:rFonts w:eastAsia="Times New Roman" w:cs="Calibri"/>
                <w:sz w:val="20"/>
                <w:szCs w:val="20"/>
              </w:rPr>
            </w:pPr>
            <w:r>
              <w:rPr>
                <w:rFonts w:eastAsia="Times New Roman" w:cs="Calibri"/>
                <w:sz w:val="20"/>
                <w:szCs w:val="20"/>
              </w:rPr>
              <w:t>8</w:t>
            </w:r>
          </w:p>
        </w:tc>
      </w:tr>
      <w:tr w:rsidR="00530DF9" w:rsidRPr="00530DF9" w14:paraId="376FCB97"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685E9B7E"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Fluoride</w:t>
            </w:r>
          </w:p>
        </w:tc>
        <w:tc>
          <w:tcPr>
            <w:tcW w:w="1189" w:type="dxa"/>
            <w:tcBorders>
              <w:top w:val="nil"/>
              <w:left w:val="nil"/>
              <w:bottom w:val="single" w:sz="4" w:space="0" w:color="auto"/>
              <w:right w:val="single" w:sz="4" w:space="0" w:color="auto"/>
            </w:tcBorders>
            <w:shd w:val="clear" w:color="auto" w:fill="auto"/>
            <w:vAlign w:val="center"/>
            <w:hideMark/>
          </w:tcPr>
          <w:p w14:paraId="10802E95"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300.0</w:t>
            </w:r>
          </w:p>
        </w:tc>
        <w:tc>
          <w:tcPr>
            <w:tcW w:w="1241" w:type="dxa"/>
            <w:tcBorders>
              <w:top w:val="nil"/>
              <w:left w:val="nil"/>
              <w:bottom w:val="single" w:sz="4" w:space="0" w:color="auto"/>
              <w:right w:val="single" w:sz="4" w:space="0" w:color="auto"/>
            </w:tcBorders>
            <w:shd w:val="clear" w:color="auto" w:fill="auto"/>
            <w:vAlign w:val="center"/>
            <w:hideMark/>
          </w:tcPr>
          <w:p w14:paraId="2087BCA2"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50</w:t>
            </w:r>
          </w:p>
        </w:tc>
        <w:tc>
          <w:tcPr>
            <w:tcW w:w="1260" w:type="dxa"/>
            <w:tcBorders>
              <w:top w:val="nil"/>
              <w:left w:val="nil"/>
              <w:bottom w:val="single" w:sz="4" w:space="0" w:color="auto"/>
              <w:right w:val="single" w:sz="4" w:space="0" w:color="auto"/>
            </w:tcBorders>
            <w:shd w:val="clear" w:color="auto" w:fill="auto"/>
            <w:vAlign w:val="center"/>
            <w:hideMark/>
          </w:tcPr>
          <w:p w14:paraId="125C56AA"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28</w:t>
            </w:r>
          </w:p>
        </w:tc>
        <w:tc>
          <w:tcPr>
            <w:tcW w:w="1440" w:type="dxa"/>
            <w:vMerge/>
            <w:tcBorders>
              <w:top w:val="nil"/>
              <w:left w:val="single" w:sz="4" w:space="0" w:color="auto"/>
              <w:bottom w:val="single" w:sz="4" w:space="0" w:color="auto"/>
              <w:right w:val="single" w:sz="4" w:space="0" w:color="auto"/>
            </w:tcBorders>
            <w:vAlign w:val="center"/>
            <w:hideMark/>
          </w:tcPr>
          <w:p w14:paraId="7B7579FE" w14:textId="77777777" w:rsidR="00530DF9" w:rsidRPr="00530DF9" w:rsidRDefault="00530DF9" w:rsidP="00530DF9">
            <w:pPr>
              <w:rPr>
                <w:rFonts w:eastAsia="Times New Roman" w:cs="Calibri"/>
              </w:rPr>
            </w:pPr>
          </w:p>
        </w:tc>
        <w:tc>
          <w:tcPr>
            <w:tcW w:w="1530" w:type="dxa"/>
            <w:vMerge/>
            <w:tcBorders>
              <w:top w:val="nil"/>
              <w:left w:val="single" w:sz="4" w:space="0" w:color="auto"/>
              <w:bottom w:val="single" w:sz="4" w:space="0" w:color="auto"/>
              <w:right w:val="single" w:sz="4" w:space="0" w:color="auto"/>
            </w:tcBorders>
            <w:vAlign w:val="center"/>
            <w:hideMark/>
          </w:tcPr>
          <w:p w14:paraId="64D5F4FD" w14:textId="77777777" w:rsidR="00530DF9" w:rsidRPr="00530DF9" w:rsidRDefault="00530DF9" w:rsidP="00530DF9">
            <w:pPr>
              <w:rPr>
                <w:rFonts w:eastAsia="Times New Roman" w:cs="Calibri"/>
              </w:rPr>
            </w:pPr>
          </w:p>
        </w:tc>
        <w:tc>
          <w:tcPr>
            <w:tcW w:w="1440" w:type="dxa"/>
            <w:tcBorders>
              <w:top w:val="nil"/>
              <w:left w:val="nil"/>
              <w:bottom w:val="single" w:sz="4" w:space="0" w:color="auto"/>
              <w:right w:val="single" w:sz="4" w:space="0" w:color="auto"/>
            </w:tcBorders>
            <w:shd w:val="clear" w:color="auto" w:fill="auto"/>
            <w:noWrap/>
            <w:vAlign w:val="center"/>
            <w:hideMark/>
          </w:tcPr>
          <w:p w14:paraId="7F248784" w14:textId="25AEA75F" w:rsidR="00530DF9" w:rsidRPr="00530DF9" w:rsidRDefault="00AD1F24" w:rsidP="00530DF9">
            <w:pPr>
              <w:jc w:val="center"/>
              <w:rPr>
                <w:rFonts w:eastAsia="Times New Roman" w:cs="Calibri"/>
                <w:sz w:val="20"/>
                <w:szCs w:val="20"/>
              </w:rPr>
            </w:pPr>
            <w:r>
              <w:rPr>
                <w:rFonts w:eastAsia="Times New Roman" w:cs="Calibri"/>
                <w:sz w:val="20"/>
                <w:szCs w:val="20"/>
              </w:rPr>
              <w:t>8</w:t>
            </w:r>
          </w:p>
        </w:tc>
      </w:tr>
      <w:tr w:rsidR="00530DF9" w:rsidRPr="00530DF9" w14:paraId="635E5903" w14:textId="77777777" w:rsidTr="00E7237C">
        <w:trPr>
          <w:trHeight w:val="555"/>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6E2246A"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Sulfide</w:t>
            </w:r>
          </w:p>
        </w:tc>
        <w:tc>
          <w:tcPr>
            <w:tcW w:w="1189" w:type="dxa"/>
            <w:tcBorders>
              <w:top w:val="nil"/>
              <w:left w:val="nil"/>
              <w:bottom w:val="single" w:sz="4" w:space="0" w:color="auto"/>
              <w:right w:val="single" w:sz="4" w:space="0" w:color="auto"/>
            </w:tcBorders>
            <w:shd w:val="clear" w:color="auto" w:fill="auto"/>
            <w:vAlign w:val="center"/>
            <w:hideMark/>
          </w:tcPr>
          <w:p w14:paraId="3C9BD811"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A4500-S2 D</w:t>
            </w:r>
          </w:p>
        </w:tc>
        <w:tc>
          <w:tcPr>
            <w:tcW w:w="1241" w:type="dxa"/>
            <w:tcBorders>
              <w:top w:val="nil"/>
              <w:left w:val="nil"/>
              <w:bottom w:val="single" w:sz="4" w:space="0" w:color="auto"/>
              <w:right w:val="single" w:sz="4" w:space="0" w:color="auto"/>
            </w:tcBorders>
            <w:shd w:val="clear" w:color="auto" w:fill="auto"/>
            <w:vAlign w:val="center"/>
            <w:hideMark/>
          </w:tcPr>
          <w:p w14:paraId="41BCCAA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1000</w:t>
            </w:r>
          </w:p>
        </w:tc>
        <w:tc>
          <w:tcPr>
            <w:tcW w:w="1260" w:type="dxa"/>
            <w:tcBorders>
              <w:top w:val="nil"/>
              <w:left w:val="nil"/>
              <w:bottom w:val="single" w:sz="4" w:space="0" w:color="auto"/>
              <w:right w:val="single" w:sz="4" w:space="0" w:color="auto"/>
            </w:tcBorders>
            <w:shd w:val="clear" w:color="auto" w:fill="auto"/>
            <w:vAlign w:val="center"/>
            <w:hideMark/>
          </w:tcPr>
          <w:p w14:paraId="02B8727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7</w:t>
            </w:r>
          </w:p>
        </w:tc>
        <w:tc>
          <w:tcPr>
            <w:tcW w:w="1440" w:type="dxa"/>
            <w:tcBorders>
              <w:top w:val="nil"/>
              <w:left w:val="nil"/>
              <w:bottom w:val="single" w:sz="4" w:space="0" w:color="auto"/>
              <w:right w:val="single" w:sz="4" w:space="0" w:color="auto"/>
            </w:tcBorders>
            <w:shd w:val="clear" w:color="auto" w:fill="auto"/>
            <w:vAlign w:val="center"/>
            <w:hideMark/>
          </w:tcPr>
          <w:p w14:paraId="790D1A38"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250 ml HDPE</w:t>
            </w:r>
          </w:p>
        </w:tc>
        <w:tc>
          <w:tcPr>
            <w:tcW w:w="1530" w:type="dxa"/>
            <w:tcBorders>
              <w:top w:val="nil"/>
              <w:left w:val="nil"/>
              <w:bottom w:val="single" w:sz="4" w:space="0" w:color="auto"/>
              <w:right w:val="single" w:sz="4" w:space="0" w:color="auto"/>
            </w:tcBorders>
            <w:shd w:val="clear" w:color="auto" w:fill="auto"/>
            <w:vAlign w:val="center"/>
            <w:hideMark/>
          </w:tcPr>
          <w:p w14:paraId="06B3DD5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Zinc Acetate + NaOH to pH &gt;9; ≤6</w:t>
            </w:r>
            <w:r w:rsidRPr="00530DF9">
              <w:rPr>
                <w:rFonts w:eastAsia="Times New Roman" w:cs="Calibri"/>
                <w:sz w:val="20"/>
                <w:szCs w:val="20"/>
                <w:vertAlign w:val="superscript"/>
              </w:rPr>
              <w:t>o</w:t>
            </w:r>
            <w:r w:rsidRPr="00530DF9">
              <w:rPr>
                <w:rFonts w:eastAsia="Times New Roman" w:cs="Calibri"/>
                <w:sz w:val="20"/>
                <w:szCs w:val="20"/>
              </w:rPr>
              <w:t>C on ice</w:t>
            </w:r>
          </w:p>
        </w:tc>
        <w:tc>
          <w:tcPr>
            <w:tcW w:w="1440" w:type="dxa"/>
            <w:tcBorders>
              <w:top w:val="nil"/>
              <w:left w:val="nil"/>
              <w:bottom w:val="single" w:sz="4" w:space="0" w:color="auto"/>
              <w:right w:val="single" w:sz="4" w:space="0" w:color="auto"/>
            </w:tcBorders>
            <w:shd w:val="clear" w:color="auto" w:fill="auto"/>
            <w:noWrap/>
            <w:vAlign w:val="center"/>
            <w:hideMark/>
          </w:tcPr>
          <w:p w14:paraId="3D4035D7" w14:textId="5698C128" w:rsidR="00530DF9" w:rsidRPr="00530DF9" w:rsidRDefault="00530DF9" w:rsidP="00530DF9">
            <w:pPr>
              <w:jc w:val="center"/>
              <w:rPr>
                <w:rFonts w:eastAsia="Times New Roman" w:cs="Calibri"/>
                <w:sz w:val="20"/>
                <w:szCs w:val="20"/>
              </w:rPr>
            </w:pPr>
            <w:r w:rsidRPr="00530DF9">
              <w:rPr>
                <w:rFonts w:eastAsia="Times New Roman" w:cs="Calibri"/>
                <w:sz w:val="20"/>
                <w:szCs w:val="20"/>
              </w:rPr>
              <w:t>4</w:t>
            </w:r>
            <w:r w:rsidR="00AD1F24">
              <w:rPr>
                <w:rFonts w:eastAsia="Times New Roman" w:cs="Calibri"/>
                <w:sz w:val="20"/>
                <w:szCs w:val="20"/>
              </w:rPr>
              <w:t>8</w:t>
            </w:r>
          </w:p>
        </w:tc>
      </w:tr>
      <w:tr w:rsidR="00530DF9" w:rsidRPr="00530DF9" w14:paraId="6280AB9C" w14:textId="77777777" w:rsidTr="00E7237C">
        <w:trPr>
          <w:trHeight w:val="53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3589B51D"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Biochemical Oxygen Demand (BOD</w:t>
            </w:r>
            <w:r w:rsidRPr="00530DF9">
              <w:rPr>
                <w:rFonts w:eastAsia="Times New Roman" w:cs="Calibri"/>
                <w:sz w:val="20"/>
                <w:szCs w:val="20"/>
                <w:vertAlign w:val="subscript"/>
              </w:rPr>
              <w:t>5</w:t>
            </w:r>
            <w:r w:rsidRPr="00530DF9">
              <w:rPr>
                <w:rFonts w:eastAsia="Times New Roman" w:cs="Calibri"/>
                <w:sz w:val="20"/>
                <w:szCs w:val="20"/>
              </w:rPr>
              <w:t>)</w:t>
            </w:r>
          </w:p>
        </w:tc>
        <w:tc>
          <w:tcPr>
            <w:tcW w:w="1189" w:type="dxa"/>
            <w:tcBorders>
              <w:top w:val="nil"/>
              <w:left w:val="nil"/>
              <w:bottom w:val="single" w:sz="4" w:space="0" w:color="auto"/>
              <w:right w:val="single" w:sz="4" w:space="0" w:color="auto"/>
            </w:tcBorders>
            <w:shd w:val="clear" w:color="auto" w:fill="auto"/>
            <w:vAlign w:val="center"/>
            <w:hideMark/>
          </w:tcPr>
          <w:p w14:paraId="7EF5D806"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A5210 B</w:t>
            </w:r>
          </w:p>
        </w:tc>
        <w:tc>
          <w:tcPr>
            <w:tcW w:w="1241" w:type="dxa"/>
            <w:tcBorders>
              <w:top w:val="nil"/>
              <w:left w:val="nil"/>
              <w:bottom w:val="single" w:sz="4" w:space="0" w:color="auto"/>
              <w:right w:val="single" w:sz="4" w:space="0" w:color="auto"/>
            </w:tcBorders>
            <w:shd w:val="clear" w:color="auto" w:fill="auto"/>
            <w:vAlign w:val="center"/>
            <w:hideMark/>
          </w:tcPr>
          <w:p w14:paraId="386D4AC0"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2000</w:t>
            </w:r>
          </w:p>
        </w:tc>
        <w:tc>
          <w:tcPr>
            <w:tcW w:w="1260" w:type="dxa"/>
            <w:tcBorders>
              <w:top w:val="nil"/>
              <w:left w:val="nil"/>
              <w:bottom w:val="single" w:sz="4" w:space="0" w:color="auto"/>
              <w:right w:val="single" w:sz="4" w:space="0" w:color="auto"/>
            </w:tcBorders>
            <w:shd w:val="clear" w:color="auto" w:fill="auto"/>
            <w:vAlign w:val="center"/>
            <w:hideMark/>
          </w:tcPr>
          <w:p w14:paraId="53D9893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5B728256"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1000 ml HDPE</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52FEF847"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≤6</w:t>
            </w:r>
            <w:r w:rsidRPr="00530DF9">
              <w:rPr>
                <w:rFonts w:eastAsia="Times New Roman" w:cs="Calibri"/>
                <w:sz w:val="20"/>
                <w:szCs w:val="20"/>
                <w:vertAlign w:val="superscript"/>
              </w:rPr>
              <w:t>o</w:t>
            </w:r>
            <w:r w:rsidRPr="00530DF9">
              <w:rPr>
                <w:rFonts w:eastAsia="Times New Roman" w:cs="Calibri"/>
                <w:sz w:val="20"/>
                <w:szCs w:val="20"/>
              </w:rPr>
              <w:t>C on ice</w:t>
            </w:r>
          </w:p>
        </w:tc>
        <w:tc>
          <w:tcPr>
            <w:tcW w:w="1440" w:type="dxa"/>
            <w:tcBorders>
              <w:top w:val="nil"/>
              <w:left w:val="nil"/>
              <w:bottom w:val="single" w:sz="4" w:space="0" w:color="auto"/>
              <w:right w:val="single" w:sz="4" w:space="0" w:color="auto"/>
            </w:tcBorders>
            <w:shd w:val="clear" w:color="auto" w:fill="auto"/>
            <w:noWrap/>
            <w:vAlign w:val="center"/>
            <w:hideMark/>
          </w:tcPr>
          <w:p w14:paraId="1A87B03C" w14:textId="5C3BA76D" w:rsidR="00530DF9" w:rsidRPr="00530DF9" w:rsidRDefault="00AD1F24" w:rsidP="00530DF9">
            <w:pPr>
              <w:jc w:val="center"/>
              <w:rPr>
                <w:rFonts w:eastAsia="Times New Roman" w:cs="Calibri"/>
                <w:sz w:val="20"/>
                <w:szCs w:val="20"/>
              </w:rPr>
            </w:pPr>
            <w:r>
              <w:rPr>
                <w:rFonts w:eastAsia="Times New Roman" w:cs="Calibri"/>
                <w:sz w:val="20"/>
                <w:szCs w:val="20"/>
              </w:rPr>
              <w:t>40</w:t>
            </w:r>
          </w:p>
        </w:tc>
      </w:tr>
      <w:tr w:rsidR="00530DF9" w:rsidRPr="00530DF9" w14:paraId="5ED36474" w14:textId="77777777" w:rsidTr="00E7237C">
        <w:trPr>
          <w:trHeight w:val="54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7D447A40"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Carbonaceous Biochemical Oxygen Demand (CBOD</w:t>
            </w:r>
            <w:r w:rsidRPr="00530DF9">
              <w:rPr>
                <w:rFonts w:eastAsia="Times New Roman" w:cs="Calibri"/>
                <w:sz w:val="20"/>
                <w:szCs w:val="20"/>
                <w:vertAlign w:val="subscript"/>
              </w:rPr>
              <w:t>5</w:t>
            </w:r>
            <w:r w:rsidRPr="00530DF9">
              <w:rPr>
                <w:rFonts w:eastAsia="Times New Roman" w:cs="Calibri"/>
                <w:sz w:val="20"/>
                <w:szCs w:val="20"/>
              </w:rPr>
              <w:t>)</w:t>
            </w:r>
          </w:p>
        </w:tc>
        <w:tc>
          <w:tcPr>
            <w:tcW w:w="1189" w:type="dxa"/>
            <w:tcBorders>
              <w:top w:val="nil"/>
              <w:left w:val="nil"/>
              <w:bottom w:val="single" w:sz="4" w:space="0" w:color="auto"/>
              <w:right w:val="single" w:sz="4" w:space="0" w:color="auto"/>
            </w:tcBorders>
            <w:shd w:val="clear" w:color="auto" w:fill="auto"/>
            <w:vAlign w:val="center"/>
            <w:hideMark/>
          </w:tcPr>
          <w:p w14:paraId="4712EFB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A5210 B</w:t>
            </w:r>
          </w:p>
        </w:tc>
        <w:tc>
          <w:tcPr>
            <w:tcW w:w="1241" w:type="dxa"/>
            <w:tcBorders>
              <w:top w:val="nil"/>
              <w:left w:val="nil"/>
              <w:bottom w:val="single" w:sz="4" w:space="0" w:color="auto"/>
              <w:right w:val="single" w:sz="4" w:space="0" w:color="auto"/>
            </w:tcBorders>
            <w:shd w:val="clear" w:color="auto" w:fill="auto"/>
            <w:vAlign w:val="center"/>
            <w:hideMark/>
          </w:tcPr>
          <w:p w14:paraId="3C844E06"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2000</w:t>
            </w:r>
          </w:p>
        </w:tc>
        <w:tc>
          <w:tcPr>
            <w:tcW w:w="1260" w:type="dxa"/>
            <w:tcBorders>
              <w:top w:val="nil"/>
              <w:left w:val="nil"/>
              <w:bottom w:val="single" w:sz="4" w:space="0" w:color="auto"/>
              <w:right w:val="single" w:sz="4" w:space="0" w:color="auto"/>
            </w:tcBorders>
            <w:shd w:val="clear" w:color="auto" w:fill="auto"/>
            <w:vAlign w:val="center"/>
            <w:hideMark/>
          </w:tcPr>
          <w:p w14:paraId="3AB21BA4"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w:t>
            </w:r>
          </w:p>
        </w:tc>
        <w:tc>
          <w:tcPr>
            <w:tcW w:w="1440" w:type="dxa"/>
            <w:vMerge/>
            <w:tcBorders>
              <w:top w:val="nil"/>
              <w:left w:val="single" w:sz="4" w:space="0" w:color="auto"/>
              <w:bottom w:val="single" w:sz="4" w:space="0" w:color="auto"/>
              <w:right w:val="single" w:sz="4" w:space="0" w:color="auto"/>
            </w:tcBorders>
            <w:vAlign w:val="center"/>
            <w:hideMark/>
          </w:tcPr>
          <w:p w14:paraId="5DDB25CA"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3B458D9A"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765610E7" w14:textId="248FE18C" w:rsidR="00530DF9" w:rsidRPr="00530DF9" w:rsidRDefault="00AD1F24" w:rsidP="00530DF9">
            <w:pPr>
              <w:jc w:val="center"/>
              <w:rPr>
                <w:rFonts w:eastAsia="Times New Roman" w:cs="Calibri"/>
                <w:sz w:val="20"/>
                <w:szCs w:val="20"/>
              </w:rPr>
            </w:pPr>
            <w:r>
              <w:rPr>
                <w:rFonts w:eastAsia="Times New Roman" w:cs="Calibri"/>
                <w:sz w:val="20"/>
                <w:szCs w:val="20"/>
              </w:rPr>
              <w:t>40</w:t>
            </w:r>
          </w:p>
        </w:tc>
      </w:tr>
      <w:tr w:rsidR="00530DF9" w:rsidRPr="00530DF9" w14:paraId="5FD041A8" w14:textId="77777777" w:rsidTr="00E7237C">
        <w:trPr>
          <w:trHeight w:val="315"/>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6EC19DC4"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Total Organic Carbon (TOC)</w:t>
            </w:r>
          </w:p>
        </w:tc>
        <w:tc>
          <w:tcPr>
            <w:tcW w:w="1189" w:type="dxa"/>
            <w:tcBorders>
              <w:top w:val="nil"/>
              <w:left w:val="nil"/>
              <w:bottom w:val="single" w:sz="4" w:space="0" w:color="auto"/>
              <w:right w:val="single" w:sz="4" w:space="0" w:color="auto"/>
            </w:tcBorders>
            <w:shd w:val="clear" w:color="auto" w:fill="auto"/>
            <w:vAlign w:val="center"/>
            <w:hideMark/>
          </w:tcPr>
          <w:p w14:paraId="14CE4A10"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A5310 C</w:t>
            </w:r>
          </w:p>
        </w:tc>
        <w:tc>
          <w:tcPr>
            <w:tcW w:w="1241" w:type="dxa"/>
            <w:tcBorders>
              <w:top w:val="nil"/>
              <w:left w:val="nil"/>
              <w:bottom w:val="single" w:sz="4" w:space="0" w:color="auto"/>
              <w:right w:val="single" w:sz="4" w:space="0" w:color="auto"/>
            </w:tcBorders>
            <w:shd w:val="clear" w:color="auto" w:fill="auto"/>
            <w:vAlign w:val="center"/>
            <w:hideMark/>
          </w:tcPr>
          <w:p w14:paraId="48FC03F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500</w:t>
            </w:r>
          </w:p>
        </w:tc>
        <w:tc>
          <w:tcPr>
            <w:tcW w:w="1260" w:type="dxa"/>
            <w:tcBorders>
              <w:top w:val="nil"/>
              <w:left w:val="nil"/>
              <w:bottom w:val="single" w:sz="4" w:space="0" w:color="auto"/>
              <w:right w:val="single" w:sz="4" w:space="0" w:color="auto"/>
            </w:tcBorders>
            <w:shd w:val="clear" w:color="auto" w:fill="auto"/>
            <w:vAlign w:val="center"/>
            <w:hideMark/>
          </w:tcPr>
          <w:p w14:paraId="0731888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28</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250774C"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125ml amber glass</w:t>
            </w:r>
          </w:p>
        </w:tc>
        <w:tc>
          <w:tcPr>
            <w:tcW w:w="1530" w:type="dxa"/>
            <w:tcBorders>
              <w:top w:val="nil"/>
              <w:left w:val="nil"/>
              <w:bottom w:val="single" w:sz="4" w:space="0" w:color="auto"/>
              <w:right w:val="single" w:sz="4" w:space="0" w:color="auto"/>
            </w:tcBorders>
            <w:shd w:val="clear" w:color="auto" w:fill="auto"/>
            <w:vAlign w:val="center"/>
            <w:hideMark/>
          </w:tcPr>
          <w:p w14:paraId="33FD4B91"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H</w:t>
            </w:r>
            <w:r w:rsidRPr="00530DF9">
              <w:rPr>
                <w:rFonts w:eastAsia="Times New Roman" w:cs="Calibri"/>
                <w:sz w:val="20"/>
                <w:szCs w:val="20"/>
                <w:vertAlign w:val="subscript"/>
              </w:rPr>
              <w:t>2</w:t>
            </w:r>
            <w:r w:rsidRPr="00530DF9">
              <w:rPr>
                <w:rFonts w:eastAsia="Times New Roman" w:cs="Calibri"/>
                <w:sz w:val="20"/>
                <w:szCs w:val="20"/>
              </w:rPr>
              <w:t>SO</w:t>
            </w:r>
            <w:r w:rsidRPr="00530DF9">
              <w:rPr>
                <w:rFonts w:eastAsia="Times New Roman" w:cs="Calibri"/>
                <w:sz w:val="20"/>
                <w:szCs w:val="20"/>
                <w:vertAlign w:val="subscript"/>
              </w:rPr>
              <w:t>4</w:t>
            </w:r>
            <w:r w:rsidRPr="00530DF9">
              <w:rPr>
                <w:rFonts w:eastAsia="Times New Roman" w:cs="Calibri"/>
                <w:sz w:val="20"/>
                <w:szCs w:val="20"/>
              </w:rPr>
              <w:t>, ≤6</w:t>
            </w:r>
            <w:r w:rsidRPr="00530DF9">
              <w:rPr>
                <w:rFonts w:eastAsia="Times New Roman" w:cs="Calibri"/>
                <w:sz w:val="20"/>
                <w:szCs w:val="20"/>
                <w:vertAlign w:val="superscript"/>
              </w:rPr>
              <w:t>o</w:t>
            </w:r>
            <w:r w:rsidRPr="00530DF9">
              <w:rPr>
                <w:rFonts w:eastAsia="Times New Roman" w:cs="Calibri"/>
                <w:sz w:val="20"/>
                <w:szCs w:val="20"/>
              </w:rPr>
              <w:t>C on ice</w:t>
            </w:r>
          </w:p>
        </w:tc>
        <w:tc>
          <w:tcPr>
            <w:tcW w:w="1440" w:type="dxa"/>
            <w:tcBorders>
              <w:top w:val="nil"/>
              <w:left w:val="nil"/>
              <w:bottom w:val="single" w:sz="4" w:space="0" w:color="auto"/>
              <w:right w:val="single" w:sz="4" w:space="0" w:color="auto"/>
            </w:tcBorders>
            <w:shd w:val="clear" w:color="auto" w:fill="auto"/>
            <w:noWrap/>
            <w:vAlign w:val="center"/>
            <w:hideMark/>
          </w:tcPr>
          <w:p w14:paraId="1748D2EB" w14:textId="2CC67EE5" w:rsidR="00530DF9" w:rsidRPr="00530DF9" w:rsidRDefault="00530DF9" w:rsidP="00530DF9">
            <w:pPr>
              <w:jc w:val="center"/>
              <w:rPr>
                <w:rFonts w:eastAsia="Times New Roman" w:cs="Calibri"/>
                <w:sz w:val="20"/>
                <w:szCs w:val="20"/>
              </w:rPr>
            </w:pPr>
            <w:r w:rsidRPr="00530DF9">
              <w:rPr>
                <w:rFonts w:eastAsia="Times New Roman" w:cs="Calibri"/>
                <w:sz w:val="20"/>
                <w:szCs w:val="20"/>
              </w:rPr>
              <w:t>2</w:t>
            </w:r>
            <w:r w:rsidR="00AD1F24">
              <w:rPr>
                <w:rFonts w:eastAsia="Times New Roman" w:cs="Calibri"/>
                <w:sz w:val="20"/>
                <w:szCs w:val="20"/>
              </w:rPr>
              <w:t>8</w:t>
            </w:r>
          </w:p>
        </w:tc>
      </w:tr>
      <w:tr w:rsidR="00530DF9" w:rsidRPr="00530DF9" w14:paraId="37580238" w14:textId="77777777" w:rsidTr="00E7237C">
        <w:trPr>
          <w:trHeight w:val="611"/>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373C463"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Dissolved Organic Carbon (DOC)</w:t>
            </w:r>
          </w:p>
        </w:tc>
        <w:tc>
          <w:tcPr>
            <w:tcW w:w="1189" w:type="dxa"/>
            <w:tcBorders>
              <w:top w:val="nil"/>
              <w:left w:val="nil"/>
              <w:bottom w:val="single" w:sz="4" w:space="0" w:color="auto"/>
              <w:right w:val="single" w:sz="4" w:space="0" w:color="auto"/>
            </w:tcBorders>
            <w:shd w:val="clear" w:color="auto" w:fill="auto"/>
            <w:vAlign w:val="center"/>
            <w:hideMark/>
          </w:tcPr>
          <w:p w14:paraId="1B41FB8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A5310 B</w:t>
            </w:r>
          </w:p>
        </w:tc>
        <w:tc>
          <w:tcPr>
            <w:tcW w:w="1241" w:type="dxa"/>
            <w:tcBorders>
              <w:top w:val="nil"/>
              <w:left w:val="nil"/>
              <w:bottom w:val="single" w:sz="4" w:space="0" w:color="auto"/>
              <w:right w:val="single" w:sz="4" w:space="0" w:color="auto"/>
            </w:tcBorders>
            <w:shd w:val="clear" w:color="auto" w:fill="auto"/>
            <w:vAlign w:val="center"/>
            <w:hideMark/>
          </w:tcPr>
          <w:p w14:paraId="4D5C5E83"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500</w:t>
            </w:r>
          </w:p>
        </w:tc>
        <w:tc>
          <w:tcPr>
            <w:tcW w:w="1260" w:type="dxa"/>
            <w:tcBorders>
              <w:top w:val="nil"/>
              <w:left w:val="nil"/>
              <w:bottom w:val="single" w:sz="4" w:space="0" w:color="auto"/>
              <w:right w:val="single" w:sz="4" w:space="0" w:color="auto"/>
            </w:tcBorders>
            <w:shd w:val="clear" w:color="auto" w:fill="auto"/>
            <w:vAlign w:val="center"/>
            <w:hideMark/>
          </w:tcPr>
          <w:p w14:paraId="6BA29EF4"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28</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58B8EEE6"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125ml amber glass</w:t>
            </w:r>
          </w:p>
        </w:tc>
        <w:tc>
          <w:tcPr>
            <w:tcW w:w="1530" w:type="dxa"/>
            <w:tcBorders>
              <w:top w:val="nil"/>
              <w:left w:val="nil"/>
              <w:bottom w:val="single" w:sz="4" w:space="0" w:color="auto"/>
              <w:right w:val="single" w:sz="4" w:space="0" w:color="auto"/>
            </w:tcBorders>
            <w:shd w:val="clear" w:color="auto" w:fill="auto"/>
            <w:vAlign w:val="center"/>
            <w:hideMark/>
          </w:tcPr>
          <w:p w14:paraId="49B1DBEC"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Field filter 0.45 µm, H</w:t>
            </w:r>
            <w:r w:rsidRPr="00530DF9">
              <w:rPr>
                <w:rFonts w:eastAsia="Times New Roman" w:cs="Calibri"/>
                <w:sz w:val="20"/>
                <w:szCs w:val="20"/>
                <w:vertAlign w:val="subscript"/>
              </w:rPr>
              <w:t>2</w:t>
            </w:r>
            <w:r w:rsidRPr="00530DF9">
              <w:rPr>
                <w:rFonts w:eastAsia="Times New Roman" w:cs="Calibri"/>
                <w:sz w:val="20"/>
                <w:szCs w:val="20"/>
              </w:rPr>
              <w:t>SO</w:t>
            </w:r>
            <w:r w:rsidRPr="00530DF9">
              <w:rPr>
                <w:rFonts w:eastAsia="Times New Roman" w:cs="Calibri"/>
                <w:sz w:val="20"/>
                <w:szCs w:val="20"/>
                <w:vertAlign w:val="subscript"/>
              </w:rPr>
              <w:t>4;</w:t>
            </w:r>
            <w:r w:rsidRPr="00530DF9">
              <w:rPr>
                <w:rFonts w:eastAsia="Times New Roman" w:cs="Calibri"/>
                <w:sz w:val="20"/>
                <w:szCs w:val="20"/>
              </w:rPr>
              <w:t xml:space="preserve"> ≤6</w:t>
            </w:r>
            <w:r w:rsidRPr="00530DF9">
              <w:rPr>
                <w:rFonts w:eastAsia="Times New Roman" w:cs="Calibri"/>
                <w:sz w:val="20"/>
                <w:szCs w:val="20"/>
                <w:vertAlign w:val="superscript"/>
              </w:rPr>
              <w:t>o</w:t>
            </w:r>
            <w:r w:rsidRPr="00530DF9">
              <w:rPr>
                <w:rFonts w:eastAsia="Times New Roman" w:cs="Calibri"/>
                <w:sz w:val="20"/>
                <w:szCs w:val="20"/>
              </w:rPr>
              <w:t>C on ice</w:t>
            </w:r>
          </w:p>
        </w:tc>
        <w:tc>
          <w:tcPr>
            <w:tcW w:w="1440" w:type="dxa"/>
            <w:tcBorders>
              <w:top w:val="nil"/>
              <w:left w:val="nil"/>
              <w:bottom w:val="single" w:sz="4" w:space="0" w:color="auto"/>
              <w:right w:val="single" w:sz="4" w:space="0" w:color="auto"/>
            </w:tcBorders>
            <w:shd w:val="clear" w:color="auto" w:fill="auto"/>
            <w:noWrap/>
            <w:vAlign w:val="center"/>
            <w:hideMark/>
          </w:tcPr>
          <w:p w14:paraId="474EDBEE" w14:textId="6070802B" w:rsidR="00530DF9" w:rsidRPr="00530DF9" w:rsidRDefault="00530DF9" w:rsidP="00530DF9">
            <w:pPr>
              <w:jc w:val="center"/>
              <w:rPr>
                <w:rFonts w:eastAsia="Times New Roman" w:cs="Calibri"/>
                <w:sz w:val="20"/>
                <w:szCs w:val="20"/>
              </w:rPr>
            </w:pPr>
            <w:r w:rsidRPr="00530DF9">
              <w:rPr>
                <w:rFonts w:eastAsia="Times New Roman" w:cs="Calibri"/>
                <w:sz w:val="20"/>
                <w:szCs w:val="20"/>
              </w:rPr>
              <w:t>2</w:t>
            </w:r>
            <w:r w:rsidR="00AD1F24">
              <w:rPr>
                <w:rFonts w:eastAsia="Times New Roman" w:cs="Calibri"/>
                <w:sz w:val="20"/>
                <w:szCs w:val="20"/>
              </w:rPr>
              <w:t>8</w:t>
            </w:r>
          </w:p>
        </w:tc>
      </w:tr>
      <w:tr w:rsidR="00530DF9" w:rsidRPr="00530DF9" w14:paraId="5B61E4B5"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659E021"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Calcium</w:t>
            </w:r>
          </w:p>
        </w:tc>
        <w:tc>
          <w:tcPr>
            <w:tcW w:w="1189" w:type="dxa"/>
            <w:tcBorders>
              <w:top w:val="nil"/>
              <w:left w:val="nil"/>
              <w:bottom w:val="single" w:sz="4" w:space="0" w:color="auto"/>
              <w:right w:val="single" w:sz="4" w:space="0" w:color="auto"/>
            </w:tcBorders>
            <w:shd w:val="clear" w:color="auto" w:fill="auto"/>
            <w:vAlign w:val="center"/>
            <w:hideMark/>
          </w:tcPr>
          <w:p w14:paraId="00F83E44"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4E7955D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1000</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1FE03B6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180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7854D415"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250 ml HDPE</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695923C3"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HNO</w:t>
            </w:r>
            <w:r w:rsidRPr="00530DF9">
              <w:rPr>
                <w:rFonts w:eastAsia="Times New Roman" w:cs="Calibri"/>
                <w:sz w:val="20"/>
                <w:szCs w:val="20"/>
                <w:vertAlign w:val="subscript"/>
              </w:rPr>
              <w:t>3</w:t>
            </w:r>
            <w:r w:rsidRPr="00530DF9">
              <w:rPr>
                <w:rFonts w:eastAsia="Times New Roman" w:cs="Calibri"/>
                <w:sz w:val="20"/>
                <w:szCs w:val="20"/>
              </w:rPr>
              <w:t>; ≤6</w:t>
            </w:r>
            <w:r w:rsidRPr="00530DF9">
              <w:rPr>
                <w:rFonts w:eastAsia="Times New Roman" w:cs="Calibri"/>
                <w:sz w:val="20"/>
                <w:szCs w:val="20"/>
                <w:vertAlign w:val="superscript"/>
              </w:rPr>
              <w:t>o</w:t>
            </w:r>
            <w:r w:rsidRPr="00530DF9">
              <w:rPr>
                <w:rFonts w:eastAsia="Times New Roman" w:cs="Calibri"/>
                <w:sz w:val="20"/>
                <w:szCs w:val="20"/>
              </w:rPr>
              <w:t xml:space="preserve">C on ice </w:t>
            </w:r>
          </w:p>
        </w:tc>
        <w:tc>
          <w:tcPr>
            <w:tcW w:w="1440" w:type="dxa"/>
            <w:tcBorders>
              <w:top w:val="nil"/>
              <w:left w:val="nil"/>
              <w:bottom w:val="single" w:sz="4" w:space="0" w:color="auto"/>
              <w:right w:val="single" w:sz="4" w:space="0" w:color="auto"/>
            </w:tcBorders>
            <w:shd w:val="clear" w:color="auto" w:fill="auto"/>
            <w:noWrap/>
            <w:vAlign w:val="center"/>
            <w:hideMark/>
          </w:tcPr>
          <w:p w14:paraId="1BBDCCAE"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1D217B8C"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58FE81E"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Magnesium</w:t>
            </w:r>
          </w:p>
        </w:tc>
        <w:tc>
          <w:tcPr>
            <w:tcW w:w="1189" w:type="dxa"/>
            <w:tcBorders>
              <w:top w:val="nil"/>
              <w:left w:val="nil"/>
              <w:bottom w:val="single" w:sz="4" w:space="0" w:color="auto"/>
              <w:right w:val="single" w:sz="4" w:space="0" w:color="auto"/>
            </w:tcBorders>
            <w:shd w:val="clear" w:color="auto" w:fill="auto"/>
            <w:vAlign w:val="center"/>
            <w:hideMark/>
          </w:tcPr>
          <w:p w14:paraId="0CC8A41D"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084C9E84"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1000</w:t>
            </w:r>
          </w:p>
        </w:tc>
        <w:tc>
          <w:tcPr>
            <w:tcW w:w="1260" w:type="dxa"/>
            <w:vMerge/>
            <w:tcBorders>
              <w:top w:val="nil"/>
              <w:left w:val="single" w:sz="4" w:space="0" w:color="auto"/>
              <w:bottom w:val="single" w:sz="4" w:space="0" w:color="auto"/>
              <w:right w:val="single" w:sz="4" w:space="0" w:color="auto"/>
            </w:tcBorders>
            <w:vAlign w:val="center"/>
            <w:hideMark/>
          </w:tcPr>
          <w:p w14:paraId="7E69E758"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FDD206B"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21316FAE"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009632A4"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13C325F4"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88D65A8"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Sodium</w:t>
            </w:r>
          </w:p>
        </w:tc>
        <w:tc>
          <w:tcPr>
            <w:tcW w:w="1189" w:type="dxa"/>
            <w:tcBorders>
              <w:top w:val="nil"/>
              <w:left w:val="nil"/>
              <w:bottom w:val="single" w:sz="4" w:space="0" w:color="auto"/>
              <w:right w:val="single" w:sz="4" w:space="0" w:color="auto"/>
            </w:tcBorders>
            <w:shd w:val="clear" w:color="auto" w:fill="auto"/>
            <w:vAlign w:val="center"/>
            <w:hideMark/>
          </w:tcPr>
          <w:p w14:paraId="53819B0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2E267969"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1000</w:t>
            </w:r>
          </w:p>
        </w:tc>
        <w:tc>
          <w:tcPr>
            <w:tcW w:w="1260" w:type="dxa"/>
            <w:vMerge/>
            <w:tcBorders>
              <w:top w:val="nil"/>
              <w:left w:val="single" w:sz="4" w:space="0" w:color="auto"/>
              <w:bottom w:val="single" w:sz="4" w:space="0" w:color="auto"/>
              <w:right w:val="single" w:sz="4" w:space="0" w:color="auto"/>
            </w:tcBorders>
            <w:vAlign w:val="center"/>
            <w:hideMark/>
          </w:tcPr>
          <w:p w14:paraId="150C82F8"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1C09250F"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25DF766F"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08CF4CD4"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0D4D4623"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093B950"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Potassium</w:t>
            </w:r>
          </w:p>
        </w:tc>
        <w:tc>
          <w:tcPr>
            <w:tcW w:w="1189" w:type="dxa"/>
            <w:tcBorders>
              <w:top w:val="nil"/>
              <w:left w:val="nil"/>
              <w:bottom w:val="single" w:sz="4" w:space="0" w:color="auto"/>
              <w:right w:val="single" w:sz="4" w:space="0" w:color="auto"/>
            </w:tcBorders>
            <w:shd w:val="clear" w:color="auto" w:fill="auto"/>
            <w:vAlign w:val="center"/>
            <w:hideMark/>
          </w:tcPr>
          <w:p w14:paraId="7E390A53"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6D4E114E"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1000</w:t>
            </w:r>
          </w:p>
        </w:tc>
        <w:tc>
          <w:tcPr>
            <w:tcW w:w="1260" w:type="dxa"/>
            <w:vMerge/>
            <w:tcBorders>
              <w:top w:val="nil"/>
              <w:left w:val="single" w:sz="4" w:space="0" w:color="auto"/>
              <w:bottom w:val="single" w:sz="4" w:space="0" w:color="auto"/>
              <w:right w:val="single" w:sz="4" w:space="0" w:color="auto"/>
            </w:tcBorders>
            <w:vAlign w:val="center"/>
            <w:hideMark/>
          </w:tcPr>
          <w:p w14:paraId="66FAC09D"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CBC3ACD"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1C28964D"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5C1ADAE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1A449B94" w14:textId="77777777" w:rsidTr="00E7237C">
        <w:trPr>
          <w:trHeight w:val="765"/>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68885B3E"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Total Hardness as CaCO</w:t>
            </w:r>
            <w:r w:rsidRPr="00530DF9">
              <w:rPr>
                <w:rFonts w:eastAsia="Times New Roman" w:cs="Calibri"/>
                <w:sz w:val="20"/>
                <w:szCs w:val="20"/>
                <w:vertAlign w:val="subscript"/>
              </w:rPr>
              <w:t>3</w:t>
            </w:r>
          </w:p>
        </w:tc>
        <w:tc>
          <w:tcPr>
            <w:tcW w:w="1189" w:type="dxa"/>
            <w:tcBorders>
              <w:top w:val="nil"/>
              <w:left w:val="nil"/>
              <w:bottom w:val="single" w:sz="4" w:space="0" w:color="auto"/>
              <w:right w:val="single" w:sz="4" w:space="0" w:color="auto"/>
            </w:tcBorders>
            <w:shd w:val="clear" w:color="auto" w:fill="auto"/>
            <w:vAlign w:val="center"/>
            <w:hideMark/>
          </w:tcPr>
          <w:p w14:paraId="52215202"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A2340 B (Calculated)</w:t>
            </w:r>
          </w:p>
        </w:tc>
        <w:tc>
          <w:tcPr>
            <w:tcW w:w="1241" w:type="dxa"/>
            <w:tcBorders>
              <w:top w:val="nil"/>
              <w:left w:val="nil"/>
              <w:bottom w:val="single" w:sz="4" w:space="0" w:color="auto"/>
              <w:right w:val="single" w:sz="4" w:space="0" w:color="auto"/>
            </w:tcBorders>
            <w:shd w:val="clear" w:color="auto" w:fill="auto"/>
            <w:vAlign w:val="center"/>
            <w:hideMark/>
          </w:tcPr>
          <w:p w14:paraId="6353F390"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1000</w:t>
            </w:r>
          </w:p>
        </w:tc>
        <w:tc>
          <w:tcPr>
            <w:tcW w:w="1260" w:type="dxa"/>
            <w:tcBorders>
              <w:top w:val="nil"/>
              <w:left w:val="nil"/>
              <w:bottom w:val="single" w:sz="4" w:space="0" w:color="auto"/>
              <w:right w:val="single" w:sz="4" w:space="0" w:color="auto"/>
            </w:tcBorders>
            <w:shd w:val="clear" w:color="auto" w:fill="auto"/>
            <w:vAlign w:val="center"/>
            <w:hideMark/>
          </w:tcPr>
          <w:p w14:paraId="26B3B72D" w14:textId="77777777" w:rsidR="00530DF9" w:rsidRPr="00530DF9" w:rsidRDefault="00530DF9" w:rsidP="00530DF9">
            <w:pPr>
              <w:rPr>
                <w:rFonts w:eastAsia="Times New Roman" w:cs="Calibri"/>
                <w:sz w:val="20"/>
                <w:szCs w:val="20"/>
              </w:rPr>
            </w:pPr>
            <w:r w:rsidRPr="00530DF9">
              <w:rPr>
                <w:rFonts w:eastAsia="Times New Roman" w:cs="Calibri"/>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7870759" w14:textId="77777777" w:rsidR="00530DF9" w:rsidRPr="00530DF9" w:rsidRDefault="00530DF9" w:rsidP="00530DF9">
            <w:pPr>
              <w:rPr>
                <w:rFonts w:eastAsia="Times New Roman" w:cs="Calibri"/>
                <w:sz w:val="20"/>
                <w:szCs w:val="20"/>
              </w:rPr>
            </w:pPr>
            <w:r w:rsidRPr="00530DF9">
              <w:rPr>
                <w:rFonts w:eastAsia="Times New Roman" w:cs="Calibri"/>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7231BE8A"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7967B2D5"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 xml:space="preserve">No charge if Ca and Mg are analyzed. </w:t>
            </w:r>
          </w:p>
        </w:tc>
      </w:tr>
      <w:tr w:rsidR="00530DF9" w:rsidRPr="00530DF9" w14:paraId="45470BE1" w14:textId="77777777" w:rsidTr="00E7237C">
        <w:trPr>
          <w:trHeight w:val="765"/>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5113C87"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lastRenderedPageBreak/>
              <w:t>Sodium Adsorption Ratio (SAR)</w:t>
            </w:r>
          </w:p>
        </w:tc>
        <w:tc>
          <w:tcPr>
            <w:tcW w:w="1189" w:type="dxa"/>
            <w:tcBorders>
              <w:top w:val="nil"/>
              <w:left w:val="nil"/>
              <w:bottom w:val="single" w:sz="4" w:space="0" w:color="auto"/>
              <w:right w:val="single" w:sz="4" w:space="0" w:color="auto"/>
            </w:tcBorders>
            <w:shd w:val="clear" w:color="auto" w:fill="auto"/>
            <w:vAlign w:val="center"/>
            <w:hideMark/>
          </w:tcPr>
          <w:p w14:paraId="114BF6FD"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Calculated</w:t>
            </w:r>
          </w:p>
        </w:tc>
        <w:tc>
          <w:tcPr>
            <w:tcW w:w="1241" w:type="dxa"/>
            <w:tcBorders>
              <w:top w:val="nil"/>
              <w:left w:val="nil"/>
              <w:bottom w:val="single" w:sz="4" w:space="0" w:color="auto"/>
              <w:right w:val="single" w:sz="4" w:space="0" w:color="auto"/>
            </w:tcBorders>
            <w:shd w:val="clear" w:color="auto" w:fill="auto"/>
            <w:vAlign w:val="center"/>
            <w:hideMark/>
          </w:tcPr>
          <w:p w14:paraId="2A4F09A0" w14:textId="77777777" w:rsidR="00530DF9" w:rsidRPr="00530DF9" w:rsidRDefault="00530DF9" w:rsidP="00530DF9">
            <w:pPr>
              <w:rPr>
                <w:rFonts w:eastAsia="Times New Roman" w:cs="Calibri"/>
                <w:sz w:val="20"/>
                <w:szCs w:val="20"/>
              </w:rPr>
            </w:pPr>
            <w:r w:rsidRPr="00530DF9">
              <w:rPr>
                <w:rFonts w:eastAsia="Times New Roman" w:cs="Calibri"/>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530FE11" w14:textId="77777777" w:rsidR="00530DF9" w:rsidRPr="00530DF9" w:rsidRDefault="00530DF9" w:rsidP="00530DF9">
            <w:pPr>
              <w:rPr>
                <w:rFonts w:eastAsia="Times New Roman" w:cs="Calibri"/>
                <w:sz w:val="20"/>
                <w:szCs w:val="20"/>
              </w:rPr>
            </w:pPr>
            <w:r w:rsidRPr="00530DF9">
              <w:rPr>
                <w:rFonts w:eastAsia="Times New Roman" w:cs="Calibri"/>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338F9BD5" w14:textId="77777777" w:rsidR="00530DF9" w:rsidRPr="00530DF9" w:rsidRDefault="00530DF9" w:rsidP="00530DF9">
            <w:pPr>
              <w:rPr>
                <w:rFonts w:eastAsia="Times New Roman" w:cs="Calibri"/>
                <w:sz w:val="20"/>
                <w:szCs w:val="20"/>
              </w:rPr>
            </w:pPr>
            <w:r w:rsidRPr="00530DF9">
              <w:rPr>
                <w:rFonts w:eastAsia="Times New Roman" w:cs="Calibri"/>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275A0310"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 xml:space="preserve"> </w:t>
            </w:r>
          </w:p>
        </w:tc>
        <w:tc>
          <w:tcPr>
            <w:tcW w:w="1440" w:type="dxa"/>
            <w:tcBorders>
              <w:top w:val="nil"/>
              <w:left w:val="nil"/>
              <w:bottom w:val="single" w:sz="4" w:space="0" w:color="auto"/>
              <w:right w:val="single" w:sz="4" w:space="0" w:color="auto"/>
            </w:tcBorders>
            <w:shd w:val="clear" w:color="auto" w:fill="auto"/>
            <w:vAlign w:val="center"/>
            <w:hideMark/>
          </w:tcPr>
          <w:p w14:paraId="433437A2"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No charge if Ca, Mg and Na are analyzed.</w:t>
            </w:r>
          </w:p>
        </w:tc>
      </w:tr>
      <w:tr w:rsidR="00530DF9" w:rsidRPr="00530DF9" w14:paraId="7420B0EA" w14:textId="77777777" w:rsidTr="00E7237C">
        <w:trPr>
          <w:trHeight w:val="300"/>
        </w:trPr>
        <w:tc>
          <w:tcPr>
            <w:tcW w:w="10975" w:type="dxa"/>
            <w:gridSpan w:val="7"/>
            <w:tcBorders>
              <w:top w:val="single" w:sz="4" w:space="0" w:color="auto"/>
              <w:left w:val="single" w:sz="4" w:space="0" w:color="auto"/>
              <w:bottom w:val="single" w:sz="4" w:space="0" w:color="auto"/>
              <w:right w:val="single" w:sz="4" w:space="0" w:color="000000"/>
            </w:tcBorders>
            <w:shd w:val="clear" w:color="000000" w:fill="D9D9D9"/>
            <w:vAlign w:val="center"/>
            <w:hideMark/>
          </w:tcPr>
          <w:p w14:paraId="519FA242" w14:textId="77777777" w:rsidR="00530DF9" w:rsidRPr="00530DF9" w:rsidRDefault="00530DF9" w:rsidP="00530DF9">
            <w:pPr>
              <w:rPr>
                <w:rFonts w:eastAsia="Times New Roman" w:cs="Calibri"/>
                <w:b/>
                <w:bCs/>
                <w:sz w:val="20"/>
                <w:szCs w:val="20"/>
              </w:rPr>
            </w:pPr>
            <w:r w:rsidRPr="00530DF9">
              <w:rPr>
                <w:rFonts w:eastAsia="Times New Roman" w:cs="Calibri"/>
                <w:b/>
                <w:bCs/>
                <w:sz w:val="20"/>
                <w:szCs w:val="20"/>
              </w:rPr>
              <w:t>WATER - Pathogens</w:t>
            </w:r>
          </w:p>
        </w:tc>
      </w:tr>
      <w:tr w:rsidR="00530DF9" w:rsidRPr="00530DF9" w14:paraId="69F10D4B" w14:textId="77777777" w:rsidTr="00E7237C">
        <w:trPr>
          <w:trHeight w:val="51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52FF347" w14:textId="77777777" w:rsidR="00530DF9" w:rsidRPr="00530DF9" w:rsidRDefault="00530DF9" w:rsidP="00530DF9">
            <w:pPr>
              <w:jc w:val="center"/>
              <w:rPr>
                <w:rFonts w:eastAsia="Times New Roman" w:cs="Calibri"/>
                <w:i/>
                <w:iCs/>
                <w:sz w:val="20"/>
                <w:szCs w:val="20"/>
              </w:rPr>
            </w:pPr>
            <w:r w:rsidRPr="00530DF9">
              <w:rPr>
                <w:rFonts w:eastAsia="Times New Roman" w:cs="Calibri"/>
                <w:i/>
                <w:iCs/>
                <w:sz w:val="20"/>
                <w:szCs w:val="20"/>
              </w:rPr>
              <w:t>E. Coli</w:t>
            </w:r>
          </w:p>
        </w:tc>
        <w:tc>
          <w:tcPr>
            <w:tcW w:w="1189" w:type="dxa"/>
            <w:tcBorders>
              <w:top w:val="nil"/>
              <w:left w:val="nil"/>
              <w:bottom w:val="single" w:sz="4" w:space="0" w:color="auto"/>
              <w:right w:val="single" w:sz="4" w:space="0" w:color="auto"/>
            </w:tcBorders>
            <w:shd w:val="clear" w:color="auto" w:fill="auto"/>
            <w:vAlign w:val="center"/>
            <w:hideMark/>
          </w:tcPr>
          <w:p w14:paraId="3B949E6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A9223 B</w:t>
            </w:r>
          </w:p>
        </w:tc>
        <w:tc>
          <w:tcPr>
            <w:tcW w:w="1241" w:type="dxa"/>
            <w:tcBorders>
              <w:top w:val="nil"/>
              <w:left w:val="nil"/>
              <w:bottom w:val="single" w:sz="4" w:space="0" w:color="auto"/>
              <w:right w:val="single" w:sz="4" w:space="0" w:color="auto"/>
            </w:tcBorders>
            <w:shd w:val="clear" w:color="auto" w:fill="auto"/>
            <w:vAlign w:val="center"/>
            <w:hideMark/>
          </w:tcPr>
          <w:p w14:paraId="4F8E4E7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 MPN/100 ml</w:t>
            </w:r>
          </w:p>
        </w:tc>
        <w:tc>
          <w:tcPr>
            <w:tcW w:w="1260" w:type="dxa"/>
            <w:tcBorders>
              <w:top w:val="nil"/>
              <w:left w:val="nil"/>
              <w:bottom w:val="single" w:sz="4" w:space="0" w:color="auto"/>
              <w:right w:val="single" w:sz="4" w:space="0" w:color="auto"/>
            </w:tcBorders>
            <w:shd w:val="clear" w:color="auto" w:fill="auto"/>
            <w:vAlign w:val="center"/>
            <w:hideMark/>
          </w:tcPr>
          <w:p w14:paraId="216595D5"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6 hours</w:t>
            </w:r>
          </w:p>
        </w:tc>
        <w:tc>
          <w:tcPr>
            <w:tcW w:w="1440" w:type="dxa"/>
            <w:tcBorders>
              <w:top w:val="nil"/>
              <w:left w:val="nil"/>
              <w:bottom w:val="single" w:sz="4" w:space="0" w:color="auto"/>
              <w:right w:val="single" w:sz="4" w:space="0" w:color="auto"/>
            </w:tcBorders>
            <w:shd w:val="clear" w:color="auto" w:fill="auto"/>
            <w:vAlign w:val="center"/>
            <w:hideMark/>
          </w:tcPr>
          <w:p w14:paraId="5131DB5A"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100 ml HDPE</w:t>
            </w:r>
          </w:p>
        </w:tc>
        <w:tc>
          <w:tcPr>
            <w:tcW w:w="1530" w:type="dxa"/>
            <w:tcBorders>
              <w:top w:val="nil"/>
              <w:left w:val="nil"/>
              <w:bottom w:val="single" w:sz="4" w:space="0" w:color="auto"/>
              <w:right w:val="single" w:sz="4" w:space="0" w:color="auto"/>
            </w:tcBorders>
            <w:shd w:val="clear" w:color="auto" w:fill="auto"/>
            <w:vAlign w:val="center"/>
            <w:hideMark/>
          </w:tcPr>
          <w:p w14:paraId="00B8F6C6"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≤10</w:t>
            </w:r>
            <w:r w:rsidRPr="00530DF9">
              <w:rPr>
                <w:rFonts w:eastAsia="Times New Roman" w:cs="Calibri"/>
                <w:sz w:val="20"/>
                <w:szCs w:val="20"/>
                <w:vertAlign w:val="superscript"/>
              </w:rPr>
              <w:t>o</w:t>
            </w:r>
            <w:r w:rsidRPr="00530DF9">
              <w:rPr>
                <w:rFonts w:eastAsia="Times New Roman" w:cs="Calibri"/>
                <w:sz w:val="20"/>
                <w:szCs w:val="20"/>
              </w:rPr>
              <w:t>C; avoid freezing</w:t>
            </w:r>
          </w:p>
        </w:tc>
        <w:tc>
          <w:tcPr>
            <w:tcW w:w="1440" w:type="dxa"/>
            <w:tcBorders>
              <w:top w:val="nil"/>
              <w:left w:val="nil"/>
              <w:bottom w:val="single" w:sz="4" w:space="0" w:color="auto"/>
              <w:right w:val="single" w:sz="4" w:space="0" w:color="auto"/>
            </w:tcBorders>
            <w:shd w:val="clear" w:color="auto" w:fill="auto"/>
            <w:noWrap/>
            <w:vAlign w:val="center"/>
            <w:hideMark/>
          </w:tcPr>
          <w:p w14:paraId="52DFACB2" w14:textId="06BF3932" w:rsidR="00530DF9" w:rsidRPr="00530DF9" w:rsidRDefault="00602F69" w:rsidP="00530DF9">
            <w:pPr>
              <w:jc w:val="center"/>
              <w:rPr>
                <w:rFonts w:eastAsia="Times New Roman" w:cs="Calibri"/>
                <w:sz w:val="20"/>
                <w:szCs w:val="20"/>
              </w:rPr>
            </w:pPr>
            <w:r>
              <w:rPr>
                <w:rFonts w:eastAsia="Times New Roman" w:cs="Calibri"/>
                <w:sz w:val="20"/>
                <w:szCs w:val="20"/>
              </w:rPr>
              <w:t>50</w:t>
            </w:r>
          </w:p>
        </w:tc>
      </w:tr>
      <w:tr w:rsidR="00067CD8" w:rsidRPr="00530DF9" w14:paraId="5F7B1DA0" w14:textId="77777777" w:rsidTr="00E7237C">
        <w:trPr>
          <w:trHeight w:val="332"/>
        </w:trPr>
        <w:tc>
          <w:tcPr>
            <w:tcW w:w="10975" w:type="dxa"/>
            <w:gridSpan w:val="7"/>
            <w:tcBorders>
              <w:top w:val="nil"/>
              <w:left w:val="single" w:sz="4" w:space="0" w:color="auto"/>
              <w:bottom w:val="single" w:sz="4" w:space="0" w:color="auto"/>
              <w:right w:val="single" w:sz="4" w:space="0" w:color="auto"/>
            </w:tcBorders>
            <w:shd w:val="clear" w:color="000000" w:fill="D9D9D9"/>
            <w:noWrap/>
            <w:vAlign w:val="center"/>
            <w:hideMark/>
          </w:tcPr>
          <w:p w14:paraId="5F97D960" w14:textId="77777777" w:rsidR="00067CD8" w:rsidRPr="00530DF9" w:rsidRDefault="00067CD8" w:rsidP="00067CD8">
            <w:pPr>
              <w:rPr>
                <w:rFonts w:eastAsia="Times New Roman" w:cs="Calibri"/>
                <w:b/>
                <w:bCs/>
                <w:sz w:val="20"/>
                <w:szCs w:val="20"/>
              </w:rPr>
            </w:pPr>
            <w:r w:rsidRPr="00530DF9">
              <w:rPr>
                <w:rFonts w:eastAsia="Times New Roman" w:cs="Calibri"/>
                <w:b/>
                <w:bCs/>
                <w:sz w:val="20"/>
                <w:szCs w:val="20"/>
              </w:rPr>
              <w:t>WATER - Dissolved Metals</w:t>
            </w:r>
          </w:p>
        </w:tc>
      </w:tr>
      <w:tr w:rsidR="00530DF9" w:rsidRPr="00530DF9" w14:paraId="27E2B585" w14:textId="77777777" w:rsidTr="00E7237C">
        <w:trPr>
          <w:trHeight w:val="315"/>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12C7698"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Aluminum</w:t>
            </w:r>
          </w:p>
        </w:tc>
        <w:tc>
          <w:tcPr>
            <w:tcW w:w="1189" w:type="dxa"/>
            <w:tcBorders>
              <w:top w:val="nil"/>
              <w:left w:val="nil"/>
              <w:bottom w:val="single" w:sz="4" w:space="0" w:color="auto"/>
              <w:right w:val="single" w:sz="4" w:space="0" w:color="auto"/>
            </w:tcBorders>
            <w:shd w:val="clear" w:color="auto" w:fill="auto"/>
            <w:vAlign w:val="center"/>
            <w:hideMark/>
          </w:tcPr>
          <w:p w14:paraId="71CE552C"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13A65C6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9</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703429D8"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180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1C362D6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250 ml HDPE</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657935B7"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Field filter 0.45 µm; HNO</w:t>
            </w:r>
            <w:r w:rsidRPr="00530DF9">
              <w:rPr>
                <w:rFonts w:eastAsia="Times New Roman" w:cs="Calibri"/>
                <w:sz w:val="20"/>
                <w:szCs w:val="20"/>
                <w:vertAlign w:val="subscript"/>
              </w:rPr>
              <w:t>3</w:t>
            </w:r>
            <w:r w:rsidRPr="00530DF9">
              <w:rPr>
                <w:rFonts w:eastAsia="Times New Roman" w:cs="Calibri"/>
                <w:sz w:val="20"/>
                <w:szCs w:val="20"/>
              </w:rPr>
              <w:t>; ≤6</w:t>
            </w:r>
            <w:r w:rsidRPr="00530DF9">
              <w:rPr>
                <w:rFonts w:eastAsia="Times New Roman" w:cs="Calibri"/>
                <w:sz w:val="20"/>
                <w:szCs w:val="20"/>
                <w:vertAlign w:val="superscript"/>
              </w:rPr>
              <w:t>o</w:t>
            </w:r>
            <w:r w:rsidRPr="00530DF9">
              <w:rPr>
                <w:rFonts w:eastAsia="Times New Roman" w:cs="Calibri"/>
                <w:sz w:val="20"/>
                <w:szCs w:val="20"/>
              </w:rPr>
              <w:t>C on ice</w:t>
            </w:r>
          </w:p>
        </w:tc>
        <w:tc>
          <w:tcPr>
            <w:tcW w:w="1440" w:type="dxa"/>
            <w:tcBorders>
              <w:top w:val="nil"/>
              <w:left w:val="nil"/>
              <w:bottom w:val="single" w:sz="4" w:space="0" w:color="auto"/>
              <w:right w:val="single" w:sz="4" w:space="0" w:color="auto"/>
            </w:tcBorders>
            <w:shd w:val="clear" w:color="auto" w:fill="auto"/>
            <w:noWrap/>
            <w:vAlign w:val="center"/>
            <w:hideMark/>
          </w:tcPr>
          <w:p w14:paraId="760E9122" w14:textId="3128E05B" w:rsidR="00530DF9" w:rsidRPr="00530DF9" w:rsidRDefault="009F43F8" w:rsidP="00530DF9">
            <w:pPr>
              <w:jc w:val="center"/>
              <w:rPr>
                <w:rFonts w:eastAsia="Times New Roman" w:cs="Calibri"/>
                <w:sz w:val="20"/>
                <w:szCs w:val="20"/>
              </w:rPr>
            </w:pPr>
            <w:r>
              <w:rPr>
                <w:rFonts w:eastAsia="Times New Roman" w:cs="Calibri"/>
                <w:sz w:val="20"/>
                <w:szCs w:val="20"/>
              </w:rPr>
              <w:t>8</w:t>
            </w:r>
          </w:p>
        </w:tc>
      </w:tr>
      <w:tr w:rsidR="00530DF9" w:rsidRPr="00530DF9" w14:paraId="2EB70753"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3F5A8602"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Arsenic</w:t>
            </w:r>
          </w:p>
        </w:tc>
        <w:tc>
          <w:tcPr>
            <w:tcW w:w="1189" w:type="dxa"/>
            <w:tcBorders>
              <w:top w:val="nil"/>
              <w:left w:val="nil"/>
              <w:bottom w:val="single" w:sz="4" w:space="0" w:color="auto"/>
              <w:right w:val="single" w:sz="4" w:space="0" w:color="auto"/>
            </w:tcBorders>
            <w:shd w:val="clear" w:color="auto" w:fill="auto"/>
            <w:vAlign w:val="center"/>
            <w:hideMark/>
          </w:tcPr>
          <w:p w14:paraId="0ED3DAA3"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707765D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w:t>
            </w:r>
          </w:p>
        </w:tc>
        <w:tc>
          <w:tcPr>
            <w:tcW w:w="1260" w:type="dxa"/>
            <w:vMerge/>
            <w:tcBorders>
              <w:top w:val="nil"/>
              <w:left w:val="single" w:sz="4" w:space="0" w:color="auto"/>
              <w:bottom w:val="single" w:sz="4" w:space="0" w:color="auto"/>
              <w:right w:val="single" w:sz="4" w:space="0" w:color="auto"/>
            </w:tcBorders>
            <w:vAlign w:val="center"/>
            <w:hideMark/>
          </w:tcPr>
          <w:p w14:paraId="2F8C00DE"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290A0B02"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015514B6"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38083A72"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188D752A"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3EA0CD46"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Barium</w:t>
            </w:r>
          </w:p>
        </w:tc>
        <w:tc>
          <w:tcPr>
            <w:tcW w:w="1189" w:type="dxa"/>
            <w:tcBorders>
              <w:top w:val="nil"/>
              <w:left w:val="nil"/>
              <w:bottom w:val="single" w:sz="4" w:space="0" w:color="auto"/>
              <w:right w:val="single" w:sz="4" w:space="0" w:color="auto"/>
            </w:tcBorders>
            <w:shd w:val="clear" w:color="auto" w:fill="auto"/>
            <w:vAlign w:val="center"/>
            <w:hideMark/>
          </w:tcPr>
          <w:p w14:paraId="39EFD344"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4088B391"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3</w:t>
            </w:r>
          </w:p>
        </w:tc>
        <w:tc>
          <w:tcPr>
            <w:tcW w:w="1260" w:type="dxa"/>
            <w:vMerge/>
            <w:tcBorders>
              <w:top w:val="nil"/>
              <w:left w:val="single" w:sz="4" w:space="0" w:color="auto"/>
              <w:bottom w:val="single" w:sz="4" w:space="0" w:color="auto"/>
              <w:right w:val="single" w:sz="4" w:space="0" w:color="auto"/>
            </w:tcBorders>
            <w:vAlign w:val="center"/>
            <w:hideMark/>
          </w:tcPr>
          <w:p w14:paraId="575D8FAD"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B5DBD0F"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162AC0CB"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0132E525"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7B061B62"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05D492F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Cadmium</w:t>
            </w:r>
          </w:p>
        </w:tc>
        <w:tc>
          <w:tcPr>
            <w:tcW w:w="1189" w:type="dxa"/>
            <w:tcBorders>
              <w:top w:val="nil"/>
              <w:left w:val="nil"/>
              <w:bottom w:val="single" w:sz="4" w:space="0" w:color="auto"/>
              <w:right w:val="single" w:sz="4" w:space="0" w:color="auto"/>
            </w:tcBorders>
            <w:shd w:val="clear" w:color="auto" w:fill="auto"/>
            <w:vAlign w:val="center"/>
            <w:hideMark/>
          </w:tcPr>
          <w:p w14:paraId="4717EB3C"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7BA82D87"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0.03</w:t>
            </w:r>
          </w:p>
        </w:tc>
        <w:tc>
          <w:tcPr>
            <w:tcW w:w="1260" w:type="dxa"/>
            <w:vMerge/>
            <w:tcBorders>
              <w:top w:val="nil"/>
              <w:left w:val="single" w:sz="4" w:space="0" w:color="auto"/>
              <w:bottom w:val="single" w:sz="4" w:space="0" w:color="auto"/>
              <w:right w:val="single" w:sz="4" w:space="0" w:color="auto"/>
            </w:tcBorders>
            <w:vAlign w:val="center"/>
            <w:hideMark/>
          </w:tcPr>
          <w:p w14:paraId="7DE79C8F"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96E185B"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4FA91F05"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2617D2FE"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423EC961"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345578E3"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Chromium</w:t>
            </w:r>
          </w:p>
        </w:tc>
        <w:tc>
          <w:tcPr>
            <w:tcW w:w="1189" w:type="dxa"/>
            <w:tcBorders>
              <w:top w:val="nil"/>
              <w:left w:val="nil"/>
              <w:bottom w:val="single" w:sz="4" w:space="0" w:color="auto"/>
              <w:right w:val="single" w:sz="4" w:space="0" w:color="auto"/>
            </w:tcBorders>
            <w:shd w:val="clear" w:color="auto" w:fill="auto"/>
            <w:vAlign w:val="center"/>
            <w:hideMark/>
          </w:tcPr>
          <w:p w14:paraId="4E0B60B9"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258A8541"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w:t>
            </w:r>
          </w:p>
        </w:tc>
        <w:tc>
          <w:tcPr>
            <w:tcW w:w="1260" w:type="dxa"/>
            <w:vMerge/>
            <w:tcBorders>
              <w:top w:val="nil"/>
              <w:left w:val="single" w:sz="4" w:space="0" w:color="auto"/>
              <w:bottom w:val="single" w:sz="4" w:space="0" w:color="auto"/>
              <w:right w:val="single" w:sz="4" w:space="0" w:color="auto"/>
            </w:tcBorders>
            <w:vAlign w:val="center"/>
            <w:hideMark/>
          </w:tcPr>
          <w:p w14:paraId="4E26E59B"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454340BA"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4016FC1B"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4CD27E29"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6C5DA982"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7DC069F2"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Copper</w:t>
            </w:r>
          </w:p>
        </w:tc>
        <w:tc>
          <w:tcPr>
            <w:tcW w:w="1189" w:type="dxa"/>
            <w:tcBorders>
              <w:top w:val="nil"/>
              <w:left w:val="nil"/>
              <w:bottom w:val="single" w:sz="4" w:space="0" w:color="auto"/>
              <w:right w:val="single" w:sz="4" w:space="0" w:color="auto"/>
            </w:tcBorders>
            <w:shd w:val="clear" w:color="auto" w:fill="auto"/>
            <w:vAlign w:val="center"/>
            <w:hideMark/>
          </w:tcPr>
          <w:p w14:paraId="59AD75B4"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6E895FEA"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w:t>
            </w:r>
          </w:p>
        </w:tc>
        <w:tc>
          <w:tcPr>
            <w:tcW w:w="1260" w:type="dxa"/>
            <w:vMerge/>
            <w:tcBorders>
              <w:top w:val="nil"/>
              <w:left w:val="single" w:sz="4" w:space="0" w:color="auto"/>
              <w:bottom w:val="single" w:sz="4" w:space="0" w:color="auto"/>
              <w:right w:val="single" w:sz="4" w:space="0" w:color="auto"/>
            </w:tcBorders>
            <w:vAlign w:val="center"/>
            <w:hideMark/>
          </w:tcPr>
          <w:p w14:paraId="273198EF"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4C4C54B"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7BD1981F"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32C5E136"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29E1F55B"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603CD8B6"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Iron</w:t>
            </w:r>
          </w:p>
        </w:tc>
        <w:tc>
          <w:tcPr>
            <w:tcW w:w="1189" w:type="dxa"/>
            <w:tcBorders>
              <w:top w:val="nil"/>
              <w:left w:val="nil"/>
              <w:bottom w:val="single" w:sz="4" w:space="0" w:color="auto"/>
              <w:right w:val="single" w:sz="4" w:space="0" w:color="auto"/>
            </w:tcBorders>
            <w:shd w:val="clear" w:color="auto" w:fill="auto"/>
            <w:vAlign w:val="center"/>
            <w:hideMark/>
          </w:tcPr>
          <w:p w14:paraId="19529AF5"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110F5E82"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20</w:t>
            </w:r>
          </w:p>
        </w:tc>
        <w:tc>
          <w:tcPr>
            <w:tcW w:w="1260" w:type="dxa"/>
            <w:vMerge/>
            <w:tcBorders>
              <w:top w:val="nil"/>
              <w:left w:val="single" w:sz="4" w:space="0" w:color="auto"/>
              <w:bottom w:val="single" w:sz="4" w:space="0" w:color="auto"/>
              <w:right w:val="single" w:sz="4" w:space="0" w:color="auto"/>
            </w:tcBorders>
            <w:vAlign w:val="center"/>
            <w:hideMark/>
          </w:tcPr>
          <w:p w14:paraId="15A948DE"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1A5D2380"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0227977B"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43EB0314"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534FC2A5"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C8E5B6E"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Lead</w:t>
            </w:r>
          </w:p>
        </w:tc>
        <w:tc>
          <w:tcPr>
            <w:tcW w:w="1189" w:type="dxa"/>
            <w:tcBorders>
              <w:top w:val="nil"/>
              <w:left w:val="nil"/>
              <w:bottom w:val="single" w:sz="4" w:space="0" w:color="auto"/>
              <w:right w:val="single" w:sz="4" w:space="0" w:color="auto"/>
            </w:tcBorders>
            <w:shd w:val="clear" w:color="auto" w:fill="auto"/>
            <w:vAlign w:val="center"/>
            <w:hideMark/>
          </w:tcPr>
          <w:p w14:paraId="5C566DB7"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7ABBEEC0"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0.3</w:t>
            </w:r>
          </w:p>
        </w:tc>
        <w:tc>
          <w:tcPr>
            <w:tcW w:w="1260" w:type="dxa"/>
            <w:vMerge/>
            <w:tcBorders>
              <w:top w:val="nil"/>
              <w:left w:val="single" w:sz="4" w:space="0" w:color="auto"/>
              <w:bottom w:val="single" w:sz="4" w:space="0" w:color="auto"/>
              <w:right w:val="single" w:sz="4" w:space="0" w:color="auto"/>
            </w:tcBorders>
            <w:vAlign w:val="center"/>
            <w:hideMark/>
          </w:tcPr>
          <w:p w14:paraId="16C343D3"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5C0DA3BB"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124F31FA"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033CECA9"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30F338B2"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35EB1713"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Selenium</w:t>
            </w:r>
          </w:p>
        </w:tc>
        <w:tc>
          <w:tcPr>
            <w:tcW w:w="1189" w:type="dxa"/>
            <w:tcBorders>
              <w:top w:val="nil"/>
              <w:left w:val="nil"/>
              <w:bottom w:val="single" w:sz="4" w:space="0" w:color="auto"/>
              <w:right w:val="single" w:sz="4" w:space="0" w:color="auto"/>
            </w:tcBorders>
            <w:shd w:val="clear" w:color="auto" w:fill="auto"/>
            <w:vAlign w:val="center"/>
            <w:hideMark/>
          </w:tcPr>
          <w:p w14:paraId="16E10A4C"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5254C9A5"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w:t>
            </w:r>
          </w:p>
        </w:tc>
        <w:tc>
          <w:tcPr>
            <w:tcW w:w="1260" w:type="dxa"/>
            <w:vMerge/>
            <w:tcBorders>
              <w:top w:val="nil"/>
              <w:left w:val="single" w:sz="4" w:space="0" w:color="auto"/>
              <w:bottom w:val="single" w:sz="4" w:space="0" w:color="auto"/>
              <w:right w:val="single" w:sz="4" w:space="0" w:color="auto"/>
            </w:tcBorders>
            <w:vAlign w:val="center"/>
            <w:hideMark/>
          </w:tcPr>
          <w:p w14:paraId="19C89616"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F3286FC"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107145D8"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64913034"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210677A3"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7DD2DD87"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Silver</w:t>
            </w:r>
          </w:p>
        </w:tc>
        <w:tc>
          <w:tcPr>
            <w:tcW w:w="1189" w:type="dxa"/>
            <w:tcBorders>
              <w:top w:val="nil"/>
              <w:left w:val="nil"/>
              <w:bottom w:val="single" w:sz="4" w:space="0" w:color="auto"/>
              <w:right w:val="single" w:sz="4" w:space="0" w:color="auto"/>
            </w:tcBorders>
            <w:shd w:val="clear" w:color="auto" w:fill="auto"/>
            <w:vAlign w:val="center"/>
            <w:hideMark/>
          </w:tcPr>
          <w:p w14:paraId="1D896E38"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3C561CA8"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0.2</w:t>
            </w:r>
          </w:p>
        </w:tc>
        <w:tc>
          <w:tcPr>
            <w:tcW w:w="1260" w:type="dxa"/>
            <w:vMerge/>
            <w:tcBorders>
              <w:top w:val="nil"/>
              <w:left w:val="single" w:sz="4" w:space="0" w:color="auto"/>
              <w:bottom w:val="single" w:sz="4" w:space="0" w:color="auto"/>
              <w:right w:val="single" w:sz="4" w:space="0" w:color="auto"/>
            </w:tcBorders>
            <w:vAlign w:val="center"/>
            <w:hideMark/>
          </w:tcPr>
          <w:p w14:paraId="4E96295B"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71BD571B"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07C398DA"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75CBA85A"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090E0847"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0287445"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Uranium</w:t>
            </w:r>
          </w:p>
        </w:tc>
        <w:tc>
          <w:tcPr>
            <w:tcW w:w="1189" w:type="dxa"/>
            <w:tcBorders>
              <w:top w:val="nil"/>
              <w:left w:val="nil"/>
              <w:bottom w:val="single" w:sz="4" w:space="0" w:color="auto"/>
              <w:right w:val="single" w:sz="4" w:space="0" w:color="auto"/>
            </w:tcBorders>
            <w:shd w:val="clear" w:color="auto" w:fill="auto"/>
            <w:vAlign w:val="center"/>
            <w:hideMark/>
          </w:tcPr>
          <w:p w14:paraId="7B013C8D"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797CE3F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0.2</w:t>
            </w:r>
          </w:p>
        </w:tc>
        <w:tc>
          <w:tcPr>
            <w:tcW w:w="1260" w:type="dxa"/>
            <w:vMerge/>
            <w:tcBorders>
              <w:top w:val="nil"/>
              <w:left w:val="single" w:sz="4" w:space="0" w:color="auto"/>
              <w:bottom w:val="single" w:sz="4" w:space="0" w:color="auto"/>
              <w:right w:val="single" w:sz="4" w:space="0" w:color="auto"/>
            </w:tcBorders>
            <w:vAlign w:val="center"/>
            <w:hideMark/>
          </w:tcPr>
          <w:p w14:paraId="474310A4"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72E2322D"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6AABD6F1"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5D61B949"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1BBF391E"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7A604EB3"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Zinc</w:t>
            </w:r>
          </w:p>
        </w:tc>
        <w:tc>
          <w:tcPr>
            <w:tcW w:w="1189" w:type="dxa"/>
            <w:tcBorders>
              <w:top w:val="nil"/>
              <w:left w:val="nil"/>
              <w:bottom w:val="single" w:sz="4" w:space="0" w:color="auto"/>
              <w:right w:val="single" w:sz="4" w:space="0" w:color="auto"/>
            </w:tcBorders>
            <w:shd w:val="clear" w:color="auto" w:fill="auto"/>
            <w:vAlign w:val="center"/>
            <w:hideMark/>
          </w:tcPr>
          <w:p w14:paraId="5BB83119"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44406087"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c>
          <w:tcPr>
            <w:tcW w:w="1260" w:type="dxa"/>
            <w:vMerge/>
            <w:tcBorders>
              <w:top w:val="nil"/>
              <w:left w:val="single" w:sz="4" w:space="0" w:color="auto"/>
              <w:bottom w:val="single" w:sz="4" w:space="0" w:color="auto"/>
              <w:right w:val="single" w:sz="4" w:space="0" w:color="auto"/>
            </w:tcBorders>
            <w:vAlign w:val="center"/>
            <w:hideMark/>
          </w:tcPr>
          <w:p w14:paraId="74C3E9B7"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1AEA070C"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1F1D0AB0"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382FC5AC"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067CD8" w:rsidRPr="00530DF9" w14:paraId="7B8ABFD3" w14:textId="77777777" w:rsidTr="00E7237C">
        <w:trPr>
          <w:trHeight w:val="341"/>
        </w:trPr>
        <w:tc>
          <w:tcPr>
            <w:tcW w:w="10975" w:type="dxa"/>
            <w:gridSpan w:val="7"/>
            <w:tcBorders>
              <w:top w:val="nil"/>
              <w:left w:val="single" w:sz="4" w:space="0" w:color="auto"/>
              <w:bottom w:val="single" w:sz="4" w:space="0" w:color="auto"/>
              <w:right w:val="single" w:sz="4" w:space="0" w:color="auto"/>
            </w:tcBorders>
            <w:shd w:val="clear" w:color="000000" w:fill="D9D9D9"/>
            <w:noWrap/>
            <w:vAlign w:val="center"/>
            <w:hideMark/>
          </w:tcPr>
          <w:p w14:paraId="0DC9388A" w14:textId="77777777" w:rsidR="00067CD8" w:rsidRPr="00530DF9" w:rsidRDefault="00067CD8" w:rsidP="00067CD8">
            <w:pPr>
              <w:rPr>
                <w:rFonts w:eastAsia="Times New Roman" w:cs="Calibri"/>
                <w:b/>
                <w:bCs/>
                <w:sz w:val="20"/>
                <w:szCs w:val="20"/>
              </w:rPr>
            </w:pPr>
            <w:r w:rsidRPr="00530DF9">
              <w:rPr>
                <w:rFonts w:eastAsia="Times New Roman" w:cs="Calibri"/>
                <w:b/>
                <w:bCs/>
                <w:sz w:val="20"/>
                <w:szCs w:val="20"/>
              </w:rPr>
              <w:t xml:space="preserve">WATER - Total Recoverable Metals </w:t>
            </w:r>
            <w:r w:rsidRPr="00530DF9">
              <w:rPr>
                <w:rFonts w:eastAsia="Times New Roman" w:cs="Calibri"/>
                <w:sz w:val="20"/>
                <w:szCs w:val="20"/>
              </w:rPr>
              <w:t>(must include TR metals digestion if any of these analytes are included)</w:t>
            </w:r>
          </w:p>
        </w:tc>
      </w:tr>
      <w:tr w:rsidR="00530DF9" w:rsidRPr="00530DF9" w14:paraId="00132969" w14:textId="77777777" w:rsidTr="00E7237C">
        <w:trPr>
          <w:trHeight w:val="296"/>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4EDFC9D"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Total Recoverable Metals Digestion</w:t>
            </w:r>
          </w:p>
        </w:tc>
        <w:tc>
          <w:tcPr>
            <w:tcW w:w="1189" w:type="dxa"/>
            <w:tcBorders>
              <w:top w:val="nil"/>
              <w:left w:val="nil"/>
              <w:bottom w:val="single" w:sz="4" w:space="0" w:color="auto"/>
              <w:right w:val="single" w:sz="4" w:space="0" w:color="auto"/>
            </w:tcBorders>
            <w:shd w:val="clear" w:color="auto" w:fill="auto"/>
            <w:vAlign w:val="center"/>
            <w:hideMark/>
          </w:tcPr>
          <w:p w14:paraId="0900C95D"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200.2</w:t>
            </w:r>
          </w:p>
        </w:tc>
        <w:tc>
          <w:tcPr>
            <w:tcW w:w="1241" w:type="dxa"/>
            <w:tcBorders>
              <w:top w:val="nil"/>
              <w:left w:val="nil"/>
              <w:bottom w:val="single" w:sz="4" w:space="0" w:color="auto"/>
              <w:right w:val="single" w:sz="4" w:space="0" w:color="auto"/>
            </w:tcBorders>
            <w:shd w:val="clear" w:color="auto" w:fill="auto"/>
            <w:vAlign w:val="center"/>
            <w:hideMark/>
          </w:tcPr>
          <w:p w14:paraId="7E399C58"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N/A</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032FD894"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180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5D945BF0"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250 ml HDPE</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1F97EC8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HNO</w:t>
            </w:r>
            <w:r w:rsidRPr="00530DF9">
              <w:rPr>
                <w:rFonts w:eastAsia="Times New Roman" w:cs="Calibri"/>
                <w:sz w:val="20"/>
                <w:szCs w:val="20"/>
                <w:vertAlign w:val="subscript"/>
              </w:rPr>
              <w:t>3</w:t>
            </w:r>
            <w:r w:rsidRPr="00530DF9">
              <w:rPr>
                <w:rFonts w:eastAsia="Times New Roman" w:cs="Calibri"/>
                <w:sz w:val="20"/>
                <w:szCs w:val="20"/>
              </w:rPr>
              <w:t>; ≤6</w:t>
            </w:r>
            <w:r w:rsidRPr="00530DF9">
              <w:rPr>
                <w:rFonts w:eastAsia="Times New Roman" w:cs="Calibri"/>
                <w:sz w:val="20"/>
                <w:szCs w:val="20"/>
                <w:vertAlign w:val="superscript"/>
              </w:rPr>
              <w:t>o</w:t>
            </w:r>
            <w:r w:rsidRPr="00530DF9">
              <w:rPr>
                <w:rFonts w:eastAsia="Times New Roman" w:cs="Calibri"/>
                <w:sz w:val="20"/>
                <w:szCs w:val="20"/>
              </w:rPr>
              <w:t>C on ice</w:t>
            </w:r>
            <w:bookmarkStart w:id="0" w:name="_GoBack"/>
            <w:bookmarkEnd w:id="0"/>
          </w:p>
        </w:tc>
        <w:tc>
          <w:tcPr>
            <w:tcW w:w="1440" w:type="dxa"/>
            <w:tcBorders>
              <w:top w:val="nil"/>
              <w:left w:val="nil"/>
              <w:bottom w:val="single" w:sz="4" w:space="0" w:color="auto"/>
              <w:right w:val="single" w:sz="4" w:space="0" w:color="auto"/>
            </w:tcBorders>
            <w:shd w:val="clear" w:color="auto" w:fill="auto"/>
            <w:noWrap/>
            <w:vAlign w:val="center"/>
            <w:hideMark/>
          </w:tcPr>
          <w:p w14:paraId="225A5F9F" w14:textId="7F59E9D8" w:rsidR="00530DF9" w:rsidRPr="00530DF9" w:rsidRDefault="00530DF9" w:rsidP="00530DF9">
            <w:pPr>
              <w:jc w:val="center"/>
              <w:rPr>
                <w:rFonts w:eastAsia="Times New Roman" w:cs="Calibri"/>
                <w:sz w:val="20"/>
                <w:szCs w:val="20"/>
              </w:rPr>
            </w:pPr>
            <w:r w:rsidRPr="00530DF9">
              <w:rPr>
                <w:rFonts w:eastAsia="Times New Roman" w:cs="Calibri"/>
                <w:sz w:val="20"/>
                <w:szCs w:val="20"/>
              </w:rPr>
              <w:t>1</w:t>
            </w:r>
            <w:r w:rsidR="00CB4DA9">
              <w:rPr>
                <w:rFonts w:eastAsia="Times New Roman" w:cs="Calibri"/>
                <w:sz w:val="20"/>
                <w:szCs w:val="20"/>
              </w:rPr>
              <w:t>2</w:t>
            </w:r>
          </w:p>
        </w:tc>
      </w:tr>
      <w:tr w:rsidR="00530DF9" w:rsidRPr="00530DF9" w14:paraId="07EA85D3"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2457167"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Arsenic</w:t>
            </w:r>
          </w:p>
        </w:tc>
        <w:tc>
          <w:tcPr>
            <w:tcW w:w="1189" w:type="dxa"/>
            <w:tcBorders>
              <w:top w:val="nil"/>
              <w:left w:val="nil"/>
              <w:bottom w:val="single" w:sz="4" w:space="0" w:color="auto"/>
              <w:right w:val="single" w:sz="4" w:space="0" w:color="auto"/>
            </w:tcBorders>
            <w:shd w:val="clear" w:color="auto" w:fill="auto"/>
            <w:vAlign w:val="center"/>
            <w:hideMark/>
          </w:tcPr>
          <w:p w14:paraId="7D1C647D"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45481B14"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w:t>
            </w:r>
          </w:p>
        </w:tc>
        <w:tc>
          <w:tcPr>
            <w:tcW w:w="1260" w:type="dxa"/>
            <w:vMerge/>
            <w:tcBorders>
              <w:top w:val="nil"/>
              <w:left w:val="single" w:sz="4" w:space="0" w:color="auto"/>
              <w:bottom w:val="single" w:sz="4" w:space="0" w:color="auto"/>
              <w:right w:val="single" w:sz="4" w:space="0" w:color="auto"/>
            </w:tcBorders>
            <w:vAlign w:val="center"/>
            <w:hideMark/>
          </w:tcPr>
          <w:p w14:paraId="7A4397EB"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0E28016B"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2FCB20D7"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1EB7B013"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3BE6F01B"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B1C969D"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Barium</w:t>
            </w:r>
          </w:p>
        </w:tc>
        <w:tc>
          <w:tcPr>
            <w:tcW w:w="1189" w:type="dxa"/>
            <w:tcBorders>
              <w:top w:val="nil"/>
              <w:left w:val="nil"/>
              <w:bottom w:val="single" w:sz="4" w:space="0" w:color="auto"/>
              <w:right w:val="single" w:sz="4" w:space="0" w:color="auto"/>
            </w:tcBorders>
            <w:shd w:val="clear" w:color="auto" w:fill="auto"/>
            <w:vAlign w:val="center"/>
            <w:hideMark/>
          </w:tcPr>
          <w:p w14:paraId="22CAF042"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5E6FEB0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3</w:t>
            </w:r>
          </w:p>
        </w:tc>
        <w:tc>
          <w:tcPr>
            <w:tcW w:w="1260" w:type="dxa"/>
            <w:vMerge/>
            <w:tcBorders>
              <w:top w:val="nil"/>
              <w:left w:val="single" w:sz="4" w:space="0" w:color="auto"/>
              <w:bottom w:val="single" w:sz="4" w:space="0" w:color="auto"/>
              <w:right w:val="single" w:sz="4" w:space="0" w:color="auto"/>
            </w:tcBorders>
            <w:vAlign w:val="center"/>
            <w:hideMark/>
          </w:tcPr>
          <w:p w14:paraId="0698E163"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20B4505"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7563912D"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07C56CAD"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29C95741"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5960BA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Cadmium</w:t>
            </w:r>
          </w:p>
        </w:tc>
        <w:tc>
          <w:tcPr>
            <w:tcW w:w="1189" w:type="dxa"/>
            <w:tcBorders>
              <w:top w:val="nil"/>
              <w:left w:val="nil"/>
              <w:bottom w:val="single" w:sz="4" w:space="0" w:color="auto"/>
              <w:right w:val="single" w:sz="4" w:space="0" w:color="auto"/>
            </w:tcBorders>
            <w:shd w:val="clear" w:color="auto" w:fill="auto"/>
            <w:vAlign w:val="center"/>
            <w:hideMark/>
          </w:tcPr>
          <w:p w14:paraId="084B042E"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40EC16C0"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0.03</w:t>
            </w:r>
          </w:p>
        </w:tc>
        <w:tc>
          <w:tcPr>
            <w:tcW w:w="1260" w:type="dxa"/>
            <w:vMerge/>
            <w:tcBorders>
              <w:top w:val="nil"/>
              <w:left w:val="single" w:sz="4" w:space="0" w:color="auto"/>
              <w:bottom w:val="single" w:sz="4" w:space="0" w:color="auto"/>
              <w:right w:val="single" w:sz="4" w:space="0" w:color="auto"/>
            </w:tcBorders>
            <w:vAlign w:val="center"/>
            <w:hideMark/>
          </w:tcPr>
          <w:p w14:paraId="3C31ACE0"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58C1E125"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20E72521"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5E8830EA"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6559E899" w14:textId="77777777" w:rsidTr="00E7237C">
        <w:trPr>
          <w:trHeight w:val="26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C250EB7"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Chromium</w:t>
            </w:r>
          </w:p>
        </w:tc>
        <w:tc>
          <w:tcPr>
            <w:tcW w:w="1189" w:type="dxa"/>
            <w:tcBorders>
              <w:top w:val="nil"/>
              <w:left w:val="nil"/>
              <w:bottom w:val="single" w:sz="4" w:space="0" w:color="auto"/>
              <w:right w:val="single" w:sz="4" w:space="0" w:color="auto"/>
            </w:tcBorders>
            <w:shd w:val="clear" w:color="auto" w:fill="auto"/>
            <w:vAlign w:val="center"/>
            <w:hideMark/>
          </w:tcPr>
          <w:p w14:paraId="24B23B81"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64A1801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w:t>
            </w:r>
          </w:p>
        </w:tc>
        <w:tc>
          <w:tcPr>
            <w:tcW w:w="1260" w:type="dxa"/>
            <w:vMerge/>
            <w:tcBorders>
              <w:top w:val="nil"/>
              <w:left w:val="single" w:sz="4" w:space="0" w:color="auto"/>
              <w:bottom w:val="single" w:sz="4" w:space="0" w:color="auto"/>
              <w:right w:val="single" w:sz="4" w:space="0" w:color="auto"/>
            </w:tcBorders>
            <w:vAlign w:val="center"/>
            <w:hideMark/>
          </w:tcPr>
          <w:p w14:paraId="22BC6726"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0CDE064"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65263005"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050D2BE7"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76CFD0F7"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53D31D0"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Copper</w:t>
            </w:r>
          </w:p>
        </w:tc>
        <w:tc>
          <w:tcPr>
            <w:tcW w:w="1189" w:type="dxa"/>
            <w:tcBorders>
              <w:top w:val="nil"/>
              <w:left w:val="nil"/>
              <w:bottom w:val="single" w:sz="4" w:space="0" w:color="auto"/>
              <w:right w:val="single" w:sz="4" w:space="0" w:color="auto"/>
            </w:tcBorders>
            <w:shd w:val="clear" w:color="auto" w:fill="auto"/>
            <w:vAlign w:val="center"/>
            <w:hideMark/>
          </w:tcPr>
          <w:p w14:paraId="57ACD88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1CFC407D"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w:t>
            </w:r>
          </w:p>
        </w:tc>
        <w:tc>
          <w:tcPr>
            <w:tcW w:w="1260" w:type="dxa"/>
            <w:vMerge/>
            <w:tcBorders>
              <w:top w:val="nil"/>
              <w:left w:val="single" w:sz="4" w:space="0" w:color="auto"/>
              <w:bottom w:val="single" w:sz="4" w:space="0" w:color="auto"/>
              <w:right w:val="single" w:sz="4" w:space="0" w:color="auto"/>
            </w:tcBorders>
            <w:vAlign w:val="center"/>
            <w:hideMark/>
          </w:tcPr>
          <w:p w14:paraId="1442B5C8"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5E44803D"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04F8820D"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4CA1D0B0"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51273F7A"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D909C8D"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Iron</w:t>
            </w:r>
          </w:p>
        </w:tc>
        <w:tc>
          <w:tcPr>
            <w:tcW w:w="1189" w:type="dxa"/>
            <w:tcBorders>
              <w:top w:val="nil"/>
              <w:left w:val="nil"/>
              <w:bottom w:val="single" w:sz="4" w:space="0" w:color="auto"/>
              <w:right w:val="single" w:sz="4" w:space="0" w:color="auto"/>
            </w:tcBorders>
            <w:shd w:val="clear" w:color="auto" w:fill="auto"/>
            <w:vAlign w:val="center"/>
            <w:hideMark/>
          </w:tcPr>
          <w:p w14:paraId="4FD29AC6"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5D8877B1"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20</w:t>
            </w:r>
          </w:p>
        </w:tc>
        <w:tc>
          <w:tcPr>
            <w:tcW w:w="1260" w:type="dxa"/>
            <w:vMerge/>
            <w:tcBorders>
              <w:top w:val="nil"/>
              <w:left w:val="single" w:sz="4" w:space="0" w:color="auto"/>
              <w:bottom w:val="single" w:sz="4" w:space="0" w:color="auto"/>
              <w:right w:val="single" w:sz="4" w:space="0" w:color="auto"/>
            </w:tcBorders>
            <w:vAlign w:val="center"/>
            <w:hideMark/>
          </w:tcPr>
          <w:p w14:paraId="5764B25E"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4D1B9DA9"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377C2A3F"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316D8229"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1D98DC77"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69BB0A54"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Lead</w:t>
            </w:r>
          </w:p>
        </w:tc>
        <w:tc>
          <w:tcPr>
            <w:tcW w:w="1189" w:type="dxa"/>
            <w:tcBorders>
              <w:top w:val="nil"/>
              <w:left w:val="nil"/>
              <w:bottom w:val="single" w:sz="4" w:space="0" w:color="auto"/>
              <w:right w:val="single" w:sz="4" w:space="0" w:color="auto"/>
            </w:tcBorders>
            <w:shd w:val="clear" w:color="auto" w:fill="auto"/>
            <w:vAlign w:val="center"/>
            <w:hideMark/>
          </w:tcPr>
          <w:p w14:paraId="47881EA5"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4C0C6985"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0.3</w:t>
            </w:r>
          </w:p>
        </w:tc>
        <w:tc>
          <w:tcPr>
            <w:tcW w:w="1260" w:type="dxa"/>
            <w:vMerge/>
            <w:tcBorders>
              <w:top w:val="nil"/>
              <w:left w:val="single" w:sz="4" w:space="0" w:color="auto"/>
              <w:bottom w:val="single" w:sz="4" w:space="0" w:color="auto"/>
              <w:right w:val="single" w:sz="4" w:space="0" w:color="auto"/>
            </w:tcBorders>
            <w:vAlign w:val="center"/>
            <w:hideMark/>
          </w:tcPr>
          <w:p w14:paraId="1338FB65"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0C1110A2"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05B7E083"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7A2CA3E7"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64AAE3CA"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0C4E8B57"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Selenium</w:t>
            </w:r>
          </w:p>
        </w:tc>
        <w:tc>
          <w:tcPr>
            <w:tcW w:w="1189" w:type="dxa"/>
            <w:tcBorders>
              <w:top w:val="nil"/>
              <w:left w:val="nil"/>
              <w:bottom w:val="single" w:sz="4" w:space="0" w:color="auto"/>
              <w:right w:val="single" w:sz="4" w:space="0" w:color="auto"/>
            </w:tcBorders>
            <w:shd w:val="clear" w:color="auto" w:fill="auto"/>
            <w:vAlign w:val="center"/>
            <w:hideMark/>
          </w:tcPr>
          <w:p w14:paraId="3C442E5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1EB3BAF8"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w:t>
            </w:r>
          </w:p>
        </w:tc>
        <w:tc>
          <w:tcPr>
            <w:tcW w:w="1260" w:type="dxa"/>
            <w:vMerge/>
            <w:tcBorders>
              <w:top w:val="nil"/>
              <w:left w:val="single" w:sz="4" w:space="0" w:color="auto"/>
              <w:bottom w:val="single" w:sz="4" w:space="0" w:color="auto"/>
              <w:right w:val="single" w:sz="4" w:space="0" w:color="auto"/>
            </w:tcBorders>
            <w:vAlign w:val="center"/>
            <w:hideMark/>
          </w:tcPr>
          <w:p w14:paraId="7018885E"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78347AE7"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105BDA65"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2ED60C84"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5500049D"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0AF1B34C"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Silver</w:t>
            </w:r>
          </w:p>
        </w:tc>
        <w:tc>
          <w:tcPr>
            <w:tcW w:w="1189" w:type="dxa"/>
            <w:tcBorders>
              <w:top w:val="nil"/>
              <w:left w:val="nil"/>
              <w:bottom w:val="single" w:sz="4" w:space="0" w:color="auto"/>
              <w:right w:val="single" w:sz="4" w:space="0" w:color="auto"/>
            </w:tcBorders>
            <w:shd w:val="clear" w:color="auto" w:fill="auto"/>
            <w:vAlign w:val="center"/>
            <w:hideMark/>
          </w:tcPr>
          <w:p w14:paraId="75782833"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1DAB1235"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0.2</w:t>
            </w:r>
          </w:p>
        </w:tc>
        <w:tc>
          <w:tcPr>
            <w:tcW w:w="1260" w:type="dxa"/>
            <w:vMerge/>
            <w:tcBorders>
              <w:top w:val="nil"/>
              <w:left w:val="single" w:sz="4" w:space="0" w:color="auto"/>
              <w:bottom w:val="single" w:sz="4" w:space="0" w:color="auto"/>
              <w:right w:val="single" w:sz="4" w:space="0" w:color="auto"/>
            </w:tcBorders>
            <w:vAlign w:val="center"/>
            <w:hideMark/>
          </w:tcPr>
          <w:p w14:paraId="46E64176"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0A6A2D47"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2657B55E"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0DD58FF3"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6F346759" w14:textId="77777777" w:rsidTr="00E7237C">
        <w:trPr>
          <w:trHeight w:val="278"/>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7CBDE2BC"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Uranium</w:t>
            </w:r>
          </w:p>
        </w:tc>
        <w:tc>
          <w:tcPr>
            <w:tcW w:w="1189" w:type="dxa"/>
            <w:tcBorders>
              <w:top w:val="nil"/>
              <w:left w:val="nil"/>
              <w:bottom w:val="single" w:sz="4" w:space="0" w:color="auto"/>
              <w:right w:val="single" w:sz="4" w:space="0" w:color="auto"/>
            </w:tcBorders>
            <w:shd w:val="clear" w:color="auto" w:fill="auto"/>
            <w:vAlign w:val="center"/>
            <w:hideMark/>
          </w:tcPr>
          <w:p w14:paraId="1BB02F20"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510C9699"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0.2</w:t>
            </w:r>
          </w:p>
        </w:tc>
        <w:tc>
          <w:tcPr>
            <w:tcW w:w="1260" w:type="dxa"/>
            <w:vMerge/>
            <w:tcBorders>
              <w:top w:val="nil"/>
              <w:left w:val="single" w:sz="4" w:space="0" w:color="auto"/>
              <w:bottom w:val="single" w:sz="4" w:space="0" w:color="auto"/>
              <w:right w:val="single" w:sz="4" w:space="0" w:color="auto"/>
            </w:tcBorders>
            <w:vAlign w:val="center"/>
            <w:hideMark/>
          </w:tcPr>
          <w:p w14:paraId="6AFA395B"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1C7746BB"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26E1325A"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285565F0"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517BB350"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86DC641"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Zinc</w:t>
            </w:r>
          </w:p>
        </w:tc>
        <w:tc>
          <w:tcPr>
            <w:tcW w:w="1189" w:type="dxa"/>
            <w:tcBorders>
              <w:top w:val="nil"/>
              <w:left w:val="nil"/>
              <w:bottom w:val="single" w:sz="4" w:space="0" w:color="auto"/>
              <w:right w:val="single" w:sz="4" w:space="0" w:color="auto"/>
            </w:tcBorders>
            <w:shd w:val="clear" w:color="auto" w:fill="auto"/>
            <w:vAlign w:val="center"/>
            <w:hideMark/>
          </w:tcPr>
          <w:p w14:paraId="365B8E72"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7174754A"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c>
          <w:tcPr>
            <w:tcW w:w="1260" w:type="dxa"/>
            <w:vMerge/>
            <w:tcBorders>
              <w:top w:val="nil"/>
              <w:left w:val="single" w:sz="4" w:space="0" w:color="auto"/>
              <w:bottom w:val="single" w:sz="4" w:space="0" w:color="auto"/>
              <w:right w:val="single" w:sz="4" w:space="0" w:color="auto"/>
            </w:tcBorders>
            <w:vAlign w:val="center"/>
            <w:hideMark/>
          </w:tcPr>
          <w:p w14:paraId="1BC49BD6"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609B0F45"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37A5C28D"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6D25780E"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51B221B8"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19AD237"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Beryllium</w:t>
            </w:r>
          </w:p>
        </w:tc>
        <w:tc>
          <w:tcPr>
            <w:tcW w:w="1189" w:type="dxa"/>
            <w:tcBorders>
              <w:top w:val="nil"/>
              <w:left w:val="nil"/>
              <w:bottom w:val="single" w:sz="4" w:space="0" w:color="auto"/>
              <w:right w:val="single" w:sz="4" w:space="0" w:color="auto"/>
            </w:tcBorders>
            <w:shd w:val="clear" w:color="auto" w:fill="auto"/>
            <w:vAlign w:val="center"/>
            <w:hideMark/>
          </w:tcPr>
          <w:p w14:paraId="7B7F4CC3"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5DB0CB4D"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0.8</w:t>
            </w:r>
          </w:p>
        </w:tc>
        <w:tc>
          <w:tcPr>
            <w:tcW w:w="1260" w:type="dxa"/>
            <w:vMerge/>
            <w:tcBorders>
              <w:top w:val="nil"/>
              <w:left w:val="single" w:sz="4" w:space="0" w:color="auto"/>
              <w:bottom w:val="single" w:sz="4" w:space="0" w:color="auto"/>
              <w:right w:val="single" w:sz="4" w:space="0" w:color="auto"/>
            </w:tcBorders>
            <w:vAlign w:val="center"/>
            <w:hideMark/>
          </w:tcPr>
          <w:p w14:paraId="6274298E"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1D6B0B99"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2EA8AC59"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17E89BEA"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6E8832FE"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39C47526"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Boron</w:t>
            </w:r>
          </w:p>
        </w:tc>
        <w:tc>
          <w:tcPr>
            <w:tcW w:w="1189" w:type="dxa"/>
            <w:tcBorders>
              <w:top w:val="nil"/>
              <w:left w:val="nil"/>
              <w:bottom w:val="single" w:sz="4" w:space="0" w:color="auto"/>
              <w:right w:val="single" w:sz="4" w:space="0" w:color="auto"/>
            </w:tcBorders>
            <w:shd w:val="clear" w:color="auto" w:fill="auto"/>
            <w:vAlign w:val="center"/>
            <w:hideMark/>
          </w:tcPr>
          <w:p w14:paraId="40CEFC76"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5FB8038C"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10</w:t>
            </w:r>
          </w:p>
        </w:tc>
        <w:tc>
          <w:tcPr>
            <w:tcW w:w="1260" w:type="dxa"/>
            <w:vMerge/>
            <w:tcBorders>
              <w:top w:val="nil"/>
              <w:left w:val="single" w:sz="4" w:space="0" w:color="auto"/>
              <w:bottom w:val="single" w:sz="4" w:space="0" w:color="auto"/>
              <w:right w:val="single" w:sz="4" w:space="0" w:color="auto"/>
            </w:tcBorders>
            <w:vAlign w:val="center"/>
            <w:hideMark/>
          </w:tcPr>
          <w:p w14:paraId="316CF30B"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BB4B707"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1EDE4CB4"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513161F7"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01838F52" w14:textId="77777777" w:rsidTr="00E7237C">
        <w:trPr>
          <w:trHeight w:val="314"/>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7A193A8C"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Manganese</w:t>
            </w:r>
          </w:p>
        </w:tc>
        <w:tc>
          <w:tcPr>
            <w:tcW w:w="1189" w:type="dxa"/>
            <w:tcBorders>
              <w:top w:val="nil"/>
              <w:left w:val="nil"/>
              <w:bottom w:val="single" w:sz="4" w:space="0" w:color="auto"/>
              <w:right w:val="single" w:sz="4" w:space="0" w:color="auto"/>
            </w:tcBorders>
            <w:shd w:val="clear" w:color="auto" w:fill="auto"/>
            <w:vAlign w:val="center"/>
            <w:hideMark/>
          </w:tcPr>
          <w:p w14:paraId="34E80BDD"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451BF2A1"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5</w:t>
            </w:r>
          </w:p>
        </w:tc>
        <w:tc>
          <w:tcPr>
            <w:tcW w:w="1260" w:type="dxa"/>
            <w:vMerge/>
            <w:tcBorders>
              <w:top w:val="nil"/>
              <w:left w:val="single" w:sz="4" w:space="0" w:color="auto"/>
              <w:bottom w:val="single" w:sz="4" w:space="0" w:color="auto"/>
              <w:right w:val="single" w:sz="4" w:space="0" w:color="auto"/>
            </w:tcBorders>
            <w:vAlign w:val="center"/>
            <w:hideMark/>
          </w:tcPr>
          <w:p w14:paraId="5C37E00E"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669B638F"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7247430E"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32E475A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0F5F6A08"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F1E00FA"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Nickel</w:t>
            </w:r>
          </w:p>
        </w:tc>
        <w:tc>
          <w:tcPr>
            <w:tcW w:w="1189" w:type="dxa"/>
            <w:tcBorders>
              <w:top w:val="nil"/>
              <w:left w:val="nil"/>
              <w:bottom w:val="single" w:sz="4" w:space="0" w:color="auto"/>
              <w:right w:val="single" w:sz="4" w:space="0" w:color="auto"/>
            </w:tcBorders>
            <w:shd w:val="clear" w:color="auto" w:fill="auto"/>
            <w:vAlign w:val="center"/>
            <w:hideMark/>
          </w:tcPr>
          <w:p w14:paraId="2D18358A"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14CAAF63"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w:t>
            </w:r>
          </w:p>
        </w:tc>
        <w:tc>
          <w:tcPr>
            <w:tcW w:w="1260" w:type="dxa"/>
            <w:vMerge/>
            <w:tcBorders>
              <w:top w:val="nil"/>
              <w:left w:val="single" w:sz="4" w:space="0" w:color="auto"/>
              <w:bottom w:val="single" w:sz="4" w:space="0" w:color="auto"/>
              <w:right w:val="single" w:sz="4" w:space="0" w:color="auto"/>
            </w:tcBorders>
            <w:vAlign w:val="center"/>
            <w:hideMark/>
          </w:tcPr>
          <w:p w14:paraId="3EB7264B"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1344EBB8"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5613B32E"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4CCDD489"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7202F903"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A737BB6"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Strontium</w:t>
            </w:r>
          </w:p>
        </w:tc>
        <w:tc>
          <w:tcPr>
            <w:tcW w:w="1189" w:type="dxa"/>
            <w:tcBorders>
              <w:top w:val="nil"/>
              <w:left w:val="nil"/>
              <w:bottom w:val="single" w:sz="4" w:space="0" w:color="auto"/>
              <w:right w:val="single" w:sz="4" w:space="0" w:color="auto"/>
            </w:tcBorders>
            <w:shd w:val="clear" w:color="auto" w:fill="auto"/>
            <w:vAlign w:val="center"/>
            <w:hideMark/>
          </w:tcPr>
          <w:p w14:paraId="1B5DE7E9"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7C96939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20</w:t>
            </w:r>
          </w:p>
        </w:tc>
        <w:tc>
          <w:tcPr>
            <w:tcW w:w="1260" w:type="dxa"/>
            <w:vMerge/>
            <w:tcBorders>
              <w:top w:val="nil"/>
              <w:left w:val="single" w:sz="4" w:space="0" w:color="auto"/>
              <w:bottom w:val="single" w:sz="4" w:space="0" w:color="auto"/>
              <w:right w:val="single" w:sz="4" w:space="0" w:color="auto"/>
            </w:tcBorders>
            <w:vAlign w:val="center"/>
            <w:hideMark/>
          </w:tcPr>
          <w:p w14:paraId="37A9A9D4"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02E5020F"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268CBD56"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00485574"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247E47E3"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7717D8EE"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Thallium</w:t>
            </w:r>
          </w:p>
        </w:tc>
        <w:tc>
          <w:tcPr>
            <w:tcW w:w="1189" w:type="dxa"/>
            <w:tcBorders>
              <w:top w:val="nil"/>
              <w:left w:val="nil"/>
              <w:bottom w:val="single" w:sz="4" w:space="0" w:color="auto"/>
              <w:right w:val="single" w:sz="4" w:space="0" w:color="auto"/>
            </w:tcBorders>
            <w:shd w:val="clear" w:color="auto" w:fill="auto"/>
            <w:vAlign w:val="center"/>
            <w:hideMark/>
          </w:tcPr>
          <w:p w14:paraId="68EA1FD0"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78D36A6A"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0.2</w:t>
            </w:r>
          </w:p>
        </w:tc>
        <w:tc>
          <w:tcPr>
            <w:tcW w:w="1260" w:type="dxa"/>
            <w:vMerge/>
            <w:tcBorders>
              <w:top w:val="nil"/>
              <w:left w:val="single" w:sz="4" w:space="0" w:color="auto"/>
              <w:bottom w:val="single" w:sz="4" w:space="0" w:color="auto"/>
              <w:right w:val="single" w:sz="4" w:space="0" w:color="auto"/>
            </w:tcBorders>
            <w:vAlign w:val="center"/>
            <w:hideMark/>
          </w:tcPr>
          <w:p w14:paraId="61A66E60"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48E53B1B"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1D1959AC"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7091CD4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0660E057" w14:textId="77777777" w:rsidTr="00E7237C">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B98906E"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Mercury</w:t>
            </w:r>
          </w:p>
        </w:tc>
        <w:tc>
          <w:tcPr>
            <w:tcW w:w="1189" w:type="dxa"/>
            <w:tcBorders>
              <w:top w:val="nil"/>
              <w:left w:val="nil"/>
              <w:bottom w:val="single" w:sz="4" w:space="0" w:color="auto"/>
              <w:right w:val="single" w:sz="4" w:space="0" w:color="auto"/>
            </w:tcBorders>
            <w:shd w:val="clear" w:color="auto" w:fill="auto"/>
            <w:vAlign w:val="center"/>
            <w:hideMark/>
          </w:tcPr>
          <w:p w14:paraId="46E991F2"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245.1</w:t>
            </w:r>
          </w:p>
        </w:tc>
        <w:tc>
          <w:tcPr>
            <w:tcW w:w="1241" w:type="dxa"/>
            <w:tcBorders>
              <w:top w:val="nil"/>
              <w:left w:val="nil"/>
              <w:bottom w:val="single" w:sz="4" w:space="0" w:color="auto"/>
              <w:right w:val="single" w:sz="4" w:space="0" w:color="auto"/>
            </w:tcBorders>
            <w:shd w:val="clear" w:color="auto" w:fill="auto"/>
            <w:vAlign w:val="center"/>
            <w:hideMark/>
          </w:tcPr>
          <w:p w14:paraId="0990BD6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0.05</w:t>
            </w:r>
          </w:p>
        </w:tc>
        <w:tc>
          <w:tcPr>
            <w:tcW w:w="1260" w:type="dxa"/>
            <w:tcBorders>
              <w:top w:val="nil"/>
              <w:left w:val="nil"/>
              <w:bottom w:val="single" w:sz="4" w:space="0" w:color="auto"/>
              <w:right w:val="single" w:sz="4" w:space="0" w:color="auto"/>
            </w:tcBorders>
            <w:shd w:val="clear" w:color="auto" w:fill="auto"/>
            <w:vAlign w:val="center"/>
            <w:hideMark/>
          </w:tcPr>
          <w:p w14:paraId="10BF76C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28</w:t>
            </w:r>
          </w:p>
        </w:tc>
        <w:tc>
          <w:tcPr>
            <w:tcW w:w="1440" w:type="dxa"/>
            <w:tcBorders>
              <w:top w:val="nil"/>
              <w:left w:val="nil"/>
              <w:bottom w:val="single" w:sz="4" w:space="0" w:color="auto"/>
              <w:right w:val="single" w:sz="4" w:space="0" w:color="auto"/>
            </w:tcBorders>
            <w:shd w:val="clear" w:color="auto" w:fill="auto"/>
            <w:vAlign w:val="center"/>
            <w:hideMark/>
          </w:tcPr>
          <w:p w14:paraId="1C3D9AE0"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100 ml glass</w:t>
            </w:r>
          </w:p>
        </w:tc>
        <w:tc>
          <w:tcPr>
            <w:tcW w:w="1530" w:type="dxa"/>
            <w:tcBorders>
              <w:top w:val="nil"/>
              <w:left w:val="nil"/>
              <w:bottom w:val="single" w:sz="4" w:space="0" w:color="auto"/>
              <w:right w:val="single" w:sz="4" w:space="0" w:color="auto"/>
            </w:tcBorders>
            <w:shd w:val="clear" w:color="auto" w:fill="auto"/>
            <w:vAlign w:val="center"/>
            <w:hideMark/>
          </w:tcPr>
          <w:p w14:paraId="026B3548"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HNO</w:t>
            </w:r>
            <w:r w:rsidRPr="00530DF9">
              <w:rPr>
                <w:rFonts w:eastAsia="Times New Roman" w:cs="Calibri"/>
                <w:sz w:val="20"/>
                <w:szCs w:val="20"/>
                <w:vertAlign w:val="subscript"/>
              </w:rPr>
              <w:t>3</w:t>
            </w:r>
          </w:p>
        </w:tc>
        <w:tc>
          <w:tcPr>
            <w:tcW w:w="1440" w:type="dxa"/>
            <w:tcBorders>
              <w:top w:val="nil"/>
              <w:left w:val="nil"/>
              <w:bottom w:val="single" w:sz="4" w:space="0" w:color="auto"/>
              <w:right w:val="single" w:sz="4" w:space="0" w:color="auto"/>
            </w:tcBorders>
            <w:shd w:val="clear" w:color="auto" w:fill="auto"/>
            <w:noWrap/>
            <w:vAlign w:val="center"/>
            <w:hideMark/>
          </w:tcPr>
          <w:p w14:paraId="65E7BD95" w14:textId="067A5632" w:rsidR="00530DF9" w:rsidRPr="00530DF9" w:rsidRDefault="00D443FF" w:rsidP="00530DF9">
            <w:pPr>
              <w:jc w:val="center"/>
              <w:rPr>
                <w:rFonts w:eastAsia="Times New Roman" w:cs="Calibri"/>
                <w:sz w:val="20"/>
                <w:szCs w:val="20"/>
              </w:rPr>
            </w:pPr>
            <w:r>
              <w:rPr>
                <w:rFonts w:eastAsia="Times New Roman" w:cs="Calibri"/>
                <w:sz w:val="20"/>
                <w:szCs w:val="20"/>
              </w:rPr>
              <w:t>20</w:t>
            </w:r>
          </w:p>
        </w:tc>
      </w:tr>
      <w:tr w:rsidR="00530DF9" w:rsidRPr="00530DF9" w14:paraId="53B3CA83" w14:textId="77777777" w:rsidTr="00E7237C">
        <w:trPr>
          <w:trHeight w:val="512"/>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D8B209A"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Mercury, Ultra low level</w:t>
            </w:r>
          </w:p>
        </w:tc>
        <w:tc>
          <w:tcPr>
            <w:tcW w:w="1189" w:type="dxa"/>
            <w:tcBorders>
              <w:top w:val="nil"/>
              <w:left w:val="nil"/>
              <w:bottom w:val="single" w:sz="4" w:space="0" w:color="auto"/>
              <w:right w:val="single" w:sz="4" w:space="0" w:color="auto"/>
            </w:tcBorders>
            <w:shd w:val="clear" w:color="auto" w:fill="auto"/>
            <w:vAlign w:val="center"/>
            <w:hideMark/>
          </w:tcPr>
          <w:p w14:paraId="6D6E9A38"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245.7</w:t>
            </w:r>
          </w:p>
        </w:tc>
        <w:tc>
          <w:tcPr>
            <w:tcW w:w="1241" w:type="dxa"/>
            <w:tcBorders>
              <w:top w:val="nil"/>
              <w:left w:val="nil"/>
              <w:bottom w:val="single" w:sz="4" w:space="0" w:color="auto"/>
              <w:right w:val="single" w:sz="4" w:space="0" w:color="auto"/>
            </w:tcBorders>
            <w:shd w:val="clear" w:color="auto" w:fill="auto"/>
            <w:vAlign w:val="center"/>
            <w:hideMark/>
          </w:tcPr>
          <w:p w14:paraId="471F5439"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0.005</w:t>
            </w:r>
          </w:p>
        </w:tc>
        <w:tc>
          <w:tcPr>
            <w:tcW w:w="1260" w:type="dxa"/>
            <w:tcBorders>
              <w:top w:val="nil"/>
              <w:left w:val="nil"/>
              <w:bottom w:val="single" w:sz="4" w:space="0" w:color="auto"/>
              <w:right w:val="single" w:sz="4" w:space="0" w:color="auto"/>
            </w:tcBorders>
            <w:shd w:val="clear" w:color="auto" w:fill="auto"/>
            <w:vAlign w:val="center"/>
            <w:hideMark/>
          </w:tcPr>
          <w:p w14:paraId="17EEEE8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28</w:t>
            </w:r>
          </w:p>
        </w:tc>
        <w:tc>
          <w:tcPr>
            <w:tcW w:w="1440" w:type="dxa"/>
            <w:tcBorders>
              <w:top w:val="nil"/>
              <w:left w:val="nil"/>
              <w:bottom w:val="single" w:sz="4" w:space="0" w:color="auto"/>
              <w:right w:val="single" w:sz="4" w:space="0" w:color="auto"/>
            </w:tcBorders>
            <w:shd w:val="clear" w:color="auto" w:fill="auto"/>
            <w:vAlign w:val="center"/>
            <w:hideMark/>
          </w:tcPr>
          <w:p w14:paraId="44420A2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100 ml glass</w:t>
            </w:r>
          </w:p>
        </w:tc>
        <w:tc>
          <w:tcPr>
            <w:tcW w:w="1530" w:type="dxa"/>
            <w:tcBorders>
              <w:top w:val="nil"/>
              <w:left w:val="nil"/>
              <w:bottom w:val="single" w:sz="4" w:space="0" w:color="auto"/>
              <w:right w:val="single" w:sz="4" w:space="0" w:color="auto"/>
            </w:tcBorders>
            <w:shd w:val="clear" w:color="auto" w:fill="auto"/>
            <w:vAlign w:val="center"/>
            <w:hideMark/>
          </w:tcPr>
          <w:p w14:paraId="348D960D"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0.5 ml 12N HCl; ≤6</w:t>
            </w:r>
            <w:r w:rsidRPr="00530DF9">
              <w:rPr>
                <w:rFonts w:eastAsia="Times New Roman" w:cs="Calibri"/>
                <w:sz w:val="20"/>
                <w:szCs w:val="20"/>
                <w:vertAlign w:val="superscript"/>
              </w:rPr>
              <w:t>o</w:t>
            </w:r>
            <w:r w:rsidRPr="00530DF9">
              <w:rPr>
                <w:rFonts w:eastAsia="Times New Roman" w:cs="Calibri"/>
                <w:sz w:val="20"/>
                <w:szCs w:val="20"/>
              </w:rPr>
              <w:t>C on ice</w:t>
            </w:r>
          </w:p>
        </w:tc>
        <w:tc>
          <w:tcPr>
            <w:tcW w:w="1440" w:type="dxa"/>
            <w:tcBorders>
              <w:top w:val="nil"/>
              <w:left w:val="nil"/>
              <w:bottom w:val="single" w:sz="4" w:space="0" w:color="auto"/>
              <w:right w:val="single" w:sz="4" w:space="0" w:color="auto"/>
            </w:tcBorders>
            <w:shd w:val="clear" w:color="auto" w:fill="auto"/>
            <w:noWrap/>
            <w:vAlign w:val="center"/>
            <w:hideMark/>
          </w:tcPr>
          <w:p w14:paraId="36C2368F" w14:textId="311DA164" w:rsidR="00530DF9" w:rsidRPr="00530DF9" w:rsidRDefault="00CB4DA9" w:rsidP="00530DF9">
            <w:pPr>
              <w:jc w:val="center"/>
              <w:rPr>
                <w:rFonts w:eastAsia="Times New Roman" w:cs="Calibri"/>
                <w:sz w:val="20"/>
                <w:szCs w:val="20"/>
              </w:rPr>
            </w:pPr>
            <w:r>
              <w:rPr>
                <w:rFonts w:eastAsia="Times New Roman" w:cs="Calibri"/>
                <w:sz w:val="20"/>
                <w:szCs w:val="20"/>
              </w:rPr>
              <w:t>40</w:t>
            </w:r>
          </w:p>
        </w:tc>
      </w:tr>
      <w:tr w:rsidR="00067CD8" w:rsidRPr="00530DF9" w14:paraId="76518A45" w14:textId="77777777" w:rsidTr="00E7237C">
        <w:trPr>
          <w:trHeight w:val="300"/>
        </w:trPr>
        <w:tc>
          <w:tcPr>
            <w:tcW w:w="10975" w:type="dxa"/>
            <w:gridSpan w:val="7"/>
            <w:tcBorders>
              <w:top w:val="nil"/>
              <w:left w:val="single" w:sz="4" w:space="0" w:color="auto"/>
              <w:bottom w:val="single" w:sz="4" w:space="0" w:color="auto"/>
              <w:right w:val="single" w:sz="4" w:space="0" w:color="auto"/>
            </w:tcBorders>
            <w:shd w:val="clear" w:color="000000" w:fill="D9D9D9"/>
            <w:noWrap/>
            <w:vAlign w:val="center"/>
            <w:hideMark/>
          </w:tcPr>
          <w:p w14:paraId="336CF721" w14:textId="77777777" w:rsidR="00067CD8" w:rsidRPr="00530DF9" w:rsidRDefault="00067CD8" w:rsidP="00067CD8">
            <w:pPr>
              <w:rPr>
                <w:rFonts w:eastAsia="Times New Roman" w:cs="Calibri"/>
                <w:b/>
                <w:bCs/>
                <w:sz w:val="20"/>
                <w:szCs w:val="20"/>
              </w:rPr>
            </w:pPr>
            <w:r w:rsidRPr="00530DF9">
              <w:rPr>
                <w:rFonts w:eastAsia="Times New Roman" w:cs="Calibri"/>
                <w:b/>
                <w:bCs/>
                <w:sz w:val="20"/>
                <w:szCs w:val="20"/>
              </w:rPr>
              <w:t xml:space="preserve">SEDIMENT - Total Recoverable Metals </w:t>
            </w:r>
            <w:r w:rsidRPr="00530DF9">
              <w:rPr>
                <w:rFonts w:eastAsia="Times New Roman" w:cs="Calibri"/>
                <w:sz w:val="20"/>
                <w:szCs w:val="20"/>
              </w:rPr>
              <w:t>(must include sediment metals digestion if any of these analytes are included)</w:t>
            </w:r>
          </w:p>
        </w:tc>
      </w:tr>
      <w:tr w:rsidR="00530DF9" w:rsidRPr="00530DF9" w14:paraId="1E06B978" w14:textId="77777777" w:rsidTr="00E7237C">
        <w:trPr>
          <w:trHeight w:val="395"/>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31327EBD"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lastRenderedPageBreak/>
              <w:t>Sediment Metals Digestion</w:t>
            </w:r>
          </w:p>
        </w:tc>
        <w:tc>
          <w:tcPr>
            <w:tcW w:w="1189" w:type="dxa"/>
            <w:tcBorders>
              <w:top w:val="nil"/>
              <w:left w:val="nil"/>
              <w:bottom w:val="single" w:sz="4" w:space="0" w:color="auto"/>
              <w:right w:val="single" w:sz="4" w:space="0" w:color="auto"/>
            </w:tcBorders>
            <w:shd w:val="clear" w:color="auto" w:fill="auto"/>
            <w:vAlign w:val="center"/>
            <w:hideMark/>
          </w:tcPr>
          <w:p w14:paraId="7934F44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A2340 B (Calculated)</w:t>
            </w:r>
          </w:p>
        </w:tc>
        <w:tc>
          <w:tcPr>
            <w:tcW w:w="1241" w:type="dxa"/>
            <w:tcBorders>
              <w:top w:val="nil"/>
              <w:left w:val="nil"/>
              <w:bottom w:val="single" w:sz="4" w:space="0" w:color="auto"/>
              <w:right w:val="single" w:sz="4" w:space="0" w:color="auto"/>
            </w:tcBorders>
            <w:shd w:val="clear" w:color="auto" w:fill="auto"/>
            <w:vAlign w:val="center"/>
            <w:hideMark/>
          </w:tcPr>
          <w:p w14:paraId="7F8CE711"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1000</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5B8960E6"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180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40573CC8"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 xml:space="preserve">2000 ml HDPE, </w:t>
            </w:r>
            <w:proofErr w:type="spellStart"/>
            <w:r w:rsidRPr="00530DF9">
              <w:rPr>
                <w:rFonts w:eastAsia="Times New Roman" w:cs="Calibri"/>
                <w:sz w:val="20"/>
                <w:szCs w:val="20"/>
              </w:rPr>
              <w:t>widemouth</w:t>
            </w:r>
            <w:proofErr w:type="spellEnd"/>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6DC3ADB4"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 xml:space="preserve"> ≤6</w:t>
            </w:r>
            <w:r w:rsidRPr="00530DF9">
              <w:rPr>
                <w:rFonts w:eastAsia="Times New Roman" w:cs="Calibri"/>
                <w:sz w:val="20"/>
                <w:szCs w:val="20"/>
                <w:vertAlign w:val="superscript"/>
              </w:rPr>
              <w:t>o</w:t>
            </w:r>
            <w:r w:rsidRPr="00530DF9">
              <w:rPr>
                <w:rFonts w:eastAsia="Times New Roman" w:cs="Calibri"/>
                <w:sz w:val="20"/>
                <w:szCs w:val="20"/>
              </w:rPr>
              <w:t>C on ice</w:t>
            </w:r>
          </w:p>
        </w:tc>
        <w:tc>
          <w:tcPr>
            <w:tcW w:w="1440" w:type="dxa"/>
            <w:tcBorders>
              <w:top w:val="nil"/>
              <w:left w:val="nil"/>
              <w:bottom w:val="single" w:sz="4" w:space="0" w:color="auto"/>
              <w:right w:val="single" w:sz="4" w:space="0" w:color="auto"/>
            </w:tcBorders>
            <w:shd w:val="clear" w:color="auto" w:fill="auto"/>
            <w:noWrap/>
            <w:vAlign w:val="center"/>
            <w:hideMark/>
          </w:tcPr>
          <w:p w14:paraId="06EBC58F" w14:textId="29058B90" w:rsidR="00530DF9" w:rsidRPr="00530DF9" w:rsidRDefault="00530DF9" w:rsidP="00530DF9">
            <w:pPr>
              <w:jc w:val="center"/>
              <w:rPr>
                <w:rFonts w:eastAsia="Times New Roman" w:cs="Calibri"/>
                <w:sz w:val="20"/>
                <w:szCs w:val="20"/>
              </w:rPr>
            </w:pPr>
            <w:r w:rsidRPr="00530DF9">
              <w:rPr>
                <w:rFonts w:eastAsia="Times New Roman" w:cs="Calibri"/>
                <w:sz w:val="20"/>
                <w:szCs w:val="20"/>
              </w:rPr>
              <w:t>1</w:t>
            </w:r>
            <w:r w:rsidR="00D443FF">
              <w:rPr>
                <w:rFonts w:eastAsia="Times New Roman" w:cs="Calibri"/>
                <w:sz w:val="20"/>
                <w:szCs w:val="20"/>
              </w:rPr>
              <w:t>2</w:t>
            </w:r>
          </w:p>
        </w:tc>
      </w:tr>
      <w:tr w:rsidR="00530DF9" w:rsidRPr="00530DF9" w14:paraId="1869D667" w14:textId="77777777" w:rsidTr="00E7237C">
        <w:trPr>
          <w:trHeight w:val="71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0306051E"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Arsenic</w:t>
            </w:r>
          </w:p>
        </w:tc>
        <w:tc>
          <w:tcPr>
            <w:tcW w:w="1189" w:type="dxa"/>
            <w:tcBorders>
              <w:top w:val="nil"/>
              <w:left w:val="nil"/>
              <w:bottom w:val="single" w:sz="4" w:space="0" w:color="auto"/>
              <w:right w:val="single" w:sz="4" w:space="0" w:color="auto"/>
            </w:tcBorders>
            <w:shd w:val="clear" w:color="auto" w:fill="auto"/>
            <w:vAlign w:val="center"/>
            <w:hideMark/>
          </w:tcPr>
          <w:p w14:paraId="18FEFF2E"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099052CC"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 mg/kg dry weight</w:t>
            </w:r>
          </w:p>
        </w:tc>
        <w:tc>
          <w:tcPr>
            <w:tcW w:w="1260" w:type="dxa"/>
            <w:vMerge/>
            <w:tcBorders>
              <w:top w:val="nil"/>
              <w:left w:val="single" w:sz="4" w:space="0" w:color="auto"/>
              <w:bottom w:val="single" w:sz="4" w:space="0" w:color="auto"/>
              <w:right w:val="single" w:sz="4" w:space="0" w:color="auto"/>
            </w:tcBorders>
            <w:vAlign w:val="center"/>
            <w:hideMark/>
          </w:tcPr>
          <w:p w14:paraId="00C50061"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20AC396B"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0A238FD9"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11522BD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6A3007EA" w14:textId="77777777" w:rsidTr="00E7237C">
        <w:trPr>
          <w:trHeight w:val="51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F52FB15"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Cadmium</w:t>
            </w:r>
          </w:p>
        </w:tc>
        <w:tc>
          <w:tcPr>
            <w:tcW w:w="1189" w:type="dxa"/>
            <w:tcBorders>
              <w:top w:val="nil"/>
              <w:left w:val="nil"/>
              <w:bottom w:val="single" w:sz="4" w:space="0" w:color="auto"/>
              <w:right w:val="single" w:sz="4" w:space="0" w:color="auto"/>
            </w:tcBorders>
            <w:shd w:val="clear" w:color="auto" w:fill="auto"/>
            <w:vAlign w:val="center"/>
            <w:hideMark/>
          </w:tcPr>
          <w:p w14:paraId="1D7725A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7EECC275"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0.2 mg/kg dry weight</w:t>
            </w:r>
          </w:p>
        </w:tc>
        <w:tc>
          <w:tcPr>
            <w:tcW w:w="1260" w:type="dxa"/>
            <w:vMerge/>
            <w:tcBorders>
              <w:top w:val="nil"/>
              <w:left w:val="single" w:sz="4" w:space="0" w:color="auto"/>
              <w:bottom w:val="single" w:sz="4" w:space="0" w:color="auto"/>
              <w:right w:val="single" w:sz="4" w:space="0" w:color="auto"/>
            </w:tcBorders>
            <w:vAlign w:val="center"/>
            <w:hideMark/>
          </w:tcPr>
          <w:p w14:paraId="5BED06F0"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2F301428"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62821CBE"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3495998A"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50F637FB" w14:textId="77777777" w:rsidTr="00E7237C">
        <w:trPr>
          <w:trHeight w:val="563"/>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FAC9278"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Chromium</w:t>
            </w:r>
          </w:p>
        </w:tc>
        <w:tc>
          <w:tcPr>
            <w:tcW w:w="1189" w:type="dxa"/>
            <w:tcBorders>
              <w:top w:val="nil"/>
              <w:left w:val="nil"/>
              <w:bottom w:val="single" w:sz="4" w:space="0" w:color="auto"/>
              <w:right w:val="single" w:sz="4" w:space="0" w:color="auto"/>
            </w:tcBorders>
            <w:shd w:val="clear" w:color="auto" w:fill="auto"/>
            <w:vAlign w:val="center"/>
            <w:hideMark/>
          </w:tcPr>
          <w:p w14:paraId="2A7BE61A"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6E374B7C"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9 mg/kg dry weight</w:t>
            </w:r>
          </w:p>
        </w:tc>
        <w:tc>
          <w:tcPr>
            <w:tcW w:w="1260" w:type="dxa"/>
            <w:vMerge/>
            <w:tcBorders>
              <w:top w:val="nil"/>
              <w:left w:val="single" w:sz="4" w:space="0" w:color="auto"/>
              <w:bottom w:val="single" w:sz="4" w:space="0" w:color="auto"/>
              <w:right w:val="single" w:sz="4" w:space="0" w:color="auto"/>
            </w:tcBorders>
            <w:vAlign w:val="center"/>
            <w:hideMark/>
          </w:tcPr>
          <w:p w14:paraId="5A57BE4B"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732C32F6"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01AC00E8"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3EAB695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5EBC0284" w14:textId="77777777" w:rsidTr="00E7237C">
        <w:trPr>
          <w:trHeight w:val="51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0CE7A31"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Copper</w:t>
            </w:r>
          </w:p>
        </w:tc>
        <w:tc>
          <w:tcPr>
            <w:tcW w:w="1189" w:type="dxa"/>
            <w:tcBorders>
              <w:top w:val="nil"/>
              <w:left w:val="nil"/>
              <w:bottom w:val="single" w:sz="4" w:space="0" w:color="auto"/>
              <w:right w:val="single" w:sz="4" w:space="0" w:color="auto"/>
            </w:tcBorders>
            <w:shd w:val="clear" w:color="auto" w:fill="auto"/>
            <w:vAlign w:val="center"/>
            <w:hideMark/>
          </w:tcPr>
          <w:p w14:paraId="5C3273C1"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168F97A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15 mg/kg dry weight</w:t>
            </w:r>
          </w:p>
        </w:tc>
        <w:tc>
          <w:tcPr>
            <w:tcW w:w="1260" w:type="dxa"/>
            <w:vMerge/>
            <w:tcBorders>
              <w:top w:val="nil"/>
              <w:left w:val="single" w:sz="4" w:space="0" w:color="auto"/>
              <w:bottom w:val="single" w:sz="4" w:space="0" w:color="auto"/>
              <w:right w:val="single" w:sz="4" w:space="0" w:color="auto"/>
            </w:tcBorders>
            <w:vAlign w:val="center"/>
            <w:hideMark/>
          </w:tcPr>
          <w:p w14:paraId="1DBA4BD2"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0EFB82D2"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61D6695C"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7994DBAA"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33DD48D1" w14:textId="77777777" w:rsidTr="00E7237C">
        <w:trPr>
          <w:trHeight w:val="51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6DB9623C"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Iron</w:t>
            </w:r>
          </w:p>
        </w:tc>
        <w:tc>
          <w:tcPr>
            <w:tcW w:w="1189" w:type="dxa"/>
            <w:tcBorders>
              <w:top w:val="nil"/>
              <w:left w:val="nil"/>
              <w:bottom w:val="single" w:sz="4" w:space="0" w:color="auto"/>
              <w:right w:val="single" w:sz="4" w:space="0" w:color="auto"/>
            </w:tcBorders>
            <w:shd w:val="clear" w:color="auto" w:fill="auto"/>
            <w:vAlign w:val="center"/>
            <w:hideMark/>
          </w:tcPr>
          <w:p w14:paraId="7BFA814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543F10D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10 mg/kg dry weight</w:t>
            </w:r>
          </w:p>
        </w:tc>
        <w:tc>
          <w:tcPr>
            <w:tcW w:w="1260" w:type="dxa"/>
            <w:vMerge/>
            <w:tcBorders>
              <w:top w:val="nil"/>
              <w:left w:val="single" w:sz="4" w:space="0" w:color="auto"/>
              <w:bottom w:val="single" w:sz="4" w:space="0" w:color="auto"/>
              <w:right w:val="single" w:sz="4" w:space="0" w:color="auto"/>
            </w:tcBorders>
            <w:vAlign w:val="center"/>
            <w:hideMark/>
          </w:tcPr>
          <w:p w14:paraId="12769015"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69822608"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40F9E7C8"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4E3DCC8E"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3D0FCF3F" w14:textId="77777777" w:rsidTr="00E7237C">
        <w:trPr>
          <w:trHeight w:val="51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B3F3C9D"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Lead</w:t>
            </w:r>
          </w:p>
        </w:tc>
        <w:tc>
          <w:tcPr>
            <w:tcW w:w="1189" w:type="dxa"/>
            <w:tcBorders>
              <w:top w:val="nil"/>
              <w:left w:val="nil"/>
              <w:bottom w:val="single" w:sz="4" w:space="0" w:color="auto"/>
              <w:right w:val="single" w:sz="4" w:space="0" w:color="auto"/>
            </w:tcBorders>
            <w:shd w:val="clear" w:color="auto" w:fill="auto"/>
            <w:vAlign w:val="center"/>
            <w:hideMark/>
          </w:tcPr>
          <w:p w14:paraId="54051FD6"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200.8</w:t>
            </w:r>
          </w:p>
        </w:tc>
        <w:tc>
          <w:tcPr>
            <w:tcW w:w="1241" w:type="dxa"/>
            <w:tcBorders>
              <w:top w:val="nil"/>
              <w:left w:val="nil"/>
              <w:bottom w:val="single" w:sz="4" w:space="0" w:color="auto"/>
              <w:right w:val="single" w:sz="4" w:space="0" w:color="auto"/>
            </w:tcBorders>
            <w:shd w:val="clear" w:color="auto" w:fill="auto"/>
            <w:vAlign w:val="center"/>
            <w:hideMark/>
          </w:tcPr>
          <w:p w14:paraId="63A3358C"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5 mg/kg dry weight</w:t>
            </w:r>
          </w:p>
        </w:tc>
        <w:tc>
          <w:tcPr>
            <w:tcW w:w="1260" w:type="dxa"/>
            <w:vMerge/>
            <w:tcBorders>
              <w:top w:val="nil"/>
              <w:left w:val="single" w:sz="4" w:space="0" w:color="auto"/>
              <w:bottom w:val="single" w:sz="4" w:space="0" w:color="auto"/>
              <w:right w:val="single" w:sz="4" w:space="0" w:color="auto"/>
            </w:tcBorders>
            <w:vAlign w:val="center"/>
            <w:hideMark/>
          </w:tcPr>
          <w:p w14:paraId="074A2FC7"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441798B2"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5849AF5E"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1DD986A9"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77CAA581" w14:textId="77777777" w:rsidTr="00E7237C">
        <w:trPr>
          <w:trHeight w:val="51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28E732A"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Mercury</w:t>
            </w:r>
          </w:p>
        </w:tc>
        <w:tc>
          <w:tcPr>
            <w:tcW w:w="1189" w:type="dxa"/>
            <w:tcBorders>
              <w:top w:val="nil"/>
              <w:left w:val="nil"/>
              <w:bottom w:val="single" w:sz="4" w:space="0" w:color="auto"/>
              <w:right w:val="single" w:sz="4" w:space="0" w:color="auto"/>
            </w:tcBorders>
            <w:shd w:val="clear" w:color="auto" w:fill="auto"/>
            <w:vAlign w:val="center"/>
            <w:hideMark/>
          </w:tcPr>
          <w:p w14:paraId="4DE4CC7A"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7471B</w:t>
            </w:r>
          </w:p>
        </w:tc>
        <w:tc>
          <w:tcPr>
            <w:tcW w:w="1241" w:type="dxa"/>
            <w:tcBorders>
              <w:top w:val="nil"/>
              <w:left w:val="nil"/>
              <w:bottom w:val="single" w:sz="4" w:space="0" w:color="auto"/>
              <w:right w:val="single" w:sz="4" w:space="0" w:color="auto"/>
            </w:tcBorders>
            <w:shd w:val="clear" w:color="auto" w:fill="auto"/>
            <w:vAlign w:val="center"/>
            <w:hideMark/>
          </w:tcPr>
          <w:p w14:paraId="5D854354"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0.05 mg/kg dry weight</w:t>
            </w:r>
          </w:p>
        </w:tc>
        <w:tc>
          <w:tcPr>
            <w:tcW w:w="1260" w:type="dxa"/>
            <w:vMerge/>
            <w:tcBorders>
              <w:top w:val="nil"/>
              <w:left w:val="single" w:sz="4" w:space="0" w:color="auto"/>
              <w:bottom w:val="single" w:sz="4" w:space="0" w:color="auto"/>
              <w:right w:val="single" w:sz="4" w:space="0" w:color="auto"/>
            </w:tcBorders>
            <w:vAlign w:val="center"/>
            <w:hideMark/>
          </w:tcPr>
          <w:p w14:paraId="5C74D3A4"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08E82A86"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4DB41864"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000000" w:fill="FFFFFF"/>
            <w:noWrap/>
            <w:vAlign w:val="center"/>
            <w:hideMark/>
          </w:tcPr>
          <w:p w14:paraId="111899A2" w14:textId="706EF372" w:rsidR="00530DF9" w:rsidRPr="00530DF9" w:rsidRDefault="00D443FF" w:rsidP="00530DF9">
            <w:pPr>
              <w:jc w:val="center"/>
              <w:rPr>
                <w:rFonts w:eastAsia="Times New Roman" w:cs="Calibri"/>
                <w:sz w:val="20"/>
                <w:szCs w:val="20"/>
              </w:rPr>
            </w:pPr>
            <w:r>
              <w:rPr>
                <w:rFonts w:eastAsia="Times New Roman" w:cs="Calibri"/>
                <w:sz w:val="20"/>
                <w:szCs w:val="20"/>
              </w:rPr>
              <w:t>20</w:t>
            </w:r>
          </w:p>
        </w:tc>
      </w:tr>
      <w:tr w:rsidR="00530DF9" w:rsidRPr="00530DF9" w14:paraId="75682095" w14:textId="77777777" w:rsidTr="00E7237C">
        <w:trPr>
          <w:trHeight w:val="296"/>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AB7C379"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Zinc</w:t>
            </w:r>
          </w:p>
        </w:tc>
        <w:tc>
          <w:tcPr>
            <w:tcW w:w="1189" w:type="dxa"/>
            <w:tcBorders>
              <w:top w:val="nil"/>
              <w:left w:val="nil"/>
              <w:bottom w:val="single" w:sz="4" w:space="0" w:color="auto"/>
              <w:right w:val="single" w:sz="4" w:space="0" w:color="auto"/>
            </w:tcBorders>
            <w:shd w:val="clear" w:color="auto" w:fill="auto"/>
            <w:vAlign w:val="center"/>
            <w:hideMark/>
          </w:tcPr>
          <w:p w14:paraId="56D2CEF9"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200.7</w:t>
            </w:r>
          </w:p>
        </w:tc>
        <w:tc>
          <w:tcPr>
            <w:tcW w:w="1241" w:type="dxa"/>
            <w:tcBorders>
              <w:top w:val="nil"/>
              <w:left w:val="nil"/>
              <w:bottom w:val="single" w:sz="4" w:space="0" w:color="auto"/>
              <w:right w:val="single" w:sz="4" w:space="0" w:color="auto"/>
            </w:tcBorders>
            <w:shd w:val="clear" w:color="auto" w:fill="auto"/>
            <w:vAlign w:val="center"/>
            <w:hideMark/>
          </w:tcPr>
          <w:p w14:paraId="705B1460"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20 mg/kg dry weight</w:t>
            </w:r>
          </w:p>
        </w:tc>
        <w:tc>
          <w:tcPr>
            <w:tcW w:w="1260" w:type="dxa"/>
            <w:vMerge/>
            <w:tcBorders>
              <w:top w:val="nil"/>
              <w:left w:val="single" w:sz="4" w:space="0" w:color="auto"/>
              <w:bottom w:val="single" w:sz="4" w:space="0" w:color="auto"/>
              <w:right w:val="single" w:sz="4" w:space="0" w:color="auto"/>
            </w:tcBorders>
            <w:vAlign w:val="center"/>
            <w:hideMark/>
          </w:tcPr>
          <w:p w14:paraId="7129929F"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62EABF64"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62BD533E"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000000" w:fill="FFFFFF"/>
            <w:noWrap/>
            <w:vAlign w:val="center"/>
            <w:hideMark/>
          </w:tcPr>
          <w:p w14:paraId="142F4B4A"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8</w:t>
            </w:r>
          </w:p>
        </w:tc>
      </w:tr>
      <w:tr w:rsidR="00530DF9" w:rsidRPr="00530DF9" w14:paraId="7524DCCF" w14:textId="77777777" w:rsidTr="00E7237C">
        <w:trPr>
          <w:trHeight w:val="584"/>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36B6F801"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PCBs</w:t>
            </w:r>
          </w:p>
        </w:tc>
        <w:tc>
          <w:tcPr>
            <w:tcW w:w="1189" w:type="dxa"/>
            <w:tcBorders>
              <w:top w:val="nil"/>
              <w:left w:val="nil"/>
              <w:bottom w:val="single" w:sz="4" w:space="0" w:color="auto"/>
              <w:right w:val="single" w:sz="4" w:space="0" w:color="auto"/>
            </w:tcBorders>
            <w:shd w:val="clear" w:color="auto" w:fill="auto"/>
            <w:vAlign w:val="center"/>
            <w:hideMark/>
          </w:tcPr>
          <w:p w14:paraId="24550C37"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EPA 8082A</w:t>
            </w:r>
          </w:p>
        </w:tc>
        <w:tc>
          <w:tcPr>
            <w:tcW w:w="1241" w:type="dxa"/>
            <w:tcBorders>
              <w:top w:val="nil"/>
              <w:left w:val="nil"/>
              <w:bottom w:val="single" w:sz="4" w:space="0" w:color="auto"/>
              <w:right w:val="single" w:sz="4" w:space="0" w:color="auto"/>
            </w:tcBorders>
            <w:shd w:val="clear" w:color="auto" w:fill="auto"/>
            <w:vAlign w:val="center"/>
            <w:hideMark/>
          </w:tcPr>
          <w:p w14:paraId="6DC26941"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0.033 mg/kg dry weight</w:t>
            </w:r>
          </w:p>
        </w:tc>
        <w:tc>
          <w:tcPr>
            <w:tcW w:w="1260" w:type="dxa"/>
            <w:tcBorders>
              <w:top w:val="nil"/>
              <w:left w:val="nil"/>
              <w:bottom w:val="single" w:sz="4" w:space="0" w:color="auto"/>
              <w:right w:val="single" w:sz="4" w:space="0" w:color="auto"/>
            </w:tcBorders>
            <w:shd w:val="clear" w:color="auto" w:fill="auto"/>
            <w:vAlign w:val="center"/>
            <w:hideMark/>
          </w:tcPr>
          <w:p w14:paraId="564CC332"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28</w:t>
            </w:r>
          </w:p>
        </w:tc>
        <w:tc>
          <w:tcPr>
            <w:tcW w:w="1440" w:type="dxa"/>
            <w:tcBorders>
              <w:top w:val="nil"/>
              <w:left w:val="nil"/>
              <w:bottom w:val="single" w:sz="4" w:space="0" w:color="auto"/>
              <w:right w:val="single" w:sz="4" w:space="0" w:color="auto"/>
            </w:tcBorders>
            <w:shd w:val="clear" w:color="auto" w:fill="auto"/>
            <w:vAlign w:val="center"/>
            <w:hideMark/>
          </w:tcPr>
          <w:p w14:paraId="59E9343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 xml:space="preserve">125 ml glass with </w:t>
            </w:r>
            <w:proofErr w:type="spellStart"/>
            <w:r w:rsidRPr="00530DF9">
              <w:rPr>
                <w:rFonts w:eastAsia="Times New Roman" w:cs="Calibri"/>
                <w:sz w:val="20"/>
                <w:szCs w:val="20"/>
              </w:rPr>
              <w:t>teflon</w:t>
            </w:r>
            <w:proofErr w:type="spellEnd"/>
            <w:r w:rsidRPr="00530DF9">
              <w:rPr>
                <w:rFonts w:eastAsia="Times New Roman" w:cs="Calibri"/>
                <w:sz w:val="20"/>
                <w:szCs w:val="20"/>
              </w:rPr>
              <w:t xml:space="preserve"> lid</w:t>
            </w:r>
          </w:p>
        </w:tc>
        <w:tc>
          <w:tcPr>
            <w:tcW w:w="1530" w:type="dxa"/>
            <w:tcBorders>
              <w:top w:val="nil"/>
              <w:left w:val="nil"/>
              <w:bottom w:val="single" w:sz="4" w:space="0" w:color="auto"/>
              <w:right w:val="single" w:sz="4" w:space="0" w:color="auto"/>
            </w:tcBorders>
            <w:shd w:val="clear" w:color="auto" w:fill="auto"/>
            <w:vAlign w:val="center"/>
            <w:hideMark/>
          </w:tcPr>
          <w:p w14:paraId="628641FB"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 xml:space="preserve"> ≤6</w:t>
            </w:r>
            <w:r w:rsidRPr="00530DF9">
              <w:rPr>
                <w:rFonts w:eastAsia="Times New Roman" w:cs="Calibri"/>
                <w:sz w:val="20"/>
                <w:szCs w:val="20"/>
                <w:vertAlign w:val="superscript"/>
              </w:rPr>
              <w:t>o</w:t>
            </w:r>
            <w:r w:rsidRPr="00530DF9">
              <w:rPr>
                <w:rFonts w:eastAsia="Times New Roman" w:cs="Calibri"/>
                <w:sz w:val="20"/>
                <w:szCs w:val="20"/>
              </w:rPr>
              <w:t>C on ice</w:t>
            </w:r>
          </w:p>
        </w:tc>
        <w:tc>
          <w:tcPr>
            <w:tcW w:w="1440" w:type="dxa"/>
            <w:tcBorders>
              <w:top w:val="nil"/>
              <w:left w:val="nil"/>
              <w:bottom w:val="single" w:sz="4" w:space="0" w:color="auto"/>
              <w:right w:val="single" w:sz="4" w:space="0" w:color="auto"/>
            </w:tcBorders>
            <w:shd w:val="clear" w:color="000000" w:fill="FFFFFF"/>
            <w:noWrap/>
            <w:vAlign w:val="center"/>
            <w:hideMark/>
          </w:tcPr>
          <w:p w14:paraId="539E2601" w14:textId="3475FA08" w:rsidR="00530DF9" w:rsidRPr="00530DF9" w:rsidRDefault="00D443FF" w:rsidP="00530DF9">
            <w:pPr>
              <w:jc w:val="center"/>
              <w:rPr>
                <w:rFonts w:eastAsia="Times New Roman" w:cs="Calibri"/>
                <w:sz w:val="20"/>
                <w:szCs w:val="20"/>
              </w:rPr>
            </w:pPr>
            <w:r>
              <w:rPr>
                <w:rFonts w:eastAsia="Times New Roman" w:cs="Calibri"/>
                <w:sz w:val="20"/>
                <w:szCs w:val="20"/>
              </w:rPr>
              <w:t>96</w:t>
            </w:r>
          </w:p>
        </w:tc>
      </w:tr>
      <w:tr w:rsidR="00530DF9" w:rsidRPr="00530DF9" w14:paraId="58658074" w14:textId="77777777" w:rsidTr="00E7237C">
        <w:trPr>
          <w:trHeight w:val="300"/>
        </w:trPr>
        <w:tc>
          <w:tcPr>
            <w:tcW w:w="10975"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14:paraId="2237F959" w14:textId="77777777" w:rsidR="00530DF9" w:rsidRPr="00530DF9" w:rsidRDefault="00530DF9" w:rsidP="00530DF9">
            <w:pPr>
              <w:rPr>
                <w:rFonts w:eastAsia="Times New Roman" w:cs="Calibri"/>
                <w:b/>
                <w:bCs/>
                <w:sz w:val="20"/>
                <w:szCs w:val="20"/>
              </w:rPr>
            </w:pPr>
            <w:r w:rsidRPr="00530DF9">
              <w:rPr>
                <w:rFonts w:eastAsia="Times New Roman" w:cs="Calibri"/>
                <w:b/>
                <w:bCs/>
                <w:sz w:val="20"/>
                <w:szCs w:val="20"/>
              </w:rPr>
              <w:t>ALGAE</w:t>
            </w:r>
          </w:p>
        </w:tc>
      </w:tr>
      <w:tr w:rsidR="00530DF9" w:rsidRPr="00530DF9" w14:paraId="67D0EC28" w14:textId="77777777" w:rsidTr="00E7237C">
        <w:trPr>
          <w:trHeight w:val="755"/>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8FDDA07"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Benthic or FA Chlorophyll-a</w:t>
            </w:r>
          </w:p>
        </w:tc>
        <w:tc>
          <w:tcPr>
            <w:tcW w:w="1189" w:type="dxa"/>
            <w:tcBorders>
              <w:top w:val="nil"/>
              <w:left w:val="nil"/>
              <w:bottom w:val="single" w:sz="4" w:space="0" w:color="auto"/>
              <w:right w:val="single" w:sz="4" w:space="0" w:color="auto"/>
            </w:tcBorders>
            <w:shd w:val="clear" w:color="auto" w:fill="auto"/>
            <w:vAlign w:val="center"/>
            <w:hideMark/>
          </w:tcPr>
          <w:p w14:paraId="4DA209F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A 10200 H</w:t>
            </w:r>
          </w:p>
        </w:tc>
        <w:tc>
          <w:tcPr>
            <w:tcW w:w="1241" w:type="dxa"/>
            <w:tcBorders>
              <w:top w:val="nil"/>
              <w:left w:val="nil"/>
              <w:bottom w:val="single" w:sz="4" w:space="0" w:color="auto"/>
              <w:right w:val="single" w:sz="4" w:space="0" w:color="auto"/>
            </w:tcBorders>
            <w:shd w:val="clear" w:color="auto" w:fill="auto"/>
            <w:vAlign w:val="center"/>
            <w:hideMark/>
          </w:tcPr>
          <w:p w14:paraId="5C66521A" w14:textId="77777777" w:rsidR="00530DF9" w:rsidRPr="00530DF9" w:rsidRDefault="00530DF9" w:rsidP="00530DF9">
            <w:pPr>
              <w:rPr>
                <w:rFonts w:eastAsia="Times New Roman" w:cs="Calibri"/>
                <w:sz w:val="20"/>
                <w:szCs w:val="20"/>
              </w:rPr>
            </w:pPr>
            <w:r w:rsidRPr="00530DF9">
              <w:rPr>
                <w:rFonts w:eastAsia="Times New Roman" w:cs="Calibri"/>
                <w:sz w:val="20"/>
                <w:szCs w:val="20"/>
              </w:rPr>
              <w:t> </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5C68A0C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45</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34EE1E96"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 xml:space="preserve">Hoop in </w:t>
            </w:r>
            <w:proofErr w:type="spellStart"/>
            <w:r w:rsidRPr="00530DF9">
              <w:rPr>
                <w:rFonts w:eastAsia="Times New Roman" w:cs="Calibri"/>
                <w:sz w:val="20"/>
                <w:szCs w:val="20"/>
              </w:rPr>
              <w:t>ziplock</w:t>
            </w:r>
            <w:proofErr w:type="spellEnd"/>
            <w:r w:rsidRPr="00530DF9">
              <w:rPr>
                <w:rFonts w:eastAsia="Times New Roman" w:cs="Calibri"/>
                <w:sz w:val="20"/>
                <w:szCs w:val="20"/>
              </w:rPr>
              <w:t>, core in centrifuge tube, template in petri dish; covered in foil</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2E181DDC"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Freeze</w:t>
            </w:r>
          </w:p>
        </w:tc>
        <w:tc>
          <w:tcPr>
            <w:tcW w:w="1440" w:type="dxa"/>
            <w:tcBorders>
              <w:top w:val="nil"/>
              <w:left w:val="nil"/>
              <w:bottom w:val="single" w:sz="4" w:space="0" w:color="auto"/>
              <w:right w:val="single" w:sz="4" w:space="0" w:color="auto"/>
            </w:tcBorders>
            <w:shd w:val="clear" w:color="auto" w:fill="auto"/>
            <w:noWrap/>
            <w:vAlign w:val="center"/>
            <w:hideMark/>
          </w:tcPr>
          <w:p w14:paraId="6E3E51B1" w14:textId="3B69C8C7" w:rsidR="00530DF9" w:rsidRPr="00530DF9" w:rsidRDefault="00D443FF" w:rsidP="00530DF9">
            <w:pPr>
              <w:jc w:val="center"/>
              <w:rPr>
                <w:rFonts w:eastAsia="Times New Roman" w:cs="Calibri"/>
                <w:sz w:val="20"/>
                <w:szCs w:val="20"/>
              </w:rPr>
            </w:pPr>
            <w:r>
              <w:rPr>
                <w:rFonts w:eastAsia="Times New Roman" w:cs="Calibri"/>
                <w:sz w:val="20"/>
                <w:szCs w:val="20"/>
              </w:rPr>
              <w:t>52</w:t>
            </w:r>
          </w:p>
        </w:tc>
      </w:tr>
      <w:tr w:rsidR="00530DF9" w:rsidRPr="00530DF9" w14:paraId="4441754A" w14:textId="77777777" w:rsidTr="00E7237C">
        <w:trPr>
          <w:trHeight w:val="8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500BA48"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Ash Free Dry Weight (AFDW) benthic or FA algae</w:t>
            </w:r>
          </w:p>
        </w:tc>
        <w:tc>
          <w:tcPr>
            <w:tcW w:w="1189" w:type="dxa"/>
            <w:tcBorders>
              <w:top w:val="nil"/>
              <w:left w:val="nil"/>
              <w:bottom w:val="single" w:sz="4" w:space="0" w:color="auto"/>
              <w:right w:val="single" w:sz="4" w:space="0" w:color="auto"/>
            </w:tcBorders>
            <w:shd w:val="clear" w:color="auto" w:fill="auto"/>
            <w:noWrap/>
            <w:vAlign w:val="center"/>
            <w:hideMark/>
          </w:tcPr>
          <w:p w14:paraId="17F750BF" w14:textId="77777777" w:rsidR="00530DF9" w:rsidRPr="00530DF9" w:rsidRDefault="00530DF9" w:rsidP="00530DF9">
            <w:pPr>
              <w:jc w:val="center"/>
              <w:rPr>
                <w:rFonts w:eastAsia="Times New Roman" w:cs="Calibri"/>
                <w:sz w:val="20"/>
                <w:szCs w:val="20"/>
              </w:rPr>
            </w:pPr>
            <w:r w:rsidRPr="00530DF9">
              <w:rPr>
                <w:rFonts w:eastAsia="Times New Roman" w:cs="Calibri"/>
                <w:sz w:val="20"/>
                <w:szCs w:val="20"/>
              </w:rPr>
              <w:t>A 10300 C (5)</w:t>
            </w:r>
          </w:p>
        </w:tc>
        <w:tc>
          <w:tcPr>
            <w:tcW w:w="1241" w:type="dxa"/>
            <w:tcBorders>
              <w:top w:val="nil"/>
              <w:left w:val="nil"/>
              <w:bottom w:val="single" w:sz="4" w:space="0" w:color="auto"/>
              <w:right w:val="single" w:sz="4" w:space="0" w:color="auto"/>
            </w:tcBorders>
            <w:shd w:val="clear" w:color="auto" w:fill="auto"/>
            <w:noWrap/>
            <w:vAlign w:val="center"/>
            <w:hideMark/>
          </w:tcPr>
          <w:p w14:paraId="05E17B25" w14:textId="77777777" w:rsidR="00530DF9" w:rsidRPr="00530DF9" w:rsidRDefault="00530DF9" w:rsidP="00530DF9">
            <w:pPr>
              <w:rPr>
                <w:rFonts w:eastAsia="Times New Roman" w:cs="Calibri"/>
                <w:sz w:val="20"/>
                <w:szCs w:val="20"/>
              </w:rPr>
            </w:pPr>
            <w:r w:rsidRPr="00530DF9">
              <w:rPr>
                <w:rFonts w:eastAsia="Times New Roman" w:cs="Calibri"/>
                <w:sz w:val="20"/>
                <w:szCs w:val="20"/>
              </w:rPr>
              <w:t> </w:t>
            </w:r>
          </w:p>
        </w:tc>
        <w:tc>
          <w:tcPr>
            <w:tcW w:w="1260" w:type="dxa"/>
            <w:vMerge/>
            <w:tcBorders>
              <w:top w:val="nil"/>
              <w:left w:val="single" w:sz="4" w:space="0" w:color="auto"/>
              <w:bottom w:val="single" w:sz="4" w:space="0" w:color="auto"/>
              <w:right w:val="single" w:sz="4" w:space="0" w:color="auto"/>
            </w:tcBorders>
            <w:vAlign w:val="center"/>
            <w:hideMark/>
          </w:tcPr>
          <w:p w14:paraId="363DE00E" w14:textId="77777777" w:rsidR="00530DF9" w:rsidRPr="00530DF9" w:rsidRDefault="00530DF9" w:rsidP="00530DF9">
            <w:pPr>
              <w:rPr>
                <w:rFonts w:eastAsia="Times New Roman" w:cs="Calibri"/>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7EC959F7" w14:textId="77777777" w:rsidR="00530DF9" w:rsidRPr="00530DF9" w:rsidRDefault="00530DF9" w:rsidP="00530DF9">
            <w:pPr>
              <w:rPr>
                <w:rFonts w:eastAsia="Times New Roman" w:cs="Calibri"/>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0D8D539E" w14:textId="77777777" w:rsidR="00530DF9" w:rsidRPr="00530DF9" w:rsidRDefault="00530DF9" w:rsidP="00530DF9">
            <w:pPr>
              <w:rPr>
                <w:rFonts w:eastAsia="Times New Roman" w:cs="Calibri"/>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01CD83AF" w14:textId="19C5B8AD" w:rsidR="00530DF9" w:rsidRPr="00530DF9" w:rsidRDefault="00D443FF" w:rsidP="00530DF9">
            <w:pPr>
              <w:jc w:val="center"/>
              <w:rPr>
                <w:rFonts w:eastAsia="Times New Roman" w:cs="Calibri"/>
                <w:sz w:val="20"/>
                <w:szCs w:val="20"/>
              </w:rPr>
            </w:pPr>
            <w:r>
              <w:rPr>
                <w:rFonts w:eastAsia="Times New Roman" w:cs="Calibri"/>
                <w:sz w:val="20"/>
                <w:szCs w:val="20"/>
              </w:rPr>
              <w:t>52</w:t>
            </w:r>
          </w:p>
        </w:tc>
      </w:tr>
      <w:tr w:rsidR="00530DF9" w:rsidRPr="00530DF9" w14:paraId="36466EA0" w14:textId="77777777" w:rsidTr="00E7237C">
        <w:trPr>
          <w:trHeight w:val="300"/>
        </w:trPr>
        <w:tc>
          <w:tcPr>
            <w:tcW w:w="10975" w:type="dxa"/>
            <w:gridSpan w:val="7"/>
            <w:tcBorders>
              <w:top w:val="single" w:sz="4" w:space="0" w:color="auto"/>
              <w:left w:val="single" w:sz="4" w:space="0" w:color="auto"/>
              <w:bottom w:val="single" w:sz="4" w:space="0" w:color="auto"/>
              <w:right w:val="single" w:sz="4" w:space="0" w:color="auto"/>
            </w:tcBorders>
            <w:shd w:val="clear" w:color="000000" w:fill="D9D9D9"/>
            <w:vAlign w:val="bottom"/>
            <w:hideMark/>
          </w:tcPr>
          <w:p w14:paraId="1E3D71E0" w14:textId="77777777" w:rsidR="00530DF9" w:rsidRPr="002D1751" w:rsidRDefault="00530DF9" w:rsidP="00530DF9">
            <w:pPr>
              <w:rPr>
                <w:rFonts w:eastAsia="Times New Roman" w:cs="Calibri"/>
                <w:b/>
                <w:bCs/>
                <w:color w:val="000000"/>
                <w:sz w:val="20"/>
                <w:szCs w:val="20"/>
              </w:rPr>
            </w:pPr>
            <w:r w:rsidRPr="002D1751">
              <w:rPr>
                <w:rFonts w:eastAsia="Times New Roman" w:cs="Calibri"/>
                <w:b/>
                <w:bCs/>
                <w:color w:val="000000"/>
                <w:sz w:val="20"/>
                <w:szCs w:val="20"/>
              </w:rPr>
              <w:t>PHYTOPLANKTON</w:t>
            </w:r>
          </w:p>
        </w:tc>
      </w:tr>
      <w:tr w:rsidR="00530DF9" w:rsidRPr="00530DF9" w14:paraId="4EC3312B" w14:textId="77777777" w:rsidTr="00E7237C">
        <w:trPr>
          <w:trHeight w:val="395"/>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70EB835" w14:textId="77777777" w:rsidR="00530DF9" w:rsidRPr="002D1751" w:rsidRDefault="00530DF9" w:rsidP="00530DF9">
            <w:pPr>
              <w:jc w:val="center"/>
              <w:rPr>
                <w:rFonts w:eastAsia="Times New Roman" w:cs="Calibri"/>
                <w:color w:val="000000"/>
                <w:sz w:val="20"/>
                <w:szCs w:val="20"/>
              </w:rPr>
            </w:pPr>
            <w:r w:rsidRPr="002D1751">
              <w:rPr>
                <w:rFonts w:eastAsia="Times New Roman" w:cs="Calibri"/>
                <w:color w:val="000000"/>
                <w:sz w:val="20"/>
                <w:szCs w:val="20"/>
              </w:rPr>
              <w:t>Phytoplankton Chlorophyll-a</w:t>
            </w:r>
          </w:p>
        </w:tc>
        <w:tc>
          <w:tcPr>
            <w:tcW w:w="1189" w:type="dxa"/>
            <w:tcBorders>
              <w:top w:val="nil"/>
              <w:left w:val="nil"/>
              <w:bottom w:val="single" w:sz="4" w:space="0" w:color="auto"/>
              <w:right w:val="single" w:sz="4" w:space="0" w:color="auto"/>
            </w:tcBorders>
            <w:shd w:val="clear" w:color="auto" w:fill="auto"/>
            <w:noWrap/>
            <w:vAlign w:val="center"/>
            <w:hideMark/>
          </w:tcPr>
          <w:p w14:paraId="1ABD990E" w14:textId="77777777" w:rsidR="00530DF9" w:rsidRPr="002D1751" w:rsidRDefault="00530DF9" w:rsidP="00530DF9">
            <w:pPr>
              <w:jc w:val="center"/>
              <w:rPr>
                <w:rFonts w:eastAsia="Times New Roman" w:cs="Calibri"/>
                <w:color w:val="000000"/>
                <w:sz w:val="20"/>
                <w:szCs w:val="20"/>
              </w:rPr>
            </w:pPr>
            <w:r w:rsidRPr="002D1751">
              <w:rPr>
                <w:rFonts w:eastAsia="Times New Roman" w:cs="Calibri"/>
                <w:color w:val="000000"/>
                <w:sz w:val="20"/>
                <w:szCs w:val="20"/>
              </w:rPr>
              <w:t>A10200H</w:t>
            </w:r>
          </w:p>
        </w:tc>
        <w:tc>
          <w:tcPr>
            <w:tcW w:w="1241" w:type="dxa"/>
            <w:tcBorders>
              <w:top w:val="nil"/>
              <w:left w:val="nil"/>
              <w:bottom w:val="single" w:sz="4" w:space="0" w:color="auto"/>
              <w:right w:val="single" w:sz="4" w:space="0" w:color="auto"/>
            </w:tcBorders>
            <w:shd w:val="clear" w:color="auto" w:fill="auto"/>
            <w:noWrap/>
            <w:vAlign w:val="bottom"/>
            <w:hideMark/>
          </w:tcPr>
          <w:p w14:paraId="76A572B8" w14:textId="77777777" w:rsidR="00530DF9" w:rsidRPr="002D1751" w:rsidRDefault="00530DF9" w:rsidP="00530DF9">
            <w:pPr>
              <w:rPr>
                <w:rFonts w:eastAsia="Times New Roman" w:cs="Calibri"/>
                <w:color w:val="000000"/>
                <w:sz w:val="20"/>
                <w:szCs w:val="20"/>
              </w:rPr>
            </w:pPr>
            <w:r w:rsidRPr="002D1751">
              <w:rPr>
                <w:rFonts w:eastAsia="Times New Roman" w:cs="Calibr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42EE55E" w14:textId="77777777" w:rsidR="00530DF9" w:rsidRPr="002D1751" w:rsidRDefault="00530DF9" w:rsidP="00530DF9">
            <w:pPr>
              <w:rPr>
                <w:rFonts w:eastAsia="Times New Roman" w:cs="Calibri"/>
                <w:color w:val="000000"/>
                <w:sz w:val="20"/>
                <w:szCs w:val="20"/>
              </w:rPr>
            </w:pPr>
            <w:r w:rsidRPr="002D1751">
              <w:rPr>
                <w:rFonts w:eastAsia="Times New Roman" w:cs="Calibri"/>
                <w:color w:val="000000"/>
                <w:sz w:val="20"/>
                <w:szCs w:val="20"/>
              </w:rPr>
              <w:t> </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56222FF9" w14:textId="77777777" w:rsidR="00530DF9" w:rsidRPr="002D1751" w:rsidRDefault="00530DF9" w:rsidP="00530DF9">
            <w:pPr>
              <w:jc w:val="center"/>
              <w:rPr>
                <w:rFonts w:eastAsia="Times New Roman" w:cs="Calibri"/>
                <w:color w:val="000000"/>
                <w:sz w:val="20"/>
                <w:szCs w:val="20"/>
              </w:rPr>
            </w:pPr>
            <w:r w:rsidRPr="002D1751">
              <w:rPr>
                <w:rFonts w:eastAsia="Times New Roman" w:cs="Calibri"/>
                <w:color w:val="000000"/>
                <w:sz w:val="20"/>
                <w:szCs w:val="20"/>
              </w:rPr>
              <w:t>Filter in Petri dish; covered in foil</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789741B7" w14:textId="77777777" w:rsidR="00530DF9" w:rsidRPr="002D1751" w:rsidRDefault="00530DF9" w:rsidP="00530DF9">
            <w:pPr>
              <w:jc w:val="center"/>
              <w:rPr>
                <w:rFonts w:eastAsia="Times New Roman" w:cs="Calibri"/>
                <w:color w:val="000000"/>
                <w:sz w:val="20"/>
                <w:szCs w:val="20"/>
              </w:rPr>
            </w:pPr>
            <w:r w:rsidRPr="002D1751">
              <w:rPr>
                <w:rFonts w:eastAsia="Times New Roman" w:cs="Calibri"/>
                <w:color w:val="000000"/>
                <w:sz w:val="20"/>
                <w:szCs w:val="20"/>
              </w:rPr>
              <w:t>Freeze</w:t>
            </w:r>
          </w:p>
        </w:tc>
        <w:tc>
          <w:tcPr>
            <w:tcW w:w="1440" w:type="dxa"/>
            <w:tcBorders>
              <w:top w:val="nil"/>
              <w:left w:val="nil"/>
              <w:bottom w:val="single" w:sz="4" w:space="0" w:color="auto"/>
              <w:right w:val="single" w:sz="4" w:space="0" w:color="auto"/>
            </w:tcBorders>
            <w:shd w:val="clear" w:color="auto" w:fill="auto"/>
            <w:noWrap/>
            <w:vAlign w:val="center"/>
            <w:hideMark/>
          </w:tcPr>
          <w:p w14:paraId="5DC0F6A6" w14:textId="7B6437AE" w:rsidR="00530DF9" w:rsidRPr="002D1751" w:rsidRDefault="00D443FF" w:rsidP="00530DF9">
            <w:pPr>
              <w:jc w:val="center"/>
              <w:rPr>
                <w:rFonts w:eastAsia="Times New Roman" w:cs="Calibri"/>
                <w:color w:val="000000"/>
                <w:sz w:val="20"/>
                <w:szCs w:val="20"/>
              </w:rPr>
            </w:pPr>
            <w:r>
              <w:rPr>
                <w:rFonts w:eastAsia="Times New Roman" w:cs="Calibri"/>
                <w:color w:val="000000"/>
                <w:sz w:val="20"/>
                <w:szCs w:val="20"/>
              </w:rPr>
              <w:t>52</w:t>
            </w:r>
          </w:p>
        </w:tc>
      </w:tr>
      <w:tr w:rsidR="00530DF9" w:rsidRPr="00530DF9" w14:paraId="3C2CFC52" w14:textId="77777777" w:rsidTr="00E7237C">
        <w:trPr>
          <w:trHeight w:val="494"/>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314229EB" w14:textId="77777777" w:rsidR="00530DF9" w:rsidRPr="002D1751" w:rsidRDefault="00530DF9" w:rsidP="00530DF9">
            <w:pPr>
              <w:jc w:val="center"/>
              <w:rPr>
                <w:rFonts w:eastAsia="Times New Roman" w:cs="Calibri"/>
                <w:color w:val="000000"/>
                <w:sz w:val="20"/>
                <w:szCs w:val="20"/>
              </w:rPr>
            </w:pPr>
            <w:r w:rsidRPr="002D1751">
              <w:rPr>
                <w:rFonts w:eastAsia="Times New Roman" w:cs="Calibri"/>
                <w:color w:val="000000"/>
                <w:sz w:val="20"/>
                <w:szCs w:val="20"/>
              </w:rPr>
              <w:t>Phytoplankton Ash Free Dry Weight (AFDW)</w:t>
            </w:r>
          </w:p>
        </w:tc>
        <w:tc>
          <w:tcPr>
            <w:tcW w:w="1189" w:type="dxa"/>
            <w:tcBorders>
              <w:top w:val="nil"/>
              <w:left w:val="nil"/>
              <w:bottom w:val="single" w:sz="4" w:space="0" w:color="auto"/>
              <w:right w:val="single" w:sz="4" w:space="0" w:color="auto"/>
            </w:tcBorders>
            <w:shd w:val="clear" w:color="auto" w:fill="auto"/>
            <w:noWrap/>
            <w:vAlign w:val="center"/>
            <w:hideMark/>
          </w:tcPr>
          <w:p w14:paraId="524EFA68" w14:textId="77777777" w:rsidR="00530DF9" w:rsidRPr="002D1751" w:rsidRDefault="00530DF9" w:rsidP="00530DF9">
            <w:pPr>
              <w:jc w:val="center"/>
              <w:rPr>
                <w:rFonts w:eastAsia="Times New Roman" w:cs="Calibri"/>
                <w:color w:val="000000"/>
                <w:sz w:val="20"/>
                <w:szCs w:val="20"/>
              </w:rPr>
            </w:pPr>
            <w:r w:rsidRPr="002D1751">
              <w:rPr>
                <w:rFonts w:eastAsia="Times New Roman" w:cs="Calibri"/>
                <w:color w:val="000000"/>
                <w:sz w:val="20"/>
                <w:szCs w:val="20"/>
              </w:rPr>
              <w:t xml:space="preserve">A10300 </w:t>
            </w:r>
            <w:proofErr w:type="gramStart"/>
            <w:r w:rsidRPr="002D1751">
              <w:rPr>
                <w:rFonts w:eastAsia="Times New Roman" w:cs="Calibri"/>
                <w:color w:val="000000"/>
                <w:sz w:val="20"/>
                <w:szCs w:val="20"/>
              </w:rPr>
              <w:t>C(</w:t>
            </w:r>
            <w:proofErr w:type="gramEnd"/>
            <w:r w:rsidRPr="002D1751">
              <w:rPr>
                <w:rFonts w:eastAsia="Times New Roman" w:cs="Calibri"/>
                <w:color w:val="000000"/>
                <w:sz w:val="20"/>
                <w:szCs w:val="20"/>
              </w:rPr>
              <w:t>5)</w:t>
            </w:r>
          </w:p>
        </w:tc>
        <w:tc>
          <w:tcPr>
            <w:tcW w:w="1241" w:type="dxa"/>
            <w:tcBorders>
              <w:top w:val="nil"/>
              <w:left w:val="nil"/>
              <w:bottom w:val="single" w:sz="4" w:space="0" w:color="auto"/>
              <w:right w:val="single" w:sz="4" w:space="0" w:color="auto"/>
            </w:tcBorders>
            <w:shd w:val="clear" w:color="auto" w:fill="auto"/>
            <w:noWrap/>
            <w:vAlign w:val="bottom"/>
            <w:hideMark/>
          </w:tcPr>
          <w:p w14:paraId="3AE9400C" w14:textId="77777777" w:rsidR="00530DF9" w:rsidRPr="002D1751" w:rsidRDefault="00530DF9" w:rsidP="00530DF9">
            <w:pPr>
              <w:rPr>
                <w:rFonts w:eastAsia="Times New Roman" w:cs="Calibri"/>
                <w:color w:val="000000"/>
                <w:sz w:val="20"/>
                <w:szCs w:val="20"/>
              </w:rPr>
            </w:pPr>
            <w:r w:rsidRPr="002D1751">
              <w:rPr>
                <w:rFonts w:eastAsia="Times New Roman" w:cs="Calibr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14AE527" w14:textId="77777777" w:rsidR="00530DF9" w:rsidRPr="002D1751" w:rsidRDefault="00530DF9" w:rsidP="00530DF9">
            <w:pPr>
              <w:rPr>
                <w:rFonts w:eastAsia="Times New Roman" w:cs="Calibri"/>
                <w:color w:val="000000"/>
                <w:sz w:val="20"/>
                <w:szCs w:val="20"/>
              </w:rPr>
            </w:pPr>
            <w:r w:rsidRPr="002D1751">
              <w:rPr>
                <w:rFonts w:eastAsia="Times New Roman" w:cs="Calibri"/>
                <w:color w:val="000000"/>
                <w:sz w:val="20"/>
                <w:szCs w:val="20"/>
              </w:rPr>
              <w:t> </w:t>
            </w:r>
          </w:p>
        </w:tc>
        <w:tc>
          <w:tcPr>
            <w:tcW w:w="1440" w:type="dxa"/>
            <w:vMerge/>
            <w:tcBorders>
              <w:top w:val="nil"/>
              <w:left w:val="single" w:sz="4" w:space="0" w:color="auto"/>
              <w:bottom w:val="single" w:sz="4" w:space="0" w:color="auto"/>
              <w:right w:val="single" w:sz="4" w:space="0" w:color="auto"/>
            </w:tcBorders>
            <w:vAlign w:val="center"/>
            <w:hideMark/>
          </w:tcPr>
          <w:p w14:paraId="5145C602" w14:textId="77777777" w:rsidR="00530DF9" w:rsidRPr="002D1751" w:rsidRDefault="00530DF9" w:rsidP="00530DF9">
            <w:pPr>
              <w:rPr>
                <w:rFonts w:eastAsia="Times New Roman" w:cs="Calibri"/>
                <w:color w:val="000000"/>
                <w:sz w:val="20"/>
                <w:szCs w:val="20"/>
              </w:rPr>
            </w:pPr>
          </w:p>
        </w:tc>
        <w:tc>
          <w:tcPr>
            <w:tcW w:w="1530" w:type="dxa"/>
            <w:vMerge/>
            <w:tcBorders>
              <w:top w:val="nil"/>
              <w:left w:val="single" w:sz="4" w:space="0" w:color="auto"/>
              <w:bottom w:val="single" w:sz="4" w:space="0" w:color="auto"/>
              <w:right w:val="single" w:sz="4" w:space="0" w:color="auto"/>
            </w:tcBorders>
            <w:vAlign w:val="center"/>
            <w:hideMark/>
          </w:tcPr>
          <w:p w14:paraId="7CCA2772" w14:textId="77777777" w:rsidR="00530DF9" w:rsidRPr="002D1751" w:rsidRDefault="00530DF9" w:rsidP="00530DF9">
            <w:pPr>
              <w:rPr>
                <w:rFonts w:eastAsia="Times New Roman" w:cs="Calibri"/>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72582FC1" w14:textId="13241E8F" w:rsidR="00530DF9" w:rsidRPr="002D1751" w:rsidRDefault="00D443FF" w:rsidP="00530DF9">
            <w:pPr>
              <w:jc w:val="center"/>
              <w:rPr>
                <w:rFonts w:eastAsia="Times New Roman" w:cs="Calibri"/>
                <w:color w:val="000000"/>
                <w:sz w:val="20"/>
                <w:szCs w:val="20"/>
              </w:rPr>
            </w:pPr>
            <w:r>
              <w:rPr>
                <w:rFonts w:eastAsia="Times New Roman" w:cs="Calibri"/>
                <w:color w:val="000000"/>
                <w:sz w:val="20"/>
                <w:szCs w:val="20"/>
              </w:rPr>
              <w:t>52</w:t>
            </w:r>
          </w:p>
        </w:tc>
      </w:tr>
    </w:tbl>
    <w:p w14:paraId="24D89D59" w14:textId="77777777" w:rsidR="00274051" w:rsidRDefault="00274051" w:rsidP="00067CD8"/>
    <w:sectPr w:rsidR="00274051" w:rsidSect="00E7237C">
      <w:headerReference w:type="default" r:id="rId6"/>
      <w:footerReference w:type="default" r:id="rId7"/>
      <w:pgSz w:w="12240" w:h="15840"/>
      <w:pgMar w:top="720" w:right="540" w:bottom="576"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703E2" w14:textId="77777777" w:rsidR="002844AD" w:rsidRDefault="002844AD" w:rsidP="00530DF9">
      <w:r>
        <w:separator/>
      </w:r>
    </w:p>
  </w:endnote>
  <w:endnote w:type="continuationSeparator" w:id="0">
    <w:p w14:paraId="4E331F75" w14:textId="77777777" w:rsidR="002844AD" w:rsidRDefault="002844AD" w:rsidP="0053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1892131"/>
      <w:docPartObj>
        <w:docPartGallery w:val="Page Numbers (Bottom of Page)"/>
        <w:docPartUnique/>
      </w:docPartObj>
    </w:sdtPr>
    <w:sdtEndPr/>
    <w:sdtContent>
      <w:sdt>
        <w:sdtPr>
          <w:id w:val="-1253424184"/>
          <w:docPartObj>
            <w:docPartGallery w:val="Page Numbers (Top of Page)"/>
            <w:docPartUnique/>
          </w:docPartObj>
        </w:sdtPr>
        <w:sdtEndPr/>
        <w:sdtContent>
          <w:p w14:paraId="2B22D6CD" w14:textId="18E25B6D" w:rsidR="002844AD" w:rsidRDefault="002844AD" w:rsidP="002D1751">
            <w:pPr>
              <w:pStyle w:val="Footer"/>
              <w:pBdr>
                <w:top w:val="none" w:sz="0" w:space="0" w:color="auto"/>
              </w:pBd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02F6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2F69">
              <w:rPr>
                <w:b/>
                <w:bCs/>
                <w:noProof/>
              </w:rPr>
              <w:t>3</w:t>
            </w:r>
            <w:r>
              <w:rPr>
                <w:b/>
                <w:bCs/>
                <w:sz w:val="24"/>
                <w:szCs w:val="24"/>
              </w:rPr>
              <w:fldChar w:fldCharType="end"/>
            </w:r>
          </w:p>
        </w:sdtContent>
      </w:sdt>
    </w:sdtContent>
  </w:sdt>
  <w:p w14:paraId="72973AE1" w14:textId="77777777" w:rsidR="002844AD" w:rsidRDefault="002844AD" w:rsidP="002D1751">
    <w:pPr>
      <w:pStyle w:val="Footer"/>
      <w:pBdr>
        <w:top w:val="none" w:sz="0" w:space="0" w:color="auto"/>
      </w:pBdr>
      <w:tabs>
        <w:tab w:val="clear" w:pos="4320"/>
        <w:tab w:val="clear" w:pos="9360"/>
        <w:tab w:val="left" w:pos="389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924B8" w14:textId="77777777" w:rsidR="002844AD" w:rsidRDefault="002844AD" w:rsidP="00530DF9">
      <w:r>
        <w:separator/>
      </w:r>
    </w:p>
  </w:footnote>
  <w:footnote w:type="continuationSeparator" w:id="0">
    <w:p w14:paraId="00950046" w14:textId="77777777" w:rsidR="002844AD" w:rsidRDefault="002844AD" w:rsidP="00530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0984" w14:textId="77777777" w:rsidR="002844AD" w:rsidRDefault="002844AD" w:rsidP="00067CD8">
    <w:pPr>
      <w:pStyle w:val="Header"/>
      <w:pBdr>
        <w:bottom w:val="none" w:sz="0" w:space="0" w:color="auto"/>
      </w:pBdr>
      <w:jc w:val="center"/>
    </w:pPr>
    <w:r>
      <w:rPr>
        <w:noProof/>
      </w:rPr>
      <w:drawing>
        <wp:inline distT="0" distB="0" distL="0" distR="0" wp14:anchorId="0C8EB32D" wp14:editId="597C747A">
          <wp:extent cx="2717800" cy="4599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_DEQLogo_TransparentBG_Horizontal_Web.png"/>
                  <pic:cNvPicPr/>
                </pic:nvPicPr>
                <pic:blipFill>
                  <a:blip r:embed="rId1">
                    <a:extLst>
                      <a:ext uri="{28A0092B-C50C-407E-A947-70E740481C1C}">
                        <a14:useLocalDpi xmlns:a14="http://schemas.microsoft.com/office/drawing/2010/main" val="0"/>
                      </a:ext>
                    </a:extLst>
                  </a:blip>
                  <a:stretch>
                    <a:fillRect/>
                  </a:stretch>
                </pic:blipFill>
                <pic:spPr>
                  <a:xfrm>
                    <a:off x="0" y="0"/>
                    <a:ext cx="2806303" cy="4749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30DF9"/>
    <w:rsid w:val="00014E29"/>
    <w:rsid w:val="00067CD8"/>
    <w:rsid w:val="00214DC9"/>
    <w:rsid w:val="00274051"/>
    <w:rsid w:val="002844AD"/>
    <w:rsid w:val="002D1751"/>
    <w:rsid w:val="00530DF9"/>
    <w:rsid w:val="00602F69"/>
    <w:rsid w:val="00622D61"/>
    <w:rsid w:val="006E108A"/>
    <w:rsid w:val="00746AA1"/>
    <w:rsid w:val="007E4EC6"/>
    <w:rsid w:val="009C59E9"/>
    <w:rsid w:val="009F43F8"/>
    <w:rsid w:val="00A921FC"/>
    <w:rsid w:val="00AD1F24"/>
    <w:rsid w:val="00BB7423"/>
    <w:rsid w:val="00CB4DA9"/>
    <w:rsid w:val="00CD53F3"/>
    <w:rsid w:val="00CF48BA"/>
    <w:rsid w:val="00D12007"/>
    <w:rsid w:val="00D443FF"/>
    <w:rsid w:val="00E7237C"/>
    <w:rsid w:val="00FB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3C33E2"/>
  <w15:chartTrackingRefBased/>
  <w15:docId w15:val="{B91DD0A0-7656-4297-AD42-9F38ABE6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E29"/>
    <w:pPr>
      <w:spacing w:after="0" w:line="240" w:lineRule="auto"/>
    </w:pPr>
    <w:rPr>
      <w:rFonts w:ascii="Calibri" w:hAnsi="Calibri"/>
    </w:rPr>
  </w:style>
  <w:style w:type="paragraph" w:styleId="Heading1">
    <w:name w:val="heading 1"/>
    <w:basedOn w:val="Normal"/>
    <w:next w:val="Normal"/>
    <w:link w:val="Heading1Char"/>
    <w:uiPriority w:val="9"/>
    <w:qFormat/>
    <w:rsid w:val="00014E29"/>
    <w:pPr>
      <w:keepNext/>
      <w:keepLines/>
      <w:spacing w:after="320"/>
      <w:outlineLvl w:val="0"/>
    </w:pPr>
    <w:rPr>
      <w:rFonts w:eastAsiaTheme="majorEastAsia" w:cstheme="majorBidi"/>
      <w:b/>
      <w:bCs/>
      <w:smallCaps/>
      <w:sz w:val="36"/>
      <w:szCs w:val="28"/>
    </w:rPr>
  </w:style>
  <w:style w:type="paragraph" w:styleId="Heading2">
    <w:name w:val="heading 2"/>
    <w:basedOn w:val="Normal"/>
    <w:next w:val="Normal"/>
    <w:link w:val="Heading2Char"/>
    <w:uiPriority w:val="9"/>
    <w:qFormat/>
    <w:rsid w:val="00014E29"/>
    <w:pPr>
      <w:keepNext/>
      <w:keepLines/>
      <w:spacing w:after="120"/>
      <w:outlineLvl w:val="1"/>
    </w:pPr>
    <w:rPr>
      <w:rFonts w:eastAsiaTheme="majorEastAsia" w:cstheme="majorBidi"/>
      <w:b/>
      <w:bCs/>
      <w:smallCaps/>
      <w:sz w:val="32"/>
      <w:szCs w:val="26"/>
    </w:rPr>
  </w:style>
  <w:style w:type="paragraph" w:styleId="Heading3">
    <w:name w:val="heading 3"/>
    <w:basedOn w:val="Normal"/>
    <w:next w:val="Normal"/>
    <w:link w:val="Heading3Char"/>
    <w:uiPriority w:val="9"/>
    <w:qFormat/>
    <w:rsid w:val="00014E29"/>
    <w:pPr>
      <w:keepNext/>
      <w:keepLines/>
      <w:outlineLvl w:val="2"/>
    </w:pPr>
    <w:rPr>
      <w:rFonts w:eastAsiaTheme="majorEastAsia" w:cstheme="majorBidi"/>
      <w:b/>
      <w:bCs/>
      <w:sz w:val="28"/>
    </w:rPr>
  </w:style>
  <w:style w:type="paragraph" w:styleId="Heading4">
    <w:name w:val="heading 4"/>
    <w:basedOn w:val="Normal"/>
    <w:next w:val="Normal"/>
    <w:link w:val="Heading4Char"/>
    <w:uiPriority w:val="9"/>
    <w:qFormat/>
    <w:rsid w:val="00014E29"/>
    <w:pPr>
      <w:keepNext/>
      <w:keepLines/>
      <w:outlineLvl w:val="3"/>
    </w:pPr>
    <w:rPr>
      <w:rFonts w:eastAsiaTheme="majorEastAsia" w:cstheme="majorBidi"/>
      <w:b/>
      <w:bCs/>
      <w:i/>
      <w:iCs/>
      <w:sz w:val="26"/>
    </w:rPr>
  </w:style>
  <w:style w:type="paragraph" w:styleId="Heading5">
    <w:name w:val="heading 5"/>
    <w:basedOn w:val="Normal"/>
    <w:next w:val="Normal"/>
    <w:link w:val="Heading5Char"/>
    <w:uiPriority w:val="9"/>
    <w:qFormat/>
    <w:rsid w:val="00014E29"/>
    <w:pPr>
      <w:keepNext/>
      <w:keepLines/>
      <w:outlineLvl w:val="4"/>
    </w:pPr>
    <w:rPr>
      <w:rFonts w:eastAsiaTheme="majorEastAsia" w:cstheme="majorBidi"/>
      <w:b/>
    </w:rPr>
  </w:style>
  <w:style w:type="paragraph" w:styleId="Heading6">
    <w:name w:val="heading 6"/>
    <w:basedOn w:val="Normal"/>
    <w:next w:val="Normal"/>
    <w:link w:val="Heading6Char"/>
    <w:uiPriority w:val="9"/>
    <w:qFormat/>
    <w:rsid w:val="00014E29"/>
    <w:pPr>
      <w:keepNext/>
      <w:keepLines/>
      <w:outlineLvl w:val="5"/>
    </w:pPr>
    <w:rPr>
      <w:rFonts w:eastAsiaTheme="majorEastAsia" w:cstheme="majorBidi"/>
      <w:b/>
      <w:iCs/>
    </w:rPr>
  </w:style>
  <w:style w:type="paragraph" w:styleId="Heading7">
    <w:name w:val="heading 7"/>
    <w:basedOn w:val="Normal"/>
    <w:next w:val="Normal"/>
    <w:link w:val="Heading7Char"/>
    <w:uiPriority w:val="9"/>
    <w:qFormat/>
    <w:rsid w:val="00014E29"/>
    <w:pPr>
      <w:keepNext/>
      <w:keepLines/>
      <w:outlineLvl w:val="6"/>
    </w:pPr>
    <w:rPr>
      <w:rFonts w:eastAsiaTheme="majorEastAsia" w:cstheme="majorBidi"/>
      <w:b/>
      <w:iCs/>
    </w:rPr>
  </w:style>
  <w:style w:type="paragraph" w:styleId="Heading8">
    <w:name w:val="heading 8"/>
    <w:basedOn w:val="Normal"/>
    <w:next w:val="Normal"/>
    <w:link w:val="Heading8Char"/>
    <w:uiPriority w:val="9"/>
    <w:qFormat/>
    <w:rsid w:val="00014E29"/>
    <w:pPr>
      <w:keepNext/>
      <w:keepLines/>
      <w:outlineLvl w:val="7"/>
    </w:pPr>
    <w:rPr>
      <w:rFonts w:eastAsiaTheme="majorEastAsia" w:cstheme="majorBidi"/>
      <w:b/>
      <w:szCs w:val="20"/>
    </w:rPr>
  </w:style>
  <w:style w:type="paragraph" w:styleId="Heading9">
    <w:name w:val="heading 9"/>
    <w:basedOn w:val="Normal"/>
    <w:next w:val="Normal"/>
    <w:link w:val="Heading9Char"/>
    <w:uiPriority w:val="9"/>
    <w:semiHidden/>
    <w:unhideWhenUsed/>
    <w:rsid w:val="00014E29"/>
    <w:pPr>
      <w:keepNext/>
      <w:keepLines/>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4E29"/>
    <w:pPr>
      <w:pBdr>
        <w:top w:val="single" w:sz="4" w:space="1" w:color="auto"/>
      </w:pBdr>
      <w:tabs>
        <w:tab w:val="center" w:pos="4320"/>
        <w:tab w:val="right" w:pos="9360"/>
      </w:tabs>
    </w:pPr>
    <w:rPr>
      <w:sz w:val="20"/>
    </w:rPr>
  </w:style>
  <w:style w:type="character" w:customStyle="1" w:styleId="FooterChar">
    <w:name w:val="Footer Char"/>
    <w:basedOn w:val="DefaultParagraphFont"/>
    <w:link w:val="Footer"/>
    <w:uiPriority w:val="99"/>
    <w:rsid w:val="00014E29"/>
    <w:rPr>
      <w:rFonts w:ascii="Calibri" w:hAnsi="Calibri"/>
      <w:sz w:val="20"/>
    </w:rPr>
  </w:style>
  <w:style w:type="paragraph" w:styleId="Header">
    <w:name w:val="header"/>
    <w:basedOn w:val="Normal"/>
    <w:link w:val="HeaderChar"/>
    <w:rsid w:val="00014E29"/>
    <w:pPr>
      <w:pBdr>
        <w:bottom w:val="single" w:sz="4" w:space="1" w:color="auto"/>
      </w:pBdr>
      <w:jc w:val="right"/>
    </w:pPr>
    <w:rPr>
      <w:sz w:val="20"/>
    </w:rPr>
  </w:style>
  <w:style w:type="character" w:customStyle="1" w:styleId="HeaderChar">
    <w:name w:val="Header Char"/>
    <w:basedOn w:val="DefaultParagraphFont"/>
    <w:link w:val="Header"/>
    <w:rsid w:val="00014E29"/>
    <w:rPr>
      <w:rFonts w:ascii="Calibri" w:hAnsi="Calibri"/>
      <w:sz w:val="20"/>
    </w:rPr>
  </w:style>
  <w:style w:type="character" w:customStyle="1" w:styleId="Heading1Char">
    <w:name w:val="Heading 1 Char"/>
    <w:basedOn w:val="DefaultParagraphFont"/>
    <w:link w:val="Heading1"/>
    <w:uiPriority w:val="9"/>
    <w:rsid w:val="00014E29"/>
    <w:rPr>
      <w:rFonts w:ascii="Calibri" w:eastAsiaTheme="majorEastAsia" w:hAnsi="Calibri" w:cstheme="majorBidi"/>
      <w:b/>
      <w:bCs/>
      <w:smallCaps/>
      <w:sz w:val="36"/>
      <w:szCs w:val="28"/>
    </w:rPr>
  </w:style>
  <w:style w:type="character" w:customStyle="1" w:styleId="Heading2Char">
    <w:name w:val="Heading 2 Char"/>
    <w:basedOn w:val="DefaultParagraphFont"/>
    <w:link w:val="Heading2"/>
    <w:uiPriority w:val="9"/>
    <w:rsid w:val="00014E29"/>
    <w:rPr>
      <w:rFonts w:ascii="Calibri" w:eastAsiaTheme="majorEastAsia" w:hAnsi="Calibri" w:cstheme="majorBidi"/>
      <w:b/>
      <w:bCs/>
      <w:smallCaps/>
      <w:sz w:val="32"/>
      <w:szCs w:val="26"/>
    </w:rPr>
  </w:style>
  <w:style w:type="character" w:customStyle="1" w:styleId="Heading3Char">
    <w:name w:val="Heading 3 Char"/>
    <w:basedOn w:val="DefaultParagraphFont"/>
    <w:link w:val="Heading3"/>
    <w:uiPriority w:val="9"/>
    <w:rsid w:val="00014E29"/>
    <w:rPr>
      <w:rFonts w:ascii="Calibri" w:eastAsiaTheme="majorEastAsia" w:hAnsi="Calibri" w:cstheme="majorBidi"/>
      <w:b/>
      <w:bCs/>
      <w:sz w:val="28"/>
    </w:rPr>
  </w:style>
  <w:style w:type="character" w:customStyle="1" w:styleId="Heading4Char">
    <w:name w:val="Heading 4 Char"/>
    <w:basedOn w:val="DefaultParagraphFont"/>
    <w:link w:val="Heading4"/>
    <w:uiPriority w:val="9"/>
    <w:rsid w:val="00014E29"/>
    <w:rPr>
      <w:rFonts w:ascii="Calibri" w:eastAsiaTheme="majorEastAsia" w:hAnsi="Calibri" w:cstheme="majorBidi"/>
      <w:b/>
      <w:bCs/>
      <w:i/>
      <w:iCs/>
      <w:sz w:val="26"/>
    </w:rPr>
  </w:style>
  <w:style w:type="character" w:customStyle="1" w:styleId="Heading5Char">
    <w:name w:val="Heading 5 Char"/>
    <w:basedOn w:val="DefaultParagraphFont"/>
    <w:link w:val="Heading5"/>
    <w:uiPriority w:val="9"/>
    <w:rsid w:val="00014E29"/>
    <w:rPr>
      <w:rFonts w:ascii="Calibri" w:eastAsiaTheme="majorEastAsia" w:hAnsi="Calibri" w:cstheme="majorBidi"/>
      <w:b/>
    </w:rPr>
  </w:style>
  <w:style w:type="character" w:customStyle="1" w:styleId="Heading6Char">
    <w:name w:val="Heading 6 Char"/>
    <w:basedOn w:val="DefaultParagraphFont"/>
    <w:link w:val="Heading6"/>
    <w:uiPriority w:val="9"/>
    <w:rsid w:val="00014E29"/>
    <w:rPr>
      <w:rFonts w:ascii="Calibri" w:eastAsiaTheme="majorEastAsia" w:hAnsi="Calibri" w:cstheme="majorBidi"/>
      <w:b/>
      <w:iCs/>
    </w:rPr>
  </w:style>
  <w:style w:type="character" w:customStyle="1" w:styleId="Heading7Char">
    <w:name w:val="Heading 7 Char"/>
    <w:basedOn w:val="DefaultParagraphFont"/>
    <w:link w:val="Heading7"/>
    <w:uiPriority w:val="9"/>
    <w:rsid w:val="00014E29"/>
    <w:rPr>
      <w:rFonts w:ascii="Calibri" w:eastAsiaTheme="majorEastAsia" w:hAnsi="Calibri" w:cstheme="majorBidi"/>
      <w:b/>
      <w:iCs/>
    </w:rPr>
  </w:style>
  <w:style w:type="character" w:customStyle="1" w:styleId="Heading8Char">
    <w:name w:val="Heading 8 Char"/>
    <w:basedOn w:val="DefaultParagraphFont"/>
    <w:link w:val="Heading8"/>
    <w:uiPriority w:val="9"/>
    <w:rsid w:val="00014E29"/>
    <w:rPr>
      <w:rFonts w:ascii="Calibri" w:eastAsiaTheme="majorEastAsia" w:hAnsi="Calibri" w:cstheme="majorBidi"/>
      <w:b/>
      <w:szCs w:val="20"/>
    </w:rPr>
  </w:style>
  <w:style w:type="character" w:customStyle="1" w:styleId="Heading9Char">
    <w:name w:val="Heading 9 Char"/>
    <w:basedOn w:val="DefaultParagraphFont"/>
    <w:link w:val="Heading9"/>
    <w:uiPriority w:val="9"/>
    <w:semiHidden/>
    <w:rsid w:val="00014E29"/>
    <w:rPr>
      <w:rFonts w:ascii="Calibri" w:eastAsiaTheme="majorEastAsia" w:hAnsi="Calibri" w:cstheme="majorBidi"/>
      <w:b/>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83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Makarowski, Katie</dc:creator>
  <cp:keywords/>
  <dc:description/>
  <cp:lastModifiedBy>Ebert, Abbie</cp:lastModifiedBy>
  <cp:revision>8</cp:revision>
  <dcterms:created xsi:type="dcterms:W3CDTF">2020-03-10T15:53:00Z</dcterms:created>
  <dcterms:modified xsi:type="dcterms:W3CDTF">2021-01-20T22:09:00Z</dcterms:modified>
</cp:coreProperties>
</file>