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5C0C3" w14:textId="0E87C65B" w:rsidR="00844F9B" w:rsidRPr="00564592" w:rsidRDefault="00161DF5" w:rsidP="00844F9B">
      <w:pPr>
        <w:pStyle w:val="Heading1"/>
        <w:rPr>
          <w:rFonts w:asciiTheme="majorHAnsi" w:hAnsiTheme="majorHAnsi"/>
          <w:b/>
          <w:bCs/>
          <w:highlight w:val="yellow"/>
        </w:rPr>
      </w:pPr>
      <w:r>
        <w:rPr>
          <w:rFonts w:asciiTheme="majorHAnsi" w:hAnsiTheme="majorHAnsi"/>
          <w:b/>
          <w:bCs/>
        </w:rPr>
        <w:t xml:space="preserve"> </w:t>
      </w:r>
      <w:r w:rsidR="00844F9B" w:rsidRPr="00564592">
        <w:rPr>
          <w:rFonts w:asciiTheme="majorHAnsi" w:hAnsiTheme="majorHAnsi"/>
          <w:b/>
          <w:bCs/>
          <w:highlight w:val="yellow"/>
        </w:rPr>
        <w:t>P U B L I C   N O T I C E</w:t>
      </w:r>
    </w:p>
    <w:p w14:paraId="66025BCB" w14:textId="4A0D69CE" w:rsidR="00442DF6" w:rsidRPr="004C0B55" w:rsidRDefault="004C0B55" w:rsidP="00FC09D0">
      <w:pPr>
        <w:jc w:val="center"/>
        <w:rPr>
          <w:rFonts w:asciiTheme="majorHAnsi" w:hAnsiTheme="majorHAnsi"/>
        </w:rPr>
      </w:pPr>
      <w:r w:rsidRPr="00564592">
        <w:rPr>
          <w:rFonts w:asciiTheme="majorHAnsi" w:hAnsiTheme="majorHAnsi"/>
          <w:highlight w:val="yellow"/>
        </w:rPr>
        <w:t>WMRFY20-119</w:t>
      </w:r>
    </w:p>
    <w:p w14:paraId="590E2AA7" w14:textId="77777777" w:rsidR="00FC09D0" w:rsidRPr="004C0B55" w:rsidRDefault="00FC09D0" w:rsidP="00FC09D0">
      <w:pPr>
        <w:jc w:val="center"/>
        <w:rPr>
          <w:rFonts w:asciiTheme="majorHAnsi" w:hAnsiTheme="majorHAnsi"/>
        </w:rPr>
      </w:pPr>
    </w:p>
    <w:p w14:paraId="00D64139" w14:textId="091F2D5A" w:rsidR="00844F9B" w:rsidRPr="004C0B55" w:rsidRDefault="00844F9B" w:rsidP="00844F9B">
      <w:pPr>
        <w:jc w:val="both"/>
        <w:rPr>
          <w:rFonts w:asciiTheme="majorHAnsi" w:hAnsiTheme="majorHAnsi"/>
        </w:rPr>
      </w:pPr>
      <w:r w:rsidRPr="004C0B55">
        <w:rPr>
          <w:rFonts w:asciiTheme="majorHAnsi" w:hAnsiTheme="majorHAnsi"/>
        </w:rPr>
        <w:t xml:space="preserve">The Department of Environmental Quality’s (DEQ) Waste Management and Remediation Division, Waste Management and Underground Tank Management Bureau, Septic Tank Pumper </w:t>
      </w:r>
      <w:r w:rsidR="005267EC" w:rsidRPr="004C0B55">
        <w:rPr>
          <w:rFonts w:asciiTheme="majorHAnsi" w:hAnsiTheme="majorHAnsi"/>
        </w:rPr>
        <w:t xml:space="preserve">(STP) </w:t>
      </w:r>
      <w:r w:rsidRPr="004C0B55">
        <w:rPr>
          <w:rFonts w:asciiTheme="majorHAnsi" w:hAnsiTheme="majorHAnsi"/>
        </w:rPr>
        <w:t xml:space="preserve">Program received an application for licensure of </w:t>
      </w:r>
      <w:r w:rsidR="0079567E" w:rsidRPr="004C0B55">
        <w:rPr>
          <w:rFonts w:asciiTheme="majorHAnsi" w:hAnsiTheme="majorHAnsi"/>
        </w:rPr>
        <w:t xml:space="preserve">the land application of septage in </w:t>
      </w:r>
      <w:r w:rsidR="00564592">
        <w:rPr>
          <w:rFonts w:asciiTheme="majorHAnsi" w:hAnsiTheme="majorHAnsi"/>
        </w:rPr>
        <w:t>Hill</w:t>
      </w:r>
      <w:r w:rsidR="0079567E" w:rsidRPr="004C0B55">
        <w:rPr>
          <w:rFonts w:asciiTheme="majorHAnsi" w:hAnsiTheme="majorHAnsi"/>
        </w:rPr>
        <w:t xml:space="preserve"> County (Proposed Action)</w:t>
      </w:r>
      <w:r w:rsidRPr="004C0B55">
        <w:rPr>
          <w:rFonts w:asciiTheme="majorHAnsi" w:hAnsiTheme="majorHAnsi"/>
        </w:rPr>
        <w:t>.  DEQ has reviewed the application and has determined it is complete. The name and address of the applicant is:</w:t>
      </w:r>
    </w:p>
    <w:p w14:paraId="3690D603" w14:textId="77777777" w:rsidR="00844F9B" w:rsidRPr="004C0B55" w:rsidRDefault="00844F9B" w:rsidP="00844F9B">
      <w:pPr>
        <w:rPr>
          <w:rFonts w:asciiTheme="majorHAnsi" w:hAnsiTheme="majorHAnsi"/>
        </w:rPr>
      </w:pPr>
    </w:p>
    <w:p w14:paraId="55EBF825" w14:textId="7D6136BC" w:rsidR="001F1673" w:rsidRPr="004C0B55" w:rsidRDefault="00564592" w:rsidP="00844F9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Thomas Patrick</w:t>
      </w:r>
    </w:p>
    <w:p w14:paraId="1EA496B2" w14:textId="6D99EE75" w:rsidR="001F1673" w:rsidRPr="004C0B55" w:rsidRDefault="00564592" w:rsidP="00844F9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3301 Highway 2 NW</w:t>
      </w:r>
    </w:p>
    <w:p w14:paraId="6D6F14AB" w14:textId="7AC14AD4" w:rsidR="00844F9B" w:rsidRPr="004C0B55" w:rsidRDefault="00564592" w:rsidP="00844F9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Havre</w:t>
      </w:r>
      <w:r w:rsidR="00442DF6" w:rsidRPr="004C0B55">
        <w:rPr>
          <w:rFonts w:asciiTheme="majorHAnsi" w:hAnsiTheme="majorHAnsi"/>
        </w:rPr>
        <w:t>,</w:t>
      </w:r>
      <w:r w:rsidR="00844F9B" w:rsidRPr="004C0B55">
        <w:rPr>
          <w:rFonts w:asciiTheme="majorHAnsi" w:hAnsiTheme="majorHAnsi"/>
        </w:rPr>
        <w:t xml:space="preserve"> MT</w:t>
      </w:r>
      <w:r w:rsidR="009E52F3" w:rsidRPr="004C0B55">
        <w:rPr>
          <w:rFonts w:asciiTheme="majorHAnsi" w:hAnsiTheme="majorHAnsi"/>
        </w:rPr>
        <w:t xml:space="preserve"> 59</w:t>
      </w:r>
      <w:r>
        <w:rPr>
          <w:rFonts w:asciiTheme="majorHAnsi" w:hAnsiTheme="majorHAnsi"/>
        </w:rPr>
        <w:t>501</w:t>
      </w:r>
    </w:p>
    <w:p w14:paraId="5978D8C9" w14:textId="77777777" w:rsidR="00844F9B" w:rsidRPr="004C0B55" w:rsidRDefault="00844F9B" w:rsidP="00844F9B">
      <w:pPr>
        <w:pStyle w:val="BodyText"/>
        <w:rPr>
          <w:rFonts w:asciiTheme="majorHAnsi" w:hAnsiTheme="majorHAnsi"/>
          <w:szCs w:val="24"/>
        </w:rPr>
      </w:pPr>
    </w:p>
    <w:p w14:paraId="0C2169D2" w14:textId="2608D833" w:rsidR="00844F9B" w:rsidRPr="004C0B55" w:rsidRDefault="00844F9B" w:rsidP="00844F9B">
      <w:pPr>
        <w:jc w:val="both"/>
        <w:rPr>
          <w:rFonts w:asciiTheme="majorHAnsi" w:hAnsiTheme="majorHAnsi"/>
          <w:color w:val="000000"/>
        </w:rPr>
      </w:pPr>
      <w:r w:rsidRPr="004C0B55">
        <w:rPr>
          <w:rFonts w:asciiTheme="majorHAnsi" w:hAnsiTheme="majorHAnsi"/>
          <w:color w:val="000000"/>
        </w:rPr>
        <w:t xml:space="preserve">The proposed </w:t>
      </w:r>
      <w:r w:rsidR="00564592">
        <w:rPr>
          <w:rFonts w:asciiTheme="majorHAnsi" w:hAnsiTheme="majorHAnsi"/>
          <w:color w:val="000000"/>
        </w:rPr>
        <w:t>4.9</w:t>
      </w:r>
      <w:r w:rsidR="003A5460" w:rsidRPr="004C0B55">
        <w:rPr>
          <w:rFonts w:asciiTheme="majorHAnsi" w:hAnsiTheme="majorHAnsi"/>
          <w:color w:val="000000"/>
        </w:rPr>
        <w:t>-acre</w:t>
      </w:r>
      <w:r w:rsidRPr="004C0B55">
        <w:rPr>
          <w:rFonts w:asciiTheme="majorHAnsi" w:hAnsiTheme="majorHAnsi"/>
          <w:color w:val="000000"/>
        </w:rPr>
        <w:t xml:space="preserve"> land application site is located on private property in </w:t>
      </w:r>
      <w:r w:rsidR="00564592">
        <w:rPr>
          <w:rFonts w:asciiTheme="majorHAnsi" w:hAnsiTheme="majorHAnsi"/>
          <w:color w:val="000000"/>
        </w:rPr>
        <w:t>Section</w:t>
      </w:r>
      <w:r w:rsidR="006A7AEA" w:rsidRPr="004C0B55">
        <w:rPr>
          <w:rFonts w:asciiTheme="majorHAnsi" w:hAnsiTheme="majorHAnsi"/>
          <w:color w:val="000000"/>
        </w:rPr>
        <w:t xml:space="preserve"> </w:t>
      </w:r>
      <w:r w:rsidR="00564592">
        <w:rPr>
          <w:rFonts w:asciiTheme="majorHAnsi" w:hAnsiTheme="majorHAnsi"/>
          <w:color w:val="000000"/>
        </w:rPr>
        <w:t>29</w:t>
      </w:r>
      <w:r w:rsidR="001F1673" w:rsidRPr="004C0B55">
        <w:rPr>
          <w:rFonts w:asciiTheme="majorHAnsi" w:hAnsiTheme="majorHAnsi"/>
          <w:color w:val="000000"/>
        </w:rPr>
        <w:t xml:space="preserve">, </w:t>
      </w:r>
      <w:r w:rsidR="005C6BA7" w:rsidRPr="004C0B55">
        <w:rPr>
          <w:rFonts w:asciiTheme="majorHAnsi" w:hAnsiTheme="majorHAnsi"/>
          <w:color w:val="000000"/>
        </w:rPr>
        <w:t>To</w:t>
      </w:r>
      <w:r w:rsidRPr="004C0B55">
        <w:rPr>
          <w:rFonts w:asciiTheme="majorHAnsi" w:hAnsiTheme="majorHAnsi"/>
          <w:color w:val="000000"/>
        </w:rPr>
        <w:t xml:space="preserve">wnship </w:t>
      </w:r>
      <w:r w:rsidR="00564592">
        <w:rPr>
          <w:rFonts w:asciiTheme="majorHAnsi" w:hAnsiTheme="majorHAnsi"/>
          <w:color w:val="000000"/>
        </w:rPr>
        <w:t>32</w:t>
      </w:r>
      <w:r w:rsidRPr="004C0B55">
        <w:rPr>
          <w:rFonts w:asciiTheme="majorHAnsi" w:hAnsiTheme="majorHAnsi"/>
          <w:color w:val="000000"/>
        </w:rPr>
        <w:t xml:space="preserve"> North, Range </w:t>
      </w:r>
      <w:r w:rsidR="00564592">
        <w:rPr>
          <w:rFonts w:asciiTheme="majorHAnsi" w:hAnsiTheme="majorHAnsi"/>
          <w:color w:val="000000"/>
        </w:rPr>
        <w:t>16</w:t>
      </w:r>
      <w:r w:rsidR="001F7074" w:rsidRPr="004C0B55">
        <w:rPr>
          <w:rFonts w:asciiTheme="majorHAnsi" w:hAnsiTheme="majorHAnsi"/>
          <w:color w:val="000000"/>
        </w:rPr>
        <w:t xml:space="preserve"> </w:t>
      </w:r>
      <w:r w:rsidR="009E52F3" w:rsidRPr="004C0B55">
        <w:rPr>
          <w:rFonts w:asciiTheme="majorHAnsi" w:hAnsiTheme="majorHAnsi"/>
          <w:color w:val="000000"/>
        </w:rPr>
        <w:t>East</w:t>
      </w:r>
      <w:r w:rsidRPr="004C0B55">
        <w:rPr>
          <w:rFonts w:asciiTheme="majorHAnsi" w:hAnsiTheme="majorHAnsi"/>
          <w:color w:val="000000"/>
        </w:rPr>
        <w:t>,</w:t>
      </w:r>
      <w:r w:rsidR="00C02B68" w:rsidRPr="004C0B55">
        <w:rPr>
          <w:rFonts w:asciiTheme="majorHAnsi" w:hAnsiTheme="majorHAnsi"/>
          <w:color w:val="000000"/>
        </w:rPr>
        <w:t xml:space="preserve"> in</w:t>
      </w:r>
      <w:r w:rsidRPr="004C0B55">
        <w:rPr>
          <w:rFonts w:asciiTheme="majorHAnsi" w:hAnsiTheme="majorHAnsi"/>
          <w:color w:val="000000"/>
        </w:rPr>
        <w:t xml:space="preserve"> </w:t>
      </w:r>
      <w:r w:rsidR="00564592">
        <w:rPr>
          <w:rFonts w:asciiTheme="majorHAnsi" w:hAnsiTheme="majorHAnsi"/>
          <w:color w:val="000000"/>
        </w:rPr>
        <w:t>Havre</w:t>
      </w:r>
      <w:r w:rsidRPr="004C0B55">
        <w:rPr>
          <w:rFonts w:asciiTheme="majorHAnsi" w:hAnsiTheme="majorHAnsi"/>
          <w:color w:val="000000"/>
        </w:rPr>
        <w:t>, Montana.  The</w:t>
      </w:r>
      <w:r w:rsidR="003A5460" w:rsidRPr="004C0B55">
        <w:rPr>
          <w:rFonts w:asciiTheme="majorHAnsi" w:hAnsiTheme="majorHAnsi"/>
          <w:color w:val="000000"/>
        </w:rPr>
        <w:t xml:space="preserve"> site will be used by</w:t>
      </w:r>
      <w:r w:rsidR="0012736D" w:rsidRPr="004C0B55">
        <w:rPr>
          <w:rFonts w:asciiTheme="majorHAnsi" w:hAnsiTheme="majorHAnsi"/>
          <w:color w:val="000000"/>
        </w:rPr>
        <w:t xml:space="preserve"> </w:t>
      </w:r>
      <w:r w:rsidR="00B27990">
        <w:rPr>
          <w:rFonts w:asciiTheme="majorHAnsi" w:hAnsiTheme="majorHAnsi"/>
          <w:color w:val="000000"/>
        </w:rPr>
        <w:t>TP Construction, Inc.</w:t>
      </w:r>
      <w:r w:rsidRPr="004C0B55">
        <w:rPr>
          <w:rFonts w:asciiTheme="majorHAnsi" w:hAnsiTheme="majorHAnsi"/>
          <w:color w:val="000000"/>
        </w:rPr>
        <w:t xml:space="preserve"> </w:t>
      </w:r>
    </w:p>
    <w:p w14:paraId="78E545BF" w14:textId="77777777" w:rsidR="00844F9B" w:rsidRPr="004C0B55" w:rsidRDefault="00844F9B" w:rsidP="00844F9B">
      <w:pPr>
        <w:jc w:val="both"/>
        <w:rPr>
          <w:rFonts w:asciiTheme="majorHAnsi" w:hAnsiTheme="majorHAnsi"/>
        </w:rPr>
      </w:pPr>
    </w:p>
    <w:p w14:paraId="0EB1B3E4" w14:textId="23D86403" w:rsidR="00844F9B" w:rsidRPr="004C0B55" w:rsidRDefault="00844F9B" w:rsidP="00844F9B">
      <w:pPr>
        <w:jc w:val="both"/>
        <w:rPr>
          <w:rFonts w:asciiTheme="majorHAnsi" w:hAnsiTheme="majorHAnsi"/>
        </w:rPr>
      </w:pPr>
      <w:r w:rsidRPr="004C0B55">
        <w:rPr>
          <w:rFonts w:asciiTheme="majorHAnsi" w:hAnsiTheme="majorHAnsi"/>
        </w:rPr>
        <w:t xml:space="preserve">The purpose of this notice is to inform the public of the </w:t>
      </w:r>
      <w:r w:rsidR="001F1673" w:rsidRPr="004C0B55">
        <w:rPr>
          <w:rFonts w:asciiTheme="majorHAnsi" w:hAnsiTheme="majorHAnsi"/>
        </w:rPr>
        <w:t>P</w:t>
      </w:r>
      <w:r w:rsidRPr="004C0B55">
        <w:rPr>
          <w:rFonts w:asciiTheme="majorHAnsi" w:hAnsiTheme="majorHAnsi"/>
        </w:rPr>
        <w:t xml:space="preserve">roposed </w:t>
      </w:r>
      <w:r w:rsidR="001F1673" w:rsidRPr="004C0B55">
        <w:rPr>
          <w:rFonts w:asciiTheme="majorHAnsi" w:hAnsiTheme="majorHAnsi"/>
        </w:rPr>
        <w:t>A</w:t>
      </w:r>
      <w:r w:rsidRPr="004C0B55">
        <w:rPr>
          <w:rFonts w:asciiTheme="majorHAnsi" w:hAnsiTheme="majorHAnsi"/>
        </w:rPr>
        <w:t xml:space="preserve">ction and to seek public participation in the decision-making process.  To comply with </w:t>
      </w:r>
      <w:r w:rsidR="0012736D" w:rsidRPr="004C0B55">
        <w:rPr>
          <w:rFonts w:asciiTheme="majorHAnsi" w:hAnsiTheme="majorHAnsi"/>
        </w:rPr>
        <w:t xml:space="preserve">the </w:t>
      </w:r>
      <w:r w:rsidRPr="004C0B55">
        <w:rPr>
          <w:rFonts w:asciiTheme="majorHAnsi" w:hAnsiTheme="majorHAnsi"/>
        </w:rPr>
        <w:t>Administrative Rules of Montana (ARM) 17.</w:t>
      </w:r>
      <w:r w:rsidR="00483BA9" w:rsidRPr="004C0B55">
        <w:rPr>
          <w:rFonts w:asciiTheme="majorHAnsi" w:hAnsiTheme="majorHAnsi"/>
        </w:rPr>
        <w:t xml:space="preserve">4.607(2), 608, 609, and 610, a </w:t>
      </w:r>
      <w:r w:rsidR="001F1673" w:rsidRPr="004C0B55">
        <w:rPr>
          <w:rFonts w:asciiTheme="majorHAnsi" w:hAnsiTheme="majorHAnsi"/>
        </w:rPr>
        <w:t>d</w:t>
      </w:r>
      <w:r w:rsidRPr="004C0B55">
        <w:rPr>
          <w:rFonts w:asciiTheme="majorHAnsi" w:hAnsiTheme="majorHAnsi"/>
        </w:rPr>
        <w:t xml:space="preserve">raft </w:t>
      </w:r>
      <w:r w:rsidR="001F1673" w:rsidRPr="004C0B55">
        <w:rPr>
          <w:rFonts w:asciiTheme="majorHAnsi" w:hAnsiTheme="majorHAnsi"/>
        </w:rPr>
        <w:t>e</w:t>
      </w:r>
      <w:r w:rsidRPr="004C0B55">
        <w:rPr>
          <w:rFonts w:asciiTheme="majorHAnsi" w:hAnsiTheme="majorHAnsi"/>
        </w:rPr>
        <w:t xml:space="preserve">nvironmental </w:t>
      </w:r>
      <w:r w:rsidR="001F1673" w:rsidRPr="004C0B55">
        <w:rPr>
          <w:rFonts w:asciiTheme="majorHAnsi" w:hAnsiTheme="majorHAnsi"/>
        </w:rPr>
        <w:t>a</w:t>
      </w:r>
      <w:r w:rsidRPr="004C0B55">
        <w:rPr>
          <w:rFonts w:asciiTheme="majorHAnsi" w:hAnsiTheme="majorHAnsi"/>
        </w:rPr>
        <w:t>ssessment (EA) has</w:t>
      </w:r>
      <w:r w:rsidR="00483BA9" w:rsidRPr="004C0B55">
        <w:rPr>
          <w:rFonts w:asciiTheme="majorHAnsi" w:hAnsiTheme="majorHAnsi"/>
        </w:rPr>
        <w:t xml:space="preserve"> been prepared.  A copy of the </w:t>
      </w:r>
      <w:r w:rsidR="001F1673" w:rsidRPr="004C0B55">
        <w:rPr>
          <w:rFonts w:asciiTheme="majorHAnsi" w:hAnsiTheme="majorHAnsi"/>
        </w:rPr>
        <w:t>d</w:t>
      </w:r>
      <w:r w:rsidRPr="004C0B55">
        <w:rPr>
          <w:rFonts w:asciiTheme="majorHAnsi" w:hAnsiTheme="majorHAnsi"/>
        </w:rPr>
        <w:t xml:space="preserve">raft EA </w:t>
      </w:r>
      <w:r w:rsidR="00161161" w:rsidRPr="004C0B55">
        <w:rPr>
          <w:rFonts w:asciiTheme="majorHAnsi" w:hAnsiTheme="majorHAnsi"/>
        </w:rPr>
        <w:t>may be obtained</w:t>
      </w:r>
      <w:r w:rsidRPr="004C0B55">
        <w:rPr>
          <w:rFonts w:asciiTheme="majorHAnsi" w:hAnsiTheme="majorHAnsi"/>
        </w:rPr>
        <w:t xml:space="preserve"> from the </w:t>
      </w:r>
      <w:r w:rsidR="005267EC" w:rsidRPr="004C0B55">
        <w:rPr>
          <w:rFonts w:asciiTheme="majorHAnsi" w:hAnsiTheme="majorHAnsi"/>
        </w:rPr>
        <w:t>STP</w:t>
      </w:r>
      <w:r w:rsidRPr="004C0B55">
        <w:rPr>
          <w:rFonts w:asciiTheme="majorHAnsi" w:hAnsiTheme="majorHAnsi"/>
        </w:rPr>
        <w:t xml:space="preserve"> Program</w:t>
      </w:r>
      <w:r w:rsidR="005267EC" w:rsidRPr="004C0B55">
        <w:rPr>
          <w:rFonts w:asciiTheme="majorHAnsi" w:hAnsiTheme="majorHAnsi"/>
        </w:rPr>
        <w:t xml:space="preserve"> at the address below,</w:t>
      </w:r>
      <w:r w:rsidRPr="004C0B55">
        <w:rPr>
          <w:rFonts w:asciiTheme="majorHAnsi" w:hAnsiTheme="majorHAnsi"/>
        </w:rPr>
        <w:t xml:space="preserve"> </w:t>
      </w:r>
      <w:r w:rsidR="005267EC" w:rsidRPr="004C0B55">
        <w:rPr>
          <w:rFonts w:asciiTheme="majorHAnsi" w:hAnsiTheme="majorHAnsi"/>
        </w:rPr>
        <w:t>and is on DEQ’s website at</w:t>
      </w:r>
      <w:r w:rsidR="005267EC" w:rsidRPr="004C0B55">
        <w:rPr>
          <w:rFonts w:ascii="Calibri" w:hAnsi="Calibri"/>
        </w:rPr>
        <w:t>:</w:t>
      </w:r>
      <w:r w:rsidR="002C60AA" w:rsidRPr="004C0B55">
        <w:rPr>
          <w:rFonts w:ascii="Calibri" w:hAnsi="Calibri"/>
        </w:rPr>
        <w:t xml:space="preserve"> </w:t>
      </w:r>
      <w:bookmarkStart w:id="0" w:name="_Hlk7764456"/>
      <w:r w:rsidR="002C60AA" w:rsidRPr="004C0B55">
        <w:rPr>
          <w:rFonts w:ascii="Calibri" w:hAnsi="Calibri"/>
        </w:rPr>
        <w:t>http://deq.mt.gov/Public/ea/septicpumpers</w:t>
      </w:r>
      <w:r w:rsidRPr="004C0B55">
        <w:rPr>
          <w:rFonts w:asciiTheme="majorHAnsi" w:hAnsiTheme="majorHAnsi"/>
          <w:color w:val="1F497D"/>
        </w:rPr>
        <w:t xml:space="preserve"> </w:t>
      </w:r>
      <w:r w:rsidRPr="004C0B55">
        <w:rPr>
          <w:rFonts w:asciiTheme="majorHAnsi" w:hAnsiTheme="majorHAnsi"/>
        </w:rPr>
        <w:t xml:space="preserve"> </w:t>
      </w:r>
      <w:bookmarkEnd w:id="0"/>
    </w:p>
    <w:p w14:paraId="524EDCE9" w14:textId="77777777" w:rsidR="00844F9B" w:rsidRPr="004C0B55" w:rsidRDefault="00844F9B" w:rsidP="00844F9B">
      <w:pPr>
        <w:jc w:val="both"/>
        <w:rPr>
          <w:rFonts w:asciiTheme="majorHAnsi" w:hAnsiTheme="majorHAnsi"/>
        </w:rPr>
      </w:pPr>
    </w:p>
    <w:p w14:paraId="6CC53098" w14:textId="34F70563" w:rsidR="001F1673" w:rsidRPr="004C0B55" w:rsidRDefault="00844F9B" w:rsidP="00844F9B">
      <w:pPr>
        <w:jc w:val="both"/>
        <w:rPr>
          <w:rFonts w:asciiTheme="majorHAnsi" w:hAnsiTheme="majorHAnsi"/>
        </w:rPr>
      </w:pPr>
      <w:r w:rsidRPr="004C0B55">
        <w:rPr>
          <w:rFonts w:asciiTheme="majorHAnsi" w:hAnsiTheme="majorHAnsi"/>
        </w:rPr>
        <w:t xml:space="preserve">The deadline for submitting comments on the proposed licensure of the septage land application site </w:t>
      </w:r>
      <w:r w:rsidR="000E6F9E" w:rsidRPr="004C0B55">
        <w:rPr>
          <w:rFonts w:asciiTheme="majorHAnsi" w:hAnsiTheme="majorHAnsi"/>
        </w:rPr>
        <w:t>is</w:t>
      </w:r>
      <w:r w:rsidRPr="004C0B55">
        <w:rPr>
          <w:rFonts w:asciiTheme="majorHAnsi" w:hAnsiTheme="majorHAnsi"/>
        </w:rPr>
        <w:t xml:space="preserve"> </w:t>
      </w:r>
      <w:r w:rsidR="00F02A52">
        <w:rPr>
          <w:rFonts w:asciiTheme="majorHAnsi" w:hAnsiTheme="majorHAnsi"/>
        </w:rPr>
        <w:t>February 2</w:t>
      </w:r>
      <w:r w:rsidR="00DF48E5" w:rsidRPr="00DF48E5">
        <w:rPr>
          <w:rFonts w:asciiTheme="majorHAnsi" w:hAnsiTheme="majorHAnsi"/>
        </w:rPr>
        <w:t>, 2020</w:t>
      </w:r>
      <w:r w:rsidRPr="004C0B55">
        <w:rPr>
          <w:rFonts w:asciiTheme="majorHAnsi" w:hAnsiTheme="majorHAnsi"/>
        </w:rPr>
        <w:t xml:space="preserve">. Comments may be </w:t>
      </w:r>
      <w:r w:rsidR="00C02B68" w:rsidRPr="004C0B55">
        <w:rPr>
          <w:rFonts w:asciiTheme="majorHAnsi" w:hAnsiTheme="majorHAnsi"/>
        </w:rPr>
        <w:t xml:space="preserve">mailed </w:t>
      </w:r>
      <w:r w:rsidRPr="004C0B55">
        <w:rPr>
          <w:rFonts w:asciiTheme="majorHAnsi" w:hAnsiTheme="majorHAnsi"/>
        </w:rPr>
        <w:t>to</w:t>
      </w:r>
      <w:r w:rsidR="00C02B68" w:rsidRPr="004C0B55">
        <w:rPr>
          <w:rFonts w:asciiTheme="majorHAnsi" w:hAnsiTheme="majorHAnsi"/>
        </w:rPr>
        <w:t>:</w:t>
      </w:r>
      <w:r w:rsidRPr="004C0B55">
        <w:rPr>
          <w:rFonts w:asciiTheme="majorHAnsi" w:hAnsiTheme="majorHAnsi"/>
        </w:rPr>
        <w:t xml:space="preserve"> </w:t>
      </w:r>
    </w:p>
    <w:p w14:paraId="47643AE9" w14:textId="77777777" w:rsidR="00CF19BE" w:rsidRPr="004C0B55" w:rsidRDefault="00CF19BE" w:rsidP="00844F9B">
      <w:pPr>
        <w:jc w:val="both"/>
        <w:rPr>
          <w:rFonts w:asciiTheme="majorHAnsi" w:hAnsiTheme="majorHAnsi"/>
        </w:rPr>
      </w:pPr>
    </w:p>
    <w:p w14:paraId="64CEB8EC" w14:textId="47774A42" w:rsidR="00CF19BE" w:rsidRPr="004C0B55" w:rsidRDefault="00CF19BE" w:rsidP="00CF19BE">
      <w:pPr>
        <w:jc w:val="center"/>
        <w:rPr>
          <w:rFonts w:asciiTheme="majorHAnsi" w:hAnsiTheme="majorHAnsi"/>
        </w:rPr>
      </w:pPr>
      <w:r w:rsidRPr="004C0B55">
        <w:rPr>
          <w:rFonts w:asciiTheme="majorHAnsi" w:hAnsiTheme="majorHAnsi"/>
        </w:rPr>
        <w:t>Comments, STP Program</w:t>
      </w:r>
    </w:p>
    <w:p w14:paraId="077D0F03" w14:textId="4A01D3A4" w:rsidR="00CF19BE" w:rsidRPr="004C0B55" w:rsidRDefault="001F1673" w:rsidP="00CF19BE">
      <w:pPr>
        <w:jc w:val="center"/>
        <w:rPr>
          <w:rFonts w:asciiTheme="majorHAnsi" w:eastAsia="Times New Roman" w:hAnsiTheme="majorHAnsi"/>
          <w:color w:val="000000"/>
        </w:rPr>
      </w:pPr>
      <w:r w:rsidRPr="004C0B55">
        <w:rPr>
          <w:rFonts w:asciiTheme="majorHAnsi" w:eastAsia="Times New Roman" w:hAnsiTheme="majorHAnsi"/>
          <w:color w:val="000000"/>
        </w:rPr>
        <w:t>DEQ</w:t>
      </w:r>
      <w:r w:rsidR="00CF19BE" w:rsidRPr="004C0B55">
        <w:rPr>
          <w:rFonts w:asciiTheme="majorHAnsi" w:eastAsia="Times New Roman" w:hAnsiTheme="majorHAnsi"/>
          <w:color w:val="000000"/>
        </w:rPr>
        <w:t>/WUTMB</w:t>
      </w:r>
    </w:p>
    <w:p w14:paraId="28F2E7D5" w14:textId="77777777" w:rsidR="001F1673" w:rsidRPr="004C0B55" w:rsidRDefault="001F1673" w:rsidP="001F1673">
      <w:pPr>
        <w:jc w:val="center"/>
        <w:rPr>
          <w:rFonts w:asciiTheme="majorHAnsi" w:eastAsia="Times New Roman" w:hAnsiTheme="majorHAnsi"/>
          <w:color w:val="000000"/>
        </w:rPr>
      </w:pPr>
      <w:r w:rsidRPr="004C0B55">
        <w:rPr>
          <w:rFonts w:asciiTheme="majorHAnsi" w:eastAsia="Times New Roman" w:hAnsiTheme="majorHAnsi"/>
          <w:color w:val="000000"/>
        </w:rPr>
        <w:t>P.O. Box 200901</w:t>
      </w:r>
    </w:p>
    <w:p w14:paraId="7F13AB2D" w14:textId="6B34C938" w:rsidR="001F1673" w:rsidRPr="004C0B55" w:rsidRDefault="001F1673" w:rsidP="00CF19BE">
      <w:pPr>
        <w:jc w:val="center"/>
        <w:rPr>
          <w:rFonts w:asciiTheme="majorHAnsi" w:eastAsia="Times New Roman" w:hAnsiTheme="majorHAnsi"/>
          <w:color w:val="000000"/>
        </w:rPr>
      </w:pPr>
      <w:r w:rsidRPr="004C0B55">
        <w:rPr>
          <w:rFonts w:asciiTheme="majorHAnsi" w:eastAsia="Times New Roman" w:hAnsiTheme="majorHAnsi"/>
          <w:color w:val="000000"/>
        </w:rPr>
        <w:t>Helena, MT 59620-0901</w:t>
      </w:r>
    </w:p>
    <w:p w14:paraId="63185B9C" w14:textId="77777777" w:rsidR="00CF19BE" w:rsidRPr="004C0B55" w:rsidRDefault="00CF19BE" w:rsidP="00CF19BE">
      <w:pPr>
        <w:jc w:val="center"/>
        <w:rPr>
          <w:rFonts w:asciiTheme="majorHAnsi" w:eastAsia="Times New Roman" w:hAnsiTheme="majorHAnsi"/>
          <w:color w:val="000000"/>
        </w:rPr>
      </w:pPr>
    </w:p>
    <w:p w14:paraId="367DC17E" w14:textId="4E5A944D" w:rsidR="00844F9B" w:rsidRPr="004C0B55" w:rsidRDefault="00FC09D0" w:rsidP="00844F9B">
      <w:pPr>
        <w:jc w:val="both"/>
        <w:rPr>
          <w:rFonts w:asciiTheme="majorHAnsi" w:hAnsiTheme="majorHAnsi"/>
        </w:rPr>
      </w:pPr>
      <w:r w:rsidRPr="004C0B55">
        <w:rPr>
          <w:rFonts w:asciiTheme="majorHAnsi" w:hAnsiTheme="majorHAnsi"/>
        </w:rPr>
        <w:t>o</w:t>
      </w:r>
      <w:r w:rsidR="00CF19BE" w:rsidRPr="004C0B55">
        <w:rPr>
          <w:rFonts w:asciiTheme="majorHAnsi" w:hAnsiTheme="majorHAnsi"/>
        </w:rPr>
        <w:t>r emailed to:</w:t>
      </w:r>
      <w:r w:rsidR="00C02B68" w:rsidRPr="004C0B55">
        <w:rPr>
          <w:rFonts w:asciiTheme="majorHAnsi" w:hAnsiTheme="majorHAnsi"/>
        </w:rPr>
        <w:t xml:space="preserve"> </w:t>
      </w:r>
      <w:hyperlink r:id="rId7" w:history="1">
        <w:r w:rsidR="00844F9B" w:rsidRPr="004C0B55">
          <w:rPr>
            <w:rStyle w:val="Hyperlink"/>
            <w:rFonts w:asciiTheme="majorHAnsi" w:hAnsiTheme="majorHAnsi"/>
            <w:i/>
            <w:iCs/>
          </w:rPr>
          <w:t>DEQSTPprogram@mt.gov</w:t>
        </w:r>
      </w:hyperlink>
      <w:r w:rsidR="00B009A5" w:rsidRPr="004C0B55">
        <w:rPr>
          <w:rFonts w:asciiTheme="majorHAnsi" w:hAnsiTheme="majorHAnsi"/>
        </w:rPr>
        <w:t xml:space="preserve">. </w:t>
      </w:r>
      <w:r w:rsidR="001F1673" w:rsidRPr="004C0B55">
        <w:rPr>
          <w:rFonts w:asciiTheme="majorHAnsi" w:hAnsiTheme="majorHAnsi"/>
        </w:rPr>
        <w:t>Call</w:t>
      </w:r>
      <w:r w:rsidR="00CF19BE" w:rsidRPr="004C0B55">
        <w:rPr>
          <w:rFonts w:asciiTheme="majorHAnsi" w:hAnsiTheme="majorHAnsi"/>
        </w:rPr>
        <w:t xml:space="preserve"> 406-</w:t>
      </w:r>
      <w:r w:rsidR="00844F9B" w:rsidRPr="004C0B55">
        <w:rPr>
          <w:rFonts w:asciiTheme="majorHAnsi" w:hAnsiTheme="majorHAnsi"/>
        </w:rPr>
        <w:t>444-5300 for information or help.</w:t>
      </w:r>
    </w:p>
    <w:p w14:paraId="1174D95D" w14:textId="77777777" w:rsidR="00844F9B" w:rsidRPr="004C0B55" w:rsidRDefault="00844F9B" w:rsidP="00844F9B">
      <w:pPr>
        <w:jc w:val="center"/>
        <w:rPr>
          <w:rFonts w:asciiTheme="majorHAnsi" w:hAnsiTheme="majorHAnsi"/>
          <w:b/>
          <w:bCs/>
        </w:rPr>
      </w:pPr>
    </w:p>
    <w:p w14:paraId="4B61AC0D" w14:textId="7041517D" w:rsidR="00844F9B" w:rsidRDefault="00844F9B" w:rsidP="00A40431">
      <w:pPr>
        <w:jc w:val="center"/>
      </w:pPr>
      <w:r w:rsidRPr="00DF48E5">
        <w:rPr>
          <w:rFonts w:asciiTheme="majorHAnsi" w:hAnsiTheme="majorHAnsi"/>
          <w:b/>
          <w:bCs/>
        </w:rPr>
        <w:t xml:space="preserve">Dated this </w:t>
      </w:r>
      <w:r w:rsidR="00F02A52">
        <w:rPr>
          <w:rFonts w:asciiTheme="majorHAnsi" w:hAnsiTheme="majorHAnsi"/>
          <w:b/>
          <w:bCs/>
        </w:rPr>
        <w:t>3</w:t>
      </w:r>
      <w:r w:rsidR="00F02A52" w:rsidRPr="00F02A52">
        <w:rPr>
          <w:rFonts w:asciiTheme="majorHAnsi" w:hAnsiTheme="majorHAnsi"/>
          <w:b/>
          <w:bCs/>
          <w:vertAlign w:val="superscript"/>
        </w:rPr>
        <w:t>rd</w:t>
      </w:r>
      <w:r w:rsidR="00F02A52">
        <w:rPr>
          <w:rFonts w:asciiTheme="majorHAnsi" w:hAnsiTheme="majorHAnsi"/>
          <w:b/>
          <w:bCs/>
        </w:rPr>
        <w:t xml:space="preserve"> </w:t>
      </w:r>
      <w:r w:rsidR="004C0B55" w:rsidRPr="00DF48E5">
        <w:rPr>
          <w:rFonts w:asciiTheme="majorHAnsi" w:hAnsiTheme="majorHAnsi"/>
          <w:b/>
          <w:bCs/>
        </w:rPr>
        <w:t xml:space="preserve">day of </w:t>
      </w:r>
      <w:r w:rsidR="00F02A52">
        <w:rPr>
          <w:rFonts w:asciiTheme="majorHAnsi" w:hAnsiTheme="majorHAnsi"/>
          <w:b/>
          <w:bCs/>
        </w:rPr>
        <w:t>January 2020</w:t>
      </w:r>
      <w:bookmarkStart w:id="1" w:name="_GoBack"/>
      <w:bookmarkEnd w:id="1"/>
    </w:p>
    <w:p w14:paraId="4771259A" w14:textId="77777777" w:rsidR="00442BFD" w:rsidRPr="00F614C9" w:rsidRDefault="00442BFD" w:rsidP="00F614C9"/>
    <w:sectPr w:rsidR="00442BFD" w:rsidRPr="00F614C9" w:rsidSect="00117855">
      <w:footerReference w:type="even" r:id="rId8"/>
      <w:pgSz w:w="12240" w:h="15840" w:code="1"/>
      <w:pgMar w:top="2880" w:right="1440" w:bottom="1008" w:left="1440" w:header="1008" w:footer="720" w:gutter="0"/>
      <w:paperSrc w:first="260" w:other="26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7D597" w14:textId="77777777" w:rsidR="001A1DF0" w:rsidRDefault="001A1DF0" w:rsidP="00F47503">
      <w:r>
        <w:separator/>
      </w:r>
    </w:p>
  </w:endnote>
  <w:endnote w:type="continuationSeparator" w:id="0">
    <w:p w14:paraId="7C5DA182" w14:textId="77777777" w:rsidR="001A1DF0" w:rsidRDefault="001A1DF0" w:rsidP="00F4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2058F" w14:textId="77777777" w:rsidR="00F47503" w:rsidRDefault="00F02A52">
    <w:pPr>
      <w:pStyle w:val="Footer"/>
    </w:pPr>
    <w:sdt>
      <w:sdtPr>
        <w:id w:val="969400743"/>
        <w:placeholder>
          <w:docPart w:val="D60AE28DEA2A534C9BAFEBB756CB4C4F"/>
        </w:placeholder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center" w:leader="none"/>
    </w:r>
    <w:sdt>
      <w:sdtPr>
        <w:id w:val="969400748"/>
        <w:placeholder>
          <w:docPart w:val="727365A6DB090E459C95A2665734B05E"/>
        </w:placeholder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right" w:leader="none"/>
    </w:r>
    <w:sdt>
      <w:sdtPr>
        <w:id w:val="969400753"/>
        <w:placeholder>
          <w:docPart w:val="16C90E34CFA07645A064604A19D6A019"/>
        </w:placeholder>
        <w:temporary/>
        <w:showingPlcHdr/>
      </w:sdtPr>
      <w:sdtEndPr/>
      <w:sdtContent>
        <w:r w:rsidR="00F47503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5A5BD" w14:textId="77777777" w:rsidR="001A1DF0" w:rsidRDefault="001A1DF0" w:rsidP="00F47503">
      <w:r>
        <w:separator/>
      </w:r>
    </w:p>
  </w:footnote>
  <w:footnote w:type="continuationSeparator" w:id="0">
    <w:p w14:paraId="29088509" w14:textId="77777777" w:rsidR="001A1DF0" w:rsidRDefault="001A1DF0" w:rsidP="00F47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03"/>
    <w:rsid w:val="00001DC5"/>
    <w:rsid w:val="000E6F9E"/>
    <w:rsid w:val="00117855"/>
    <w:rsid w:val="0012288C"/>
    <w:rsid w:val="0012736D"/>
    <w:rsid w:val="00146A55"/>
    <w:rsid w:val="0015790D"/>
    <w:rsid w:val="00161161"/>
    <w:rsid w:val="00161DF5"/>
    <w:rsid w:val="001A1DF0"/>
    <w:rsid w:val="001F1673"/>
    <w:rsid w:val="001F7074"/>
    <w:rsid w:val="00246622"/>
    <w:rsid w:val="00286328"/>
    <w:rsid w:val="002C60AA"/>
    <w:rsid w:val="00393D1D"/>
    <w:rsid w:val="00396B3C"/>
    <w:rsid w:val="003A5460"/>
    <w:rsid w:val="003D3270"/>
    <w:rsid w:val="00442BFD"/>
    <w:rsid w:val="00442DF6"/>
    <w:rsid w:val="00443994"/>
    <w:rsid w:val="0046176E"/>
    <w:rsid w:val="00483BA9"/>
    <w:rsid w:val="004C0B55"/>
    <w:rsid w:val="004C24BA"/>
    <w:rsid w:val="005267EC"/>
    <w:rsid w:val="00564592"/>
    <w:rsid w:val="005C6BA7"/>
    <w:rsid w:val="006A7AEA"/>
    <w:rsid w:val="006F1320"/>
    <w:rsid w:val="007827D6"/>
    <w:rsid w:val="0079567E"/>
    <w:rsid w:val="007E54BC"/>
    <w:rsid w:val="0081458C"/>
    <w:rsid w:val="00816EB8"/>
    <w:rsid w:val="00837341"/>
    <w:rsid w:val="00844F9B"/>
    <w:rsid w:val="008522E7"/>
    <w:rsid w:val="008D1381"/>
    <w:rsid w:val="009256AE"/>
    <w:rsid w:val="00961710"/>
    <w:rsid w:val="009864BB"/>
    <w:rsid w:val="009B4824"/>
    <w:rsid w:val="009E52F3"/>
    <w:rsid w:val="00A14D25"/>
    <w:rsid w:val="00A40431"/>
    <w:rsid w:val="00B009A5"/>
    <w:rsid w:val="00B22020"/>
    <w:rsid w:val="00B27990"/>
    <w:rsid w:val="00B37921"/>
    <w:rsid w:val="00B91272"/>
    <w:rsid w:val="00BB2468"/>
    <w:rsid w:val="00C02B68"/>
    <w:rsid w:val="00C111E4"/>
    <w:rsid w:val="00CF19BE"/>
    <w:rsid w:val="00D142F8"/>
    <w:rsid w:val="00D72EC5"/>
    <w:rsid w:val="00DA5E6F"/>
    <w:rsid w:val="00DB4104"/>
    <w:rsid w:val="00DE189C"/>
    <w:rsid w:val="00DF48E5"/>
    <w:rsid w:val="00E10CA7"/>
    <w:rsid w:val="00F02A52"/>
    <w:rsid w:val="00F47503"/>
    <w:rsid w:val="00F614C9"/>
    <w:rsid w:val="00FC09D0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C95A9A6"/>
  <w14:defaultImageDpi w14:val="300"/>
  <w15:docId w15:val="{00F90C02-7415-415F-B785-AAB74641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4F9B"/>
    <w:pPr>
      <w:keepNext/>
      <w:tabs>
        <w:tab w:val="center" w:pos="4680"/>
      </w:tabs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5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03"/>
  </w:style>
  <w:style w:type="paragraph" w:styleId="Footer">
    <w:name w:val="footer"/>
    <w:basedOn w:val="Normal"/>
    <w:link w:val="Foot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03"/>
  </w:style>
  <w:style w:type="character" w:customStyle="1" w:styleId="Heading1Char">
    <w:name w:val="Heading 1 Char"/>
    <w:basedOn w:val="DefaultParagraphFont"/>
    <w:link w:val="Heading1"/>
    <w:rsid w:val="00844F9B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844F9B"/>
    <w:rPr>
      <w:rFonts w:ascii="Times New Roman" w:eastAsia="Times New Roman" w:hAnsi="Times New Roman" w:cs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844F9B"/>
    <w:rPr>
      <w:rFonts w:ascii="Times New Roman" w:eastAsia="Times New Roman" w:hAnsi="Times New Roman" w:cs="Times New Roman"/>
      <w:b/>
      <w:bCs/>
      <w:szCs w:val="20"/>
    </w:rPr>
  </w:style>
  <w:style w:type="character" w:styleId="Hyperlink">
    <w:name w:val="Hyperlink"/>
    <w:basedOn w:val="DefaultParagraphFont"/>
    <w:rsid w:val="00844F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42F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60A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02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B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B68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11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QSTPprogram@mt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0AE28DEA2A534C9BAFEBB756CB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A93FD-F397-954C-92D6-5B02661F8890}"/>
      </w:docPartPr>
      <w:docPartBody>
        <w:p w:rsidR="00163884" w:rsidRDefault="006D3F47" w:rsidP="006D3F47">
          <w:pPr>
            <w:pStyle w:val="D60AE28DEA2A534C9BAFEBB756CB4C4F"/>
          </w:pPr>
          <w:r>
            <w:t>[Type text]</w:t>
          </w:r>
        </w:p>
      </w:docPartBody>
    </w:docPart>
    <w:docPart>
      <w:docPartPr>
        <w:name w:val="727365A6DB090E459C95A2665734B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FE70-81D5-D048-90D7-0782CF567912}"/>
      </w:docPartPr>
      <w:docPartBody>
        <w:p w:rsidR="00163884" w:rsidRDefault="006D3F47" w:rsidP="006D3F47">
          <w:pPr>
            <w:pStyle w:val="727365A6DB090E459C95A2665734B05E"/>
          </w:pPr>
          <w:r>
            <w:t>[Type text]</w:t>
          </w:r>
        </w:p>
      </w:docPartBody>
    </w:docPart>
    <w:docPart>
      <w:docPartPr>
        <w:name w:val="16C90E34CFA07645A064604A19D6A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80C1D-F768-5A4B-9CD5-789F9294F4EB}"/>
      </w:docPartPr>
      <w:docPartBody>
        <w:p w:rsidR="00163884" w:rsidRDefault="006D3F47" w:rsidP="006D3F47">
          <w:pPr>
            <w:pStyle w:val="16C90E34CFA07645A064604A19D6A0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47"/>
    <w:rsid w:val="00092B16"/>
    <w:rsid w:val="00163884"/>
    <w:rsid w:val="006D3F47"/>
    <w:rsid w:val="00F56D66"/>
    <w:rsid w:val="00F7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0AE28DEA2A534C9BAFEBB756CB4C4F">
    <w:name w:val="D60AE28DEA2A534C9BAFEBB756CB4C4F"/>
    <w:rsid w:val="006D3F47"/>
  </w:style>
  <w:style w:type="paragraph" w:customStyle="1" w:styleId="727365A6DB090E459C95A2665734B05E">
    <w:name w:val="727365A6DB090E459C95A2665734B05E"/>
    <w:rsid w:val="006D3F47"/>
  </w:style>
  <w:style w:type="paragraph" w:customStyle="1" w:styleId="16C90E34CFA07645A064604A19D6A019">
    <w:name w:val="16C90E34CFA07645A064604A19D6A019"/>
    <w:rsid w:val="006D3F47"/>
  </w:style>
  <w:style w:type="paragraph" w:customStyle="1" w:styleId="7FC49549803FB8409067AA344E9D679A">
    <w:name w:val="7FC49549803FB8409067AA344E9D679A"/>
    <w:rsid w:val="006D3F47"/>
  </w:style>
  <w:style w:type="paragraph" w:customStyle="1" w:styleId="234865303C04B54F80B412D892326522">
    <w:name w:val="234865303C04B54F80B412D892326522"/>
    <w:rsid w:val="006D3F47"/>
  </w:style>
  <w:style w:type="paragraph" w:customStyle="1" w:styleId="7E8112AF357C4947BE2B970139855CDE">
    <w:name w:val="7E8112AF357C4947BE2B970139855CDE"/>
    <w:rsid w:val="006D3F47"/>
  </w:style>
  <w:style w:type="paragraph" w:customStyle="1" w:styleId="9355539C2400FB44A0206E9F5E0FA057">
    <w:name w:val="9355539C2400FB44A0206E9F5E0FA057"/>
    <w:rsid w:val="006D3F47"/>
  </w:style>
  <w:style w:type="paragraph" w:customStyle="1" w:styleId="676A1D6E4B518942BE5DABE5F3ECAC2A">
    <w:name w:val="676A1D6E4B518942BE5DABE5F3ECAC2A"/>
    <w:rsid w:val="006D3F47"/>
  </w:style>
  <w:style w:type="paragraph" w:customStyle="1" w:styleId="3E3246106F9B184BB745A685B83014AE">
    <w:name w:val="3E3246106F9B184BB745A685B83014AE"/>
    <w:rsid w:val="006D3F47"/>
  </w:style>
  <w:style w:type="paragraph" w:customStyle="1" w:styleId="58D18850043AD64CA6206F8F8893BB78">
    <w:name w:val="58D18850043AD64CA6206F8F8893BB78"/>
    <w:rsid w:val="006D3F47"/>
  </w:style>
  <w:style w:type="paragraph" w:customStyle="1" w:styleId="F56CC11A4BDA684886BA145581A96193">
    <w:name w:val="F56CC11A4BDA684886BA145581A96193"/>
    <w:rsid w:val="006D3F47"/>
  </w:style>
  <w:style w:type="paragraph" w:customStyle="1" w:styleId="F116DF8410E0E34A88CD24103D3FF41F">
    <w:name w:val="F116DF8410E0E34A88CD24103D3FF41F"/>
    <w:rsid w:val="006D3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2E7E95-7946-4859-99FA-6C01A9C4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Spur Studio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Snider</dc:creator>
  <cp:lastModifiedBy>Collins, Fred</cp:lastModifiedBy>
  <cp:revision>7</cp:revision>
  <cp:lastPrinted>2019-12-20T19:01:00Z</cp:lastPrinted>
  <dcterms:created xsi:type="dcterms:W3CDTF">2019-09-06T18:11:00Z</dcterms:created>
  <dcterms:modified xsi:type="dcterms:W3CDTF">2020-01-02T17:38:00Z</dcterms:modified>
  <cp:contentStatus/>
</cp:coreProperties>
</file>