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9EC" w:rsidRPr="006B3971" w:rsidRDefault="00C3456C" w:rsidP="00363B2E">
      <w:pPr>
        <w:rPr>
          <w:rFonts w:ascii="Arial" w:hAnsi="Arial" w:cs="Arial"/>
          <w:b/>
          <w:color w:val="0070C0"/>
          <w:sz w:val="24"/>
          <w:szCs w:val="24"/>
        </w:rPr>
      </w:pPr>
      <w:r w:rsidRPr="006B3971">
        <w:rPr>
          <w:rFonts w:ascii="Arial" w:hAnsi="Arial" w:cs="Arial"/>
          <w:b/>
          <w:color w:val="0070C0"/>
          <w:sz w:val="24"/>
          <w:szCs w:val="24"/>
        </w:rPr>
        <w:t>ENERGY</w:t>
      </w:r>
      <w:r w:rsidR="00887D79" w:rsidRPr="006B3971">
        <w:rPr>
          <w:rFonts w:ascii="Arial" w:hAnsi="Arial" w:cs="Arial"/>
          <w:b/>
          <w:color w:val="0070C0"/>
          <w:sz w:val="24"/>
          <w:szCs w:val="24"/>
        </w:rPr>
        <w:t xml:space="preserve"> </w:t>
      </w:r>
      <w:r w:rsidRPr="006B3971">
        <w:rPr>
          <w:rFonts w:ascii="Arial" w:hAnsi="Arial" w:cs="Arial"/>
          <w:b/>
          <w:color w:val="0070C0"/>
          <w:sz w:val="24"/>
          <w:szCs w:val="24"/>
        </w:rPr>
        <w:t>PERFORMANCE</w:t>
      </w:r>
      <w:r w:rsidR="00887D79" w:rsidRPr="006B3971">
        <w:rPr>
          <w:rFonts w:ascii="Arial" w:hAnsi="Arial" w:cs="Arial"/>
          <w:b/>
          <w:color w:val="0070C0"/>
          <w:sz w:val="24"/>
          <w:szCs w:val="24"/>
        </w:rPr>
        <w:t xml:space="preserve"> </w:t>
      </w:r>
      <w:r w:rsidRPr="006B3971">
        <w:rPr>
          <w:rFonts w:ascii="Arial" w:hAnsi="Arial" w:cs="Arial"/>
          <w:b/>
          <w:color w:val="0070C0"/>
          <w:sz w:val="24"/>
          <w:szCs w:val="24"/>
        </w:rPr>
        <w:t>CONTRACT</w:t>
      </w:r>
    </w:p>
    <w:p w:rsidR="001B79EC" w:rsidRPr="006B3971" w:rsidRDefault="001B79EC" w:rsidP="00363B2E">
      <w:pPr>
        <w:rPr>
          <w:rFonts w:ascii="Arial" w:hAnsi="Arial" w:cs="Arial"/>
          <w:i/>
          <w:color w:val="0070C0"/>
          <w:sz w:val="24"/>
          <w:szCs w:val="24"/>
        </w:rPr>
      </w:pPr>
    </w:p>
    <w:p w:rsidR="006C19E5" w:rsidRPr="006B3971" w:rsidRDefault="006C19E5" w:rsidP="00363B2E">
      <w:pPr>
        <w:pStyle w:val="escobody"/>
        <w:spacing w:line="240" w:lineRule="auto"/>
        <w:rPr>
          <w:rFonts w:cs="Arial"/>
          <w:i/>
          <w:noProof w:val="0"/>
          <w:color w:val="0070C0"/>
          <w:sz w:val="24"/>
          <w:szCs w:val="24"/>
        </w:rPr>
      </w:pPr>
      <w:r w:rsidRPr="006B3971">
        <w:rPr>
          <w:rFonts w:cs="Arial"/>
          <w:i/>
          <w:noProof w:val="0"/>
          <w:color w:val="0070C0"/>
          <w:sz w:val="24"/>
          <w:szCs w:val="24"/>
        </w:rPr>
        <w:t>This</w:t>
      </w:r>
      <w:r w:rsidR="00887D79" w:rsidRPr="006B3971">
        <w:rPr>
          <w:rFonts w:cs="Arial"/>
          <w:i/>
          <w:noProof w:val="0"/>
          <w:color w:val="0070C0"/>
          <w:sz w:val="24"/>
          <w:szCs w:val="24"/>
        </w:rPr>
        <w:t xml:space="preserve"> </w:t>
      </w:r>
      <w:r w:rsidR="00C3456C" w:rsidRPr="006B3971">
        <w:rPr>
          <w:rFonts w:cs="Arial"/>
          <w:i/>
          <w:noProof w:val="0"/>
          <w:color w:val="0070C0"/>
          <w:sz w:val="24"/>
          <w:szCs w:val="24"/>
        </w:rPr>
        <w:t>Energy</w:t>
      </w:r>
      <w:r w:rsidR="00887D79" w:rsidRPr="006B3971">
        <w:rPr>
          <w:rFonts w:cs="Arial"/>
          <w:i/>
          <w:noProof w:val="0"/>
          <w:color w:val="0070C0"/>
          <w:sz w:val="24"/>
          <w:szCs w:val="24"/>
        </w:rPr>
        <w:t xml:space="preserve"> </w:t>
      </w:r>
      <w:r w:rsidR="00C3456C" w:rsidRPr="006B3971">
        <w:rPr>
          <w:rFonts w:cs="Arial"/>
          <w:i/>
          <w:noProof w:val="0"/>
          <w:color w:val="0070C0"/>
          <w:sz w:val="24"/>
          <w:szCs w:val="24"/>
        </w:rPr>
        <w:t>Performance</w:t>
      </w:r>
      <w:r w:rsidR="00887D79" w:rsidRPr="006B3971">
        <w:rPr>
          <w:rFonts w:cs="Arial"/>
          <w:i/>
          <w:noProof w:val="0"/>
          <w:color w:val="0070C0"/>
          <w:sz w:val="24"/>
          <w:szCs w:val="24"/>
        </w:rPr>
        <w:t xml:space="preserve"> </w:t>
      </w:r>
      <w:r w:rsidR="00C3456C" w:rsidRPr="006B3971">
        <w:rPr>
          <w:rFonts w:cs="Arial"/>
          <w:i/>
          <w:noProof w:val="0"/>
          <w:color w:val="0070C0"/>
          <w:sz w:val="24"/>
          <w:szCs w:val="24"/>
        </w:rPr>
        <w:t>Contract</w:t>
      </w:r>
      <w:r w:rsidR="00887D79" w:rsidRPr="006B3971">
        <w:rPr>
          <w:rFonts w:cs="Arial"/>
          <w:i/>
          <w:noProof w:val="0"/>
          <w:color w:val="0070C0"/>
          <w:sz w:val="24"/>
          <w:szCs w:val="24"/>
        </w:rPr>
        <w:t xml:space="preserve"> </w:t>
      </w:r>
      <w:r w:rsidR="00FC7F13">
        <w:rPr>
          <w:rFonts w:cs="Arial"/>
          <w:i/>
          <w:noProof w:val="0"/>
          <w:color w:val="0070C0"/>
          <w:sz w:val="24"/>
          <w:szCs w:val="24"/>
        </w:rPr>
        <w:t xml:space="preserve">(EPC) </w:t>
      </w:r>
      <w:r w:rsidRPr="006B3971">
        <w:rPr>
          <w:rFonts w:cs="Arial"/>
          <w:i/>
          <w:noProof w:val="0"/>
          <w:color w:val="0070C0"/>
          <w:sz w:val="24"/>
          <w:szCs w:val="24"/>
        </w:rPr>
        <w:t>is</w:t>
      </w:r>
      <w:r w:rsidR="00887D79" w:rsidRPr="006B3971">
        <w:rPr>
          <w:rFonts w:cs="Arial"/>
          <w:i/>
          <w:noProof w:val="0"/>
          <w:color w:val="0070C0"/>
          <w:sz w:val="24"/>
          <w:szCs w:val="24"/>
        </w:rPr>
        <w:t xml:space="preserve"> </w:t>
      </w:r>
      <w:r w:rsidRPr="006B3971">
        <w:rPr>
          <w:rFonts w:cs="Arial"/>
          <w:i/>
          <w:noProof w:val="0"/>
          <w:color w:val="0070C0"/>
          <w:sz w:val="24"/>
          <w:szCs w:val="24"/>
        </w:rPr>
        <w:t>for</w:t>
      </w:r>
      <w:r w:rsidR="00887D79" w:rsidRPr="006B3971">
        <w:rPr>
          <w:rFonts w:cs="Arial"/>
          <w:i/>
          <w:noProof w:val="0"/>
          <w:color w:val="0070C0"/>
          <w:sz w:val="24"/>
          <w:szCs w:val="24"/>
        </w:rPr>
        <w:t xml:space="preserve"> </w:t>
      </w:r>
      <w:r w:rsidRPr="006B3971">
        <w:rPr>
          <w:rFonts w:cs="Arial"/>
          <w:i/>
          <w:noProof w:val="0"/>
          <w:color w:val="0070C0"/>
          <w:sz w:val="24"/>
          <w:szCs w:val="24"/>
        </w:rPr>
        <w:t>design,</w:t>
      </w:r>
      <w:r w:rsidR="00887D79" w:rsidRPr="006B3971">
        <w:rPr>
          <w:rFonts w:cs="Arial"/>
          <w:i/>
          <w:noProof w:val="0"/>
          <w:color w:val="0070C0"/>
          <w:sz w:val="24"/>
          <w:szCs w:val="24"/>
        </w:rPr>
        <w:t xml:space="preserve"> </w:t>
      </w:r>
      <w:r w:rsidRPr="006B3971">
        <w:rPr>
          <w:rFonts w:cs="Arial"/>
          <w:i/>
          <w:noProof w:val="0"/>
          <w:color w:val="0070C0"/>
          <w:sz w:val="24"/>
          <w:szCs w:val="24"/>
        </w:rPr>
        <w:t>construction,</w:t>
      </w:r>
      <w:r w:rsidR="00887D79" w:rsidRPr="006B3971">
        <w:rPr>
          <w:rFonts w:cs="Arial"/>
          <w:i/>
          <w:noProof w:val="0"/>
          <w:color w:val="0070C0"/>
          <w:sz w:val="24"/>
          <w:szCs w:val="24"/>
        </w:rPr>
        <w:t xml:space="preserve"> </w:t>
      </w:r>
      <w:r w:rsidRPr="006B3971">
        <w:rPr>
          <w:rFonts w:cs="Arial"/>
          <w:i/>
          <w:noProof w:val="0"/>
          <w:color w:val="0070C0"/>
          <w:sz w:val="24"/>
          <w:szCs w:val="24"/>
        </w:rPr>
        <w:t>guarantee,</w:t>
      </w:r>
      <w:r w:rsidR="00887D79" w:rsidRPr="006B3971">
        <w:rPr>
          <w:rFonts w:cs="Arial"/>
          <w:i/>
          <w:noProof w:val="0"/>
          <w:color w:val="0070C0"/>
          <w:sz w:val="24"/>
          <w:szCs w:val="24"/>
        </w:rPr>
        <w:t xml:space="preserve"> </w:t>
      </w:r>
      <w:r w:rsidRPr="006B3971">
        <w:rPr>
          <w:rFonts w:cs="Arial"/>
          <w:i/>
          <w:noProof w:val="0"/>
          <w:color w:val="0070C0"/>
          <w:sz w:val="24"/>
          <w:szCs w:val="24"/>
        </w:rPr>
        <w:t>and</w:t>
      </w:r>
      <w:r w:rsidR="00887D79" w:rsidRPr="006B3971">
        <w:rPr>
          <w:rFonts w:cs="Arial"/>
          <w:i/>
          <w:noProof w:val="0"/>
          <w:color w:val="0070C0"/>
          <w:sz w:val="24"/>
          <w:szCs w:val="24"/>
        </w:rPr>
        <w:t xml:space="preserve"> </w:t>
      </w:r>
      <w:r w:rsidRPr="006B3971">
        <w:rPr>
          <w:rFonts w:cs="Arial"/>
          <w:i/>
          <w:noProof w:val="0"/>
          <w:color w:val="0070C0"/>
          <w:sz w:val="24"/>
          <w:szCs w:val="24"/>
        </w:rPr>
        <w:t>follow-up</w:t>
      </w:r>
      <w:r w:rsidR="00887D79" w:rsidRPr="006B3971">
        <w:rPr>
          <w:rFonts w:cs="Arial"/>
          <w:i/>
          <w:noProof w:val="0"/>
          <w:color w:val="0070C0"/>
          <w:sz w:val="24"/>
          <w:szCs w:val="24"/>
        </w:rPr>
        <w:t xml:space="preserve"> </w:t>
      </w:r>
      <w:r w:rsidRPr="006B3971">
        <w:rPr>
          <w:rFonts w:cs="Arial"/>
          <w:i/>
          <w:noProof w:val="0"/>
          <w:color w:val="0070C0"/>
          <w:sz w:val="24"/>
          <w:szCs w:val="24"/>
        </w:rPr>
        <w:t>m</w:t>
      </w:r>
      <w:r w:rsidR="00DE3D3F">
        <w:rPr>
          <w:rFonts w:cs="Arial"/>
          <w:i/>
          <w:noProof w:val="0"/>
          <w:color w:val="0070C0"/>
          <w:sz w:val="24"/>
          <w:szCs w:val="24"/>
        </w:rPr>
        <w:t>easurement and verification</w:t>
      </w:r>
      <w:r w:rsidR="00887D79" w:rsidRPr="006B3971">
        <w:rPr>
          <w:rFonts w:cs="Arial"/>
          <w:i/>
          <w:noProof w:val="0"/>
          <w:color w:val="0070C0"/>
          <w:sz w:val="24"/>
          <w:szCs w:val="24"/>
        </w:rPr>
        <w:t xml:space="preserve"> </w:t>
      </w:r>
      <w:r w:rsidRPr="006B3971">
        <w:rPr>
          <w:rFonts w:cs="Arial"/>
          <w:i/>
          <w:noProof w:val="0"/>
          <w:color w:val="0070C0"/>
          <w:sz w:val="24"/>
          <w:szCs w:val="24"/>
        </w:rPr>
        <w:t>of</w:t>
      </w:r>
      <w:r w:rsidR="00887D79" w:rsidRPr="006B3971">
        <w:rPr>
          <w:rFonts w:cs="Arial"/>
          <w:i/>
          <w:noProof w:val="0"/>
          <w:color w:val="0070C0"/>
          <w:sz w:val="24"/>
          <w:szCs w:val="24"/>
        </w:rPr>
        <w:t xml:space="preserve"> </w:t>
      </w:r>
      <w:r w:rsidRPr="006B3971">
        <w:rPr>
          <w:rFonts w:cs="Arial"/>
          <w:i/>
          <w:noProof w:val="0"/>
          <w:color w:val="0070C0"/>
          <w:sz w:val="24"/>
          <w:szCs w:val="24"/>
        </w:rPr>
        <w:t>energy-</w:t>
      </w:r>
      <w:r w:rsidR="00DE3D3F">
        <w:rPr>
          <w:rFonts w:cs="Arial"/>
          <w:i/>
          <w:noProof w:val="0"/>
          <w:color w:val="0070C0"/>
          <w:sz w:val="24"/>
          <w:szCs w:val="24"/>
        </w:rPr>
        <w:t xml:space="preserve"> and water-</w:t>
      </w:r>
      <w:r w:rsidRPr="006B3971">
        <w:rPr>
          <w:rFonts w:cs="Arial"/>
          <w:i/>
          <w:noProof w:val="0"/>
          <w:color w:val="0070C0"/>
          <w:sz w:val="24"/>
          <w:szCs w:val="24"/>
        </w:rPr>
        <w:t>saving</w:t>
      </w:r>
      <w:r w:rsidR="00887D79" w:rsidRPr="006B3971">
        <w:rPr>
          <w:rFonts w:cs="Arial"/>
          <w:i/>
          <w:noProof w:val="0"/>
          <w:color w:val="0070C0"/>
          <w:sz w:val="24"/>
          <w:szCs w:val="24"/>
        </w:rPr>
        <w:t xml:space="preserve"> </w:t>
      </w:r>
      <w:r w:rsidRPr="006B3971">
        <w:rPr>
          <w:rFonts w:cs="Arial"/>
          <w:i/>
          <w:noProof w:val="0"/>
          <w:color w:val="0070C0"/>
          <w:sz w:val="24"/>
          <w:szCs w:val="24"/>
        </w:rPr>
        <w:t>projects.</w:t>
      </w:r>
      <w:r w:rsidR="00887D79" w:rsidRPr="006B3971">
        <w:rPr>
          <w:rFonts w:cs="Arial"/>
          <w:i/>
          <w:noProof w:val="0"/>
          <w:color w:val="0070C0"/>
          <w:sz w:val="24"/>
          <w:szCs w:val="24"/>
        </w:rPr>
        <w:t xml:space="preserve"> </w:t>
      </w:r>
      <w:r w:rsidRPr="006B3971">
        <w:rPr>
          <w:rFonts w:cs="Arial"/>
          <w:i/>
          <w:noProof w:val="0"/>
          <w:color w:val="0070C0"/>
          <w:sz w:val="24"/>
          <w:szCs w:val="24"/>
        </w:rPr>
        <w:t>An</w:t>
      </w:r>
      <w:r w:rsidR="00887D79" w:rsidRPr="006B3971">
        <w:rPr>
          <w:rFonts w:cs="Arial"/>
          <w:i/>
          <w:noProof w:val="0"/>
          <w:color w:val="0070C0"/>
          <w:sz w:val="24"/>
          <w:szCs w:val="24"/>
        </w:rPr>
        <w:t xml:space="preserve"> </w:t>
      </w:r>
      <w:r w:rsidR="00A55BED" w:rsidRPr="006B3971">
        <w:rPr>
          <w:rFonts w:cs="Arial"/>
          <w:i/>
          <w:noProof w:val="0"/>
          <w:color w:val="0070C0"/>
          <w:sz w:val="24"/>
          <w:szCs w:val="24"/>
        </w:rPr>
        <w:t>Investment</w:t>
      </w:r>
      <w:r w:rsidR="00887D79" w:rsidRPr="006B3971">
        <w:rPr>
          <w:rFonts w:cs="Arial"/>
          <w:i/>
          <w:noProof w:val="0"/>
          <w:color w:val="0070C0"/>
          <w:sz w:val="24"/>
          <w:szCs w:val="24"/>
        </w:rPr>
        <w:t xml:space="preserve"> </w:t>
      </w:r>
      <w:r w:rsidR="00A55BED" w:rsidRPr="006B3971">
        <w:rPr>
          <w:rFonts w:cs="Arial"/>
          <w:i/>
          <w:noProof w:val="0"/>
          <w:color w:val="0070C0"/>
          <w:sz w:val="24"/>
          <w:szCs w:val="24"/>
        </w:rPr>
        <w:t>Grade</w:t>
      </w:r>
      <w:r w:rsidR="00887D79" w:rsidRPr="006B3971">
        <w:rPr>
          <w:rFonts w:cs="Arial"/>
          <w:i/>
          <w:noProof w:val="0"/>
          <w:color w:val="0070C0"/>
          <w:sz w:val="24"/>
          <w:szCs w:val="24"/>
        </w:rPr>
        <w:t xml:space="preserve"> </w:t>
      </w:r>
      <w:r w:rsidR="00A55BED" w:rsidRPr="006B3971">
        <w:rPr>
          <w:rFonts w:cs="Arial"/>
          <w:i/>
          <w:noProof w:val="0"/>
          <w:color w:val="0070C0"/>
          <w:sz w:val="24"/>
          <w:szCs w:val="24"/>
        </w:rPr>
        <w:t>A</w:t>
      </w:r>
      <w:r w:rsidRPr="006B3971">
        <w:rPr>
          <w:rFonts w:cs="Arial"/>
          <w:i/>
          <w:noProof w:val="0"/>
          <w:color w:val="0070C0"/>
          <w:sz w:val="24"/>
          <w:szCs w:val="24"/>
        </w:rPr>
        <w:t>udit</w:t>
      </w:r>
      <w:r w:rsidR="00887D79" w:rsidRPr="006B3971">
        <w:rPr>
          <w:rFonts w:cs="Arial"/>
          <w:i/>
          <w:noProof w:val="0"/>
          <w:color w:val="0070C0"/>
          <w:sz w:val="24"/>
          <w:szCs w:val="24"/>
        </w:rPr>
        <w:t xml:space="preserve"> </w:t>
      </w:r>
      <w:r w:rsidR="00FC7F13">
        <w:rPr>
          <w:rFonts w:cs="Arial"/>
          <w:i/>
          <w:noProof w:val="0"/>
          <w:color w:val="0070C0"/>
          <w:sz w:val="24"/>
          <w:szCs w:val="24"/>
        </w:rPr>
        <w:t xml:space="preserve">(IGA) must have </w:t>
      </w:r>
      <w:r w:rsidRPr="006B3971">
        <w:rPr>
          <w:rFonts w:cs="Arial"/>
          <w:i/>
          <w:noProof w:val="0"/>
          <w:color w:val="0070C0"/>
          <w:sz w:val="24"/>
          <w:szCs w:val="24"/>
        </w:rPr>
        <w:t>previously</w:t>
      </w:r>
      <w:r w:rsidR="00887D79" w:rsidRPr="006B3971">
        <w:rPr>
          <w:rFonts w:cs="Arial"/>
          <w:i/>
          <w:noProof w:val="0"/>
          <w:color w:val="0070C0"/>
          <w:sz w:val="24"/>
          <w:szCs w:val="24"/>
        </w:rPr>
        <w:t xml:space="preserve"> </w:t>
      </w:r>
      <w:r w:rsidR="00FC7F13">
        <w:rPr>
          <w:rFonts w:cs="Arial"/>
          <w:i/>
          <w:noProof w:val="0"/>
          <w:color w:val="0070C0"/>
          <w:sz w:val="24"/>
          <w:szCs w:val="24"/>
        </w:rPr>
        <w:t xml:space="preserve">been </w:t>
      </w:r>
      <w:r w:rsidRPr="006B3971">
        <w:rPr>
          <w:rFonts w:cs="Arial"/>
          <w:i/>
          <w:noProof w:val="0"/>
          <w:color w:val="0070C0"/>
          <w:sz w:val="24"/>
          <w:szCs w:val="24"/>
        </w:rPr>
        <w:t>completed</w:t>
      </w:r>
      <w:r w:rsidR="00887D79" w:rsidRPr="006B3971">
        <w:rPr>
          <w:rFonts w:cs="Arial"/>
          <w:i/>
          <w:noProof w:val="0"/>
          <w:color w:val="0070C0"/>
          <w:sz w:val="24"/>
          <w:szCs w:val="24"/>
        </w:rPr>
        <w:t xml:space="preserve"> </w:t>
      </w:r>
      <w:r w:rsidRPr="006B3971">
        <w:rPr>
          <w:rFonts w:cs="Arial"/>
          <w:i/>
          <w:noProof w:val="0"/>
          <w:color w:val="0070C0"/>
          <w:sz w:val="24"/>
          <w:szCs w:val="24"/>
        </w:rPr>
        <w:t>that</w:t>
      </w:r>
      <w:r w:rsidR="00887D79" w:rsidRPr="006B3971">
        <w:rPr>
          <w:rFonts w:cs="Arial"/>
          <w:i/>
          <w:noProof w:val="0"/>
          <w:color w:val="0070C0"/>
          <w:sz w:val="24"/>
          <w:szCs w:val="24"/>
        </w:rPr>
        <w:t xml:space="preserve"> </w:t>
      </w:r>
      <w:r w:rsidRPr="006B3971">
        <w:rPr>
          <w:rFonts w:cs="Arial"/>
          <w:i/>
          <w:noProof w:val="0"/>
          <w:color w:val="0070C0"/>
          <w:sz w:val="24"/>
          <w:szCs w:val="24"/>
        </w:rPr>
        <w:t>identified</w:t>
      </w:r>
      <w:r w:rsidR="00887D79" w:rsidRPr="006B3971">
        <w:rPr>
          <w:rFonts w:cs="Arial"/>
          <w:i/>
          <w:noProof w:val="0"/>
          <w:color w:val="0070C0"/>
          <w:sz w:val="24"/>
          <w:szCs w:val="24"/>
        </w:rPr>
        <w:t xml:space="preserve"> </w:t>
      </w:r>
      <w:r w:rsidRPr="006B3971">
        <w:rPr>
          <w:rFonts w:cs="Arial"/>
          <w:i/>
          <w:noProof w:val="0"/>
          <w:color w:val="0070C0"/>
          <w:sz w:val="24"/>
          <w:szCs w:val="24"/>
        </w:rPr>
        <w:t>the</w:t>
      </w:r>
      <w:r w:rsidR="00887D79" w:rsidRPr="006B3971">
        <w:rPr>
          <w:rFonts w:cs="Arial"/>
          <w:i/>
          <w:noProof w:val="0"/>
          <w:color w:val="0070C0"/>
          <w:sz w:val="24"/>
          <w:szCs w:val="24"/>
        </w:rPr>
        <w:t xml:space="preserve"> </w:t>
      </w:r>
      <w:r w:rsidRPr="006B3971">
        <w:rPr>
          <w:rFonts w:cs="Arial"/>
          <w:i/>
          <w:noProof w:val="0"/>
          <w:color w:val="0070C0"/>
          <w:sz w:val="24"/>
          <w:szCs w:val="24"/>
        </w:rPr>
        <w:t>costs</w:t>
      </w:r>
      <w:r w:rsidR="00887D79" w:rsidRPr="006B3971">
        <w:rPr>
          <w:rFonts w:cs="Arial"/>
          <w:i/>
          <w:noProof w:val="0"/>
          <w:color w:val="0070C0"/>
          <w:sz w:val="24"/>
          <w:szCs w:val="24"/>
        </w:rPr>
        <w:t xml:space="preserve"> </w:t>
      </w:r>
      <w:r w:rsidRPr="006B3971">
        <w:rPr>
          <w:rFonts w:cs="Arial"/>
          <w:i/>
          <w:noProof w:val="0"/>
          <w:color w:val="0070C0"/>
          <w:sz w:val="24"/>
          <w:szCs w:val="24"/>
        </w:rPr>
        <w:t>and</w:t>
      </w:r>
      <w:r w:rsidR="00887D79" w:rsidRPr="006B3971">
        <w:rPr>
          <w:rFonts w:cs="Arial"/>
          <w:i/>
          <w:noProof w:val="0"/>
          <w:color w:val="0070C0"/>
          <w:sz w:val="24"/>
          <w:szCs w:val="24"/>
        </w:rPr>
        <w:t xml:space="preserve"> </w:t>
      </w:r>
      <w:r w:rsidRPr="006B3971">
        <w:rPr>
          <w:rFonts w:cs="Arial"/>
          <w:i/>
          <w:noProof w:val="0"/>
          <w:color w:val="0070C0"/>
          <w:sz w:val="24"/>
          <w:szCs w:val="24"/>
        </w:rPr>
        <w:t>savings</w:t>
      </w:r>
      <w:r w:rsidR="00887D79" w:rsidRPr="006B3971">
        <w:rPr>
          <w:rFonts w:cs="Arial"/>
          <w:i/>
          <w:noProof w:val="0"/>
          <w:color w:val="0070C0"/>
          <w:sz w:val="24"/>
          <w:szCs w:val="24"/>
        </w:rPr>
        <w:t xml:space="preserve"> </w:t>
      </w:r>
      <w:r w:rsidRPr="006B3971">
        <w:rPr>
          <w:rFonts w:cs="Arial"/>
          <w:i/>
          <w:noProof w:val="0"/>
          <w:color w:val="0070C0"/>
          <w:sz w:val="24"/>
          <w:szCs w:val="24"/>
        </w:rPr>
        <w:t>of</w:t>
      </w:r>
      <w:r w:rsidR="00887D79" w:rsidRPr="006B3971">
        <w:rPr>
          <w:rFonts w:cs="Arial"/>
          <w:i/>
          <w:noProof w:val="0"/>
          <w:color w:val="0070C0"/>
          <w:sz w:val="24"/>
          <w:szCs w:val="24"/>
        </w:rPr>
        <w:t xml:space="preserve"> </w:t>
      </w:r>
      <w:r w:rsidRPr="006B3971">
        <w:rPr>
          <w:rFonts w:cs="Arial"/>
          <w:i/>
          <w:noProof w:val="0"/>
          <w:color w:val="0070C0"/>
          <w:sz w:val="24"/>
          <w:szCs w:val="24"/>
        </w:rPr>
        <w:t>each</w:t>
      </w:r>
      <w:r w:rsidR="00887D79" w:rsidRPr="006B3971">
        <w:rPr>
          <w:rFonts w:cs="Arial"/>
          <w:i/>
          <w:noProof w:val="0"/>
          <w:color w:val="0070C0"/>
          <w:sz w:val="24"/>
          <w:szCs w:val="24"/>
        </w:rPr>
        <w:t xml:space="preserve"> </w:t>
      </w:r>
      <w:r w:rsidRPr="006B3971">
        <w:rPr>
          <w:rFonts w:cs="Arial"/>
          <w:i/>
          <w:noProof w:val="0"/>
          <w:color w:val="0070C0"/>
          <w:sz w:val="24"/>
          <w:szCs w:val="24"/>
        </w:rPr>
        <w:t>project.</w:t>
      </w:r>
      <w:r w:rsidR="00887D79" w:rsidRPr="006B3971">
        <w:rPr>
          <w:rFonts w:cs="Arial"/>
          <w:i/>
          <w:noProof w:val="0"/>
          <w:color w:val="0070C0"/>
          <w:sz w:val="24"/>
          <w:szCs w:val="24"/>
        </w:rPr>
        <w:t xml:space="preserve"> </w:t>
      </w:r>
      <w:r w:rsidRPr="006B3971">
        <w:rPr>
          <w:rFonts w:cs="Arial"/>
          <w:i/>
          <w:noProof w:val="0"/>
          <w:color w:val="0070C0"/>
          <w:sz w:val="24"/>
          <w:szCs w:val="24"/>
        </w:rPr>
        <w:t>The</w:t>
      </w:r>
      <w:r w:rsidR="00887D79" w:rsidRPr="006B3971">
        <w:rPr>
          <w:rFonts w:cs="Arial"/>
          <w:i/>
          <w:noProof w:val="0"/>
          <w:color w:val="0070C0"/>
          <w:sz w:val="24"/>
          <w:szCs w:val="24"/>
        </w:rPr>
        <w:t xml:space="preserve"> </w:t>
      </w:r>
      <w:r w:rsidR="00FC7F13">
        <w:rPr>
          <w:rFonts w:cs="Arial"/>
          <w:i/>
          <w:noProof w:val="0"/>
          <w:color w:val="0070C0"/>
          <w:sz w:val="24"/>
          <w:szCs w:val="24"/>
        </w:rPr>
        <w:t>IGA</w:t>
      </w:r>
      <w:r w:rsidR="00887D79" w:rsidRPr="006B3971">
        <w:rPr>
          <w:rFonts w:cs="Arial"/>
          <w:i/>
          <w:noProof w:val="0"/>
          <w:color w:val="0070C0"/>
          <w:sz w:val="24"/>
          <w:szCs w:val="24"/>
        </w:rPr>
        <w:t xml:space="preserve"> </w:t>
      </w:r>
      <w:r w:rsidRPr="006B3971">
        <w:rPr>
          <w:rFonts w:cs="Arial"/>
          <w:i/>
          <w:noProof w:val="0"/>
          <w:color w:val="0070C0"/>
          <w:sz w:val="24"/>
          <w:szCs w:val="24"/>
        </w:rPr>
        <w:t>provides</w:t>
      </w:r>
      <w:r w:rsidR="00887D79" w:rsidRPr="006B3971">
        <w:rPr>
          <w:rFonts w:cs="Arial"/>
          <w:i/>
          <w:noProof w:val="0"/>
          <w:color w:val="0070C0"/>
          <w:sz w:val="24"/>
          <w:szCs w:val="24"/>
        </w:rPr>
        <w:t xml:space="preserve"> </w:t>
      </w:r>
      <w:r w:rsidRPr="006B3971">
        <w:rPr>
          <w:rFonts w:cs="Arial"/>
          <w:i/>
          <w:noProof w:val="0"/>
          <w:color w:val="0070C0"/>
          <w:sz w:val="24"/>
          <w:szCs w:val="24"/>
        </w:rPr>
        <w:t>the</w:t>
      </w:r>
      <w:r w:rsidR="00887D79" w:rsidRPr="006B3971">
        <w:rPr>
          <w:rFonts w:cs="Arial"/>
          <w:i/>
          <w:noProof w:val="0"/>
          <w:color w:val="0070C0"/>
          <w:sz w:val="24"/>
          <w:szCs w:val="24"/>
        </w:rPr>
        <w:t xml:space="preserve"> </w:t>
      </w:r>
      <w:r w:rsidRPr="006B3971">
        <w:rPr>
          <w:rFonts w:cs="Arial"/>
          <w:i/>
          <w:noProof w:val="0"/>
          <w:color w:val="0070C0"/>
          <w:sz w:val="24"/>
          <w:szCs w:val="24"/>
        </w:rPr>
        <w:t>basis</w:t>
      </w:r>
      <w:r w:rsidR="00887D79" w:rsidRPr="006B3971">
        <w:rPr>
          <w:rFonts w:cs="Arial"/>
          <w:i/>
          <w:noProof w:val="0"/>
          <w:color w:val="0070C0"/>
          <w:sz w:val="24"/>
          <w:szCs w:val="24"/>
        </w:rPr>
        <w:t xml:space="preserve"> </w:t>
      </w:r>
      <w:r w:rsidRPr="006B3971">
        <w:rPr>
          <w:rFonts w:cs="Arial"/>
          <w:i/>
          <w:noProof w:val="0"/>
          <w:color w:val="0070C0"/>
          <w:sz w:val="24"/>
          <w:szCs w:val="24"/>
        </w:rPr>
        <w:t>to</w:t>
      </w:r>
      <w:r w:rsidR="00887D79" w:rsidRPr="006B3971">
        <w:rPr>
          <w:rFonts w:cs="Arial"/>
          <w:i/>
          <w:noProof w:val="0"/>
          <w:color w:val="0070C0"/>
          <w:sz w:val="24"/>
          <w:szCs w:val="24"/>
        </w:rPr>
        <w:t xml:space="preserve"> </w:t>
      </w:r>
      <w:r w:rsidRPr="006B3971">
        <w:rPr>
          <w:rFonts w:cs="Arial"/>
          <w:i/>
          <w:noProof w:val="0"/>
          <w:color w:val="0070C0"/>
          <w:sz w:val="24"/>
          <w:szCs w:val="24"/>
        </w:rPr>
        <w:t>develop</w:t>
      </w:r>
      <w:r w:rsidR="00887D79" w:rsidRPr="006B3971">
        <w:rPr>
          <w:rFonts w:cs="Arial"/>
          <w:i/>
          <w:noProof w:val="0"/>
          <w:color w:val="0070C0"/>
          <w:sz w:val="24"/>
          <w:szCs w:val="24"/>
        </w:rPr>
        <w:t xml:space="preserve"> </w:t>
      </w:r>
      <w:r w:rsidRPr="006B3971">
        <w:rPr>
          <w:rFonts w:cs="Arial"/>
          <w:i/>
          <w:noProof w:val="0"/>
          <w:color w:val="0070C0"/>
          <w:sz w:val="24"/>
          <w:szCs w:val="24"/>
        </w:rPr>
        <w:t>and</w:t>
      </w:r>
      <w:r w:rsidR="00887D79" w:rsidRPr="006B3971">
        <w:rPr>
          <w:rFonts w:cs="Arial"/>
          <w:i/>
          <w:noProof w:val="0"/>
          <w:color w:val="0070C0"/>
          <w:sz w:val="24"/>
          <w:szCs w:val="24"/>
        </w:rPr>
        <w:t xml:space="preserve"> </w:t>
      </w:r>
      <w:r w:rsidRPr="006B3971">
        <w:rPr>
          <w:rFonts w:cs="Arial"/>
          <w:i/>
          <w:noProof w:val="0"/>
          <w:color w:val="0070C0"/>
          <w:sz w:val="24"/>
          <w:szCs w:val="24"/>
        </w:rPr>
        <w:t>negotiate</w:t>
      </w:r>
      <w:r w:rsidR="00887D79" w:rsidRPr="006B3971">
        <w:rPr>
          <w:rFonts w:cs="Arial"/>
          <w:i/>
          <w:noProof w:val="0"/>
          <w:color w:val="0070C0"/>
          <w:sz w:val="24"/>
          <w:szCs w:val="24"/>
        </w:rPr>
        <w:t xml:space="preserve"> </w:t>
      </w:r>
      <w:r w:rsidRPr="006B3971">
        <w:rPr>
          <w:rFonts w:cs="Arial"/>
          <w:i/>
          <w:noProof w:val="0"/>
          <w:color w:val="0070C0"/>
          <w:sz w:val="24"/>
          <w:szCs w:val="24"/>
        </w:rPr>
        <w:t>this</w:t>
      </w:r>
      <w:r w:rsidR="00887D79" w:rsidRPr="006B3971">
        <w:rPr>
          <w:rFonts w:cs="Arial"/>
          <w:i/>
          <w:noProof w:val="0"/>
          <w:color w:val="0070C0"/>
          <w:sz w:val="24"/>
          <w:szCs w:val="24"/>
        </w:rPr>
        <w:t xml:space="preserve"> </w:t>
      </w:r>
      <w:r w:rsidR="00FC7F13">
        <w:rPr>
          <w:rFonts w:cs="Arial"/>
          <w:i/>
          <w:noProof w:val="0"/>
          <w:color w:val="0070C0"/>
          <w:sz w:val="24"/>
          <w:szCs w:val="24"/>
        </w:rPr>
        <w:t>EPC</w:t>
      </w:r>
      <w:r w:rsidRPr="006B3971">
        <w:rPr>
          <w:rFonts w:cs="Arial"/>
          <w:i/>
          <w:noProof w:val="0"/>
          <w:color w:val="0070C0"/>
          <w:sz w:val="24"/>
          <w:szCs w:val="24"/>
        </w:rPr>
        <w:t>.</w:t>
      </w:r>
    </w:p>
    <w:p w:rsidR="006C19E5" w:rsidRPr="006B3971" w:rsidRDefault="006C19E5" w:rsidP="00363B2E">
      <w:pPr>
        <w:pStyle w:val="escobody"/>
        <w:spacing w:line="240" w:lineRule="auto"/>
        <w:rPr>
          <w:rFonts w:cs="Arial"/>
          <w:i/>
          <w:noProof w:val="0"/>
          <w:color w:val="0070C0"/>
          <w:sz w:val="24"/>
          <w:szCs w:val="24"/>
        </w:rPr>
      </w:pPr>
    </w:p>
    <w:p w:rsidR="00DE3138" w:rsidRPr="006B3971" w:rsidRDefault="006C19E5" w:rsidP="00363B2E">
      <w:pPr>
        <w:pStyle w:val="BodyText2"/>
        <w:tabs>
          <w:tab w:val="left" w:pos="-1440"/>
          <w:tab w:val="left" w:pos="-720"/>
        </w:tabs>
        <w:rPr>
          <w:rFonts w:ascii="Arial" w:hAnsi="Arial" w:cs="Arial"/>
          <w:b w:val="0"/>
          <w:color w:val="0070C0"/>
          <w:sz w:val="24"/>
          <w:szCs w:val="24"/>
        </w:rPr>
      </w:pPr>
      <w:r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is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model</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document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only</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does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not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attempt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identify</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or</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address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all</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circumstances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or</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conditions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you</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may</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encounter</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or</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desire.</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Consult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with</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your</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legal</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counsel</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procurement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staff</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adapt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it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meet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your</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needs.</w:t>
      </w:r>
    </w:p>
    <w:p w:rsidR="00A55BED" w:rsidRPr="006B3971" w:rsidRDefault="00A55BED" w:rsidP="00363B2E">
      <w:pPr>
        <w:pStyle w:val="BodyText2"/>
        <w:tabs>
          <w:tab w:val="left" w:pos="-1440"/>
          <w:tab w:val="left" w:pos="-720"/>
        </w:tabs>
        <w:rPr>
          <w:rFonts w:ascii="Arial" w:hAnsi="Arial" w:cs="Arial"/>
          <w:b w:val="0"/>
          <w:color w:val="0070C0"/>
          <w:sz w:val="24"/>
          <w:szCs w:val="24"/>
        </w:rPr>
      </w:pPr>
    </w:p>
    <w:p w:rsidR="00A55BED" w:rsidRPr="006B3971" w:rsidRDefault="00A55BED" w:rsidP="00363B2E">
      <w:pPr>
        <w:pStyle w:val="BodyText2"/>
        <w:tabs>
          <w:tab w:val="left" w:pos="-1440"/>
          <w:tab w:val="left" w:pos="-720"/>
        </w:tabs>
        <w:rPr>
          <w:rFonts w:ascii="Arial" w:hAnsi="Arial" w:cs="Arial"/>
          <w:b w:val="0"/>
          <w:color w:val="0070C0"/>
          <w:sz w:val="24"/>
          <w:szCs w:val="24"/>
        </w:rPr>
      </w:pPr>
      <w:r w:rsidRPr="006B3971">
        <w:rPr>
          <w:rFonts w:ascii="Arial" w:hAnsi="Arial" w:cs="Arial"/>
          <w:b w:val="0"/>
          <w:color w:val="0070C0"/>
          <w:sz w:val="24"/>
          <w:szCs w:val="24"/>
        </w:rPr>
        <w:t>When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completing</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contract,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delete</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comments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blue</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throughout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document.</w:t>
      </w:r>
    </w:p>
    <w:p w:rsidR="00F5020A" w:rsidRDefault="00F5020A" w:rsidP="00363B2E">
      <w:pPr>
        <w:rPr>
          <w:rFonts w:ascii="Arial" w:hAnsi="Arial" w:cs="Arial"/>
          <w:i/>
          <w:color w:val="0070C0"/>
          <w:sz w:val="24"/>
          <w:szCs w:val="24"/>
        </w:rPr>
      </w:pPr>
    </w:p>
    <w:p w:rsidR="0061611B" w:rsidRPr="0061611B" w:rsidRDefault="0061611B" w:rsidP="00363B2E">
      <w:pPr>
        <w:rPr>
          <w:rFonts w:ascii="Arial" w:hAnsi="Arial" w:cs="Arial"/>
          <w:sz w:val="24"/>
          <w:szCs w:val="24"/>
        </w:rPr>
      </w:pPr>
    </w:p>
    <w:p w:rsidR="00C3456C" w:rsidRPr="006B3971" w:rsidRDefault="00C3456C" w:rsidP="00363B2E">
      <w:pPr>
        <w:tabs>
          <w:tab w:val="left" w:pos="4140"/>
        </w:tabs>
        <w:rPr>
          <w:rFonts w:ascii="Arial" w:hAnsi="Arial" w:cs="Arial"/>
          <w:sz w:val="24"/>
          <w:szCs w:val="24"/>
        </w:rPr>
      </w:pPr>
    </w:p>
    <w:p w:rsidR="002046EE" w:rsidRPr="006B3971" w:rsidRDefault="00DE3138" w:rsidP="00363B2E">
      <w:pPr>
        <w:jc w:val="center"/>
        <w:rPr>
          <w:rFonts w:ascii="Arial" w:hAnsi="Arial" w:cs="Arial"/>
          <w:b/>
          <w:sz w:val="24"/>
          <w:szCs w:val="24"/>
        </w:rPr>
      </w:pPr>
      <w:r w:rsidRPr="006B3971">
        <w:rPr>
          <w:rFonts w:ascii="Arial" w:hAnsi="Arial" w:cs="Arial"/>
          <w:sz w:val="24"/>
          <w:szCs w:val="24"/>
        </w:rPr>
        <w:br w:type="page"/>
      </w:r>
      <w:r w:rsidR="00C3456C" w:rsidRPr="006B3971">
        <w:rPr>
          <w:rFonts w:ascii="Arial" w:hAnsi="Arial" w:cs="Arial"/>
          <w:b/>
          <w:sz w:val="24"/>
          <w:szCs w:val="24"/>
        </w:rPr>
        <w:lastRenderedPageBreak/>
        <w:t>ENERGY</w:t>
      </w:r>
      <w:r w:rsidR="00887D79" w:rsidRPr="006B3971">
        <w:rPr>
          <w:rFonts w:ascii="Arial" w:hAnsi="Arial" w:cs="Arial"/>
          <w:b/>
          <w:sz w:val="24"/>
          <w:szCs w:val="24"/>
        </w:rPr>
        <w:t xml:space="preserve"> </w:t>
      </w:r>
      <w:r w:rsidR="00C3456C" w:rsidRPr="006B3971">
        <w:rPr>
          <w:rFonts w:ascii="Arial" w:hAnsi="Arial" w:cs="Arial"/>
          <w:b/>
          <w:sz w:val="24"/>
          <w:szCs w:val="24"/>
        </w:rPr>
        <w:t>PERFORMANCE</w:t>
      </w:r>
      <w:r w:rsidR="00887D79" w:rsidRPr="006B3971">
        <w:rPr>
          <w:rFonts w:ascii="Arial" w:hAnsi="Arial" w:cs="Arial"/>
          <w:b/>
          <w:sz w:val="24"/>
          <w:szCs w:val="24"/>
        </w:rPr>
        <w:t xml:space="preserve"> </w:t>
      </w:r>
      <w:r w:rsidR="00C3456C" w:rsidRPr="006B3971">
        <w:rPr>
          <w:rFonts w:ascii="Arial" w:hAnsi="Arial" w:cs="Arial"/>
          <w:b/>
          <w:sz w:val="24"/>
          <w:szCs w:val="24"/>
        </w:rPr>
        <w:t>CONTRACT</w:t>
      </w:r>
    </w:p>
    <w:p w:rsidR="0016579D" w:rsidRPr="006B3971" w:rsidRDefault="0016579D" w:rsidP="00363B2E">
      <w:pPr>
        <w:jc w:val="center"/>
        <w:rPr>
          <w:rFonts w:ascii="Arial" w:hAnsi="Arial" w:cs="Arial"/>
          <w:b/>
          <w:sz w:val="24"/>
          <w:szCs w:val="24"/>
        </w:rPr>
      </w:pPr>
      <w:r w:rsidRPr="006B3971">
        <w:rPr>
          <w:rFonts w:ascii="Arial" w:hAnsi="Arial" w:cs="Arial"/>
          <w:b/>
          <w:sz w:val="24"/>
          <w:szCs w:val="24"/>
        </w:rPr>
        <w:t>Table</w:t>
      </w:r>
      <w:r w:rsidR="00887D79" w:rsidRPr="006B3971">
        <w:rPr>
          <w:rFonts w:ascii="Arial" w:hAnsi="Arial" w:cs="Arial"/>
          <w:b/>
          <w:sz w:val="24"/>
          <w:szCs w:val="24"/>
        </w:rPr>
        <w:t xml:space="preserve"> </w:t>
      </w:r>
      <w:r w:rsidRPr="006B3971">
        <w:rPr>
          <w:rFonts w:ascii="Arial" w:hAnsi="Arial" w:cs="Arial"/>
          <w:b/>
          <w:sz w:val="24"/>
          <w:szCs w:val="24"/>
        </w:rPr>
        <w:t>of</w:t>
      </w:r>
      <w:r w:rsidR="00887D79" w:rsidRPr="006B3971">
        <w:rPr>
          <w:rFonts w:ascii="Arial" w:hAnsi="Arial" w:cs="Arial"/>
          <w:b/>
          <w:sz w:val="24"/>
          <w:szCs w:val="24"/>
        </w:rPr>
        <w:t xml:space="preserve"> </w:t>
      </w:r>
      <w:r w:rsidRPr="006B3971">
        <w:rPr>
          <w:rFonts w:ascii="Arial" w:hAnsi="Arial" w:cs="Arial"/>
          <w:b/>
          <w:sz w:val="24"/>
          <w:szCs w:val="24"/>
        </w:rPr>
        <w:t>Contents</w:t>
      </w:r>
    </w:p>
    <w:bookmarkStart w:id="0" w:name="_Toc436990253" w:displacedByCustomXml="next"/>
    <w:sdt>
      <w:sdtPr>
        <w:rPr>
          <w:rFonts w:ascii="Arial" w:hAnsi="Arial" w:cs="Arial"/>
          <w:b w:val="0"/>
          <w:noProof w:val="0"/>
          <w:sz w:val="20"/>
          <w:szCs w:val="20"/>
        </w:rPr>
        <w:id w:val="-524179050"/>
        <w:docPartObj>
          <w:docPartGallery w:val="Table of Contents"/>
          <w:docPartUnique/>
        </w:docPartObj>
      </w:sdtPr>
      <w:sdtEndPr>
        <w:rPr>
          <w:bCs/>
        </w:rPr>
      </w:sdtEndPr>
      <w:sdtContent>
        <w:bookmarkEnd w:id="0" w:displacedByCustomXml="prev"/>
        <w:p w:rsidR="0061611B" w:rsidRPr="0061611B" w:rsidRDefault="000B77DB">
          <w:pPr>
            <w:pStyle w:val="TOC1"/>
            <w:rPr>
              <w:rFonts w:ascii="Arial" w:eastAsiaTheme="minorEastAsia" w:hAnsi="Arial" w:cs="Arial"/>
              <w:b w:val="0"/>
              <w:sz w:val="22"/>
              <w:szCs w:val="22"/>
            </w:rPr>
          </w:pPr>
          <w:r w:rsidRPr="0061611B">
            <w:rPr>
              <w:rFonts w:ascii="Arial" w:hAnsi="Arial" w:cs="Arial"/>
            </w:rPr>
            <w:fldChar w:fldCharType="begin"/>
          </w:r>
          <w:r w:rsidRPr="0061611B">
            <w:rPr>
              <w:rFonts w:ascii="Arial" w:hAnsi="Arial" w:cs="Arial"/>
            </w:rPr>
            <w:instrText xml:space="preserve"> TOC \o "1-3" \h \z \u </w:instrText>
          </w:r>
          <w:r w:rsidRPr="0061611B">
            <w:rPr>
              <w:rFonts w:ascii="Arial" w:hAnsi="Arial" w:cs="Arial"/>
            </w:rPr>
            <w:fldChar w:fldCharType="separate"/>
          </w:r>
          <w:hyperlink w:anchor="_Toc460487834" w:history="1">
            <w:r w:rsidR="0061611B" w:rsidRPr="0061611B">
              <w:rPr>
                <w:rStyle w:val="Hyperlink"/>
                <w:rFonts w:ascii="Arial" w:hAnsi="Arial" w:cs="Arial"/>
              </w:rPr>
              <w:t>Article 1</w:t>
            </w:r>
            <w:r w:rsidR="0061611B" w:rsidRPr="0061611B">
              <w:rPr>
                <w:rFonts w:ascii="Arial" w:eastAsiaTheme="minorEastAsia" w:hAnsi="Arial" w:cs="Arial"/>
                <w:b w:val="0"/>
                <w:sz w:val="22"/>
                <w:szCs w:val="22"/>
              </w:rPr>
              <w:tab/>
            </w:r>
            <w:r w:rsidR="0061611B" w:rsidRPr="0061611B">
              <w:rPr>
                <w:rStyle w:val="Hyperlink"/>
                <w:rFonts w:ascii="Arial" w:hAnsi="Arial" w:cs="Arial"/>
              </w:rPr>
              <w:t>Definitions; Investment Grade Audit Report; Schedules and Exhibits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_Toc460487834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7</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35" w:history="1">
            <w:r w:rsidR="0061611B" w:rsidRPr="0061611B">
              <w:rPr>
                <w:rStyle w:val="Hyperlink"/>
                <w:rFonts w:ascii="Arial" w:hAnsi="Arial" w:cs="Arial"/>
              </w:rPr>
              <w:t>Section 1.1</w:t>
            </w:r>
            <w:r w:rsidR="0061611B" w:rsidRPr="0061611B">
              <w:rPr>
                <w:rFonts w:ascii="Arial" w:eastAsiaTheme="minorEastAsia" w:hAnsi="Arial" w:cs="Arial"/>
                <w:b w:val="0"/>
              </w:rPr>
              <w:tab/>
            </w:r>
            <w:r w:rsidR="0061611B" w:rsidRPr="0061611B">
              <w:rPr>
                <w:rStyle w:val="Hyperlink"/>
                <w:rFonts w:ascii="Arial" w:hAnsi="Arial" w:cs="Arial"/>
              </w:rPr>
              <w:t>Definitions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_Toc460487835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7</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36" w:history="1">
            <w:r w:rsidR="0061611B" w:rsidRPr="0061611B">
              <w:rPr>
                <w:rStyle w:val="Hyperlink"/>
                <w:rFonts w:ascii="Arial" w:hAnsi="Arial" w:cs="Arial"/>
              </w:rPr>
              <w:t>Section 1.2</w:t>
            </w:r>
            <w:r w:rsidR="0061611B" w:rsidRPr="0061611B">
              <w:rPr>
                <w:rFonts w:ascii="Arial" w:eastAsiaTheme="minorEastAsia" w:hAnsi="Arial" w:cs="Arial"/>
                <w:b w:val="0"/>
              </w:rPr>
              <w:tab/>
            </w:r>
            <w:r w:rsidR="0061611B" w:rsidRPr="0061611B">
              <w:rPr>
                <w:rStyle w:val="Hyperlink"/>
                <w:rFonts w:ascii="Arial" w:hAnsi="Arial" w:cs="Arial"/>
              </w:rPr>
              <w:t>Investment Grade Audit Report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_Toc460487836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8</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37" w:history="1">
            <w:r w:rsidR="0061611B" w:rsidRPr="0061611B">
              <w:rPr>
                <w:rStyle w:val="Hyperlink"/>
                <w:rFonts w:ascii="Arial" w:hAnsi="Arial" w:cs="Arial"/>
              </w:rPr>
              <w:t>Section 1.3</w:t>
            </w:r>
            <w:r w:rsidR="0061611B" w:rsidRPr="0061611B">
              <w:rPr>
                <w:rFonts w:ascii="Arial" w:eastAsiaTheme="minorEastAsia" w:hAnsi="Arial" w:cs="Arial"/>
                <w:b w:val="0"/>
              </w:rPr>
              <w:tab/>
            </w:r>
            <w:r w:rsidR="0061611B" w:rsidRPr="0061611B">
              <w:rPr>
                <w:rStyle w:val="Hyperlink"/>
                <w:rFonts w:ascii="Arial" w:hAnsi="Arial" w:cs="Arial"/>
              </w:rPr>
              <w:t>Schedules and Exhibits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_Toc460487837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8</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38" w:history="1">
            <w:r w:rsidR="0061611B" w:rsidRPr="0061611B">
              <w:rPr>
                <w:rStyle w:val="Hyperlink"/>
                <w:rFonts w:ascii="Arial" w:hAnsi="Arial" w:cs="Arial"/>
              </w:rPr>
              <w:t>Section 1.4</w:t>
            </w:r>
            <w:r w:rsidR="0061611B" w:rsidRPr="0061611B">
              <w:rPr>
                <w:rFonts w:ascii="Arial" w:eastAsiaTheme="minorEastAsia" w:hAnsi="Arial" w:cs="Arial"/>
                <w:b w:val="0"/>
              </w:rPr>
              <w:tab/>
            </w:r>
            <w:r w:rsidR="0061611B" w:rsidRPr="0061611B">
              <w:rPr>
                <w:rStyle w:val="Hyperlink"/>
                <w:rFonts w:ascii="Arial" w:hAnsi="Arial" w:cs="Arial"/>
              </w:rPr>
              <w:t>Other Documents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_Toc460487838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10</w:t>
            </w:r>
            <w:r w:rsidR="0061611B" w:rsidRPr="0061611B">
              <w:rPr>
                <w:rFonts w:ascii="Arial" w:hAnsi="Arial" w:cs="Arial"/>
                <w:webHidden/>
              </w:rPr>
              <w:fldChar w:fldCharType="end"/>
            </w:r>
          </w:hyperlink>
        </w:p>
        <w:p w:rsidR="0061611B" w:rsidRPr="0061611B" w:rsidRDefault="002D0037">
          <w:pPr>
            <w:pStyle w:val="TOC3"/>
            <w:rPr>
              <w:rFonts w:ascii="Arial" w:eastAsiaTheme="minorEastAsia" w:hAnsi="Arial" w:cs="Arial"/>
              <w:b w:val="0"/>
              <w:sz w:val="22"/>
              <w:szCs w:val="22"/>
            </w:rPr>
          </w:pPr>
          <w:hyperlink w:anchor="_Toc460487839" w:history="1">
            <w:r w:rsidR="0061611B" w:rsidRPr="0061611B">
              <w:rPr>
                <w:rStyle w:val="Hyperlink"/>
                <w:rFonts w:ascii="Arial" w:hAnsi="Arial" w:cs="Arial"/>
              </w:rPr>
              <w:t>PAYMENTS AND SCHEDULES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_Toc460487839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10</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40" w:history="1">
            <w:r w:rsidR="0061611B" w:rsidRPr="0061611B">
              <w:rPr>
                <w:rStyle w:val="Hyperlink"/>
                <w:rFonts w:ascii="Arial" w:hAnsi="Arial" w:cs="Arial"/>
              </w:rPr>
              <w:t>Article 2</w:t>
            </w:r>
            <w:r w:rsidR="0061611B" w:rsidRPr="0061611B">
              <w:rPr>
                <w:rFonts w:ascii="Arial" w:eastAsiaTheme="minorEastAsia" w:hAnsi="Arial" w:cs="Arial"/>
                <w:b w:val="0"/>
                <w:sz w:val="22"/>
                <w:szCs w:val="22"/>
              </w:rPr>
              <w:tab/>
            </w:r>
            <w:r w:rsidR="0061611B" w:rsidRPr="0061611B">
              <w:rPr>
                <w:rStyle w:val="Hyperlink"/>
                <w:rFonts w:ascii="Arial" w:hAnsi="Arial" w:cs="Arial"/>
              </w:rPr>
              <w:t>Purchase and Sale; Effective Date; Term of Contract; Interim Period</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_Toc460487840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10</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41" w:history="1">
            <w:r w:rsidR="0061611B" w:rsidRPr="0061611B">
              <w:rPr>
                <w:rStyle w:val="Hyperlink"/>
                <w:rFonts w:ascii="Arial" w:hAnsi="Arial" w:cs="Arial"/>
              </w:rPr>
              <w:t>Section 2.1</w:t>
            </w:r>
            <w:r w:rsidR="0061611B" w:rsidRPr="0061611B">
              <w:rPr>
                <w:rFonts w:ascii="Arial" w:eastAsiaTheme="minorEastAsia" w:hAnsi="Arial" w:cs="Arial"/>
                <w:b w:val="0"/>
              </w:rPr>
              <w:tab/>
            </w:r>
            <w:r w:rsidR="0061611B" w:rsidRPr="0061611B">
              <w:rPr>
                <w:rStyle w:val="Hyperlink"/>
                <w:rFonts w:ascii="Arial" w:hAnsi="Arial" w:cs="Arial"/>
              </w:rPr>
              <w:t>Purchase and Sale</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_Toc460487841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10</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42" w:history="1">
            <w:r w:rsidR="0061611B" w:rsidRPr="0061611B">
              <w:rPr>
                <w:rStyle w:val="Hyperlink"/>
                <w:rFonts w:ascii="Arial" w:hAnsi="Arial" w:cs="Arial"/>
              </w:rPr>
              <w:t>Section 2.2</w:t>
            </w:r>
            <w:r w:rsidR="0061611B" w:rsidRPr="0061611B">
              <w:rPr>
                <w:rFonts w:ascii="Arial" w:eastAsiaTheme="minorEastAsia" w:hAnsi="Arial" w:cs="Arial"/>
                <w:b w:val="0"/>
              </w:rPr>
              <w:tab/>
            </w:r>
            <w:r w:rsidR="0061611B" w:rsidRPr="0061611B">
              <w:rPr>
                <w:rStyle w:val="Hyperlink"/>
                <w:rFonts w:ascii="Arial" w:hAnsi="Arial" w:cs="Arial"/>
              </w:rPr>
              <w:t>Effective Date</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_Toc460487842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11</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43" w:history="1">
            <w:r w:rsidR="0061611B" w:rsidRPr="0061611B">
              <w:rPr>
                <w:rStyle w:val="Hyperlink"/>
                <w:rFonts w:ascii="Arial" w:hAnsi="Arial" w:cs="Arial"/>
              </w:rPr>
              <w:t>Section 2.3</w:t>
            </w:r>
            <w:r w:rsidR="0061611B" w:rsidRPr="0061611B">
              <w:rPr>
                <w:rFonts w:ascii="Arial" w:eastAsiaTheme="minorEastAsia" w:hAnsi="Arial" w:cs="Arial"/>
                <w:b w:val="0"/>
              </w:rPr>
              <w:tab/>
            </w:r>
            <w:r w:rsidR="0061611B" w:rsidRPr="0061611B">
              <w:rPr>
                <w:rStyle w:val="Hyperlink"/>
                <w:rFonts w:ascii="Arial" w:hAnsi="Arial" w:cs="Arial"/>
              </w:rPr>
              <w:t>Term of Contract; Interim Period</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_Toc460487843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12</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44" w:history="1">
            <w:r w:rsidR="0061611B" w:rsidRPr="0061611B">
              <w:rPr>
                <w:rStyle w:val="Hyperlink"/>
                <w:rFonts w:ascii="Arial" w:hAnsi="Arial" w:cs="Arial"/>
              </w:rPr>
              <w:t>Article 3</w:t>
            </w:r>
            <w:r w:rsidR="0061611B" w:rsidRPr="0061611B">
              <w:rPr>
                <w:rFonts w:ascii="Arial" w:eastAsiaTheme="minorEastAsia" w:hAnsi="Arial" w:cs="Arial"/>
                <w:b w:val="0"/>
                <w:sz w:val="22"/>
                <w:szCs w:val="22"/>
              </w:rPr>
              <w:tab/>
            </w:r>
            <w:r w:rsidR="0061611B" w:rsidRPr="0061611B">
              <w:rPr>
                <w:rStyle w:val="Hyperlink"/>
                <w:rFonts w:ascii="Arial" w:hAnsi="Arial" w:cs="Arial"/>
              </w:rPr>
              <w:t>Savings Guarantee; Annual Reconciliation; Payments to ESP</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_Toc460487844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12</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45" w:history="1">
            <w:r w:rsidR="0061611B" w:rsidRPr="0061611B">
              <w:rPr>
                <w:rStyle w:val="Hyperlink"/>
                <w:rFonts w:ascii="Arial" w:hAnsi="Arial" w:cs="Arial"/>
              </w:rPr>
              <w:t>Section 3.1</w:t>
            </w:r>
            <w:r w:rsidR="0061611B" w:rsidRPr="0061611B">
              <w:rPr>
                <w:rFonts w:ascii="Arial" w:eastAsiaTheme="minorEastAsia" w:hAnsi="Arial" w:cs="Arial"/>
                <w:b w:val="0"/>
              </w:rPr>
              <w:tab/>
            </w:r>
            <w:r w:rsidR="0061611B" w:rsidRPr="0061611B">
              <w:rPr>
                <w:rStyle w:val="Hyperlink"/>
                <w:rFonts w:ascii="Arial" w:hAnsi="Arial" w:cs="Arial"/>
              </w:rPr>
              <w:t>Energy and Cost Savings Guarantee</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_Toc460487845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12</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46" w:history="1">
            <w:r w:rsidR="0061611B" w:rsidRPr="0061611B">
              <w:rPr>
                <w:rStyle w:val="Hyperlink"/>
                <w:rFonts w:ascii="Arial" w:hAnsi="Arial" w:cs="Arial"/>
              </w:rPr>
              <w:t>Section 3.2</w:t>
            </w:r>
            <w:r w:rsidR="0061611B" w:rsidRPr="0061611B">
              <w:rPr>
                <w:rFonts w:ascii="Arial" w:eastAsiaTheme="minorEastAsia" w:hAnsi="Arial" w:cs="Arial"/>
                <w:b w:val="0"/>
              </w:rPr>
              <w:tab/>
            </w:r>
            <w:r w:rsidR="0061611B" w:rsidRPr="0061611B">
              <w:rPr>
                <w:rStyle w:val="Hyperlink"/>
                <w:rFonts w:ascii="Arial" w:hAnsi="Arial" w:cs="Arial"/>
              </w:rPr>
              <w:t>Annual Review and Reimbursement/Reconciliation</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_Toc460487846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13</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47" w:history="1">
            <w:r w:rsidR="0061611B" w:rsidRPr="0061611B">
              <w:rPr>
                <w:rStyle w:val="Hyperlink"/>
                <w:rFonts w:ascii="Arial" w:hAnsi="Arial" w:cs="Arial"/>
              </w:rPr>
              <w:t>Section 3.3</w:t>
            </w:r>
            <w:r w:rsidR="0061611B" w:rsidRPr="0061611B">
              <w:rPr>
                <w:rFonts w:ascii="Arial" w:eastAsiaTheme="minorEastAsia" w:hAnsi="Arial" w:cs="Arial"/>
                <w:b w:val="0"/>
              </w:rPr>
              <w:tab/>
            </w:r>
            <w:r w:rsidR="0061611B" w:rsidRPr="0061611B">
              <w:rPr>
                <w:rStyle w:val="Hyperlink"/>
                <w:rFonts w:ascii="Arial" w:hAnsi="Arial" w:cs="Arial"/>
              </w:rPr>
              <w:t>ESP Compensation and Fees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_Toc460487847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14</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48" w:history="1">
            <w:r w:rsidR="0061611B" w:rsidRPr="0061611B">
              <w:rPr>
                <w:rStyle w:val="Hyperlink"/>
                <w:rFonts w:ascii="Arial" w:hAnsi="Arial" w:cs="Arial"/>
              </w:rPr>
              <w:t>Section 3.4</w:t>
            </w:r>
            <w:r w:rsidR="0061611B" w:rsidRPr="0061611B">
              <w:rPr>
                <w:rFonts w:ascii="Arial" w:eastAsiaTheme="minorEastAsia" w:hAnsi="Arial" w:cs="Arial"/>
                <w:b w:val="0"/>
              </w:rPr>
              <w:tab/>
            </w:r>
            <w:r w:rsidR="0061611B" w:rsidRPr="0061611B">
              <w:rPr>
                <w:rStyle w:val="Hyperlink"/>
                <w:rFonts w:ascii="Arial" w:hAnsi="Arial" w:cs="Arial"/>
              </w:rPr>
              <w:t>Billing Information Procedure</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_Toc460487848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14</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49" w:history="1">
            <w:r w:rsidR="0061611B" w:rsidRPr="0061611B">
              <w:rPr>
                <w:rStyle w:val="Hyperlink"/>
                <w:rFonts w:ascii="Arial" w:hAnsi="Arial" w:cs="Arial"/>
              </w:rPr>
              <w:t>Section 3.5</w:t>
            </w:r>
            <w:r w:rsidR="0061611B" w:rsidRPr="0061611B">
              <w:rPr>
                <w:rFonts w:ascii="Arial" w:eastAsiaTheme="minorEastAsia" w:hAnsi="Arial" w:cs="Arial"/>
                <w:b w:val="0"/>
              </w:rPr>
              <w:tab/>
            </w:r>
            <w:r w:rsidR="0061611B" w:rsidRPr="0061611B">
              <w:rPr>
                <w:rStyle w:val="Hyperlink"/>
                <w:rFonts w:ascii="Arial" w:hAnsi="Arial" w:cs="Arial"/>
              </w:rPr>
              <w:t>Payment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_Toc460487849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14</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50" w:history="1">
            <w:r w:rsidR="0061611B" w:rsidRPr="0061611B">
              <w:rPr>
                <w:rStyle w:val="Hyperlink"/>
                <w:rFonts w:ascii="Arial" w:hAnsi="Arial" w:cs="Arial"/>
              </w:rPr>
              <w:t>Section 3.6</w:t>
            </w:r>
            <w:r w:rsidR="0061611B" w:rsidRPr="0061611B">
              <w:rPr>
                <w:rFonts w:ascii="Arial" w:eastAsiaTheme="minorEastAsia" w:hAnsi="Arial" w:cs="Arial"/>
                <w:b w:val="0"/>
              </w:rPr>
              <w:tab/>
            </w:r>
            <w:r w:rsidR="0061611B" w:rsidRPr="0061611B">
              <w:rPr>
                <w:rStyle w:val="Hyperlink"/>
                <w:rFonts w:ascii="Arial" w:hAnsi="Arial" w:cs="Arial"/>
              </w:rPr>
              <w:t>Effective Date of Payment Obligation</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_Toc460487850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15</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51" w:history="1">
            <w:r w:rsidR="0061611B" w:rsidRPr="0061611B">
              <w:rPr>
                <w:rStyle w:val="Hyperlink"/>
                <w:rFonts w:ascii="Arial" w:hAnsi="Arial" w:cs="Arial"/>
              </w:rPr>
              <w:t>Section 3.7</w:t>
            </w:r>
            <w:r w:rsidR="0061611B" w:rsidRPr="0061611B">
              <w:rPr>
                <w:rFonts w:ascii="Arial" w:eastAsiaTheme="minorEastAsia" w:hAnsi="Arial" w:cs="Arial"/>
                <w:b w:val="0"/>
              </w:rPr>
              <w:tab/>
            </w:r>
            <w:r w:rsidR="0061611B" w:rsidRPr="0061611B">
              <w:rPr>
                <w:rStyle w:val="Hyperlink"/>
                <w:rFonts w:ascii="Arial" w:hAnsi="Arial" w:cs="Arial"/>
              </w:rPr>
              <w:t>Open Book Pricing</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_Toc460487851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15</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52" w:history="1">
            <w:r w:rsidR="0061611B" w:rsidRPr="0061611B">
              <w:rPr>
                <w:rStyle w:val="Hyperlink"/>
                <w:rFonts w:ascii="Arial" w:hAnsi="Arial" w:cs="Arial"/>
              </w:rPr>
              <w:t>Article 4</w:t>
            </w:r>
            <w:r w:rsidR="0061611B" w:rsidRPr="0061611B">
              <w:rPr>
                <w:rFonts w:ascii="Arial" w:eastAsiaTheme="minorEastAsia" w:hAnsi="Arial" w:cs="Arial"/>
                <w:b w:val="0"/>
                <w:sz w:val="22"/>
                <w:szCs w:val="22"/>
              </w:rPr>
              <w:tab/>
            </w:r>
            <w:r w:rsidR="0061611B" w:rsidRPr="0061611B">
              <w:rPr>
                <w:rStyle w:val="Hyperlink"/>
                <w:rFonts w:ascii="Arial" w:hAnsi="Arial" w:cs="Arial"/>
              </w:rPr>
              <w:t>Fiscal Funding</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_Toc460487852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16</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53" w:history="1">
            <w:r w:rsidR="0061611B" w:rsidRPr="0061611B">
              <w:rPr>
                <w:rStyle w:val="Hyperlink"/>
                <w:rFonts w:ascii="Arial" w:hAnsi="Arial" w:cs="Arial"/>
              </w:rPr>
              <w:t>Section 4.1</w:t>
            </w:r>
            <w:r w:rsidR="0061611B" w:rsidRPr="0061611B">
              <w:rPr>
                <w:rFonts w:ascii="Arial" w:eastAsiaTheme="minorEastAsia" w:hAnsi="Arial" w:cs="Arial"/>
                <w:b w:val="0"/>
              </w:rPr>
              <w:tab/>
            </w:r>
            <w:r w:rsidR="0061611B" w:rsidRPr="0061611B">
              <w:rPr>
                <w:rStyle w:val="Hyperlink"/>
                <w:rFonts w:ascii="Arial" w:hAnsi="Arial" w:cs="Arial"/>
              </w:rPr>
              <w:t>Non-appropriation of Funds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_Toc460487853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16</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54" w:history="1">
            <w:r w:rsidR="0061611B" w:rsidRPr="0061611B">
              <w:rPr>
                <w:rStyle w:val="Hyperlink"/>
                <w:rFonts w:ascii="Arial" w:hAnsi="Arial" w:cs="Arial"/>
              </w:rPr>
              <w:t>Section 4.2</w:t>
            </w:r>
            <w:r w:rsidR="0061611B" w:rsidRPr="0061611B">
              <w:rPr>
                <w:rFonts w:ascii="Arial" w:eastAsiaTheme="minorEastAsia" w:hAnsi="Arial" w:cs="Arial"/>
                <w:b w:val="0"/>
              </w:rPr>
              <w:tab/>
            </w:r>
            <w:r w:rsidR="0061611B" w:rsidRPr="0061611B">
              <w:rPr>
                <w:rStyle w:val="Hyperlink"/>
                <w:rFonts w:ascii="Arial" w:hAnsi="Arial" w:cs="Arial"/>
              </w:rPr>
              <w:t>Non-substitution</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_Toc460487854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16</w:t>
            </w:r>
            <w:r w:rsidR="0061611B" w:rsidRPr="0061611B">
              <w:rPr>
                <w:rFonts w:ascii="Arial" w:hAnsi="Arial" w:cs="Arial"/>
                <w:webHidden/>
              </w:rPr>
              <w:fldChar w:fldCharType="end"/>
            </w:r>
          </w:hyperlink>
        </w:p>
        <w:p w:rsidR="0061611B" w:rsidRPr="0061611B" w:rsidRDefault="002D0037">
          <w:pPr>
            <w:pStyle w:val="TOC3"/>
            <w:rPr>
              <w:rFonts w:ascii="Arial" w:eastAsiaTheme="minorEastAsia" w:hAnsi="Arial" w:cs="Arial"/>
              <w:b w:val="0"/>
              <w:sz w:val="22"/>
              <w:szCs w:val="22"/>
            </w:rPr>
          </w:pPr>
          <w:hyperlink w:anchor="_Toc460487855" w:history="1">
            <w:r w:rsidR="0061611B" w:rsidRPr="0061611B">
              <w:rPr>
                <w:rStyle w:val="Hyperlink"/>
                <w:rFonts w:ascii="Arial" w:hAnsi="Arial" w:cs="Arial"/>
              </w:rPr>
              <w:t>AUDIT AND CONSTRUCTION PHASE</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_Toc460487855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16</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56" w:history="1">
            <w:r w:rsidR="0061611B" w:rsidRPr="0061611B">
              <w:rPr>
                <w:rStyle w:val="Hyperlink"/>
                <w:rFonts w:ascii="Arial" w:hAnsi="Arial" w:cs="Arial"/>
              </w:rPr>
              <w:t>Article 5</w:t>
            </w:r>
            <w:r w:rsidR="0061611B" w:rsidRPr="0061611B">
              <w:rPr>
                <w:rFonts w:ascii="Arial" w:eastAsiaTheme="minorEastAsia" w:hAnsi="Arial" w:cs="Arial"/>
                <w:b w:val="0"/>
                <w:sz w:val="22"/>
                <w:szCs w:val="22"/>
              </w:rPr>
              <w:tab/>
            </w:r>
            <w:r w:rsidR="0061611B" w:rsidRPr="0061611B">
              <w:rPr>
                <w:rStyle w:val="Hyperlink"/>
                <w:rFonts w:ascii="Arial" w:hAnsi="Arial" w:cs="Arial"/>
              </w:rPr>
              <w:t>Energy Usage Records and Data</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_Toc460487856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16</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57" w:history="1">
            <w:r w:rsidR="0061611B" w:rsidRPr="0061611B">
              <w:rPr>
                <w:rStyle w:val="Hyperlink"/>
                <w:rFonts w:ascii="Arial" w:hAnsi="Arial" w:cs="Arial"/>
              </w:rPr>
              <w:t>Article 6</w:t>
            </w:r>
            <w:r w:rsidR="0061611B" w:rsidRPr="0061611B">
              <w:rPr>
                <w:rFonts w:ascii="Arial" w:eastAsiaTheme="minorEastAsia" w:hAnsi="Arial" w:cs="Arial"/>
                <w:b w:val="0"/>
                <w:sz w:val="22"/>
                <w:szCs w:val="22"/>
              </w:rPr>
              <w:tab/>
            </w:r>
            <w:r w:rsidR="0061611B" w:rsidRPr="0061611B">
              <w:rPr>
                <w:rStyle w:val="Hyperlink"/>
                <w:rFonts w:ascii="Arial" w:hAnsi="Arial" w:cs="Arial"/>
              </w:rPr>
              <w:t>Location and Access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_Toc460487857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17</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58" w:history="1">
            <w:r w:rsidR="0061611B" w:rsidRPr="0061611B">
              <w:rPr>
                <w:rStyle w:val="Hyperlink"/>
                <w:rFonts w:ascii="Arial" w:hAnsi="Arial" w:cs="Arial"/>
              </w:rPr>
              <w:t>Article 7</w:t>
            </w:r>
            <w:r w:rsidR="0061611B" w:rsidRPr="0061611B">
              <w:rPr>
                <w:rFonts w:ascii="Arial" w:eastAsiaTheme="minorEastAsia" w:hAnsi="Arial" w:cs="Arial"/>
                <w:b w:val="0"/>
                <w:sz w:val="22"/>
                <w:szCs w:val="22"/>
              </w:rPr>
              <w:tab/>
            </w:r>
            <w:r w:rsidR="0061611B" w:rsidRPr="0061611B">
              <w:rPr>
                <w:rStyle w:val="Hyperlink"/>
                <w:rFonts w:ascii="Arial" w:hAnsi="Arial" w:cs="Arial"/>
              </w:rPr>
              <w:t>Permits and Approvals; Coordination</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_Toc460487858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17</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59" w:history="1">
            <w:r w:rsidR="0061611B" w:rsidRPr="0061611B">
              <w:rPr>
                <w:rStyle w:val="Hyperlink"/>
                <w:rFonts w:ascii="Arial" w:hAnsi="Arial" w:cs="Arial"/>
              </w:rPr>
              <w:t>Section 7.1</w:t>
            </w:r>
            <w:r w:rsidR="0061611B" w:rsidRPr="0061611B">
              <w:rPr>
                <w:rFonts w:ascii="Arial" w:eastAsiaTheme="minorEastAsia" w:hAnsi="Arial" w:cs="Arial"/>
                <w:b w:val="0"/>
              </w:rPr>
              <w:tab/>
            </w:r>
            <w:r w:rsidR="0061611B" w:rsidRPr="0061611B">
              <w:rPr>
                <w:rStyle w:val="Hyperlink"/>
                <w:rFonts w:ascii="Arial" w:hAnsi="Arial" w:cs="Arial"/>
              </w:rPr>
              <w:t>Permits and Approvals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_Toc460487859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17</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60" w:history="1">
            <w:r w:rsidR="0061611B" w:rsidRPr="0061611B">
              <w:rPr>
                <w:rStyle w:val="Hyperlink"/>
                <w:rFonts w:ascii="Arial" w:hAnsi="Arial" w:cs="Arial"/>
              </w:rPr>
              <w:t>Section 7.2</w:t>
            </w:r>
            <w:r w:rsidR="0061611B" w:rsidRPr="0061611B">
              <w:rPr>
                <w:rFonts w:ascii="Arial" w:eastAsiaTheme="minorEastAsia" w:hAnsi="Arial" w:cs="Arial"/>
                <w:b w:val="0"/>
              </w:rPr>
              <w:tab/>
            </w:r>
            <w:r w:rsidR="0061611B" w:rsidRPr="0061611B">
              <w:rPr>
                <w:rStyle w:val="Hyperlink"/>
                <w:rFonts w:ascii="Arial" w:hAnsi="Arial" w:cs="Arial"/>
              </w:rPr>
              <w:t>Coordination During Installation</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_Toc460487860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18</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61" w:history="1">
            <w:r w:rsidR="0061611B" w:rsidRPr="0061611B">
              <w:rPr>
                <w:rStyle w:val="Hyperlink"/>
                <w:rFonts w:ascii="Arial" w:hAnsi="Arial" w:cs="Arial"/>
              </w:rPr>
              <w:t>Article 8</w:t>
            </w:r>
            <w:r w:rsidR="0061611B" w:rsidRPr="0061611B">
              <w:rPr>
                <w:rFonts w:ascii="Arial" w:eastAsiaTheme="minorEastAsia" w:hAnsi="Arial" w:cs="Arial"/>
                <w:b w:val="0"/>
                <w:sz w:val="22"/>
                <w:szCs w:val="22"/>
              </w:rPr>
              <w:tab/>
            </w:r>
            <w:r w:rsidR="0061611B" w:rsidRPr="0061611B">
              <w:rPr>
                <w:rStyle w:val="Hyperlink"/>
                <w:rFonts w:ascii="Arial" w:hAnsi="Arial" w:cs="Arial"/>
              </w:rPr>
              <w:t>Construction Schedule and Equipment Installation; Approval</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_Toc460487861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18</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62" w:history="1">
            <w:r w:rsidR="0061611B" w:rsidRPr="0061611B">
              <w:rPr>
                <w:rStyle w:val="Hyperlink"/>
                <w:rFonts w:ascii="Arial" w:hAnsi="Arial" w:cs="Arial"/>
              </w:rPr>
              <w:t>Section 8.1</w:t>
            </w:r>
            <w:r w:rsidR="0061611B" w:rsidRPr="0061611B">
              <w:rPr>
                <w:rFonts w:ascii="Arial" w:eastAsiaTheme="minorEastAsia" w:hAnsi="Arial" w:cs="Arial"/>
                <w:b w:val="0"/>
              </w:rPr>
              <w:tab/>
            </w:r>
            <w:r w:rsidR="0061611B" w:rsidRPr="0061611B">
              <w:rPr>
                <w:rStyle w:val="Hyperlink"/>
                <w:rFonts w:ascii="Arial" w:hAnsi="Arial" w:cs="Arial"/>
              </w:rPr>
              <w:t>Construction Schedule; Equipment Installation</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_Toc460487862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18</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63" w:history="1">
            <w:r w:rsidR="0061611B" w:rsidRPr="0061611B">
              <w:rPr>
                <w:rStyle w:val="Hyperlink"/>
                <w:rFonts w:ascii="Arial" w:hAnsi="Arial" w:cs="Arial"/>
              </w:rPr>
              <w:t>Section 8.2</w:t>
            </w:r>
            <w:r w:rsidR="0061611B" w:rsidRPr="0061611B">
              <w:rPr>
                <w:rFonts w:ascii="Arial" w:eastAsiaTheme="minorEastAsia" w:hAnsi="Arial" w:cs="Arial"/>
                <w:b w:val="0"/>
              </w:rPr>
              <w:tab/>
            </w:r>
            <w:r w:rsidR="0061611B" w:rsidRPr="0061611B">
              <w:rPr>
                <w:rStyle w:val="Hyperlink"/>
                <w:rFonts w:ascii="Arial" w:hAnsi="Arial" w:cs="Arial"/>
              </w:rPr>
              <w:t>Systems Startup and Commissioning</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_Toc460487863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18</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64" w:history="1">
            <w:r w:rsidR="0061611B" w:rsidRPr="0061611B">
              <w:rPr>
                <w:rStyle w:val="Hyperlink"/>
                <w:rFonts w:ascii="Arial" w:hAnsi="Arial" w:cs="Arial"/>
              </w:rPr>
              <w:t>Article 9</w:t>
            </w:r>
            <w:r w:rsidR="0061611B" w:rsidRPr="0061611B">
              <w:rPr>
                <w:rFonts w:ascii="Arial" w:eastAsiaTheme="minorEastAsia" w:hAnsi="Arial" w:cs="Arial"/>
                <w:b w:val="0"/>
                <w:sz w:val="22"/>
                <w:szCs w:val="22"/>
              </w:rPr>
              <w:tab/>
            </w:r>
            <w:r w:rsidR="0061611B" w:rsidRPr="0061611B">
              <w:rPr>
                <w:rStyle w:val="Hyperlink"/>
                <w:rFonts w:ascii="Arial" w:hAnsi="Arial" w:cs="Arial"/>
              </w:rPr>
              <w:t>Equipment Warranties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_Toc460487864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19</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65" w:history="1">
            <w:r w:rsidR="0061611B" w:rsidRPr="0061611B">
              <w:rPr>
                <w:rStyle w:val="Hyperlink"/>
                <w:rFonts w:ascii="Arial" w:hAnsi="Arial" w:cs="Arial"/>
              </w:rPr>
              <w:t>Article 10</w:t>
            </w:r>
            <w:r w:rsidR="0061611B" w:rsidRPr="0061611B">
              <w:rPr>
                <w:rFonts w:ascii="Arial" w:eastAsiaTheme="minorEastAsia" w:hAnsi="Arial" w:cs="Arial"/>
                <w:b w:val="0"/>
                <w:sz w:val="22"/>
                <w:szCs w:val="22"/>
              </w:rPr>
              <w:tab/>
            </w:r>
            <w:r w:rsidR="0061611B" w:rsidRPr="0061611B">
              <w:rPr>
                <w:rStyle w:val="Hyperlink"/>
                <w:rFonts w:ascii="Arial" w:hAnsi="Arial" w:cs="Arial"/>
              </w:rPr>
              <w:t>Standards of Comfort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_Toc460487865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20</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66" w:history="1">
            <w:r w:rsidR="0061611B" w:rsidRPr="0061611B">
              <w:rPr>
                <w:rStyle w:val="Hyperlink"/>
                <w:rFonts w:ascii="Arial" w:hAnsi="Arial" w:cs="Arial"/>
              </w:rPr>
              <w:t>Article 11</w:t>
            </w:r>
            <w:r w:rsidR="0061611B" w:rsidRPr="0061611B">
              <w:rPr>
                <w:rFonts w:ascii="Arial" w:eastAsiaTheme="minorEastAsia" w:hAnsi="Arial" w:cs="Arial"/>
                <w:b w:val="0"/>
                <w:sz w:val="22"/>
                <w:szCs w:val="22"/>
              </w:rPr>
              <w:tab/>
            </w:r>
            <w:r w:rsidR="0061611B" w:rsidRPr="0061611B">
              <w:rPr>
                <w:rStyle w:val="Hyperlink"/>
                <w:rFonts w:ascii="Arial" w:hAnsi="Arial" w:cs="Arial"/>
              </w:rPr>
              <w:t>Environmental Requirements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_Toc460487866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20</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67" w:history="1">
            <w:r w:rsidR="0061611B" w:rsidRPr="0061611B">
              <w:rPr>
                <w:rStyle w:val="Hyperlink"/>
                <w:rFonts w:ascii="Arial" w:hAnsi="Arial" w:cs="Arial"/>
              </w:rPr>
              <w:t>Section 11.1</w:t>
            </w:r>
            <w:r w:rsidR="0061611B" w:rsidRPr="0061611B">
              <w:rPr>
                <w:rFonts w:ascii="Arial" w:eastAsiaTheme="minorEastAsia" w:hAnsi="Arial" w:cs="Arial"/>
                <w:b w:val="0"/>
              </w:rPr>
              <w:tab/>
            </w:r>
            <w:r w:rsidR="0061611B" w:rsidRPr="0061611B">
              <w:rPr>
                <w:rStyle w:val="Hyperlink"/>
                <w:rFonts w:ascii="Arial" w:hAnsi="Arial" w:cs="Arial"/>
              </w:rPr>
              <w:t>Excluded Material and Activities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_Toc460487867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20</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68" w:history="1">
            <w:r w:rsidR="0061611B" w:rsidRPr="0061611B">
              <w:rPr>
                <w:rStyle w:val="Hyperlink"/>
                <w:rFonts w:ascii="Arial" w:hAnsi="Arial" w:cs="Arial"/>
              </w:rPr>
              <w:t>Section 11.2</w:t>
            </w:r>
            <w:r w:rsidR="0061611B" w:rsidRPr="0061611B">
              <w:rPr>
                <w:rFonts w:ascii="Arial" w:eastAsiaTheme="minorEastAsia" w:hAnsi="Arial" w:cs="Arial"/>
                <w:b w:val="0"/>
              </w:rPr>
              <w:tab/>
            </w:r>
            <w:r w:rsidR="0061611B" w:rsidRPr="0061611B">
              <w:rPr>
                <w:rStyle w:val="Hyperlink"/>
                <w:rFonts w:ascii="Arial" w:hAnsi="Arial" w:cs="Arial"/>
              </w:rPr>
              <w:t>Polychlorinated Biphenyl (PCB) Ballasts; Mercury Lamps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_Toc460487868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21</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69" w:history="1">
            <w:r w:rsidR="0061611B" w:rsidRPr="0061611B">
              <w:rPr>
                <w:rStyle w:val="Hyperlink"/>
                <w:rFonts w:ascii="Arial" w:hAnsi="Arial" w:cs="Arial"/>
              </w:rPr>
              <w:t>Article 12</w:t>
            </w:r>
            <w:r w:rsidR="0061611B" w:rsidRPr="0061611B">
              <w:rPr>
                <w:rFonts w:ascii="Arial" w:eastAsiaTheme="minorEastAsia" w:hAnsi="Arial" w:cs="Arial"/>
                <w:b w:val="0"/>
                <w:sz w:val="22"/>
                <w:szCs w:val="22"/>
              </w:rPr>
              <w:tab/>
            </w:r>
            <w:r w:rsidR="0061611B" w:rsidRPr="0061611B">
              <w:rPr>
                <w:rStyle w:val="Hyperlink"/>
                <w:rFonts w:ascii="Arial" w:hAnsi="Arial" w:cs="Arial"/>
              </w:rPr>
              <w:t>Training by ESP</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_Toc460487869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22</w:t>
            </w:r>
            <w:r w:rsidR="0061611B" w:rsidRPr="0061611B">
              <w:rPr>
                <w:rFonts w:ascii="Arial" w:hAnsi="Arial" w:cs="Arial"/>
                <w:webHidden/>
              </w:rPr>
              <w:fldChar w:fldCharType="end"/>
            </w:r>
          </w:hyperlink>
        </w:p>
        <w:p w:rsidR="0061611B" w:rsidRPr="0061611B" w:rsidRDefault="002D0037">
          <w:pPr>
            <w:pStyle w:val="TOC3"/>
            <w:rPr>
              <w:rFonts w:ascii="Arial" w:eastAsiaTheme="minorEastAsia" w:hAnsi="Arial" w:cs="Arial"/>
              <w:b w:val="0"/>
              <w:sz w:val="22"/>
              <w:szCs w:val="22"/>
            </w:rPr>
          </w:pPr>
          <w:hyperlink w:anchor="_Toc460487870" w:history="1">
            <w:r w:rsidR="0061611B" w:rsidRPr="0061611B">
              <w:rPr>
                <w:rStyle w:val="Hyperlink"/>
                <w:rFonts w:ascii="Arial" w:hAnsi="Arial" w:cs="Arial"/>
              </w:rPr>
              <w:t>POST-CONSTRUCTION PHASE</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_Toc460487870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22</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71" w:history="1">
            <w:r w:rsidR="0061611B" w:rsidRPr="0061611B">
              <w:rPr>
                <w:rStyle w:val="Hyperlink"/>
                <w:rFonts w:ascii="Arial" w:hAnsi="Arial" w:cs="Arial"/>
              </w:rPr>
              <w:t>Article 13</w:t>
            </w:r>
            <w:r w:rsidR="0061611B" w:rsidRPr="0061611B">
              <w:rPr>
                <w:rFonts w:ascii="Arial" w:eastAsiaTheme="minorEastAsia" w:hAnsi="Arial" w:cs="Arial"/>
                <w:b w:val="0"/>
                <w:sz w:val="22"/>
                <w:szCs w:val="22"/>
              </w:rPr>
              <w:tab/>
            </w:r>
            <w:r w:rsidR="0061611B" w:rsidRPr="0061611B">
              <w:rPr>
                <w:rStyle w:val="Hyperlink"/>
                <w:rFonts w:ascii="Arial" w:hAnsi="Arial" w:cs="Arial"/>
              </w:rPr>
              <w:t>Equipment Service</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_Toc460487871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22</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72" w:history="1">
            <w:r w:rsidR="0061611B" w:rsidRPr="0061611B">
              <w:rPr>
                <w:rStyle w:val="Hyperlink"/>
                <w:rFonts w:ascii="Arial" w:hAnsi="Arial" w:cs="Arial"/>
              </w:rPr>
              <w:t>Section 13.1</w:t>
            </w:r>
            <w:r w:rsidR="0061611B" w:rsidRPr="0061611B">
              <w:rPr>
                <w:rFonts w:ascii="Arial" w:eastAsiaTheme="minorEastAsia" w:hAnsi="Arial" w:cs="Arial"/>
                <w:b w:val="0"/>
              </w:rPr>
              <w:tab/>
            </w:r>
            <w:r w:rsidR="0061611B" w:rsidRPr="0061611B">
              <w:rPr>
                <w:rStyle w:val="Hyperlink"/>
                <w:rFonts w:ascii="Arial" w:hAnsi="Arial" w:cs="Arial"/>
              </w:rPr>
              <w:t>Actions by ESP</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_Toc460487872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22</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73" w:history="1">
            <w:r w:rsidR="0061611B" w:rsidRPr="0061611B">
              <w:rPr>
                <w:rStyle w:val="Hyperlink"/>
                <w:rFonts w:ascii="Arial" w:hAnsi="Arial" w:cs="Arial"/>
              </w:rPr>
              <w:t>Section 13.2</w:t>
            </w:r>
            <w:r w:rsidR="0061611B" w:rsidRPr="0061611B">
              <w:rPr>
                <w:rFonts w:ascii="Arial" w:eastAsiaTheme="minorEastAsia" w:hAnsi="Arial" w:cs="Arial"/>
                <w:b w:val="0"/>
              </w:rPr>
              <w:tab/>
            </w:r>
            <w:r w:rsidR="0061611B" w:rsidRPr="0061611B">
              <w:rPr>
                <w:rStyle w:val="Hyperlink"/>
                <w:rFonts w:ascii="Arial" w:hAnsi="Arial" w:cs="Arial"/>
              </w:rPr>
              <w:t>Malfunctions and Emergencies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_Toc460487873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22</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74" w:history="1">
            <w:r w:rsidR="0061611B" w:rsidRPr="0061611B">
              <w:rPr>
                <w:rStyle w:val="Hyperlink"/>
                <w:rFonts w:ascii="Arial" w:hAnsi="Arial" w:cs="Arial"/>
              </w:rPr>
              <w:t>Section 13.3</w:t>
            </w:r>
            <w:r w:rsidR="0061611B" w:rsidRPr="0061611B">
              <w:rPr>
                <w:rFonts w:ascii="Arial" w:eastAsiaTheme="minorEastAsia" w:hAnsi="Arial" w:cs="Arial"/>
                <w:b w:val="0"/>
              </w:rPr>
              <w:tab/>
            </w:r>
            <w:r w:rsidR="0061611B" w:rsidRPr="0061611B">
              <w:rPr>
                <w:rStyle w:val="Hyperlink"/>
                <w:rFonts w:ascii="Arial" w:hAnsi="Arial" w:cs="Arial"/>
              </w:rPr>
              <w:t>Actions by Entity</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_Toc460487874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23</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75" w:history="1">
            <w:r w:rsidR="0061611B" w:rsidRPr="0061611B">
              <w:rPr>
                <w:rStyle w:val="Hyperlink"/>
                <w:rFonts w:ascii="Arial" w:hAnsi="Arial" w:cs="Arial"/>
              </w:rPr>
              <w:t>Article 14</w:t>
            </w:r>
            <w:r w:rsidR="0061611B" w:rsidRPr="0061611B">
              <w:rPr>
                <w:rFonts w:ascii="Arial" w:eastAsiaTheme="minorEastAsia" w:hAnsi="Arial" w:cs="Arial"/>
                <w:b w:val="0"/>
                <w:sz w:val="22"/>
                <w:szCs w:val="22"/>
              </w:rPr>
              <w:tab/>
            </w:r>
            <w:r w:rsidR="0061611B" w:rsidRPr="0061611B">
              <w:rPr>
                <w:rStyle w:val="Hyperlink"/>
                <w:rFonts w:ascii="Arial" w:hAnsi="Arial" w:cs="Arial"/>
              </w:rPr>
              <w:t>Modification, Upgrade or Alteration of Equipment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_Toc460487875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24</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76" w:history="1">
            <w:r w:rsidR="0061611B" w:rsidRPr="0061611B">
              <w:rPr>
                <w:rStyle w:val="Hyperlink"/>
                <w:rFonts w:ascii="Arial" w:hAnsi="Arial" w:cs="Arial"/>
              </w:rPr>
              <w:t>Section 14.1</w:t>
            </w:r>
            <w:r w:rsidR="0061611B" w:rsidRPr="0061611B">
              <w:rPr>
                <w:rFonts w:ascii="Arial" w:eastAsiaTheme="minorEastAsia" w:hAnsi="Arial" w:cs="Arial"/>
                <w:b w:val="0"/>
              </w:rPr>
              <w:tab/>
            </w:r>
            <w:r w:rsidR="0061611B" w:rsidRPr="0061611B">
              <w:rPr>
                <w:rStyle w:val="Hyperlink"/>
                <w:rFonts w:ascii="Arial" w:hAnsi="Arial" w:cs="Arial"/>
              </w:rPr>
              <w:t>Modification of Equipment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_Toc460487876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24</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77" w:history="1">
            <w:r w:rsidR="0061611B" w:rsidRPr="0061611B">
              <w:rPr>
                <w:rStyle w:val="Hyperlink"/>
                <w:rFonts w:ascii="Arial" w:hAnsi="Arial" w:cs="Arial"/>
              </w:rPr>
              <w:t>Section 14.2</w:t>
            </w:r>
            <w:r w:rsidR="0061611B" w:rsidRPr="0061611B">
              <w:rPr>
                <w:rFonts w:ascii="Arial" w:eastAsiaTheme="minorEastAsia" w:hAnsi="Arial" w:cs="Arial"/>
                <w:b w:val="0"/>
              </w:rPr>
              <w:tab/>
            </w:r>
            <w:r w:rsidR="0061611B" w:rsidRPr="0061611B">
              <w:rPr>
                <w:rStyle w:val="Hyperlink"/>
                <w:rFonts w:ascii="Arial" w:hAnsi="Arial" w:cs="Arial"/>
              </w:rPr>
              <w:t>Upgrade or Alteration of Equipment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_Toc460487877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24</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78" w:history="1">
            <w:r w:rsidR="0061611B" w:rsidRPr="0061611B">
              <w:rPr>
                <w:rStyle w:val="Hyperlink"/>
                <w:rFonts w:ascii="Arial" w:hAnsi="Arial" w:cs="Arial"/>
              </w:rPr>
              <w:t>Article 15</w:t>
            </w:r>
            <w:r w:rsidR="0061611B" w:rsidRPr="0061611B">
              <w:rPr>
                <w:rFonts w:ascii="Arial" w:eastAsiaTheme="minorEastAsia" w:hAnsi="Arial" w:cs="Arial"/>
                <w:b w:val="0"/>
                <w:sz w:val="22"/>
                <w:szCs w:val="22"/>
              </w:rPr>
              <w:tab/>
            </w:r>
            <w:r w:rsidR="0061611B" w:rsidRPr="0061611B">
              <w:rPr>
                <w:rStyle w:val="Hyperlink"/>
                <w:rFonts w:ascii="Arial" w:hAnsi="Arial" w:cs="Arial"/>
              </w:rPr>
              <w:t>Material Changes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_Toc460487878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25</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79" w:history="1">
            <w:r w:rsidR="0061611B" w:rsidRPr="0061611B">
              <w:rPr>
                <w:rStyle w:val="Hyperlink"/>
                <w:rFonts w:ascii="Arial" w:hAnsi="Arial" w:cs="Arial"/>
              </w:rPr>
              <w:t>Section 15.1</w:t>
            </w:r>
            <w:r w:rsidR="0061611B" w:rsidRPr="0061611B">
              <w:rPr>
                <w:rFonts w:ascii="Arial" w:eastAsiaTheme="minorEastAsia" w:hAnsi="Arial" w:cs="Arial"/>
                <w:b w:val="0"/>
              </w:rPr>
              <w:tab/>
            </w:r>
            <w:r w:rsidR="0061611B" w:rsidRPr="0061611B">
              <w:rPr>
                <w:rStyle w:val="Hyperlink"/>
                <w:rFonts w:ascii="Arial" w:hAnsi="Arial" w:cs="Arial"/>
              </w:rPr>
              <w:t>Material Change Defined</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_Toc460487879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25</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80" w:history="1">
            <w:r w:rsidR="0061611B" w:rsidRPr="0061611B">
              <w:rPr>
                <w:rStyle w:val="Hyperlink"/>
                <w:rFonts w:ascii="Arial" w:hAnsi="Arial" w:cs="Arial"/>
              </w:rPr>
              <w:t>Section 15.2</w:t>
            </w:r>
            <w:r w:rsidR="0061611B" w:rsidRPr="0061611B">
              <w:rPr>
                <w:rFonts w:ascii="Arial" w:eastAsiaTheme="minorEastAsia" w:hAnsi="Arial" w:cs="Arial"/>
                <w:b w:val="0"/>
              </w:rPr>
              <w:tab/>
            </w:r>
            <w:r w:rsidR="0061611B" w:rsidRPr="0061611B">
              <w:rPr>
                <w:rStyle w:val="Hyperlink"/>
                <w:rFonts w:ascii="Arial" w:hAnsi="Arial" w:cs="Arial"/>
              </w:rPr>
              <w:t>Reported Material Changes; Notice by Entity</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_Toc460487880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25</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81" w:history="1">
            <w:r w:rsidR="0061611B" w:rsidRPr="0061611B">
              <w:rPr>
                <w:rStyle w:val="Hyperlink"/>
                <w:rFonts w:ascii="Arial" w:hAnsi="Arial" w:cs="Arial"/>
              </w:rPr>
              <w:t>Section 15.3</w:t>
            </w:r>
            <w:r w:rsidR="0061611B" w:rsidRPr="0061611B">
              <w:rPr>
                <w:rFonts w:ascii="Arial" w:eastAsiaTheme="minorEastAsia" w:hAnsi="Arial" w:cs="Arial"/>
                <w:b w:val="0"/>
              </w:rPr>
              <w:tab/>
            </w:r>
            <w:r w:rsidR="0061611B" w:rsidRPr="0061611B">
              <w:rPr>
                <w:rStyle w:val="Hyperlink"/>
                <w:rFonts w:ascii="Arial" w:hAnsi="Arial" w:cs="Arial"/>
              </w:rPr>
              <w:t>Other Adjustments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_Toc460487881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26</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82" w:history="1">
            <w:r w:rsidR="0061611B" w:rsidRPr="0061611B">
              <w:rPr>
                <w:rStyle w:val="Hyperlink"/>
                <w:rFonts w:ascii="Arial" w:hAnsi="Arial" w:cs="Arial"/>
              </w:rPr>
              <w:t>Article 16</w:t>
            </w:r>
            <w:r w:rsidR="0061611B" w:rsidRPr="0061611B">
              <w:rPr>
                <w:rFonts w:ascii="Arial" w:eastAsiaTheme="minorEastAsia" w:hAnsi="Arial" w:cs="Arial"/>
                <w:b w:val="0"/>
                <w:sz w:val="22"/>
                <w:szCs w:val="22"/>
              </w:rPr>
              <w:tab/>
            </w:r>
            <w:r w:rsidR="0061611B" w:rsidRPr="0061611B">
              <w:rPr>
                <w:rStyle w:val="Hyperlink"/>
                <w:rFonts w:ascii="Arial" w:hAnsi="Arial" w:cs="Arial"/>
              </w:rPr>
              <w:t>Performance by ESP</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_Toc460487882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26</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83" w:history="1">
            <w:r w:rsidR="0061611B" w:rsidRPr="0061611B">
              <w:rPr>
                <w:rStyle w:val="Hyperlink"/>
                <w:rFonts w:ascii="Arial" w:hAnsi="Arial" w:cs="Arial"/>
              </w:rPr>
              <w:t>Section 16.1</w:t>
            </w:r>
            <w:r w:rsidR="0061611B" w:rsidRPr="0061611B">
              <w:rPr>
                <w:rFonts w:ascii="Arial" w:eastAsiaTheme="minorEastAsia" w:hAnsi="Arial" w:cs="Arial"/>
                <w:b w:val="0"/>
              </w:rPr>
              <w:tab/>
            </w:r>
            <w:r w:rsidR="0061611B" w:rsidRPr="0061611B">
              <w:rPr>
                <w:rStyle w:val="Hyperlink"/>
                <w:rFonts w:ascii="Arial" w:hAnsi="Arial" w:cs="Arial"/>
              </w:rPr>
              <w:t>Corrective Action; Accuracy of the Services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_Toc460487883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26</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84" w:history="1">
            <w:r w:rsidR="0061611B" w:rsidRPr="0061611B">
              <w:rPr>
                <w:rStyle w:val="Hyperlink"/>
                <w:rFonts w:ascii="Arial" w:hAnsi="Arial" w:cs="Arial"/>
              </w:rPr>
              <w:t>Section 16.2</w:t>
            </w:r>
            <w:r w:rsidR="0061611B" w:rsidRPr="0061611B">
              <w:rPr>
                <w:rFonts w:ascii="Arial" w:eastAsiaTheme="minorEastAsia" w:hAnsi="Arial" w:cs="Arial"/>
                <w:b w:val="0"/>
              </w:rPr>
              <w:tab/>
            </w:r>
            <w:r w:rsidR="0061611B" w:rsidRPr="0061611B">
              <w:rPr>
                <w:rStyle w:val="Hyperlink"/>
                <w:rFonts w:ascii="Arial" w:hAnsi="Arial" w:cs="Arial"/>
              </w:rPr>
              <w:t>Annual Reporting Requirements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_Toc460487884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27</w:t>
            </w:r>
            <w:r w:rsidR="0061611B" w:rsidRPr="0061611B">
              <w:rPr>
                <w:rFonts w:ascii="Arial" w:hAnsi="Arial" w:cs="Arial"/>
                <w:webHidden/>
              </w:rPr>
              <w:fldChar w:fldCharType="end"/>
            </w:r>
          </w:hyperlink>
        </w:p>
        <w:p w:rsidR="0061611B" w:rsidRPr="0061611B" w:rsidRDefault="002D0037">
          <w:pPr>
            <w:pStyle w:val="TOC3"/>
            <w:rPr>
              <w:rFonts w:ascii="Arial" w:eastAsiaTheme="minorEastAsia" w:hAnsi="Arial" w:cs="Arial"/>
              <w:b w:val="0"/>
              <w:sz w:val="22"/>
              <w:szCs w:val="22"/>
            </w:rPr>
          </w:pPr>
          <w:hyperlink w:anchor="_Toc460487885" w:history="1">
            <w:r w:rsidR="0061611B" w:rsidRPr="0061611B">
              <w:rPr>
                <w:rStyle w:val="Hyperlink"/>
                <w:rFonts w:ascii="Arial" w:hAnsi="Arial" w:cs="Arial"/>
              </w:rPr>
              <w:t>ADMINISTRATION</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_Toc460487885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27</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86" w:history="1">
            <w:r w:rsidR="0061611B" w:rsidRPr="0061611B">
              <w:rPr>
                <w:rStyle w:val="Hyperlink"/>
                <w:rFonts w:ascii="Arial" w:hAnsi="Arial" w:cs="Arial"/>
              </w:rPr>
              <w:t>Article 17</w:t>
            </w:r>
            <w:r w:rsidR="0061611B" w:rsidRPr="0061611B">
              <w:rPr>
                <w:rFonts w:ascii="Arial" w:eastAsiaTheme="minorEastAsia" w:hAnsi="Arial" w:cs="Arial"/>
                <w:b w:val="0"/>
                <w:sz w:val="22"/>
                <w:szCs w:val="22"/>
              </w:rPr>
              <w:tab/>
            </w:r>
            <w:r w:rsidR="0061611B" w:rsidRPr="0061611B">
              <w:rPr>
                <w:rStyle w:val="Hyperlink"/>
                <w:rFonts w:ascii="Arial" w:hAnsi="Arial" w:cs="Arial"/>
              </w:rPr>
              <w:t>Ownership of Certain Proprietary Rights; Existing Equipment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_Toc460487886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27</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87" w:history="1">
            <w:r w:rsidR="0061611B" w:rsidRPr="0061611B">
              <w:rPr>
                <w:rStyle w:val="Hyperlink"/>
                <w:rFonts w:ascii="Arial" w:hAnsi="Arial" w:cs="Arial"/>
              </w:rPr>
              <w:t>Section 17.1</w:t>
            </w:r>
            <w:r w:rsidR="0061611B" w:rsidRPr="0061611B">
              <w:rPr>
                <w:rFonts w:ascii="Arial" w:eastAsiaTheme="minorEastAsia" w:hAnsi="Arial" w:cs="Arial"/>
                <w:b w:val="0"/>
              </w:rPr>
              <w:tab/>
            </w:r>
            <w:r w:rsidR="0061611B" w:rsidRPr="0061611B">
              <w:rPr>
                <w:rStyle w:val="Hyperlink"/>
                <w:rFonts w:ascii="Arial" w:hAnsi="Arial" w:cs="Arial"/>
              </w:rPr>
              <w:t>Ownership of Certain Proprietary Property Rights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_Toc460487887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27</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88" w:history="1">
            <w:r w:rsidR="0061611B" w:rsidRPr="0061611B">
              <w:rPr>
                <w:rStyle w:val="Hyperlink"/>
                <w:rFonts w:ascii="Arial" w:hAnsi="Arial" w:cs="Arial"/>
              </w:rPr>
              <w:t>Section 17.2</w:t>
            </w:r>
            <w:r w:rsidR="0061611B" w:rsidRPr="0061611B">
              <w:rPr>
                <w:rFonts w:ascii="Arial" w:eastAsiaTheme="minorEastAsia" w:hAnsi="Arial" w:cs="Arial"/>
                <w:b w:val="0"/>
              </w:rPr>
              <w:tab/>
            </w:r>
            <w:r w:rsidR="0061611B" w:rsidRPr="0061611B">
              <w:rPr>
                <w:rStyle w:val="Hyperlink"/>
                <w:rFonts w:ascii="Arial" w:hAnsi="Arial" w:cs="Arial"/>
              </w:rPr>
              <w:t>Ownership of Existing Equipment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_Toc460487888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28</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89" w:history="1">
            <w:r w:rsidR="0061611B" w:rsidRPr="0061611B">
              <w:rPr>
                <w:rStyle w:val="Hyperlink"/>
                <w:rFonts w:ascii="Arial" w:hAnsi="Arial" w:cs="Arial"/>
              </w:rPr>
              <w:t>Article 18</w:t>
            </w:r>
            <w:r w:rsidR="0061611B" w:rsidRPr="0061611B">
              <w:rPr>
                <w:rFonts w:ascii="Arial" w:eastAsiaTheme="minorEastAsia" w:hAnsi="Arial" w:cs="Arial"/>
                <w:b w:val="0"/>
                <w:sz w:val="22"/>
                <w:szCs w:val="22"/>
              </w:rPr>
              <w:tab/>
            </w:r>
            <w:r w:rsidR="0061611B" w:rsidRPr="0061611B">
              <w:rPr>
                <w:rStyle w:val="Hyperlink"/>
                <w:rFonts w:ascii="Arial" w:hAnsi="Arial" w:cs="Arial"/>
              </w:rPr>
              <w:t>Insurance; Indemnification</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_Toc460487889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28</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90" w:history="1">
            <w:r w:rsidR="0061611B" w:rsidRPr="0061611B">
              <w:rPr>
                <w:rStyle w:val="Hyperlink"/>
                <w:rFonts w:ascii="Arial" w:hAnsi="Arial" w:cs="Arial"/>
              </w:rPr>
              <w:t>Section 18.1</w:t>
            </w:r>
            <w:r w:rsidR="0061611B" w:rsidRPr="0061611B">
              <w:rPr>
                <w:rFonts w:ascii="Arial" w:eastAsiaTheme="minorEastAsia" w:hAnsi="Arial" w:cs="Arial"/>
                <w:b w:val="0"/>
              </w:rPr>
              <w:tab/>
            </w:r>
            <w:r w:rsidR="0061611B" w:rsidRPr="0061611B">
              <w:rPr>
                <w:rStyle w:val="Hyperlink"/>
                <w:rFonts w:ascii="Arial" w:hAnsi="Arial" w:cs="Arial"/>
              </w:rPr>
              <w:t>Insurance</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_Toc460487890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28</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91" w:history="1">
            <w:r w:rsidR="0061611B" w:rsidRPr="0061611B">
              <w:rPr>
                <w:rStyle w:val="Hyperlink"/>
                <w:rFonts w:ascii="Arial" w:hAnsi="Arial" w:cs="Arial"/>
              </w:rPr>
              <w:t>Section 18.2</w:t>
            </w:r>
            <w:r w:rsidR="0061611B" w:rsidRPr="0061611B">
              <w:rPr>
                <w:rFonts w:ascii="Arial" w:eastAsiaTheme="minorEastAsia" w:hAnsi="Arial" w:cs="Arial"/>
                <w:b w:val="0"/>
              </w:rPr>
              <w:tab/>
            </w:r>
            <w:r w:rsidR="0061611B" w:rsidRPr="0061611B">
              <w:rPr>
                <w:rStyle w:val="Hyperlink"/>
                <w:rFonts w:ascii="Arial" w:hAnsi="Arial" w:cs="Arial"/>
              </w:rPr>
              <w:t>Damages to Equipment or Property</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_Toc460487891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28</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92" w:history="1">
            <w:r w:rsidR="0061611B" w:rsidRPr="0061611B">
              <w:rPr>
                <w:rStyle w:val="Hyperlink"/>
                <w:rFonts w:ascii="Arial" w:hAnsi="Arial" w:cs="Arial"/>
              </w:rPr>
              <w:t>Section 18.3</w:t>
            </w:r>
            <w:r w:rsidR="0061611B" w:rsidRPr="0061611B">
              <w:rPr>
                <w:rFonts w:ascii="Arial" w:eastAsiaTheme="minorEastAsia" w:hAnsi="Arial" w:cs="Arial"/>
                <w:b w:val="0"/>
              </w:rPr>
              <w:tab/>
            </w:r>
            <w:r w:rsidR="0061611B" w:rsidRPr="0061611B">
              <w:rPr>
                <w:rStyle w:val="Hyperlink"/>
                <w:rFonts w:ascii="Arial" w:hAnsi="Arial" w:cs="Arial"/>
              </w:rPr>
              <w:t>Indemnification</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_Toc460487892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29</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93" w:history="1">
            <w:r w:rsidR="0061611B" w:rsidRPr="0061611B">
              <w:rPr>
                <w:rStyle w:val="Hyperlink"/>
                <w:rFonts w:ascii="Arial" w:hAnsi="Arial" w:cs="Arial"/>
              </w:rPr>
              <w:t>Section 18.4</w:t>
            </w:r>
            <w:r w:rsidR="0061611B" w:rsidRPr="0061611B">
              <w:rPr>
                <w:rFonts w:ascii="Arial" w:eastAsiaTheme="minorEastAsia" w:hAnsi="Arial" w:cs="Arial"/>
                <w:b w:val="0"/>
              </w:rPr>
              <w:tab/>
            </w:r>
            <w:r w:rsidR="0061611B" w:rsidRPr="0061611B">
              <w:rPr>
                <w:rStyle w:val="Hyperlink"/>
                <w:rFonts w:ascii="Arial" w:hAnsi="Arial" w:cs="Arial"/>
              </w:rPr>
              <w:t>Liabilities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_Toc460487893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29</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94" w:history="1">
            <w:r w:rsidR="0061611B" w:rsidRPr="0061611B">
              <w:rPr>
                <w:rStyle w:val="Hyperlink"/>
                <w:rFonts w:ascii="Arial" w:hAnsi="Arial" w:cs="Arial"/>
              </w:rPr>
              <w:t>Article 19</w:t>
            </w:r>
            <w:r w:rsidR="0061611B" w:rsidRPr="0061611B">
              <w:rPr>
                <w:rFonts w:ascii="Arial" w:eastAsiaTheme="minorEastAsia" w:hAnsi="Arial" w:cs="Arial"/>
                <w:b w:val="0"/>
                <w:sz w:val="22"/>
                <w:szCs w:val="22"/>
              </w:rPr>
              <w:tab/>
            </w:r>
            <w:r w:rsidR="0061611B" w:rsidRPr="0061611B">
              <w:rPr>
                <w:rStyle w:val="Hyperlink"/>
                <w:rFonts w:ascii="Arial" w:hAnsi="Arial" w:cs="Arial"/>
              </w:rPr>
              <w:t>Conditions Beyond Control of the Parties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_Toc460487894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29</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95" w:history="1">
            <w:r w:rsidR="0061611B" w:rsidRPr="0061611B">
              <w:rPr>
                <w:rStyle w:val="Hyperlink"/>
                <w:rFonts w:ascii="Arial" w:hAnsi="Arial" w:cs="Arial"/>
              </w:rPr>
              <w:t>Article 20</w:t>
            </w:r>
            <w:r w:rsidR="0061611B" w:rsidRPr="0061611B">
              <w:rPr>
                <w:rFonts w:ascii="Arial" w:eastAsiaTheme="minorEastAsia" w:hAnsi="Arial" w:cs="Arial"/>
                <w:b w:val="0"/>
                <w:sz w:val="22"/>
                <w:szCs w:val="22"/>
              </w:rPr>
              <w:tab/>
            </w:r>
            <w:r w:rsidR="0061611B" w:rsidRPr="0061611B">
              <w:rPr>
                <w:rStyle w:val="Hyperlink"/>
                <w:rFonts w:ascii="Arial" w:hAnsi="Arial" w:cs="Arial"/>
              </w:rPr>
              <w:t>Events of Default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_Toc460487895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29</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96" w:history="1">
            <w:r w:rsidR="0061611B" w:rsidRPr="0061611B">
              <w:rPr>
                <w:rStyle w:val="Hyperlink"/>
                <w:rFonts w:ascii="Arial" w:hAnsi="Arial" w:cs="Arial"/>
              </w:rPr>
              <w:t>Section 20.1</w:t>
            </w:r>
            <w:r w:rsidR="0061611B" w:rsidRPr="0061611B">
              <w:rPr>
                <w:rFonts w:ascii="Arial" w:eastAsiaTheme="minorEastAsia" w:hAnsi="Arial" w:cs="Arial"/>
                <w:b w:val="0"/>
              </w:rPr>
              <w:tab/>
            </w:r>
            <w:r w:rsidR="0061611B" w:rsidRPr="0061611B">
              <w:rPr>
                <w:rStyle w:val="Hyperlink"/>
                <w:rFonts w:ascii="Arial" w:hAnsi="Arial" w:cs="Arial"/>
              </w:rPr>
              <w:t>Events of Default by Entity</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_Toc460487896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29</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97" w:history="1">
            <w:r w:rsidR="0061611B" w:rsidRPr="0061611B">
              <w:rPr>
                <w:rStyle w:val="Hyperlink"/>
                <w:rFonts w:ascii="Arial" w:hAnsi="Arial" w:cs="Arial"/>
              </w:rPr>
              <w:t>Section 20.2</w:t>
            </w:r>
            <w:r w:rsidR="0061611B" w:rsidRPr="0061611B">
              <w:rPr>
                <w:rFonts w:ascii="Arial" w:eastAsiaTheme="minorEastAsia" w:hAnsi="Arial" w:cs="Arial"/>
                <w:b w:val="0"/>
              </w:rPr>
              <w:tab/>
            </w:r>
            <w:r w:rsidR="0061611B" w:rsidRPr="0061611B">
              <w:rPr>
                <w:rStyle w:val="Hyperlink"/>
                <w:rFonts w:ascii="Arial" w:hAnsi="Arial" w:cs="Arial"/>
              </w:rPr>
              <w:t>Events of Default by ESP</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_Toc460487897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29</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898" w:history="1">
            <w:r w:rsidR="0061611B" w:rsidRPr="0061611B">
              <w:rPr>
                <w:rStyle w:val="Hyperlink"/>
                <w:rFonts w:ascii="Arial" w:hAnsi="Arial" w:cs="Arial"/>
              </w:rPr>
              <w:t>Article 21</w:t>
            </w:r>
            <w:r w:rsidR="0061611B" w:rsidRPr="0061611B">
              <w:rPr>
                <w:rFonts w:ascii="Arial" w:eastAsiaTheme="minorEastAsia" w:hAnsi="Arial" w:cs="Arial"/>
                <w:b w:val="0"/>
                <w:sz w:val="22"/>
                <w:szCs w:val="22"/>
              </w:rPr>
              <w:tab/>
            </w:r>
            <w:r w:rsidR="0061611B" w:rsidRPr="0061611B">
              <w:rPr>
                <w:rStyle w:val="Hyperlink"/>
                <w:rFonts w:ascii="Arial" w:hAnsi="Arial" w:cs="Arial"/>
              </w:rPr>
              <w:t>Remedies upon Default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_Toc460487898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30</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899" w:history="1">
            <w:r w:rsidR="0061611B" w:rsidRPr="0061611B">
              <w:rPr>
                <w:rStyle w:val="Hyperlink"/>
                <w:rFonts w:ascii="Arial" w:hAnsi="Arial" w:cs="Arial"/>
              </w:rPr>
              <w:t>Section 21.1</w:t>
            </w:r>
            <w:r w:rsidR="0061611B" w:rsidRPr="0061611B">
              <w:rPr>
                <w:rFonts w:ascii="Arial" w:eastAsiaTheme="minorEastAsia" w:hAnsi="Arial" w:cs="Arial"/>
                <w:b w:val="0"/>
              </w:rPr>
              <w:tab/>
            </w:r>
            <w:r w:rsidR="0061611B" w:rsidRPr="0061611B">
              <w:rPr>
                <w:rStyle w:val="Hyperlink"/>
                <w:rFonts w:ascii="Arial" w:hAnsi="Arial" w:cs="Arial"/>
              </w:rPr>
              <w:t>Remedies upon Default by Entity</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_Toc460487899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30</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900" w:history="1">
            <w:r w:rsidR="0061611B" w:rsidRPr="0061611B">
              <w:rPr>
                <w:rStyle w:val="Hyperlink"/>
                <w:rFonts w:ascii="Arial" w:hAnsi="Arial" w:cs="Arial"/>
              </w:rPr>
              <w:t>Section 21.2</w:t>
            </w:r>
            <w:r w:rsidR="0061611B" w:rsidRPr="0061611B">
              <w:rPr>
                <w:rFonts w:ascii="Arial" w:eastAsiaTheme="minorEastAsia" w:hAnsi="Arial" w:cs="Arial"/>
                <w:b w:val="0"/>
              </w:rPr>
              <w:tab/>
            </w:r>
            <w:r w:rsidR="0061611B" w:rsidRPr="0061611B">
              <w:rPr>
                <w:rStyle w:val="Hyperlink"/>
                <w:rFonts w:ascii="Arial" w:hAnsi="Arial" w:cs="Arial"/>
              </w:rPr>
              <w:t>Remedies upon Default by ESP</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_Toc460487900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30</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901" w:history="1">
            <w:r w:rsidR="0061611B" w:rsidRPr="0061611B">
              <w:rPr>
                <w:rStyle w:val="Hyperlink"/>
                <w:rFonts w:ascii="Arial" w:hAnsi="Arial" w:cs="Arial"/>
              </w:rPr>
              <w:t>Article 22</w:t>
            </w:r>
            <w:r w:rsidR="0061611B" w:rsidRPr="0061611B">
              <w:rPr>
                <w:rFonts w:ascii="Arial" w:eastAsiaTheme="minorEastAsia" w:hAnsi="Arial" w:cs="Arial"/>
                <w:b w:val="0"/>
                <w:sz w:val="22"/>
                <w:szCs w:val="22"/>
              </w:rPr>
              <w:tab/>
            </w:r>
            <w:r w:rsidR="0061611B" w:rsidRPr="0061611B">
              <w:rPr>
                <w:rStyle w:val="Hyperlink"/>
                <w:rFonts w:ascii="Arial" w:hAnsi="Arial" w:cs="Arial"/>
              </w:rPr>
              <w:t>Assignment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_Toc460487901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31</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902" w:history="1">
            <w:r w:rsidR="0061611B" w:rsidRPr="0061611B">
              <w:rPr>
                <w:rStyle w:val="Hyperlink"/>
                <w:rFonts w:ascii="Arial" w:hAnsi="Arial" w:cs="Arial"/>
              </w:rPr>
              <w:t>Section 22.1</w:t>
            </w:r>
            <w:r w:rsidR="0061611B" w:rsidRPr="0061611B">
              <w:rPr>
                <w:rFonts w:ascii="Arial" w:eastAsiaTheme="minorEastAsia" w:hAnsi="Arial" w:cs="Arial"/>
                <w:b w:val="0"/>
              </w:rPr>
              <w:tab/>
            </w:r>
            <w:r w:rsidR="0061611B" w:rsidRPr="0061611B">
              <w:rPr>
                <w:rStyle w:val="Hyperlink"/>
                <w:rFonts w:ascii="Arial" w:hAnsi="Arial" w:cs="Arial"/>
              </w:rPr>
              <w:t>Assignment by ESP</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_Toc460487902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31</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903" w:history="1">
            <w:r w:rsidR="0061611B" w:rsidRPr="0061611B">
              <w:rPr>
                <w:rStyle w:val="Hyperlink"/>
                <w:rFonts w:ascii="Arial" w:hAnsi="Arial" w:cs="Arial"/>
              </w:rPr>
              <w:t>Section 22.2</w:t>
            </w:r>
            <w:r w:rsidR="0061611B" w:rsidRPr="0061611B">
              <w:rPr>
                <w:rFonts w:ascii="Arial" w:eastAsiaTheme="minorEastAsia" w:hAnsi="Arial" w:cs="Arial"/>
                <w:b w:val="0"/>
              </w:rPr>
              <w:tab/>
            </w:r>
            <w:r w:rsidR="0061611B" w:rsidRPr="0061611B">
              <w:rPr>
                <w:rStyle w:val="Hyperlink"/>
                <w:rFonts w:ascii="Arial" w:hAnsi="Arial" w:cs="Arial"/>
              </w:rPr>
              <w:t>Assignment by Entity</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_Toc460487903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31</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904" w:history="1">
            <w:r w:rsidR="0061611B" w:rsidRPr="0061611B">
              <w:rPr>
                <w:rStyle w:val="Hyperlink"/>
                <w:rFonts w:ascii="Arial" w:hAnsi="Arial" w:cs="Arial"/>
              </w:rPr>
              <w:t>Article 23</w:t>
            </w:r>
            <w:r w:rsidR="0061611B" w:rsidRPr="0061611B">
              <w:rPr>
                <w:rFonts w:ascii="Arial" w:eastAsiaTheme="minorEastAsia" w:hAnsi="Arial" w:cs="Arial"/>
                <w:b w:val="0"/>
                <w:sz w:val="22"/>
                <w:szCs w:val="22"/>
              </w:rPr>
              <w:tab/>
            </w:r>
            <w:r w:rsidR="0061611B" w:rsidRPr="0061611B">
              <w:rPr>
                <w:rStyle w:val="Hyperlink"/>
                <w:rFonts w:ascii="Arial" w:hAnsi="Arial" w:cs="Arial"/>
              </w:rPr>
              <w:t>Representations and Warranties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_Toc460487904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31</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905" w:history="1">
            <w:r w:rsidR="0061611B" w:rsidRPr="0061611B">
              <w:rPr>
                <w:rStyle w:val="Hyperlink"/>
                <w:rFonts w:ascii="Arial" w:hAnsi="Arial" w:cs="Arial"/>
              </w:rPr>
              <w:t>Article 24</w:t>
            </w:r>
            <w:r w:rsidR="0061611B" w:rsidRPr="0061611B">
              <w:rPr>
                <w:rFonts w:ascii="Arial" w:eastAsiaTheme="minorEastAsia" w:hAnsi="Arial" w:cs="Arial"/>
                <w:b w:val="0"/>
                <w:sz w:val="22"/>
                <w:szCs w:val="22"/>
              </w:rPr>
              <w:tab/>
            </w:r>
            <w:r w:rsidR="0061611B" w:rsidRPr="0061611B">
              <w:rPr>
                <w:rStyle w:val="Hyperlink"/>
                <w:rFonts w:ascii="Arial" w:hAnsi="Arial" w:cs="Arial"/>
              </w:rPr>
              <w:t>Additional Representations of the Parties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_Toc460487905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32</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906" w:history="1">
            <w:r w:rsidR="0061611B" w:rsidRPr="0061611B">
              <w:rPr>
                <w:rStyle w:val="Hyperlink"/>
                <w:rFonts w:ascii="Arial" w:hAnsi="Arial" w:cs="Arial"/>
              </w:rPr>
              <w:t>Article 25</w:t>
            </w:r>
            <w:r w:rsidR="0061611B" w:rsidRPr="0061611B">
              <w:rPr>
                <w:rFonts w:ascii="Arial" w:eastAsiaTheme="minorEastAsia" w:hAnsi="Arial" w:cs="Arial"/>
                <w:b w:val="0"/>
                <w:sz w:val="22"/>
                <w:szCs w:val="22"/>
              </w:rPr>
              <w:tab/>
            </w:r>
            <w:r w:rsidR="0061611B" w:rsidRPr="0061611B">
              <w:rPr>
                <w:rStyle w:val="Hyperlink"/>
                <w:rFonts w:ascii="Arial" w:hAnsi="Arial" w:cs="Arial"/>
              </w:rPr>
              <w:t>Miscellaneous Documentation Provisions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_Toc460487906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33</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907" w:history="1">
            <w:r w:rsidR="0061611B" w:rsidRPr="0061611B">
              <w:rPr>
                <w:rStyle w:val="Hyperlink"/>
                <w:rFonts w:ascii="Arial" w:hAnsi="Arial" w:cs="Arial"/>
              </w:rPr>
              <w:t>Section 25.1</w:t>
            </w:r>
            <w:r w:rsidR="0061611B" w:rsidRPr="0061611B">
              <w:rPr>
                <w:rFonts w:ascii="Arial" w:eastAsiaTheme="minorEastAsia" w:hAnsi="Arial" w:cs="Arial"/>
                <w:b w:val="0"/>
              </w:rPr>
              <w:tab/>
            </w:r>
            <w:r w:rsidR="0061611B" w:rsidRPr="0061611B">
              <w:rPr>
                <w:rStyle w:val="Hyperlink"/>
                <w:rFonts w:ascii="Arial" w:hAnsi="Arial" w:cs="Arial"/>
              </w:rPr>
              <w:t>Performance Bonds, Labor and Material Payment Bonds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_Toc460487907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33</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908" w:history="1">
            <w:r w:rsidR="0061611B" w:rsidRPr="0061611B">
              <w:rPr>
                <w:rStyle w:val="Hyperlink"/>
                <w:rFonts w:ascii="Arial" w:hAnsi="Arial" w:cs="Arial"/>
              </w:rPr>
              <w:t>Section 25.2</w:t>
            </w:r>
            <w:r w:rsidR="0061611B" w:rsidRPr="0061611B">
              <w:rPr>
                <w:rFonts w:ascii="Arial" w:eastAsiaTheme="minorEastAsia" w:hAnsi="Arial" w:cs="Arial"/>
                <w:b w:val="0"/>
              </w:rPr>
              <w:tab/>
            </w:r>
            <w:r w:rsidR="0061611B" w:rsidRPr="0061611B">
              <w:rPr>
                <w:rStyle w:val="Hyperlink"/>
                <w:rFonts w:ascii="Arial" w:hAnsi="Arial" w:cs="Arial"/>
              </w:rPr>
              <w:t>Further Documents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_Toc460487908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33</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909" w:history="1">
            <w:r w:rsidR="0061611B" w:rsidRPr="0061611B">
              <w:rPr>
                <w:rStyle w:val="Hyperlink"/>
                <w:rFonts w:ascii="Arial" w:hAnsi="Arial" w:cs="Arial"/>
              </w:rPr>
              <w:t>Section 25.3</w:t>
            </w:r>
            <w:r w:rsidR="0061611B" w:rsidRPr="0061611B">
              <w:rPr>
                <w:rFonts w:ascii="Arial" w:eastAsiaTheme="minorEastAsia" w:hAnsi="Arial" w:cs="Arial"/>
                <w:b w:val="0"/>
              </w:rPr>
              <w:tab/>
            </w:r>
            <w:r w:rsidR="0061611B" w:rsidRPr="0061611B">
              <w:rPr>
                <w:rStyle w:val="Hyperlink"/>
                <w:rFonts w:ascii="Arial" w:hAnsi="Arial" w:cs="Arial"/>
              </w:rPr>
              <w:t>Entity’s Responsibilities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_Toc460487909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33</w:t>
            </w:r>
            <w:r w:rsidR="0061611B" w:rsidRPr="0061611B">
              <w:rPr>
                <w:rFonts w:ascii="Arial" w:hAnsi="Arial" w:cs="Arial"/>
                <w:webHidden/>
              </w:rPr>
              <w:fldChar w:fldCharType="end"/>
            </w:r>
          </w:hyperlink>
        </w:p>
        <w:p w:rsidR="0061611B" w:rsidRPr="0061611B" w:rsidRDefault="002D0037">
          <w:pPr>
            <w:pStyle w:val="TOC2"/>
            <w:rPr>
              <w:rFonts w:ascii="Arial" w:eastAsiaTheme="minorEastAsia" w:hAnsi="Arial" w:cs="Arial"/>
              <w:b w:val="0"/>
            </w:rPr>
          </w:pPr>
          <w:hyperlink w:anchor="_Toc460487910" w:history="1">
            <w:r w:rsidR="0061611B" w:rsidRPr="0061611B">
              <w:rPr>
                <w:rStyle w:val="Hyperlink"/>
                <w:rFonts w:ascii="Arial" w:hAnsi="Arial" w:cs="Arial"/>
              </w:rPr>
              <w:t>Section 25.4</w:t>
            </w:r>
            <w:r w:rsidR="0061611B" w:rsidRPr="0061611B">
              <w:rPr>
                <w:rFonts w:ascii="Arial" w:eastAsiaTheme="minorEastAsia" w:hAnsi="Arial" w:cs="Arial"/>
                <w:b w:val="0"/>
              </w:rPr>
              <w:tab/>
            </w:r>
            <w:r w:rsidR="0061611B" w:rsidRPr="0061611B">
              <w:rPr>
                <w:rStyle w:val="Hyperlink"/>
                <w:rFonts w:ascii="Arial" w:hAnsi="Arial" w:cs="Arial"/>
              </w:rPr>
              <w:t>Waiver of Liens</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_Toc460487910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34</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911" w:history="1">
            <w:r w:rsidR="0061611B" w:rsidRPr="0061611B">
              <w:rPr>
                <w:rStyle w:val="Hyperlink"/>
                <w:rFonts w:ascii="Arial" w:hAnsi="Arial" w:cs="Arial"/>
              </w:rPr>
              <w:t>Article 26</w:t>
            </w:r>
            <w:r w:rsidR="0061611B" w:rsidRPr="0061611B">
              <w:rPr>
                <w:rFonts w:ascii="Arial" w:eastAsiaTheme="minorEastAsia" w:hAnsi="Arial" w:cs="Arial"/>
                <w:b w:val="0"/>
                <w:sz w:val="22"/>
                <w:szCs w:val="22"/>
              </w:rPr>
              <w:tab/>
            </w:r>
            <w:r w:rsidR="0061611B" w:rsidRPr="0061611B">
              <w:rPr>
                <w:rStyle w:val="Hyperlink"/>
                <w:rFonts w:ascii="Arial" w:hAnsi="Arial" w:cs="Arial"/>
              </w:rPr>
              <w:t>Conflicts of Interest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_Toc460487911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34</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912" w:history="1">
            <w:r w:rsidR="0061611B" w:rsidRPr="0061611B">
              <w:rPr>
                <w:rStyle w:val="Hyperlink"/>
                <w:rFonts w:ascii="Arial" w:hAnsi="Arial" w:cs="Arial"/>
              </w:rPr>
              <w:t>Article 27</w:t>
            </w:r>
            <w:r w:rsidR="0061611B" w:rsidRPr="0061611B">
              <w:rPr>
                <w:rFonts w:ascii="Arial" w:eastAsiaTheme="minorEastAsia" w:hAnsi="Arial" w:cs="Arial"/>
                <w:b w:val="0"/>
                <w:sz w:val="22"/>
                <w:szCs w:val="22"/>
              </w:rPr>
              <w:tab/>
            </w:r>
            <w:r w:rsidR="0061611B" w:rsidRPr="0061611B">
              <w:rPr>
                <w:rStyle w:val="Hyperlink"/>
                <w:rFonts w:ascii="Arial" w:hAnsi="Arial" w:cs="Arial"/>
              </w:rPr>
              <w:t>Complete Contract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_Toc460487912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34</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913" w:history="1">
            <w:r w:rsidR="0061611B" w:rsidRPr="0061611B">
              <w:rPr>
                <w:rStyle w:val="Hyperlink"/>
                <w:rFonts w:ascii="Arial" w:hAnsi="Arial" w:cs="Arial"/>
              </w:rPr>
              <w:t>Article 28</w:t>
            </w:r>
            <w:r w:rsidR="0061611B" w:rsidRPr="0061611B">
              <w:rPr>
                <w:rFonts w:ascii="Arial" w:eastAsiaTheme="minorEastAsia" w:hAnsi="Arial" w:cs="Arial"/>
                <w:b w:val="0"/>
                <w:sz w:val="22"/>
                <w:szCs w:val="22"/>
              </w:rPr>
              <w:tab/>
            </w:r>
            <w:r w:rsidR="0061611B" w:rsidRPr="0061611B">
              <w:rPr>
                <w:rStyle w:val="Hyperlink"/>
                <w:rFonts w:ascii="Arial" w:hAnsi="Arial" w:cs="Arial"/>
              </w:rPr>
              <w:t>Applicable Law</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_Toc460487913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35</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914" w:history="1">
            <w:r w:rsidR="0061611B" w:rsidRPr="0061611B">
              <w:rPr>
                <w:rStyle w:val="Hyperlink"/>
                <w:rFonts w:ascii="Arial" w:hAnsi="Arial" w:cs="Arial"/>
              </w:rPr>
              <w:t>Article 29</w:t>
            </w:r>
            <w:r w:rsidR="0061611B" w:rsidRPr="0061611B">
              <w:rPr>
                <w:rFonts w:ascii="Arial" w:eastAsiaTheme="minorEastAsia" w:hAnsi="Arial" w:cs="Arial"/>
                <w:b w:val="0"/>
                <w:sz w:val="22"/>
                <w:szCs w:val="22"/>
              </w:rPr>
              <w:tab/>
            </w:r>
            <w:r w:rsidR="0061611B" w:rsidRPr="0061611B">
              <w:rPr>
                <w:rStyle w:val="Hyperlink"/>
                <w:rFonts w:ascii="Arial" w:hAnsi="Arial" w:cs="Arial"/>
              </w:rPr>
              <w:t>Interpretation of Contract</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_Toc460487914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35</w:t>
            </w:r>
            <w:r w:rsidR="0061611B" w:rsidRPr="0061611B">
              <w:rPr>
                <w:rFonts w:ascii="Arial" w:hAnsi="Arial" w:cs="Arial"/>
                <w:webHidden/>
              </w:rPr>
              <w:fldChar w:fldCharType="end"/>
            </w:r>
          </w:hyperlink>
        </w:p>
        <w:p w:rsidR="0061611B" w:rsidRPr="0061611B" w:rsidRDefault="002D0037">
          <w:pPr>
            <w:pStyle w:val="TOC1"/>
            <w:rPr>
              <w:rFonts w:ascii="Arial" w:eastAsiaTheme="minorEastAsia" w:hAnsi="Arial" w:cs="Arial"/>
              <w:b w:val="0"/>
              <w:sz w:val="22"/>
              <w:szCs w:val="22"/>
            </w:rPr>
          </w:pPr>
          <w:hyperlink w:anchor="_Toc460487915" w:history="1">
            <w:r w:rsidR="0061611B" w:rsidRPr="0061611B">
              <w:rPr>
                <w:rStyle w:val="Hyperlink"/>
                <w:rFonts w:ascii="Arial" w:hAnsi="Arial" w:cs="Arial"/>
              </w:rPr>
              <w:t>Article 30</w:t>
            </w:r>
            <w:r w:rsidR="0061611B" w:rsidRPr="0061611B">
              <w:rPr>
                <w:rFonts w:ascii="Arial" w:eastAsiaTheme="minorEastAsia" w:hAnsi="Arial" w:cs="Arial"/>
                <w:b w:val="0"/>
                <w:sz w:val="22"/>
                <w:szCs w:val="22"/>
              </w:rPr>
              <w:tab/>
            </w:r>
            <w:r w:rsidR="0061611B" w:rsidRPr="0061611B">
              <w:rPr>
                <w:rStyle w:val="Hyperlink"/>
                <w:rFonts w:ascii="Arial" w:hAnsi="Arial" w:cs="Arial"/>
              </w:rPr>
              <w:t>Notice</w:t>
            </w:r>
            <w:r w:rsidR="0061611B" w:rsidRPr="0061611B">
              <w:rPr>
                <w:rFonts w:ascii="Arial" w:hAnsi="Arial" w:cs="Arial"/>
                <w:webHidden/>
              </w:rPr>
              <w:tab/>
            </w:r>
            <w:r w:rsidR="0061611B" w:rsidRPr="0061611B">
              <w:rPr>
                <w:rFonts w:ascii="Arial" w:hAnsi="Arial" w:cs="Arial"/>
                <w:webHidden/>
              </w:rPr>
              <w:fldChar w:fldCharType="begin"/>
            </w:r>
            <w:r w:rsidR="0061611B" w:rsidRPr="0061611B">
              <w:rPr>
                <w:rFonts w:ascii="Arial" w:hAnsi="Arial" w:cs="Arial"/>
                <w:webHidden/>
              </w:rPr>
              <w:instrText xml:space="preserve"> PAGEREF _Toc460487915 \h </w:instrText>
            </w:r>
            <w:r w:rsidR="0061611B" w:rsidRPr="0061611B">
              <w:rPr>
                <w:rFonts w:ascii="Arial" w:hAnsi="Arial" w:cs="Arial"/>
                <w:webHidden/>
              </w:rPr>
            </w:r>
            <w:r w:rsidR="0061611B" w:rsidRPr="0061611B">
              <w:rPr>
                <w:rFonts w:ascii="Arial" w:hAnsi="Arial" w:cs="Arial"/>
                <w:webHidden/>
              </w:rPr>
              <w:fldChar w:fldCharType="separate"/>
            </w:r>
            <w:r w:rsidR="00565421">
              <w:rPr>
                <w:rFonts w:ascii="Arial" w:hAnsi="Arial" w:cs="Arial"/>
                <w:webHidden/>
              </w:rPr>
              <w:t>35</w:t>
            </w:r>
            <w:r w:rsidR="0061611B" w:rsidRPr="0061611B">
              <w:rPr>
                <w:rFonts w:ascii="Arial" w:hAnsi="Arial" w:cs="Arial"/>
                <w:webHidden/>
              </w:rPr>
              <w:fldChar w:fldCharType="end"/>
            </w:r>
          </w:hyperlink>
        </w:p>
        <w:p w:rsidR="000B77DB" w:rsidRPr="0061611B" w:rsidRDefault="000B77DB">
          <w:pPr>
            <w:rPr>
              <w:rFonts w:ascii="Arial" w:hAnsi="Arial" w:cs="Arial"/>
              <w:sz w:val="24"/>
              <w:szCs w:val="24"/>
            </w:rPr>
          </w:pPr>
          <w:r w:rsidRPr="0061611B">
            <w:rPr>
              <w:rFonts w:ascii="Arial" w:hAnsi="Arial" w:cs="Arial"/>
              <w:b/>
              <w:bCs/>
              <w:noProof/>
              <w:sz w:val="24"/>
              <w:szCs w:val="24"/>
            </w:rPr>
            <w:fldChar w:fldCharType="end"/>
          </w:r>
        </w:p>
      </w:sdtContent>
    </w:sdt>
    <w:p w:rsidR="00A47115" w:rsidRPr="006B3971" w:rsidRDefault="00A47115" w:rsidP="00363B2E">
      <w:pPr>
        <w:rPr>
          <w:rFonts w:ascii="Arial" w:hAnsi="Arial" w:cs="Arial"/>
          <w:b/>
          <w:sz w:val="24"/>
          <w:szCs w:val="24"/>
        </w:rPr>
      </w:pPr>
    </w:p>
    <w:p w:rsidR="006079E8" w:rsidRPr="006B3971" w:rsidRDefault="006079E8">
      <w:pPr>
        <w:rPr>
          <w:rFonts w:ascii="Arial" w:hAnsi="Arial" w:cs="Arial"/>
          <w:b/>
          <w:sz w:val="24"/>
          <w:szCs w:val="24"/>
        </w:rPr>
      </w:pPr>
      <w:r w:rsidRPr="006B3971">
        <w:rPr>
          <w:rFonts w:ascii="Arial" w:hAnsi="Arial" w:cs="Arial"/>
          <w:b/>
          <w:sz w:val="24"/>
          <w:szCs w:val="24"/>
        </w:rPr>
        <w:br w:type="page"/>
      </w:r>
    </w:p>
    <w:p w:rsidR="002046EE" w:rsidRPr="006B3971" w:rsidRDefault="00821816" w:rsidP="00363B2E">
      <w:pPr>
        <w:rPr>
          <w:rFonts w:ascii="Arial" w:hAnsi="Arial" w:cs="Arial"/>
          <w:b/>
          <w:sz w:val="24"/>
          <w:szCs w:val="24"/>
        </w:rPr>
      </w:pPr>
      <w:r w:rsidRPr="006B3971">
        <w:rPr>
          <w:rFonts w:ascii="Arial" w:hAnsi="Arial" w:cs="Arial"/>
          <w:b/>
          <w:sz w:val="24"/>
          <w:szCs w:val="24"/>
        </w:rPr>
        <w:lastRenderedPageBreak/>
        <w:t>EPC</w:t>
      </w:r>
      <w:r w:rsidR="00887D79" w:rsidRPr="006B3971">
        <w:rPr>
          <w:rFonts w:ascii="Arial" w:hAnsi="Arial" w:cs="Arial"/>
          <w:b/>
          <w:sz w:val="24"/>
          <w:szCs w:val="24"/>
        </w:rPr>
        <w:t xml:space="preserve"> </w:t>
      </w:r>
      <w:r w:rsidR="002046EE" w:rsidRPr="006B3971">
        <w:rPr>
          <w:rFonts w:ascii="Arial" w:hAnsi="Arial" w:cs="Arial"/>
          <w:b/>
          <w:sz w:val="24"/>
          <w:szCs w:val="24"/>
        </w:rPr>
        <w:t>ATTACHMENT</w:t>
      </w:r>
      <w:r w:rsidR="00887D79" w:rsidRPr="006B3971">
        <w:rPr>
          <w:rFonts w:ascii="Arial" w:hAnsi="Arial" w:cs="Arial"/>
          <w:b/>
          <w:sz w:val="24"/>
          <w:szCs w:val="24"/>
        </w:rPr>
        <w:t xml:space="preserve"> </w:t>
      </w:r>
      <w:r w:rsidR="00131501" w:rsidRPr="006B3971">
        <w:rPr>
          <w:rFonts w:ascii="Arial" w:hAnsi="Arial" w:cs="Arial"/>
          <w:b/>
          <w:sz w:val="24"/>
          <w:szCs w:val="24"/>
        </w:rPr>
        <w:t>A</w:t>
      </w:r>
      <w:r w:rsidR="002046EE" w:rsidRPr="006B3971">
        <w:rPr>
          <w:rFonts w:ascii="Arial" w:hAnsi="Arial" w:cs="Arial"/>
          <w:b/>
          <w:sz w:val="24"/>
          <w:szCs w:val="24"/>
        </w:rPr>
        <w:t>:</w:t>
      </w:r>
      <w:r w:rsidR="00887D79" w:rsidRPr="006B3971">
        <w:rPr>
          <w:rFonts w:ascii="Arial" w:hAnsi="Arial" w:cs="Arial"/>
          <w:b/>
          <w:sz w:val="24"/>
          <w:szCs w:val="24"/>
        </w:rPr>
        <w:t xml:space="preserve"> </w:t>
      </w:r>
      <w:r w:rsidR="002046EE" w:rsidRPr="006B3971">
        <w:rPr>
          <w:rFonts w:ascii="Arial" w:hAnsi="Arial" w:cs="Arial"/>
          <w:b/>
          <w:sz w:val="24"/>
          <w:szCs w:val="24"/>
        </w:rPr>
        <w:t>S</w:t>
      </w:r>
      <w:r w:rsidR="00131501" w:rsidRPr="006B3971">
        <w:rPr>
          <w:rFonts w:ascii="Arial" w:hAnsi="Arial" w:cs="Arial"/>
          <w:b/>
          <w:sz w:val="24"/>
          <w:szCs w:val="24"/>
        </w:rPr>
        <w:t>CHEDULES</w:t>
      </w:r>
    </w:p>
    <w:p w:rsidR="00131501" w:rsidRPr="006B3971" w:rsidRDefault="00131501" w:rsidP="00131501">
      <w:pPr>
        <w:ind w:left="720" w:hanging="360"/>
        <w:rPr>
          <w:rFonts w:ascii="Arial" w:hAnsi="Arial" w:cs="Arial"/>
          <w:b/>
          <w:sz w:val="24"/>
          <w:szCs w:val="24"/>
        </w:rPr>
      </w:pPr>
      <w:r w:rsidRPr="006B3971">
        <w:rPr>
          <w:rFonts w:ascii="Arial" w:hAnsi="Arial" w:cs="Arial"/>
          <w:b/>
          <w:sz w:val="24"/>
          <w:szCs w:val="24"/>
        </w:rPr>
        <w:t>SCHEDULES</w:t>
      </w:r>
    </w:p>
    <w:p w:rsidR="00131501" w:rsidRPr="006B3971" w:rsidRDefault="00131501" w:rsidP="00131501">
      <w:pPr>
        <w:ind w:left="1440" w:hanging="720"/>
        <w:rPr>
          <w:rFonts w:ascii="Arial" w:hAnsi="Arial" w:cs="Arial"/>
          <w:b/>
          <w:sz w:val="24"/>
          <w:szCs w:val="24"/>
          <w:u w:val="single"/>
        </w:rPr>
      </w:pPr>
      <w:r w:rsidRPr="006B3971">
        <w:rPr>
          <w:rFonts w:ascii="Arial" w:hAnsi="Arial" w:cs="Arial"/>
          <w:b/>
          <w:sz w:val="24"/>
          <w:szCs w:val="24"/>
          <w:u w:val="single"/>
        </w:rPr>
        <w:t>SAVINGS GUARANTEE</w:t>
      </w:r>
    </w:p>
    <w:p w:rsidR="00131501" w:rsidRPr="006B3971" w:rsidRDefault="00131501" w:rsidP="00131501">
      <w:pPr>
        <w:ind w:left="1440" w:hanging="720"/>
        <w:rPr>
          <w:rFonts w:ascii="Arial" w:hAnsi="Arial" w:cs="Arial"/>
          <w:b/>
          <w:sz w:val="24"/>
          <w:szCs w:val="24"/>
        </w:rPr>
      </w:pPr>
      <w:r w:rsidRPr="006B3971">
        <w:rPr>
          <w:rFonts w:ascii="Arial" w:hAnsi="Arial" w:cs="Arial"/>
          <w:b/>
          <w:sz w:val="24"/>
          <w:szCs w:val="24"/>
        </w:rPr>
        <w:t>Schedule A</w:t>
      </w:r>
      <w:r w:rsidRPr="006B3971">
        <w:rPr>
          <w:rFonts w:ascii="Arial" w:hAnsi="Arial" w:cs="Arial"/>
          <w:b/>
          <w:sz w:val="24"/>
          <w:szCs w:val="24"/>
        </w:rPr>
        <w:tab/>
        <w:t>Baseline Consumption and Guaranteed Savings</w:t>
      </w:r>
    </w:p>
    <w:p w:rsidR="00131501" w:rsidRPr="006B3971" w:rsidRDefault="00131501" w:rsidP="00B9346A">
      <w:pPr>
        <w:numPr>
          <w:ilvl w:val="0"/>
          <w:numId w:val="4"/>
        </w:numPr>
        <w:ind w:left="1440"/>
        <w:rPr>
          <w:rFonts w:ascii="Arial" w:hAnsi="Arial" w:cs="Arial"/>
          <w:b/>
          <w:sz w:val="24"/>
          <w:szCs w:val="24"/>
        </w:rPr>
      </w:pPr>
      <w:r w:rsidRPr="006B3971">
        <w:rPr>
          <w:rFonts w:ascii="Arial" w:hAnsi="Arial" w:cs="Arial"/>
          <w:b/>
          <w:sz w:val="24"/>
          <w:szCs w:val="24"/>
        </w:rPr>
        <w:t>Savings Guarantee</w:t>
      </w:r>
    </w:p>
    <w:p w:rsidR="00131501" w:rsidRPr="006B3971" w:rsidRDefault="00131501" w:rsidP="00B9346A">
      <w:pPr>
        <w:numPr>
          <w:ilvl w:val="0"/>
          <w:numId w:val="4"/>
        </w:numPr>
        <w:ind w:left="1440"/>
        <w:rPr>
          <w:rFonts w:ascii="Arial" w:hAnsi="Arial" w:cs="Arial"/>
          <w:b/>
          <w:sz w:val="24"/>
          <w:szCs w:val="24"/>
        </w:rPr>
      </w:pPr>
      <w:r w:rsidRPr="006B3971">
        <w:rPr>
          <w:rFonts w:ascii="Arial" w:hAnsi="Arial" w:cs="Arial"/>
          <w:b/>
          <w:sz w:val="24"/>
          <w:szCs w:val="24"/>
        </w:rPr>
        <w:t>Baseline Consumption</w:t>
      </w:r>
    </w:p>
    <w:p w:rsidR="00131501" w:rsidRPr="006B3971" w:rsidRDefault="00131501" w:rsidP="00B9346A">
      <w:pPr>
        <w:numPr>
          <w:ilvl w:val="0"/>
          <w:numId w:val="4"/>
        </w:numPr>
        <w:ind w:left="1440"/>
        <w:rPr>
          <w:rFonts w:ascii="Arial" w:hAnsi="Arial" w:cs="Arial"/>
          <w:b/>
          <w:sz w:val="24"/>
          <w:szCs w:val="24"/>
        </w:rPr>
      </w:pPr>
      <w:r w:rsidRPr="006B3971">
        <w:rPr>
          <w:rFonts w:ascii="Arial" w:hAnsi="Arial" w:cs="Arial"/>
          <w:b/>
          <w:sz w:val="24"/>
          <w:szCs w:val="24"/>
        </w:rPr>
        <w:t>Methodology to Adjust Baseline</w:t>
      </w:r>
    </w:p>
    <w:p w:rsidR="00131501" w:rsidRPr="006B3971" w:rsidRDefault="00131501" w:rsidP="00131501">
      <w:pPr>
        <w:ind w:left="2160" w:hanging="1440"/>
        <w:rPr>
          <w:rFonts w:ascii="Arial" w:hAnsi="Arial" w:cs="Arial"/>
          <w:b/>
          <w:sz w:val="24"/>
          <w:szCs w:val="24"/>
        </w:rPr>
      </w:pPr>
      <w:r w:rsidRPr="006B3971">
        <w:rPr>
          <w:rFonts w:ascii="Arial" w:hAnsi="Arial" w:cs="Arial"/>
          <w:b/>
          <w:sz w:val="24"/>
          <w:szCs w:val="24"/>
        </w:rPr>
        <w:t>Schedule B</w:t>
      </w:r>
      <w:r w:rsidRPr="006B3971">
        <w:rPr>
          <w:rFonts w:ascii="Arial" w:hAnsi="Arial" w:cs="Arial"/>
          <w:b/>
          <w:sz w:val="24"/>
          <w:szCs w:val="24"/>
        </w:rPr>
        <w:tab/>
        <w:t>Measurement and Verification Plan and Reporting Requirements</w:t>
      </w:r>
    </w:p>
    <w:p w:rsidR="00611020" w:rsidRPr="006B3971" w:rsidRDefault="00611020" w:rsidP="00611020">
      <w:pPr>
        <w:numPr>
          <w:ilvl w:val="0"/>
          <w:numId w:val="5"/>
        </w:numPr>
        <w:shd w:val="clear" w:color="auto" w:fill="F2F2F2"/>
        <w:autoSpaceDE w:val="0"/>
        <w:autoSpaceDN w:val="0"/>
        <w:adjustRightInd w:val="0"/>
        <w:ind w:left="1440"/>
        <w:rPr>
          <w:rFonts w:ascii="Arial" w:hAnsi="Arial" w:cs="Arial"/>
          <w:b/>
          <w:sz w:val="24"/>
          <w:szCs w:val="24"/>
        </w:rPr>
      </w:pPr>
      <w:r w:rsidRPr="006B3971">
        <w:rPr>
          <w:rFonts w:ascii="Arial" w:hAnsi="Arial" w:cs="Arial"/>
          <w:b/>
          <w:sz w:val="24"/>
          <w:szCs w:val="24"/>
        </w:rPr>
        <w:t>Risk and Responsibility in M&amp;V</w:t>
      </w:r>
    </w:p>
    <w:p w:rsidR="00611020" w:rsidRPr="006B3971" w:rsidRDefault="00611020" w:rsidP="00611020">
      <w:pPr>
        <w:numPr>
          <w:ilvl w:val="0"/>
          <w:numId w:val="5"/>
        </w:numPr>
        <w:shd w:val="clear" w:color="auto" w:fill="F2F2F2"/>
        <w:autoSpaceDE w:val="0"/>
        <w:autoSpaceDN w:val="0"/>
        <w:adjustRightInd w:val="0"/>
        <w:ind w:left="1440"/>
        <w:rPr>
          <w:rFonts w:ascii="Arial" w:hAnsi="Arial" w:cs="Arial"/>
          <w:b/>
          <w:sz w:val="24"/>
          <w:szCs w:val="24"/>
        </w:rPr>
      </w:pPr>
      <w:r w:rsidRPr="006B3971">
        <w:rPr>
          <w:rFonts w:ascii="Arial" w:hAnsi="Arial" w:cs="Arial"/>
          <w:b/>
          <w:sz w:val="24"/>
          <w:szCs w:val="24"/>
        </w:rPr>
        <w:t>Measurement and Verification Plan</w:t>
      </w:r>
    </w:p>
    <w:p w:rsidR="00565421" w:rsidRDefault="00565421" w:rsidP="00611020">
      <w:pPr>
        <w:numPr>
          <w:ilvl w:val="0"/>
          <w:numId w:val="5"/>
        </w:numPr>
        <w:shd w:val="clear" w:color="auto" w:fill="F2F2F2"/>
        <w:autoSpaceDE w:val="0"/>
        <w:autoSpaceDN w:val="0"/>
        <w:adjustRightInd w:val="0"/>
        <w:ind w:left="1440"/>
        <w:rPr>
          <w:rFonts w:ascii="Arial" w:hAnsi="Arial" w:cs="Arial"/>
          <w:b/>
          <w:sz w:val="24"/>
          <w:szCs w:val="24"/>
        </w:rPr>
      </w:pPr>
      <w:r>
        <w:rPr>
          <w:rFonts w:ascii="Arial" w:hAnsi="Arial" w:cs="Arial"/>
          <w:b/>
          <w:sz w:val="24"/>
          <w:szCs w:val="24"/>
        </w:rPr>
        <w:t>Post-installation Report Outline</w:t>
      </w:r>
    </w:p>
    <w:p w:rsidR="00611020" w:rsidRPr="006B3971" w:rsidRDefault="00611020" w:rsidP="00611020">
      <w:pPr>
        <w:numPr>
          <w:ilvl w:val="0"/>
          <w:numId w:val="5"/>
        </w:numPr>
        <w:shd w:val="clear" w:color="auto" w:fill="F2F2F2"/>
        <w:autoSpaceDE w:val="0"/>
        <w:autoSpaceDN w:val="0"/>
        <w:adjustRightInd w:val="0"/>
        <w:ind w:left="1440"/>
        <w:rPr>
          <w:rFonts w:ascii="Arial" w:hAnsi="Arial" w:cs="Arial"/>
          <w:b/>
          <w:sz w:val="24"/>
          <w:szCs w:val="24"/>
        </w:rPr>
      </w:pPr>
      <w:r w:rsidRPr="006B3971">
        <w:rPr>
          <w:rFonts w:ascii="Arial" w:hAnsi="Arial" w:cs="Arial"/>
          <w:b/>
          <w:sz w:val="24"/>
          <w:szCs w:val="24"/>
        </w:rPr>
        <w:t>Annual M&amp;V Report Outline</w:t>
      </w:r>
    </w:p>
    <w:p w:rsidR="00131501" w:rsidRPr="006B3971" w:rsidRDefault="00131501" w:rsidP="00131501">
      <w:pPr>
        <w:ind w:left="2880" w:hanging="2160"/>
        <w:rPr>
          <w:rFonts w:ascii="Arial" w:hAnsi="Arial" w:cs="Arial"/>
          <w:b/>
          <w:sz w:val="24"/>
          <w:szCs w:val="24"/>
          <w:u w:val="single"/>
        </w:rPr>
      </w:pPr>
      <w:r w:rsidRPr="006B3971">
        <w:rPr>
          <w:rFonts w:ascii="Arial" w:hAnsi="Arial" w:cs="Arial"/>
          <w:b/>
          <w:sz w:val="24"/>
          <w:szCs w:val="24"/>
          <w:u w:val="single"/>
        </w:rPr>
        <w:t>PAYMENTS SCHEDULE</w:t>
      </w:r>
    </w:p>
    <w:p w:rsidR="00131501" w:rsidRPr="006B3971" w:rsidRDefault="004961D8" w:rsidP="00131501">
      <w:pPr>
        <w:ind w:left="2160" w:hanging="1440"/>
        <w:rPr>
          <w:rFonts w:ascii="Arial" w:hAnsi="Arial" w:cs="Arial"/>
          <w:b/>
          <w:sz w:val="24"/>
          <w:szCs w:val="24"/>
        </w:rPr>
      </w:pPr>
      <w:r w:rsidRPr="006B3971">
        <w:rPr>
          <w:rFonts w:ascii="Arial" w:hAnsi="Arial" w:cs="Arial"/>
          <w:b/>
          <w:sz w:val="24"/>
          <w:szCs w:val="24"/>
        </w:rPr>
        <w:t>Schedule C</w:t>
      </w:r>
      <w:r w:rsidR="00131501" w:rsidRPr="006B3971">
        <w:rPr>
          <w:rFonts w:ascii="Arial" w:hAnsi="Arial" w:cs="Arial"/>
          <w:b/>
          <w:sz w:val="24"/>
          <w:szCs w:val="24"/>
        </w:rPr>
        <w:tab/>
        <w:t>Project Financials</w:t>
      </w:r>
    </w:p>
    <w:p w:rsidR="00131501" w:rsidRPr="006B3971" w:rsidRDefault="00131501" w:rsidP="00B9346A">
      <w:pPr>
        <w:numPr>
          <w:ilvl w:val="0"/>
          <w:numId w:val="6"/>
        </w:numPr>
        <w:ind w:left="1440"/>
        <w:rPr>
          <w:rFonts w:ascii="Arial" w:hAnsi="Arial" w:cs="Arial"/>
          <w:b/>
          <w:sz w:val="24"/>
          <w:szCs w:val="24"/>
        </w:rPr>
      </w:pPr>
      <w:r w:rsidRPr="006B3971">
        <w:rPr>
          <w:rFonts w:ascii="Arial" w:hAnsi="Arial" w:cs="Arial"/>
          <w:b/>
          <w:sz w:val="24"/>
          <w:szCs w:val="24"/>
        </w:rPr>
        <w:t>Final Project Cost &amp; Project Cash Flow Analysis</w:t>
      </w:r>
    </w:p>
    <w:p w:rsidR="00131501" w:rsidRPr="006B3971" w:rsidRDefault="00131501" w:rsidP="00B9346A">
      <w:pPr>
        <w:numPr>
          <w:ilvl w:val="0"/>
          <w:numId w:val="6"/>
        </w:numPr>
        <w:ind w:left="1440"/>
        <w:rPr>
          <w:rFonts w:ascii="Arial" w:hAnsi="Arial" w:cs="Arial"/>
          <w:b/>
          <w:sz w:val="24"/>
          <w:szCs w:val="24"/>
        </w:rPr>
      </w:pPr>
      <w:r w:rsidRPr="006B3971">
        <w:rPr>
          <w:rFonts w:ascii="Arial" w:hAnsi="Arial" w:cs="Arial"/>
          <w:b/>
          <w:sz w:val="24"/>
          <w:szCs w:val="24"/>
        </w:rPr>
        <w:t>Financing Agreement and Payment Schedule</w:t>
      </w:r>
    </w:p>
    <w:p w:rsidR="00131501" w:rsidRPr="006B3971" w:rsidRDefault="00131501" w:rsidP="00B9346A">
      <w:pPr>
        <w:numPr>
          <w:ilvl w:val="0"/>
          <w:numId w:val="6"/>
        </w:numPr>
        <w:ind w:left="1440"/>
        <w:rPr>
          <w:rFonts w:ascii="Arial" w:hAnsi="Arial" w:cs="Arial"/>
          <w:b/>
          <w:sz w:val="24"/>
          <w:szCs w:val="24"/>
        </w:rPr>
      </w:pPr>
      <w:r w:rsidRPr="006B3971">
        <w:rPr>
          <w:rFonts w:ascii="Arial" w:hAnsi="Arial" w:cs="Arial"/>
          <w:b/>
          <w:sz w:val="24"/>
          <w:szCs w:val="24"/>
        </w:rPr>
        <w:t xml:space="preserve">Compensation to </w:t>
      </w:r>
      <w:r w:rsidR="006E1398" w:rsidRPr="006B3971">
        <w:rPr>
          <w:rFonts w:ascii="Arial" w:hAnsi="Arial" w:cs="Arial"/>
          <w:b/>
          <w:sz w:val="24"/>
          <w:szCs w:val="24"/>
        </w:rPr>
        <w:t>ESP</w:t>
      </w:r>
      <w:r w:rsidRPr="006B3971">
        <w:rPr>
          <w:rFonts w:ascii="Arial" w:hAnsi="Arial" w:cs="Arial"/>
          <w:b/>
          <w:sz w:val="24"/>
          <w:szCs w:val="24"/>
        </w:rPr>
        <w:t xml:space="preserve"> for Annual Services</w:t>
      </w:r>
    </w:p>
    <w:p w:rsidR="00131501" w:rsidRPr="006B3971" w:rsidRDefault="00131501" w:rsidP="00B9346A">
      <w:pPr>
        <w:numPr>
          <w:ilvl w:val="0"/>
          <w:numId w:val="6"/>
        </w:numPr>
        <w:ind w:left="1440"/>
        <w:rPr>
          <w:rFonts w:ascii="Arial" w:hAnsi="Arial" w:cs="Arial"/>
          <w:b/>
          <w:sz w:val="24"/>
          <w:szCs w:val="24"/>
        </w:rPr>
      </w:pPr>
      <w:r w:rsidRPr="006B3971">
        <w:rPr>
          <w:rFonts w:ascii="Arial" w:hAnsi="Arial" w:cs="Arial"/>
          <w:b/>
          <w:sz w:val="24"/>
          <w:szCs w:val="24"/>
        </w:rPr>
        <w:t>Rebates, Incentives and Grants</w:t>
      </w:r>
    </w:p>
    <w:p w:rsidR="002138E1" w:rsidRPr="006B3971" w:rsidRDefault="002138E1" w:rsidP="00B9346A">
      <w:pPr>
        <w:numPr>
          <w:ilvl w:val="0"/>
          <w:numId w:val="6"/>
        </w:numPr>
        <w:ind w:left="1440"/>
        <w:rPr>
          <w:rFonts w:ascii="Arial" w:hAnsi="Arial" w:cs="Arial"/>
          <w:b/>
          <w:sz w:val="24"/>
          <w:szCs w:val="24"/>
        </w:rPr>
      </w:pPr>
      <w:r w:rsidRPr="006B3971">
        <w:rPr>
          <w:rFonts w:ascii="Arial" w:hAnsi="Arial" w:cs="Arial"/>
          <w:b/>
          <w:sz w:val="24"/>
          <w:szCs w:val="24"/>
        </w:rPr>
        <w:t>Contingency Fund</w:t>
      </w:r>
    </w:p>
    <w:p w:rsidR="00131501" w:rsidRPr="006B3971" w:rsidRDefault="00131501" w:rsidP="00131501">
      <w:pPr>
        <w:ind w:left="1440" w:hanging="720"/>
        <w:rPr>
          <w:rFonts w:ascii="Arial" w:hAnsi="Arial" w:cs="Arial"/>
          <w:b/>
          <w:sz w:val="24"/>
          <w:szCs w:val="24"/>
          <w:u w:val="single"/>
        </w:rPr>
      </w:pPr>
      <w:r w:rsidRPr="006B3971">
        <w:rPr>
          <w:rFonts w:ascii="Arial" w:hAnsi="Arial" w:cs="Arial"/>
          <w:b/>
          <w:sz w:val="24"/>
          <w:szCs w:val="24"/>
          <w:u w:val="single"/>
        </w:rPr>
        <w:t>DESIGN AND CONSTRUCTION PHASE</w:t>
      </w:r>
    </w:p>
    <w:p w:rsidR="00131501" w:rsidRPr="006B3971" w:rsidRDefault="004961D8" w:rsidP="00131501">
      <w:pPr>
        <w:tabs>
          <w:tab w:val="left" w:pos="2520"/>
        </w:tabs>
        <w:ind w:left="2160" w:hanging="1440"/>
        <w:rPr>
          <w:rFonts w:ascii="Arial" w:hAnsi="Arial" w:cs="Arial"/>
          <w:b/>
          <w:sz w:val="24"/>
          <w:szCs w:val="24"/>
        </w:rPr>
      </w:pPr>
      <w:r w:rsidRPr="006B3971">
        <w:rPr>
          <w:rFonts w:ascii="Arial" w:hAnsi="Arial" w:cs="Arial"/>
          <w:b/>
          <w:sz w:val="24"/>
          <w:szCs w:val="24"/>
        </w:rPr>
        <w:t>Schedule D</w:t>
      </w:r>
      <w:r w:rsidR="00131501" w:rsidRPr="006B3971">
        <w:rPr>
          <w:rFonts w:ascii="Arial" w:hAnsi="Arial" w:cs="Arial"/>
          <w:b/>
          <w:sz w:val="24"/>
          <w:szCs w:val="24"/>
        </w:rPr>
        <w:tab/>
        <w:t>Scope of Work</w:t>
      </w:r>
    </w:p>
    <w:p w:rsidR="00131501" w:rsidRPr="006B3971" w:rsidRDefault="00131501" w:rsidP="00B9346A">
      <w:pPr>
        <w:numPr>
          <w:ilvl w:val="0"/>
          <w:numId w:val="7"/>
        </w:numPr>
        <w:ind w:left="1440"/>
        <w:rPr>
          <w:rFonts w:ascii="Arial" w:hAnsi="Arial" w:cs="Arial"/>
          <w:b/>
          <w:sz w:val="24"/>
          <w:szCs w:val="24"/>
        </w:rPr>
      </w:pPr>
      <w:r w:rsidRPr="006B3971">
        <w:rPr>
          <w:rFonts w:ascii="Arial" w:hAnsi="Arial" w:cs="Arial"/>
          <w:b/>
          <w:sz w:val="24"/>
          <w:szCs w:val="24"/>
        </w:rPr>
        <w:t>Description of Project Site(s)</w:t>
      </w:r>
    </w:p>
    <w:p w:rsidR="00131501" w:rsidRPr="006B3971" w:rsidRDefault="00131501" w:rsidP="00B9346A">
      <w:pPr>
        <w:numPr>
          <w:ilvl w:val="0"/>
          <w:numId w:val="7"/>
        </w:numPr>
        <w:ind w:left="1440"/>
        <w:rPr>
          <w:rFonts w:ascii="Arial" w:hAnsi="Arial" w:cs="Arial"/>
          <w:b/>
          <w:sz w:val="24"/>
          <w:szCs w:val="24"/>
        </w:rPr>
      </w:pPr>
      <w:r w:rsidRPr="006B3971">
        <w:rPr>
          <w:rFonts w:ascii="Arial" w:hAnsi="Arial" w:cs="Arial"/>
          <w:b/>
          <w:sz w:val="24"/>
          <w:szCs w:val="24"/>
        </w:rPr>
        <w:t>Pre-existing Equipment Inventory</w:t>
      </w:r>
    </w:p>
    <w:p w:rsidR="00131501" w:rsidRPr="006B3971" w:rsidRDefault="00131501" w:rsidP="00B9346A">
      <w:pPr>
        <w:numPr>
          <w:ilvl w:val="0"/>
          <w:numId w:val="7"/>
        </w:numPr>
        <w:ind w:left="1440"/>
        <w:rPr>
          <w:rFonts w:ascii="Arial" w:hAnsi="Arial" w:cs="Arial"/>
          <w:b/>
          <w:sz w:val="24"/>
          <w:szCs w:val="24"/>
        </w:rPr>
      </w:pPr>
      <w:r w:rsidRPr="006B3971">
        <w:rPr>
          <w:rFonts w:ascii="Arial" w:hAnsi="Arial" w:cs="Arial"/>
          <w:b/>
          <w:sz w:val="24"/>
          <w:szCs w:val="24"/>
        </w:rPr>
        <w:t xml:space="preserve">Equipment to be Installed by </w:t>
      </w:r>
      <w:r w:rsidR="006E1398" w:rsidRPr="006B3971">
        <w:rPr>
          <w:rFonts w:ascii="Arial" w:hAnsi="Arial" w:cs="Arial"/>
          <w:b/>
          <w:sz w:val="24"/>
          <w:szCs w:val="24"/>
        </w:rPr>
        <w:t>ESP</w:t>
      </w:r>
    </w:p>
    <w:p w:rsidR="00131501" w:rsidRPr="006B3971" w:rsidRDefault="00131501" w:rsidP="00B9346A">
      <w:pPr>
        <w:numPr>
          <w:ilvl w:val="0"/>
          <w:numId w:val="7"/>
        </w:numPr>
        <w:ind w:left="1440"/>
        <w:rPr>
          <w:rFonts w:ascii="Arial" w:hAnsi="Arial" w:cs="Arial"/>
          <w:sz w:val="24"/>
          <w:szCs w:val="24"/>
        </w:rPr>
      </w:pPr>
      <w:r w:rsidRPr="006B3971">
        <w:rPr>
          <w:rFonts w:ascii="Arial" w:hAnsi="Arial" w:cs="Arial"/>
          <w:b/>
          <w:sz w:val="24"/>
          <w:szCs w:val="24"/>
        </w:rPr>
        <w:t>Construction and Installation Schedule</w:t>
      </w:r>
    </w:p>
    <w:p w:rsidR="00131501" w:rsidRPr="006B3971" w:rsidRDefault="004961D8" w:rsidP="00131501">
      <w:pPr>
        <w:tabs>
          <w:tab w:val="left" w:pos="2520"/>
        </w:tabs>
        <w:ind w:left="2160" w:hanging="1440"/>
        <w:rPr>
          <w:rFonts w:ascii="Arial" w:hAnsi="Arial" w:cs="Arial"/>
          <w:sz w:val="24"/>
          <w:szCs w:val="24"/>
        </w:rPr>
      </w:pPr>
      <w:r w:rsidRPr="006B3971">
        <w:rPr>
          <w:rFonts w:ascii="Arial" w:hAnsi="Arial" w:cs="Arial"/>
          <w:b/>
          <w:sz w:val="24"/>
          <w:szCs w:val="24"/>
        </w:rPr>
        <w:t>Schedule E</w:t>
      </w:r>
      <w:r w:rsidR="00131501" w:rsidRPr="006B3971">
        <w:rPr>
          <w:rFonts w:ascii="Arial" w:hAnsi="Arial" w:cs="Arial"/>
          <w:b/>
          <w:sz w:val="24"/>
          <w:szCs w:val="24"/>
        </w:rPr>
        <w:tab/>
        <w:t>Standards of Comfort</w:t>
      </w:r>
    </w:p>
    <w:p w:rsidR="00131501" w:rsidRPr="006B3971" w:rsidRDefault="00131501" w:rsidP="00131501">
      <w:pPr>
        <w:ind w:left="1440" w:hanging="720"/>
        <w:rPr>
          <w:rFonts w:ascii="Arial" w:hAnsi="Arial" w:cs="Arial"/>
          <w:b/>
          <w:sz w:val="24"/>
          <w:szCs w:val="24"/>
          <w:u w:val="single"/>
        </w:rPr>
      </w:pPr>
      <w:r w:rsidRPr="006B3971">
        <w:rPr>
          <w:rFonts w:ascii="Arial" w:hAnsi="Arial" w:cs="Arial"/>
          <w:b/>
          <w:sz w:val="24"/>
          <w:szCs w:val="24"/>
          <w:u w:val="single"/>
        </w:rPr>
        <w:t>PROJECT CLOSEOUT AND POST-CONSTRUCTION</w:t>
      </w:r>
    </w:p>
    <w:p w:rsidR="00131501" w:rsidRPr="006B3971" w:rsidRDefault="004961D8" w:rsidP="00131501">
      <w:pPr>
        <w:tabs>
          <w:tab w:val="left" w:pos="2520"/>
        </w:tabs>
        <w:ind w:left="2160" w:hanging="1440"/>
        <w:rPr>
          <w:rFonts w:ascii="Arial" w:hAnsi="Arial" w:cs="Arial"/>
          <w:b/>
          <w:sz w:val="24"/>
          <w:szCs w:val="24"/>
        </w:rPr>
      </w:pPr>
      <w:r w:rsidRPr="006B3971">
        <w:rPr>
          <w:rFonts w:ascii="Arial" w:hAnsi="Arial" w:cs="Arial"/>
          <w:b/>
          <w:sz w:val="24"/>
          <w:szCs w:val="24"/>
        </w:rPr>
        <w:t>Schedule F</w:t>
      </w:r>
      <w:r w:rsidR="00131501" w:rsidRPr="006B3971">
        <w:rPr>
          <w:rFonts w:ascii="Arial" w:hAnsi="Arial" w:cs="Arial"/>
          <w:b/>
          <w:sz w:val="24"/>
          <w:szCs w:val="24"/>
        </w:rPr>
        <w:tab/>
        <w:t>Systems Start-Up and Commissioning</w:t>
      </w:r>
    </w:p>
    <w:p w:rsidR="00131501" w:rsidRPr="006B3971" w:rsidRDefault="00131501" w:rsidP="00B9346A">
      <w:pPr>
        <w:numPr>
          <w:ilvl w:val="0"/>
          <w:numId w:val="8"/>
        </w:numPr>
        <w:ind w:left="1440"/>
        <w:rPr>
          <w:rFonts w:ascii="Arial" w:hAnsi="Arial" w:cs="Arial"/>
          <w:b/>
          <w:sz w:val="24"/>
          <w:szCs w:val="24"/>
        </w:rPr>
      </w:pPr>
      <w:r w:rsidRPr="006B3971">
        <w:rPr>
          <w:rFonts w:ascii="Arial" w:hAnsi="Arial" w:cs="Arial"/>
          <w:b/>
          <w:sz w:val="24"/>
          <w:szCs w:val="24"/>
        </w:rPr>
        <w:t>Commissioning Plan</w:t>
      </w:r>
    </w:p>
    <w:p w:rsidR="00131501" w:rsidRPr="006B3971" w:rsidRDefault="00131501" w:rsidP="00B9346A">
      <w:pPr>
        <w:numPr>
          <w:ilvl w:val="0"/>
          <w:numId w:val="8"/>
        </w:numPr>
        <w:ind w:left="1440"/>
        <w:rPr>
          <w:rFonts w:ascii="Arial" w:hAnsi="Arial" w:cs="Arial"/>
          <w:b/>
          <w:sz w:val="24"/>
          <w:szCs w:val="24"/>
        </w:rPr>
      </w:pPr>
      <w:r w:rsidRPr="006B3971">
        <w:rPr>
          <w:rFonts w:ascii="Arial" w:hAnsi="Arial" w:cs="Arial"/>
          <w:b/>
          <w:sz w:val="24"/>
          <w:szCs w:val="24"/>
        </w:rPr>
        <w:t>Operating Parameters of Installed Equipment</w:t>
      </w:r>
    </w:p>
    <w:p w:rsidR="00131501" w:rsidRPr="006B3971" w:rsidRDefault="006E1398" w:rsidP="00B9346A">
      <w:pPr>
        <w:numPr>
          <w:ilvl w:val="0"/>
          <w:numId w:val="8"/>
        </w:numPr>
        <w:ind w:left="1440"/>
        <w:rPr>
          <w:rFonts w:ascii="Arial" w:hAnsi="Arial" w:cs="Arial"/>
          <w:b/>
          <w:sz w:val="24"/>
          <w:szCs w:val="24"/>
        </w:rPr>
      </w:pPr>
      <w:r w:rsidRPr="006B3971">
        <w:rPr>
          <w:rFonts w:ascii="Arial" w:hAnsi="Arial" w:cs="Arial"/>
          <w:b/>
          <w:sz w:val="24"/>
          <w:szCs w:val="24"/>
        </w:rPr>
        <w:t>ESP</w:t>
      </w:r>
      <w:r w:rsidR="00131501" w:rsidRPr="006B3971">
        <w:rPr>
          <w:rFonts w:ascii="Arial" w:hAnsi="Arial" w:cs="Arial"/>
          <w:b/>
          <w:sz w:val="24"/>
          <w:szCs w:val="24"/>
        </w:rPr>
        <w:t>’s Training Responsibilities</w:t>
      </w:r>
    </w:p>
    <w:p w:rsidR="002138E1" w:rsidRPr="006B3971" w:rsidRDefault="002138E1" w:rsidP="00B9346A">
      <w:pPr>
        <w:numPr>
          <w:ilvl w:val="0"/>
          <w:numId w:val="8"/>
        </w:numPr>
        <w:ind w:left="1440"/>
        <w:rPr>
          <w:rFonts w:ascii="Arial" w:hAnsi="Arial" w:cs="Arial"/>
          <w:b/>
          <w:sz w:val="24"/>
          <w:szCs w:val="24"/>
        </w:rPr>
      </w:pPr>
      <w:r w:rsidRPr="006B3971">
        <w:rPr>
          <w:rFonts w:ascii="Arial" w:hAnsi="Arial" w:cs="Arial"/>
          <w:b/>
          <w:sz w:val="24"/>
          <w:szCs w:val="24"/>
        </w:rPr>
        <w:t>Retro-Commissioning</w:t>
      </w:r>
    </w:p>
    <w:p w:rsidR="00131501" w:rsidRPr="006B3971" w:rsidRDefault="004961D8" w:rsidP="00131501">
      <w:pPr>
        <w:tabs>
          <w:tab w:val="left" w:pos="2520"/>
        </w:tabs>
        <w:ind w:left="2160" w:hanging="1440"/>
        <w:rPr>
          <w:rFonts w:ascii="Arial" w:hAnsi="Arial" w:cs="Arial"/>
          <w:b/>
          <w:sz w:val="24"/>
          <w:szCs w:val="24"/>
        </w:rPr>
      </w:pPr>
      <w:r w:rsidRPr="006B3971">
        <w:rPr>
          <w:rFonts w:ascii="Arial" w:hAnsi="Arial" w:cs="Arial"/>
          <w:b/>
          <w:sz w:val="24"/>
          <w:szCs w:val="24"/>
        </w:rPr>
        <w:t>Schedule G</w:t>
      </w:r>
      <w:r w:rsidR="00131501" w:rsidRPr="006B3971">
        <w:rPr>
          <w:rFonts w:ascii="Arial" w:hAnsi="Arial" w:cs="Arial"/>
          <w:b/>
          <w:sz w:val="24"/>
          <w:szCs w:val="24"/>
        </w:rPr>
        <w:tab/>
        <w:t>Maintenance Responsibilities</w:t>
      </w:r>
    </w:p>
    <w:p w:rsidR="00131501" w:rsidRPr="006B3971" w:rsidRDefault="006E1398" w:rsidP="00B9346A">
      <w:pPr>
        <w:numPr>
          <w:ilvl w:val="0"/>
          <w:numId w:val="9"/>
        </w:numPr>
        <w:ind w:left="1440"/>
        <w:rPr>
          <w:rFonts w:ascii="Arial" w:hAnsi="Arial" w:cs="Arial"/>
          <w:b/>
          <w:sz w:val="24"/>
          <w:szCs w:val="24"/>
        </w:rPr>
      </w:pPr>
      <w:r w:rsidRPr="006B3971">
        <w:rPr>
          <w:rFonts w:ascii="Arial" w:hAnsi="Arial" w:cs="Arial"/>
          <w:b/>
          <w:sz w:val="24"/>
          <w:szCs w:val="24"/>
        </w:rPr>
        <w:t>ESP</w:t>
      </w:r>
      <w:r w:rsidR="00131501" w:rsidRPr="006B3971">
        <w:rPr>
          <w:rFonts w:ascii="Arial" w:hAnsi="Arial" w:cs="Arial"/>
          <w:b/>
          <w:sz w:val="24"/>
          <w:szCs w:val="24"/>
        </w:rPr>
        <w:t>’s Maintenance Responsibilities</w:t>
      </w:r>
    </w:p>
    <w:p w:rsidR="00131501" w:rsidRPr="006B3971" w:rsidRDefault="00131501" w:rsidP="00B9346A">
      <w:pPr>
        <w:numPr>
          <w:ilvl w:val="0"/>
          <w:numId w:val="9"/>
        </w:numPr>
        <w:ind w:left="1440"/>
        <w:rPr>
          <w:rFonts w:ascii="Arial" w:hAnsi="Arial" w:cs="Arial"/>
          <w:b/>
          <w:sz w:val="24"/>
          <w:szCs w:val="24"/>
        </w:rPr>
      </w:pPr>
      <w:r w:rsidRPr="006B3971">
        <w:rPr>
          <w:rFonts w:ascii="Arial" w:hAnsi="Arial" w:cs="Arial"/>
          <w:b/>
          <w:sz w:val="24"/>
          <w:szCs w:val="24"/>
        </w:rPr>
        <w:t>Entity’s Maintenance Responsibilities</w:t>
      </w:r>
    </w:p>
    <w:p w:rsidR="00131501" w:rsidRPr="006B3971" w:rsidRDefault="004961D8" w:rsidP="00131501">
      <w:pPr>
        <w:ind w:left="2160" w:hanging="1440"/>
        <w:rPr>
          <w:rFonts w:ascii="Arial" w:hAnsi="Arial" w:cs="Arial"/>
          <w:b/>
          <w:sz w:val="24"/>
          <w:szCs w:val="24"/>
        </w:rPr>
      </w:pPr>
      <w:r w:rsidRPr="006B3971">
        <w:rPr>
          <w:rFonts w:ascii="Arial" w:hAnsi="Arial" w:cs="Arial"/>
          <w:b/>
          <w:sz w:val="24"/>
          <w:szCs w:val="24"/>
        </w:rPr>
        <w:t>Schedule H</w:t>
      </w:r>
      <w:r w:rsidR="00131501" w:rsidRPr="006B3971">
        <w:rPr>
          <w:rFonts w:ascii="Arial" w:hAnsi="Arial" w:cs="Arial"/>
          <w:b/>
          <w:sz w:val="24"/>
          <w:szCs w:val="24"/>
        </w:rPr>
        <w:tab/>
        <w:t>Facility Maintenance Checklist</w:t>
      </w:r>
    </w:p>
    <w:p w:rsidR="00131501" w:rsidRPr="006B3971" w:rsidRDefault="00131501" w:rsidP="00131501">
      <w:pPr>
        <w:ind w:left="1440" w:hanging="720"/>
        <w:rPr>
          <w:rFonts w:ascii="Arial" w:hAnsi="Arial" w:cs="Arial"/>
          <w:b/>
          <w:sz w:val="24"/>
          <w:szCs w:val="24"/>
          <w:u w:val="single"/>
        </w:rPr>
      </w:pPr>
      <w:r w:rsidRPr="006B3971">
        <w:rPr>
          <w:rFonts w:ascii="Arial" w:hAnsi="Arial" w:cs="Arial"/>
          <w:b/>
          <w:sz w:val="24"/>
          <w:szCs w:val="24"/>
          <w:u w:val="single"/>
        </w:rPr>
        <w:t>ADMINISTRATION</w:t>
      </w:r>
    </w:p>
    <w:p w:rsidR="00131501" w:rsidRPr="006B3971" w:rsidRDefault="004961D8" w:rsidP="00131501">
      <w:pPr>
        <w:tabs>
          <w:tab w:val="left" w:pos="2520"/>
        </w:tabs>
        <w:ind w:left="2160" w:hanging="1440"/>
        <w:rPr>
          <w:rFonts w:ascii="Arial" w:hAnsi="Arial" w:cs="Arial"/>
          <w:b/>
          <w:sz w:val="24"/>
          <w:szCs w:val="24"/>
        </w:rPr>
      </w:pPr>
      <w:r w:rsidRPr="006B3971">
        <w:rPr>
          <w:rFonts w:ascii="Arial" w:hAnsi="Arial" w:cs="Arial"/>
          <w:b/>
          <w:sz w:val="24"/>
          <w:szCs w:val="24"/>
        </w:rPr>
        <w:t>Schedule I</w:t>
      </w:r>
      <w:r w:rsidR="00131501" w:rsidRPr="006B3971">
        <w:rPr>
          <w:rFonts w:ascii="Arial" w:hAnsi="Arial" w:cs="Arial"/>
          <w:b/>
          <w:sz w:val="24"/>
          <w:szCs w:val="24"/>
        </w:rPr>
        <w:tab/>
        <w:t>Alternative Dispute Resolution Procedures</w:t>
      </w:r>
    </w:p>
    <w:p w:rsidR="00131501" w:rsidRPr="006B3971" w:rsidRDefault="00131501" w:rsidP="00131501">
      <w:pPr>
        <w:ind w:left="2880" w:hanging="2160"/>
        <w:rPr>
          <w:rFonts w:ascii="Arial" w:hAnsi="Arial" w:cs="Arial"/>
          <w:b/>
          <w:sz w:val="24"/>
          <w:szCs w:val="24"/>
          <w:u w:val="single"/>
        </w:rPr>
      </w:pPr>
      <w:r w:rsidRPr="006B3971">
        <w:rPr>
          <w:rFonts w:ascii="Arial" w:hAnsi="Arial" w:cs="Arial"/>
          <w:b/>
          <w:sz w:val="24"/>
          <w:szCs w:val="24"/>
          <w:u w:val="single"/>
        </w:rPr>
        <w:t>OPTIONAL SCHEDULES</w:t>
      </w:r>
    </w:p>
    <w:p w:rsidR="00131501" w:rsidRPr="006B3971" w:rsidRDefault="00131501" w:rsidP="00131501">
      <w:pPr>
        <w:ind w:left="2880" w:hanging="1440"/>
        <w:rPr>
          <w:rFonts w:ascii="Arial" w:hAnsi="Arial" w:cs="Arial"/>
          <w:b/>
          <w:sz w:val="24"/>
          <w:szCs w:val="24"/>
        </w:rPr>
      </w:pPr>
      <w:r w:rsidRPr="006B3971">
        <w:rPr>
          <w:rFonts w:ascii="Arial" w:hAnsi="Arial" w:cs="Arial"/>
          <w:b/>
          <w:sz w:val="24"/>
          <w:szCs w:val="24"/>
        </w:rPr>
        <w:t>Pre-Existing Service Contracts</w:t>
      </w:r>
    </w:p>
    <w:p w:rsidR="00131501" w:rsidRPr="006B3971" w:rsidRDefault="00131501" w:rsidP="00131501">
      <w:pPr>
        <w:ind w:left="2880" w:hanging="1440"/>
        <w:rPr>
          <w:rFonts w:ascii="Arial" w:hAnsi="Arial" w:cs="Arial"/>
          <w:b/>
          <w:sz w:val="24"/>
          <w:szCs w:val="24"/>
        </w:rPr>
      </w:pPr>
      <w:r w:rsidRPr="006B3971">
        <w:rPr>
          <w:rFonts w:ascii="Arial" w:hAnsi="Arial" w:cs="Arial"/>
          <w:b/>
          <w:sz w:val="24"/>
          <w:szCs w:val="24"/>
        </w:rPr>
        <w:t>Energy Savings Projections</w:t>
      </w:r>
    </w:p>
    <w:p w:rsidR="00131501" w:rsidRPr="006B3971" w:rsidRDefault="00131501" w:rsidP="00131501">
      <w:pPr>
        <w:ind w:left="2880" w:hanging="1440"/>
        <w:rPr>
          <w:rFonts w:ascii="Arial" w:hAnsi="Arial" w:cs="Arial"/>
          <w:b/>
          <w:sz w:val="24"/>
          <w:szCs w:val="24"/>
        </w:rPr>
      </w:pPr>
      <w:r w:rsidRPr="006B3971">
        <w:rPr>
          <w:rFonts w:ascii="Arial" w:hAnsi="Arial" w:cs="Arial"/>
          <w:b/>
          <w:sz w:val="24"/>
          <w:szCs w:val="24"/>
        </w:rPr>
        <w:t>Facility Changes Checklist</w:t>
      </w:r>
    </w:p>
    <w:p w:rsidR="00131501" w:rsidRPr="006B3971" w:rsidRDefault="00131501" w:rsidP="00131501">
      <w:pPr>
        <w:ind w:left="2880" w:hanging="1440"/>
        <w:rPr>
          <w:rFonts w:ascii="Arial" w:hAnsi="Arial" w:cs="Arial"/>
          <w:b/>
          <w:sz w:val="24"/>
          <w:szCs w:val="24"/>
        </w:rPr>
      </w:pPr>
      <w:r w:rsidRPr="006B3971">
        <w:rPr>
          <w:rFonts w:ascii="Arial" w:hAnsi="Arial" w:cs="Arial"/>
          <w:b/>
          <w:sz w:val="24"/>
          <w:szCs w:val="24"/>
        </w:rPr>
        <w:t>Current and Known Capital Projects</w:t>
      </w:r>
    </w:p>
    <w:p w:rsidR="0007666F" w:rsidRPr="0007666F" w:rsidRDefault="0007666F" w:rsidP="0007666F">
      <w:pPr>
        <w:rPr>
          <w:rFonts w:ascii="Arial" w:hAnsi="Arial" w:cs="Arial"/>
          <w:sz w:val="24"/>
          <w:szCs w:val="24"/>
        </w:rPr>
      </w:pPr>
    </w:p>
    <w:p w:rsidR="0007666F" w:rsidRDefault="0007666F" w:rsidP="0007666F">
      <w:pPr>
        <w:ind w:left="360"/>
        <w:rPr>
          <w:rFonts w:ascii="Arial" w:hAnsi="Arial" w:cs="Arial"/>
          <w:b/>
          <w:sz w:val="24"/>
          <w:szCs w:val="24"/>
        </w:rPr>
      </w:pPr>
      <w:r>
        <w:rPr>
          <w:rFonts w:ascii="Arial" w:hAnsi="Arial" w:cs="Arial"/>
          <w:b/>
          <w:sz w:val="24"/>
          <w:szCs w:val="24"/>
        </w:rPr>
        <w:t>EPC ATTACHMENT B: COST AND PRICING TOOL</w:t>
      </w:r>
    </w:p>
    <w:p w:rsidR="00131501" w:rsidRPr="0007666F" w:rsidRDefault="00131501" w:rsidP="00131501">
      <w:pPr>
        <w:rPr>
          <w:rFonts w:ascii="Arial" w:hAnsi="Arial" w:cs="Arial"/>
          <w:sz w:val="24"/>
          <w:szCs w:val="24"/>
        </w:rPr>
      </w:pPr>
    </w:p>
    <w:p w:rsidR="00131501" w:rsidRPr="006B3971" w:rsidRDefault="00081234" w:rsidP="00131501">
      <w:pPr>
        <w:ind w:left="720" w:hanging="360"/>
        <w:rPr>
          <w:rFonts w:ascii="Arial" w:hAnsi="Arial" w:cs="Arial"/>
          <w:b/>
          <w:sz w:val="24"/>
          <w:szCs w:val="24"/>
        </w:rPr>
      </w:pPr>
      <w:r w:rsidRPr="006B3971">
        <w:rPr>
          <w:rFonts w:ascii="Arial" w:hAnsi="Arial" w:cs="Arial"/>
          <w:b/>
          <w:sz w:val="24"/>
          <w:szCs w:val="24"/>
        </w:rPr>
        <w:lastRenderedPageBreak/>
        <w:t xml:space="preserve">EPC ATTACHMENT </w:t>
      </w:r>
      <w:r w:rsidR="0007666F">
        <w:rPr>
          <w:rFonts w:ascii="Arial" w:hAnsi="Arial" w:cs="Arial"/>
          <w:b/>
          <w:sz w:val="24"/>
          <w:szCs w:val="24"/>
        </w:rPr>
        <w:t>C</w:t>
      </w:r>
      <w:r w:rsidRPr="006B3971">
        <w:rPr>
          <w:rFonts w:ascii="Arial" w:hAnsi="Arial" w:cs="Arial"/>
          <w:b/>
          <w:sz w:val="24"/>
          <w:szCs w:val="24"/>
        </w:rPr>
        <w:t xml:space="preserve">: </w:t>
      </w:r>
      <w:r w:rsidR="00131501" w:rsidRPr="006B3971">
        <w:rPr>
          <w:rFonts w:ascii="Arial" w:hAnsi="Arial" w:cs="Arial"/>
          <w:b/>
          <w:sz w:val="24"/>
          <w:szCs w:val="24"/>
        </w:rPr>
        <w:t>EXHIBITS</w:t>
      </w:r>
    </w:p>
    <w:p w:rsidR="00131501" w:rsidRPr="006B3971" w:rsidRDefault="00131501" w:rsidP="000627BB">
      <w:pPr>
        <w:tabs>
          <w:tab w:val="left" w:pos="1944"/>
        </w:tabs>
        <w:ind w:left="720"/>
        <w:rPr>
          <w:rFonts w:ascii="Arial" w:hAnsi="Arial" w:cs="Arial"/>
          <w:b/>
          <w:sz w:val="24"/>
          <w:szCs w:val="24"/>
        </w:rPr>
      </w:pPr>
      <w:r w:rsidRPr="006B3971">
        <w:rPr>
          <w:rFonts w:ascii="Arial" w:hAnsi="Arial" w:cs="Arial"/>
          <w:b/>
          <w:sz w:val="24"/>
          <w:szCs w:val="24"/>
        </w:rPr>
        <w:t xml:space="preserve">Exhibit </w:t>
      </w:r>
      <w:r w:rsidR="00EE4CC5" w:rsidRPr="006B3971">
        <w:rPr>
          <w:rFonts w:ascii="Arial" w:hAnsi="Arial" w:cs="Arial"/>
          <w:b/>
          <w:sz w:val="24"/>
          <w:szCs w:val="24"/>
        </w:rPr>
        <w:t>A</w:t>
      </w:r>
      <w:r w:rsidRPr="006B3971">
        <w:rPr>
          <w:rFonts w:ascii="Arial" w:hAnsi="Arial" w:cs="Arial"/>
          <w:b/>
          <w:sz w:val="24"/>
          <w:szCs w:val="24"/>
        </w:rPr>
        <w:tab/>
        <w:t>Performance Bond</w:t>
      </w:r>
    </w:p>
    <w:p w:rsidR="00131501" w:rsidRPr="006B3971" w:rsidRDefault="00131501" w:rsidP="000627BB">
      <w:pPr>
        <w:tabs>
          <w:tab w:val="left" w:pos="1944"/>
        </w:tabs>
        <w:ind w:left="720"/>
        <w:rPr>
          <w:rFonts w:ascii="Arial" w:hAnsi="Arial" w:cs="Arial"/>
          <w:b/>
          <w:i/>
          <w:sz w:val="24"/>
          <w:szCs w:val="24"/>
        </w:rPr>
      </w:pPr>
      <w:r w:rsidRPr="006B3971">
        <w:rPr>
          <w:rFonts w:ascii="Arial" w:hAnsi="Arial" w:cs="Arial"/>
          <w:b/>
          <w:sz w:val="24"/>
          <w:szCs w:val="24"/>
        </w:rPr>
        <w:t xml:space="preserve">Exhibit </w:t>
      </w:r>
      <w:r w:rsidR="00EE4CC5" w:rsidRPr="006B3971">
        <w:rPr>
          <w:rFonts w:ascii="Arial" w:hAnsi="Arial" w:cs="Arial"/>
          <w:b/>
          <w:sz w:val="24"/>
          <w:szCs w:val="24"/>
        </w:rPr>
        <w:t>B</w:t>
      </w:r>
      <w:r w:rsidRPr="006B3971">
        <w:rPr>
          <w:rFonts w:ascii="Arial" w:hAnsi="Arial" w:cs="Arial"/>
          <w:b/>
          <w:sz w:val="24"/>
          <w:szCs w:val="24"/>
        </w:rPr>
        <w:tab/>
        <w:t xml:space="preserve">Labor and Material Payment Bond </w:t>
      </w:r>
      <w:r w:rsidRPr="006B3971">
        <w:rPr>
          <w:rFonts w:ascii="Arial" w:hAnsi="Arial" w:cs="Arial"/>
          <w:b/>
          <w:i/>
          <w:sz w:val="24"/>
          <w:szCs w:val="24"/>
        </w:rPr>
        <w:t>if required</w:t>
      </w:r>
    </w:p>
    <w:p w:rsidR="00131501" w:rsidRPr="006B3971" w:rsidRDefault="00131501" w:rsidP="000627BB">
      <w:pPr>
        <w:tabs>
          <w:tab w:val="left" w:pos="1944"/>
        </w:tabs>
        <w:ind w:left="1440" w:hanging="720"/>
        <w:rPr>
          <w:rFonts w:ascii="Arial" w:hAnsi="Arial" w:cs="Arial"/>
          <w:b/>
          <w:sz w:val="24"/>
          <w:szCs w:val="24"/>
        </w:rPr>
      </w:pPr>
      <w:r w:rsidRPr="006B3971">
        <w:rPr>
          <w:rFonts w:ascii="Arial" w:hAnsi="Arial" w:cs="Arial"/>
          <w:b/>
          <w:sz w:val="24"/>
          <w:szCs w:val="24"/>
        </w:rPr>
        <w:t xml:space="preserve">Exhibit </w:t>
      </w:r>
      <w:r w:rsidR="00EE4CC5" w:rsidRPr="006B3971">
        <w:rPr>
          <w:rFonts w:ascii="Arial" w:hAnsi="Arial" w:cs="Arial"/>
          <w:b/>
          <w:sz w:val="24"/>
          <w:szCs w:val="24"/>
        </w:rPr>
        <w:t>C</w:t>
      </w:r>
      <w:r w:rsidRPr="006B3971">
        <w:rPr>
          <w:rFonts w:ascii="Arial" w:hAnsi="Arial" w:cs="Arial"/>
          <w:b/>
          <w:sz w:val="24"/>
          <w:szCs w:val="24"/>
        </w:rPr>
        <w:tab/>
        <w:t>Certificate of Acceptance - Investment Grade Audit Report</w:t>
      </w:r>
    </w:p>
    <w:p w:rsidR="00131501" w:rsidRPr="006B3971" w:rsidRDefault="00131501" w:rsidP="000627BB">
      <w:pPr>
        <w:tabs>
          <w:tab w:val="left" w:pos="1944"/>
        </w:tabs>
        <w:ind w:left="1440" w:hanging="720"/>
        <w:rPr>
          <w:rFonts w:ascii="Arial" w:hAnsi="Arial" w:cs="Arial"/>
          <w:b/>
          <w:sz w:val="24"/>
          <w:szCs w:val="24"/>
        </w:rPr>
      </w:pPr>
      <w:r w:rsidRPr="006B3971">
        <w:rPr>
          <w:rFonts w:ascii="Arial" w:hAnsi="Arial" w:cs="Arial"/>
          <w:b/>
          <w:sz w:val="24"/>
          <w:szCs w:val="24"/>
        </w:rPr>
        <w:t xml:space="preserve">Exhibit </w:t>
      </w:r>
      <w:r w:rsidR="00EE4CC5" w:rsidRPr="006B3971">
        <w:rPr>
          <w:rFonts w:ascii="Arial" w:hAnsi="Arial" w:cs="Arial"/>
          <w:b/>
          <w:sz w:val="24"/>
          <w:szCs w:val="24"/>
        </w:rPr>
        <w:t>D</w:t>
      </w:r>
      <w:r w:rsidRPr="006B3971">
        <w:rPr>
          <w:rFonts w:ascii="Arial" w:hAnsi="Arial" w:cs="Arial"/>
          <w:b/>
          <w:sz w:val="24"/>
          <w:szCs w:val="24"/>
        </w:rPr>
        <w:tab/>
        <w:t xml:space="preserve">Certificate of Acceptance </w:t>
      </w:r>
      <w:r w:rsidR="00253D99" w:rsidRPr="006B3971">
        <w:rPr>
          <w:rFonts w:ascii="Arial" w:hAnsi="Arial" w:cs="Arial"/>
          <w:b/>
          <w:sz w:val="24"/>
          <w:szCs w:val="24"/>
        </w:rPr>
        <w:t>–</w:t>
      </w:r>
      <w:r w:rsidRPr="006B3971">
        <w:rPr>
          <w:rFonts w:ascii="Arial" w:hAnsi="Arial" w:cs="Arial"/>
          <w:b/>
          <w:sz w:val="24"/>
          <w:szCs w:val="24"/>
        </w:rPr>
        <w:t xml:space="preserve"> </w:t>
      </w:r>
      <w:r w:rsidR="00253D99" w:rsidRPr="006B3971">
        <w:rPr>
          <w:rFonts w:ascii="Arial" w:hAnsi="Arial" w:cs="Arial"/>
          <w:b/>
          <w:sz w:val="24"/>
          <w:szCs w:val="24"/>
        </w:rPr>
        <w:t xml:space="preserve">Implementation of </w:t>
      </w:r>
      <w:r w:rsidR="000627BB">
        <w:rPr>
          <w:rFonts w:ascii="Arial" w:hAnsi="Arial" w:cs="Arial"/>
          <w:b/>
          <w:sz w:val="24"/>
          <w:szCs w:val="24"/>
        </w:rPr>
        <w:t>Installed Equipment</w:t>
      </w:r>
    </w:p>
    <w:p w:rsidR="00131501" w:rsidRPr="006B3971" w:rsidRDefault="00131501" w:rsidP="000627BB">
      <w:pPr>
        <w:tabs>
          <w:tab w:val="left" w:pos="1944"/>
        </w:tabs>
        <w:ind w:left="1440" w:hanging="720"/>
        <w:rPr>
          <w:rFonts w:ascii="Arial" w:hAnsi="Arial" w:cs="Arial"/>
          <w:b/>
          <w:sz w:val="24"/>
          <w:szCs w:val="24"/>
        </w:rPr>
      </w:pPr>
      <w:r w:rsidRPr="006B3971">
        <w:rPr>
          <w:rFonts w:ascii="Arial" w:hAnsi="Arial" w:cs="Arial"/>
          <w:b/>
          <w:sz w:val="24"/>
          <w:szCs w:val="24"/>
        </w:rPr>
        <w:t xml:space="preserve">Exhibit </w:t>
      </w:r>
      <w:r w:rsidR="00EE4CC5" w:rsidRPr="006B3971">
        <w:rPr>
          <w:rFonts w:ascii="Arial" w:hAnsi="Arial" w:cs="Arial"/>
          <w:b/>
          <w:sz w:val="24"/>
          <w:szCs w:val="24"/>
        </w:rPr>
        <w:t>E</w:t>
      </w:r>
      <w:r w:rsidRPr="006B3971">
        <w:rPr>
          <w:rFonts w:ascii="Arial" w:hAnsi="Arial" w:cs="Arial"/>
          <w:b/>
          <w:sz w:val="24"/>
          <w:szCs w:val="24"/>
        </w:rPr>
        <w:tab/>
        <w:t>Equipment Warranties</w:t>
      </w:r>
    </w:p>
    <w:p w:rsidR="00131501" w:rsidRPr="006B3971" w:rsidRDefault="00131501" w:rsidP="00131501">
      <w:pPr>
        <w:ind w:left="1440" w:hanging="720"/>
        <w:rPr>
          <w:rFonts w:ascii="Arial" w:hAnsi="Arial" w:cs="Arial"/>
          <w:b/>
          <w:sz w:val="24"/>
          <w:szCs w:val="24"/>
        </w:rPr>
      </w:pPr>
      <w:r w:rsidRPr="006B3971">
        <w:rPr>
          <w:rFonts w:ascii="Arial" w:hAnsi="Arial" w:cs="Arial"/>
          <w:b/>
          <w:sz w:val="24"/>
          <w:szCs w:val="24"/>
        </w:rPr>
        <w:t>Optional Exhibits</w:t>
      </w:r>
    </w:p>
    <w:p w:rsidR="00131501" w:rsidRPr="006B3971" w:rsidRDefault="00131501" w:rsidP="00131501">
      <w:pPr>
        <w:ind w:left="2880" w:hanging="1440"/>
        <w:rPr>
          <w:rFonts w:ascii="Arial" w:hAnsi="Arial" w:cs="Arial"/>
          <w:b/>
          <w:sz w:val="24"/>
          <w:szCs w:val="24"/>
        </w:rPr>
      </w:pPr>
      <w:r w:rsidRPr="006B3971">
        <w:rPr>
          <w:rFonts w:ascii="Arial" w:hAnsi="Arial" w:cs="Arial"/>
          <w:b/>
          <w:sz w:val="24"/>
          <w:szCs w:val="24"/>
        </w:rPr>
        <w:t>Manifest of Ownership</w:t>
      </w:r>
    </w:p>
    <w:p w:rsidR="00131501" w:rsidRPr="006B3971" w:rsidRDefault="00131501" w:rsidP="00131501">
      <w:pPr>
        <w:ind w:left="2880" w:hanging="1440"/>
        <w:rPr>
          <w:rFonts w:ascii="Arial" w:hAnsi="Arial" w:cs="Arial"/>
          <w:b/>
          <w:sz w:val="24"/>
          <w:szCs w:val="24"/>
        </w:rPr>
      </w:pPr>
      <w:r w:rsidRPr="006B3971">
        <w:rPr>
          <w:rFonts w:ascii="Arial" w:hAnsi="Arial" w:cs="Arial"/>
          <w:b/>
          <w:sz w:val="24"/>
          <w:szCs w:val="24"/>
        </w:rPr>
        <w:t>Minority and Woman-Owned Business Certification</w:t>
      </w:r>
    </w:p>
    <w:p w:rsidR="00131501" w:rsidRPr="006B3971" w:rsidRDefault="00131501" w:rsidP="00131501">
      <w:pPr>
        <w:ind w:left="2880" w:hanging="1440"/>
        <w:rPr>
          <w:rFonts w:ascii="Arial" w:hAnsi="Arial" w:cs="Arial"/>
          <w:b/>
          <w:sz w:val="24"/>
          <w:szCs w:val="24"/>
        </w:rPr>
      </w:pPr>
      <w:r w:rsidRPr="006B3971">
        <w:rPr>
          <w:rFonts w:ascii="Arial" w:hAnsi="Arial" w:cs="Arial"/>
          <w:b/>
          <w:sz w:val="24"/>
          <w:szCs w:val="24"/>
        </w:rPr>
        <w:t>Certification Financ</w:t>
      </w:r>
      <w:r w:rsidR="00833515" w:rsidRPr="006B3971">
        <w:rPr>
          <w:rFonts w:ascii="Arial" w:hAnsi="Arial" w:cs="Arial"/>
          <w:b/>
          <w:sz w:val="24"/>
          <w:szCs w:val="24"/>
        </w:rPr>
        <w:t xml:space="preserve">e </w:t>
      </w:r>
      <w:r w:rsidRPr="006B3971">
        <w:rPr>
          <w:rFonts w:ascii="Arial" w:hAnsi="Arial" w:cs="Arial"/>
          <w:b/>
          <w:sz w:val="24"/>
          <w:szCs w:val="24"/>
        </w:rPr>
        <w:t>Term no Longer than A</w:t>
      </w:r>
      <w:r w:rsidR="007C7F2D" w:rsidRPr="006B3971">
        <w:rPr>
          <w:rFonts w:ascii="Arial" w:hAnsi="Arial" w:cs="Arial"/>
          <w:b/>
          <w:sz w:val="24"/>
          <w:szCs w:val="24"/>
        </w:rPr>
        <w:t>verage Useful Life</w:t>
      </w:r>
    </w:p>
    <w:p w:rsidR="00131501" w:rsidRPr="006B3971" w:rsidRDefault="00131501" w:rsidP="00131501">
      <w:pPr>
        <w:ind w:left="2880" w:hanging="1440"/>
        <w:rPr>
          <w:rFonts w:ascii="Arial" w:hAnsi="Arial" w:cs="Arial"/>
          <w:b/>
          <w:sz w:val="24"/>
          <w:szCs w:val="24"/>
        </w:rPr>
      </w:pPr>
      <w:r w:rsidRPr="006B3971">
        <w:rPr>
          <w:rFonts w:ascii="Arial" w:hAnsi="Arial" w:cs="Arial"/>
          <w:b/>
          <w:sz w:val="24"/>
          <w:szCs w:val="24"/>
        </w:rPr>
        <w:t>Notice of Substantial Completion</w:t>
      </w:r>
    </w:p>
    <w:p w:rsidR="00131501" w:rsidRPr="006B3971" w:rsidRDefault="00131501" w:rsidP="00131501">
      <w:pPr>
        <w:ind w:left="2880" w:hanging="1440"/>
        <w:rPr>
          <w:rFonts w:ascii="Arial" w:hAnsi="Arial" w:cs="Arial"/>
          <w:b/>
          <w:sz w:val="24"/>
          <w:szCs w:val="24"/>
        </w:rPr>
      </w:pPr>
      <w:r w:rsidRPr="006B3971">
        <w:rPr>
          <w:rFonts w:ascii="Arial" w:hAnsi="Arial" w:cs="Arial"/>
          <w:b/>
          <w:sz w:val="24"/>
          <w:szCs w:val="24"/>
        </w:rPr>
        <w:t>Notice to Proceed with Construction Phase</w:t>
      </w:r>
    </w:p>
    <w:p w:rsidR="00131501" w:rsidRPr="006B3971" w:rsidRDefault="00131501" w:rsidP="00131501">
      <w:pPr>
        <w:ind w:left="2880" w:hanging="1440"/>
        <w:rPr>
          <w:rFonts w:ascii="Arial" w:hAnsi="Arial" w:cs="Arial"/>
          <w:b/>
          <w:sz w:val="24"/>
          <w:szCs w:val="24"/>
        </w:rPr>
      </w:pPr>
      <w:r w:rsidRPr="006B3971">
        <w:rPr>
          <w:rFonts w:ascii="Arial" w:hAnsi="Arial" w:cs="Arial"/>
          <w:b/>
          <w:sz w:val="24"/>
          <w:szCs w:val="24"/>
        </w:rPr>
        <w:t>Record of Reviews by Entity</w:t>
      </w:r>
    </w:p>
    <w:p w:rsidR="00131501" w:rsidRPr="006B3971" w:rsidRDefault="00131501" w:rsidP="00131501">
      <w:pPr>
        <w:ind w:left="2880" w:hanging="1440"/>
        <w:rPr>
          <w:rFonts w:ascii="Arial" w:hAnsi="Arial" w:cs="Arial"/>
          <w:b/>
          <w:sz w:val="24"/>
          <w:szCs w:val="24"/>
        </w:rPr>
      </w:pPr>
      <w:r w:rsidRPr="006B3971">
        <w:rPr>
          <w:rFonts w:ascii="Arial" w:hAnsi="Arial" w:cs="Arial"/>
          <w:b/>
          <w:sz w:val="24"/>
          <w:szCs w:val="24"/>
        </w:rPr>
        <w:t>Montana Prevailing Wage Schedule</w:t>
      </w:r>
    </w:p>
    <w:p w:rsidR="00290281" w:rsidRPr="006B3971" w:rsidRDefault="002046EE" w:rsidP="0080294D">
      <w:pPr>
        <w:rPr>
          <w:rFonts w:ascii="Arial" w:hAnsi="Arial" w:cs="Arial"/>
          <w:b/>
          <w:sz w:val="24"/>
          <w:szCs w:val="24"/>
        </w:rPr>
      </w:pPr>
      <w:r w:rsidRPr="006B3971">
        <w:rPr>
          <w:rFonts w:ascii="Arial" w:hAnsi="Arial" w:cs="Arial"/>
          <w:b/>
          <w:sz w:val="24"/>
          <w:szCs w:val="24"/>
        </w:rPr>
        <w:br w:type="page"/>
      </w:r>
      <w:r w:rsidR="00C3456C" w:rsidRPr="006B3971">
        <w:rPr>
          <w:rFonts w:ascii="Arial" w:hAnsi="Arial" w:cs="Arial"/>
          <w:b/>
          <w:sz w:val="24"/>
          <w:szCs w:val="24"/>
        </w:rPr>
        <w:lastRenderedPageBreak/>
        <w:t>ENERGY</w:t>
      </w:r>
      <w:r w:rsidR="00887D79" w:rsidRPr="006B3971">
        <w:rPr>
          <w:rFonts w:ascii="Arial" w:hAnsi="Arial" w:cs="Arial"/>
          <w:b/>
          <w:sz w:val="24"/>
          <w:szCs w:val="24"/>
        </w:rPr>
        <w:t xml:space="preserve"> </w:t>
      </w:r>
      <w:r w:rsidR="00C3456C" w:rsidRPr="006B3971">
        <w:rPr>
          <w:rFonts w:ascii="Arial" w:hAnsi="Arial" w:cs="Arial"/>
          <w:b/>
          <w:sz w:val="24"/>
          <w:szCs w:val="24"/>
        </w:rPr>
        <w:t>PERFORMANCE</w:t>
      </w:r>
      <w:r w:rsidR="00887D79" w:rsidRPr="006B3971">
        <w:rPr>
          <w:rFonts w:ascii="Arial" w:hAnsi="Arial" w:cs="Arial"/>
          <w:b/>
          <w:sz w:val="24"/>
          <w:szCs w:val="24"/>
        </w:rPr>
        <w:t xml:space="preserve"> </w:t>
      </w:r>
      <w:r w:rsidR="00C3456C" w:rsidRPr="006B3971">
        <w:rPr>
          <w:rFonts w:ascii="Arial" w:hAnsi="Arial" w:cs="Arial"/>
          <w:b/>
          <w:sz w:val="24"/>
          <w:szCs w:val="24"/>
        </w:rPr>
        <w:t>CONTRACT</w:t>
      </w:r>
    </w:p>
    <w:p w:rsidR="00290281" w:rsidRPr="006B3971" w:rsidRDefault="00290281" w:rsidP="005E7E6C">
      <w:pPr>
        <w:rPr>
          <w:rFonts w:ascii="Arial" w:hAnsi="Arial" w:cs="Arial"/>
          <w:sz w:val="24"/>
          <w:szCs w:val="24"/>
        </w:rPr>
      </w:pPr>
    </w:p>
    <w:p w:rsidR="00290281" w:rsidRPr="006B3971" w:rsidRDefault="00290281" w:rsidP="00363B2E">
      <w:pPr>
        <w:rPr>
          <w:rFonts w:ascii="Arial" w:hAnsi="Arial" w:cs="Arial"/>
          <w:sz w:val="24"/>
          <w:szCs w:val="24"/>
        </w:rPr>
      </w:pPr>
      <w:r w:rsidRPr="006B3971">
        <w:rPr>
          <w:rFonts w:ascii="Arial" w:hAnsi="Arial" w:cs="Arial"/>
          <w:sz w:val="24"/>
          <w:szCs w:val="24"/>
        </w:rPr>
        <w:t>This</w:t>
      </w:r>
      <w:r w:rsidR="00887D79" w:rsidRPr="006B3971">
        <w:rPr>
          <w:rFonts w:ascii="Arial" w:hAnsi="Arial" w:cs="Arial"/>
          <w:sz w:val="24"/>
          <w:szCs w:val="24"/>
        </w:rPr>
        <w:t xml:space="preserve"> </w:t>
      </w:r>
      <w:r w:rsidR="00C3456C" w:rsidRPr="006B3971">
        <w:rPr>
          <w:rFonts w:ascii="Arial" w:hAnsi="Arial" w:cs="Arial"/>
          <w:sz w:val="24"/>
          <w:szCs w:val="24"/>
        </w:rPr>
        <w:t>Energy</w:t>
      </w:r>
      <w:r w:rsidR="00887D79" w:rsidRPr="006B3971">
        <w:rPr>
          <w:rFonts w:ascii="Arial" w:hAnsi="Arial" w:cs="Arial"/>
          <w:sz w:val="24"/>
          <w:szCs w:val="24"/>
        </w:rPr>
        <w:t xml:space="preserve"> </w:t>
      </w:r>
      <w:r w:rsidR="00C3456C" w:rsidRPr="006B3971">
        <w:rPr>
          <w:rFonts w:ascii="Arial" w:hAnsi="Arial" w:cs="Arial"/>
          <w:sz w:val="24"/>
          <w:szCs w:val="24"/>
        </w:rPr>
        <w:t>Performance</w:t>
      </w:r>
      <w:r w:rsidR="00887D79" w:rsidRPr="006B3971">
        <w:rPr>
          <w:rFonts w:ascii="Arial" w:hAnsi="Arial" w:cs="Arial"/>
          <w:sz w:val="24"/>
          <w:szCs w:val="24"/>
        </w:rPr>
        <w:t xml:space="preserve"> </w:t>
      </w:r>
      <w:r w:rsidR="00C3456C"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made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entered</w:t>
      </w:r>
      <w:r w:rsidR="00887D79" w:rsidRPr="006B3971">
        <w:rPr>
          <w:rFonts w:ascii="Arial" w:hAnsi="Arial" w:cs="Arial"/>
          <w:sz w:val="24"/>
          <w:szCs w:val="24"/>
        </w:rPr>
        <w:t xml:space="preserve"> </w:t>
      </w:r>
      <w:r w:rsidRPr="006B3971">
        <w:rPr>
          <w:rFonts w:ascii="Arial" w:hAnsi="Arial" w:cs="Arial"/>
          <w:sz w:val="24"/>
          <w:szCs w:val="24"/>
        </w:rPr>
        <w:t>into</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between</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____________</w:t>
      </w:r>
      <w:r w:rsidRPr="006B3971">
        <w:rPr>
          <w:rFonts w:ascii="Arial" w:hAnsi="Arial" w:cs="Arial"/>
          <w:sz w:val="24"/>
          <w:szCs w:val="24"/>
          <w:shd w:val="clear" w:color="auto" w:fill="F2F2F2"/>
        </w:rPr>
        <w:t>("</w:t>
      </w:r>
      <w:r w:rsidR="006E1398" w:rsidRPr="006B3971">
        <w:rPr>
          <w:rFonts w:ascii="Arial" w:hAnsi="Arial" w:cs="Arial"/>
          <w:sz w:val="24"/>
          <w:szCs w:val="24"/>
        </w:rPr>
        <w:t>ESP</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having</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principal</w:t>
      </w:r>
      <w:r w:rsidR="00887D79" w:rsidRPr="006B3971">
        <w:rPr>
          <w:rFonts w:ascii="Arial" w:hAnsi="Arial" w:cs="Arial"/>
          <w:sz w:val="24"/>
          <w:szCs w:val="24"/>
        </w:rPr>
        <w:t xml:space="preserve"> </w:t>
      </w:r>
      <w:r w:rsidRPr="006B3971">
        <w:rPr>
          <w:rFonts w:ascii="Arial" w:hAnsi="Arial" w:cs="Arial"/>
          <w:sz w:val="24"/>
          <w:szCs w:val="24"/>
        </w:rPr>
        <w:t>offices</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___________________</w:t>
      </w:r>
      <w:r w:rsidR="00751D4A"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____________</w:t>
      </w:r>
      <w:r w:rsidR="00887D79" w:rsidRPr="006B3971">
        <w:rPr>
          <w:rFonts w:ascii="Arial" w:hAnsi="Arial" w:cs="Arial"/>
          <w:sz w:val="24"/>
          <w:szCs w:val="24"/>
        </w:rPr>
        <w:t xml:space="preserve"> </w:t>
      </w:r>
      <w:r w:rsidRPr="006B3971">
        <w:rPr>
          <w:rFonts w:ascii="Arial" w:hAnsi="Arial" w:cs="Arial"/>
          <w:sz w:val="24"/>
          <w:szCs w:val="24"/>
        </w:rPr>
        <w:t>("</w:t>
      </w:r>
      <w:r w:rsidR="00D01C68" w:rsidRPr="006B3971">
        <w:rPr>
          <w:rFonts w:ascii="Arial" w:hAnsi="Arial" w:cs="Arial"/>
          <w:sz w:val="24"/>
          <w:szCs w:val="24"/>
        </w:rPr>
        <w:t>Entity</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having</w:t>
      </w:r>
      <w:r w:rsidR="00887D79" w:rsidRPr="006B3971">
        <w:rPr>
          <w:rFonts w:ascii="Arial" w:hAnsi="Arial" w:cs="Arial"/>
          <w:sz w:val="24"/>
          <w:szCs w:val="24"/>
        </w:rPr>
        <w:t xml:space="preserve"> </w:t>
      </w:r>
      <w:r w:rsidRPr="006B3971">
        <w:rPr>
          <w:rFonts w:ascii="Arial" w:hAnsi="Arial" w:cs="Arial"/>
          <w:sz w:val="24"/>
          <w:szCs w:val="24"/>
        </w:rPr>
        <w:t>principal</w:t>
      </w:r>
      <w:r w:rsidR="00887D79" w:rsidRPr="006B3971">
        <w:rPr>
          <w:rFonts w:ascii="Arial" w:hAnsi="Arial" w:cs="Arial"/>
          <w:sz w:val="24"/>
          <w:szCs w:val="24"/>
        </w:rPr>
        <w:t xml:space="preserve"> </w:t>
      </w:r>
      <w:r w:rsidRPr="006B3971">
        <w:rPr>
          <w:rFonts w:ascii="Arial" w:hAnsi="Arial" w:cs="Arial"/>
          <w:sz w:val="24"/>
          <w:szCs w:val="24"/>
        </w:rPr>
        <w:t>offices</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_______________________</w:t>
      </w:r>
      <w:r w:rsidRPr="006B3971">
        <w:rPr>
          <w:rFonts w:ascii="Arial" w:hAnsi="Arial" w:cs="Arial"/>
          <w:sz w:val="24"/>
          <w:szCs w:val="24"/>
          <w:shd w:val="clear" w:color="auto" w:fill="F2F2F2"/>
        </w:rPr>
        <w:t>,</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purpose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installing</w:t>
      </w:r>
      <w:r w:rsidR="00887D79" w:rsidRPr="006B3971">
        <w:rPr>
          <w:rFonts w:ascii="Arial" w:hAnsi="Arial" w:cs="Arial"/>
          <w:sz w:val="24"/>
          <w:szCs w:val="24"/>
        </w:rPr>
        <w:t xml:space="preserve"> </w:t>
      </w:r>
      <w:r w:rsidRPr="006B3971">
        <w:rPr>
          <w:rFonts w:ascii="Arial" w:hAnsi="Arial" w:cs="Arial"/>
          <w:sz w:val="24"/>
          <w:szCs w:val="24"/>
        </w:rPr>
        <w:t>certain</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water</w:t>
      </w:r>
      <w:r w:rsidR="00887D79" w:rsidRPr="006B3971">
        <w:rPr>
          <w:rFonts w:ascii="Arial" w:hAnsi="Arial" w:cs="Arial"/>
          <w:sz w:val="24"/>
          <w:szCs w:val="24"/>
        </w:rPr>
        <w:t xml:space="preserve"> </w:t>
      </w:r>
      <w:r w:rsidRPr="006B3971">
        <w:rPr>
          <w:rFonts w:ascii="Arial" w:hAnsi="Arial" w:cs="Arial"/>
          <w:sz w:val="24"/>
          <w:szCs w:val="24"/>
        </w:rPr>
        <w:t>cost</w:t>
      </w:r>
      <w:r w:rsidR="00887D79" w:rsidRPr="006B3971">
        <w:rPr>
          <w:rFonts w:ascii="Arial" w:hAnsi="Arial" w:cs="Arial"/>
          <w:sz w:val="24"/>
          <w:szCs w:val="24"/>
        </w:rPr>
        <w:t xml:space="preserve"> </w:t>
      </w:r>
      <w:r w:rsidRPr="006B3971">
        <w:rPr>
          <w:rFonts w:ascii="Arial" w:hAnsi="Arial" w:cs="Arial"/>
          <w:sz w:val="24"/>
          <w:szCs w:val="24"/>
        </w:rPr>
        <w:t>saving</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described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D</w:t>
      </w:r>
      <w:r w:rsidR="000B28F8" w:rsidRPr="006B3971">
        <w:rPr>
          <w:rFonts w:ascii="Arial" w:hAnsi="Arial" w:cs="Arial"/>
          <w:b/>
          <w:sz w:val="24"/>
          <w:szCs w:val="24"/>
        </w:rPr>
        <w:t xml:space="preserve"> </w:t>
      </w:r>
      <w:r w:rsidR="000C3277" w:rsidRPr="006B3971">
        <w:rPr>
          <w:rFonts w:ascii="Arial" w:hAnsi="Arial" w:cs="Arial"/>
          <w:b/>
          <w:sz w:val="24"/>
          <w:szCs w:val="24"/>
        </w:rPr>
        <w:t>Part</w:t>
      </w:r>
      <w:r w:rsidR="00385785" w:rsidRPr="006B3971">
        <w:rPr>
          <w:rFonts w:ascii="Arial" w:hAnsi="Arial" w:cs="Arial"/>
          <w:b/>
          <w:sz w:val="24"/>
          <w:szCs w:val="24"/>
        </w:rPr>
        <w:t xml:space="preserve"> </w:t>
      </w:r>
      <w:r w:rsidR="000B28F8" w:rsidRPr="006B3971">
        <w:rPr>
          <w:rFonts w:ascii="Arial" w:hAnsi="Arial" w:cs="Arial"/>
          <w:b/>
          <w:sz w:val="24"/>
          <w:szCs w:val="24"/>
        </w:rPr>
        <w:t>3</w:t>
      </w:r>
      <w:r w:rsidR="00887D79" w:rsidRPr="006B3971">
        <w:rPr>
          <w:rFonts w:ascii="Arial" w:hAnsi="Arial" w:cs="Arial"/>
          <w:b/>
          <w:sz w:val="24"/>
          <w:szCs w:val="24"/>
        </w:rPr>
        <w:t xml:space="preserve"> </w:t>
      </w:r>
      <w:r w:rsidR="003F4E05" w:rsidRPr="006B3971">
        <w:rPr>
          <w:rFonts w:ascii="Arial" w:hAnsi="Arial" w:cs="Arial"/>
          <w:b/>
          <w:sz w:val="24"/>
          <w:szCs w:val="24"/>
        </w:rPr>
        <w:t>Equipment</w:t>
      </w:r>
      <w:r w:rsidR="00887D79" w:rsidRPr="006B3971">
        <w:rPr>
          <w:rFonts w:ascii="Arial" w:hAnsi="Arial" w:cs="Arial"/>
          <w:b/>
          <w:sz w:val="24"/>
          <w:szCs w:val="24"/>
        </w:rPr>
        <w:t xml:space="preserve"> </w:t>
      </w:r>
      <w:r w:rsidR="003F4E05" w:rsidRPr="006B3971">
        <w:rPr>
          <w:rFonts w:ascii="Arial" w:hAnsi="Arial" w:cs="Arial"/>
          <w:b/>
          <w:sz w:val="24"/>
          <w:szCs w:val="24"/>
        </w:rPr>
        <w:t>to</w:t>
      </w:r>
      <w:r w:rsidR="00887D79" w:rsidRPr="006B3971">
        <w:rPr>
          <w:rFonts w:ascii="Arial" w:hAnsi="Arial" w:cs="Arial"/>
          <w:b/>
          <w:sz w:val="24"/>
          <w:szCs w:val="24"/>
        </w:rPr>
        <w:t xml:space="preserve"> </w:t>
      </w:r>
      <w:r w:rsidR="00224B46">
        <w:rPr>
          <w:rFonts w:ascii="Arial" w:hAnsi="Arial" w:cs="Arial"/>
          <w:b/>
          <w:sz w:val="24"/>
          <w:szCs w:val="24"/>
        </w:rPr>
        <w:t>b</w:t>
      </w:r>
      <w:r w:rsidR="003F4E05" w:rsidRPr="006B3971">
        <w:rPr>
          <w:rFonts w:ascii="Arial" w:hAnsi="Arial" w:cs="Arial"/>
          <w:b/>
          <w:sz w:val="24"/>
          <w:szCs w:val="24"/>
        </w:rPr>
        <w:t>e</w:t>
      </w:r>
      <w:r w:rsidR="00887D79" w:rsidRPr="006B3971">
        <w:rPr>
          <w:rFonts w:ascii="Arial" w:hAnsi="Arial" w:cs="Arial"/>
          <w:b/>
          <w:sz w:val="24"/>
          <w:szCs w:val="24"/>
        </w:rPr>
        <w:t xml:space="preserve"> </w:t>
      </w:r>
      <w:r w:rsidR="003F4E05" w:rsidRPr="006B3971">
        <w:rPr>
          <w:rFonts w:ascii="Arial" w:hAnsi="Arial" w:cs="Arial"/>
          <w:b/>
          <w:sz w:val="24"/>
          <w:szCs w:val="24"/>
        </w:rPr>
        <w:t>Installed</w:t>
      </w:r>
      <w:r w:rsidR="00887D79" w:rsidRPr="006B3971">
        <w:rPr>
          <w:rFonts w:ascii="Arial" w:hAnsi="Arial" w:cs="Arial"/>
          <w:b/>
          <w:sz w:val="24"/>
          <w:szCs w:val="24"/>
        </w:rPr>
        <w:t xml:space="preserve"> </w:t>
      </w:r>
      <w:r w:rsidR="003F4E05" w:rsidRPr="006B3971">
        <w:rPr>
          <w:rFonts w:ascii="Arial" w:hAnsi="Arial" w:cs="Arial"/>
          <w:b/>
          <w:sz w:val="24"/>
          <w:szCs w:val="24"/>
        </w:rPr>
        <w:t>by</w:t>
      </w:r>
      <w:r w:rsidR="00887D79" w:rsidRPr="006B3971">
        <w:rPr>
          <w:rFonts w:ascii="Arial" w:hAnsi="Arial" w:cs="Arial"/>
          <w:b/>
          <w:sz w:val="24"/>
          <w:szCs w:val="24"/>
        </w:rPr>
        <w:t xml:space="preserve"> </w:t>
      </w:r>
      <w:r w:rsidR="006E1398" w:rsidRPr="006B3971">
        <w:rPr>
          <w:rFonts w:ascii="Arial" w:hAnsi="Arial" w:cs="Arial"/>
          <w:b/>
          <w:sz w:val="24"/>
          <w:szCs w:val="24"/>
        </w:rPr>
        <w:t>ESP</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providing</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services</w:t>
      </w:r>
      <w:r w:rsidR="00887D79" w:rsidRPr="006B3971">
        <w:rPr>
          <w:rFonts w:ascii="Arial" w:hAnsi="Arial" w:cs="Arial"/>
          <w:sz w:val="24"/>
          <w:szCs w:val="24"/>
        </w:rPr>
        <w:t xml:space="preserve"> </w:t>
      </w:r>
      <w:r w:rsidRPr="006B3971">
        <w:rPr>
          <w:rFonts w:ascii="Arial" w:hAnsi="Arial" w:cs="Arial"/>
          <w:sz w:val="24"/>
          <w:szCs w:val="24"/>
        </w:rPr>
        <w:t>designed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save</w:t>
      </w:r>
      <w:r w:rsidR="00887D79" w:rsidRPr="006B3971">
        <w:rPr>
          <w:rFonts w:ascii="Arial" w:hAnsi="Arial" w:cs="Arial"/>
          <w:sz w:val="24"/>
          <w:szCs w:val="24"/>
        </w:rPr>
        <w:t xml:space="preserve"> </w:t>
      </w:r>
      <w:r w:rsidR="0023490D" w:rsidRPr="006B3971">
        <w:rPr>
          <w:rFonts w:ascii="Arial" w:hAnsi="Arial" w:cs="Arial"/>
          <w:sz w:val="24"/>
          <w:szCs w:val="24"/>
        </w:rPr>
        <w:t>utility</w:t>
      </w:r>
      <w:r w:rsidR="00887D79" w:rsidRPr="006B3971">
        <w:rPr>
          <w:rFonts w:ascii="Arial" w:hAnsi="Arial" w:cs="Arial"/>
          <w:sz w:val="24"/>
          <w:szCs w:val="24"/>
        </w:rPr>
        <w:t xml:space="preserve"> </w:t>
      </w:r>
      <w:r w:rsidR="0023490D" w:rsidRPr="006B3971">
        <w:rPr>
          <w:rFonts w:ascii="Arial" w:hAnsi="Arial" w:cs="Arial"/>
          <w:sz w:val="24"/>
          <w:szCs w:val="24"/>
        </w:rPr>
        <w:t>and</w:t>
      </w:r>
      <w:r w:rsidR="00887D79" w:rsidRPr="006B3971">
        <w:rPr>
          <w:rFonts w:ascii="Arial" w:hAnsi="Arial" w:cs="Arial"/>
          <w:sz w:val="24"/>
          <w:szCs w:val="24"/>
        </w:rPr>
        <w:t xml:space="preserve"> </w:t>
      </w:r>
      <w:r w:rsidR="0023490D" w:rsidRPr="006B3971">
        <w:rPr>
          <w:rFonts w:ascii="Arial" w:hAnsi="Arial" w:cs="Arial"/>
          <w:sz w:val="24"/>
          <w:szCs w:val="24"/>
        </w:rPr>
        <w:t>operation</w:t>
      </w:r>
      <w:r w:rsidR="00887D79" w:rsidRPr="006B3971">
        <w:rPr>
          <w:rFonts w:ascii="Arial" w:hAnsi="Arial" w:cs="Arial"/>
          <w:sz w:val="24"/>
          <w:szCs w:val="24"/>
        </w:rPr>
        <w:t xml:space="preserve"> </w:t>
      </w:r>
      <w:r w:rsidR="0023490D" w:rsidRPr="006B3971">
        <w:rPr>
          <w:rFonts w:ascii="Arial" w:hAnsi="Arial" w:cs="Arial"/>
          <w:sz w:val="24"/>
          <w:szCs w:val="24"/>
        </w:rPr>
        <w:t>costs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00D01C68" w:rsidRPr="006B3971">
        <w:rPr>
          <w:rFonts w:ascii="Arial" w:hAnsi="Arial" w:cs="Arial"/>
          <w:sz w:val="24"/>
          <w:szCs w:val="24"/>
        </w:rPr>
        <w:t>Entity</w:t>
      </w:r>
      <w:r w:rsidRPr="006B3971">
        <w:rPr>
          <w:rFonts w:ascii="Arial" w:hAnsi="Arial" w:cs="Arial"/>
          <w:sz w:val="24"/>
          <w:szCs w:val="24"/>
        </w:rPr>
        <w:t>'s</w:t>
      </w:r>
      <w:r w:rsidR="00887D79" w:rsidRPr="006B3971">
        <w:rPr>
          <w:rFonts w:ascii="Arial" w:hAnsi="Arial" w:cs="Arial"/>
          <w:sz w:val="24"/>
          <w:szCs w:val="24"/>
        </w:rPr>
        <w:t xml:space="preserve"> </w:t>
      </w:r>
      <w:r w:rsidRPr="006B3971">
        <w:rPr>
          <w:rFonts w:ascii="Arial" w:hAnsi="Arial" w:cs="Arial"/>
          <w:sz w:val="24"/>
          <w:szCs w:val="24"/>
        </w:rPr>
        <w:t>property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buildings,</w:t>
      </w:r>
      <w:r w:rsidR="00887D79" w:rsidRPr="006B3971">
        <w:rPr>
          <w:rFonts w:ascii="Arial" w:hAnsi="Arial" w:cs="Arial"/>
          <w:sz w:val="24"/>
          <w:szCs w:val="24"/>
        </w:rPr>
        <w:t xml:space="preserve"> </w:t>
      </w:r>
      <w:r w:rsidRPr="006B3971">
        <w:rPr>
          <w:rFonts w:ascii="Arial" w:hAnsi="Arial" w:cs="Arial"/>
          <w:sz w:val="24"/>
          <w:szCs w:val="24"/>
        </w:rPr>
        <w:t>known</w:t>
      </w:r>
      <w:r w:rsidR="00887D79" w:rsidRPr="006B3971">
        <w:rPr>
          <w:rFonts w:ascii="Arial" w:hAnsi="Arial" w:cs="Arial"/>
          <w:sz w:val="24"/>
          <w:szCs w:val="24"/>
        </w:rPr>
        <w:t xml:space="preserve"> </w:t>
      </w:r>
      <w:r w:rsidRPr="006B3971">
        <w:rPr>
          <w:rFonts w:ascii="Arial" w:hAnsi="Arial" w:cs="Arial"/>
          <w:sz w:val="24"/>
          <w:szCs w:val="24"/>
        </w:rPr>
        <w:t>as</w:t>
      </w:r>
      <w:r w:rsidR="00253D99" w:rsidRPr="006B3971">
        <w:rPr>
          <w:rFonts w:ascii="Arial" w:hAnsi="Arial" w:cs="Arial"/>
          <w:sz w:val="24"/>
          <w:szCs w:val="24"/>
        </w:rPr>
        <w:t xml:space="preserve"> </w:t>
      </w:r>
      <w:r w:rsidRPr="008D587C">
        <w:rPr>
          <w:rFonts w:ascii="Arial" w:hAnsi="Arial" w:cs="Arial"/>
          <w:sz w:val="24"/>
          <w:szCs w:val="24"/>
          <w:highlight w:val="yellow"/>
          <w:shd w:val="clear" w:color="auto" w:fill="F2F2F2"/>
        </w:rPr>
        <w:t>_</w:t>
      </w:r>
      <w:r w:rsidR="008D587C" w:rsidRPr="008D587C">
        <w:rPr>
          <w:rFonts w:ascii="Arial" w:hAnsi="Arial" w:cs="Arial"/>
          <w:sz w:val="24"/>
          <w:szCs w:val="24"/>
          <w:highlight w:val="yellow"/>
          <w:u w:val="single"/>
          <w:shd w:val="clear" w:color="auto" w:fill="F2F2F2"/>
        </w:rPr>
        <w:t>[</w:t>
      </w:r>
      <w:r w:rsidR="008D587C" w:rsidRPr="008D587C">
        <w:rPr>
          <w:rFonts w:ascii="Arial" w:hAnsi="Arial" w:cs="Arial"/>
          <w:i/>
          <w:sz w:val="24"/>
          <w:szCs w:val="24"/>
          <w:highlight w:val="yellow"/>
          <w:u w:val="single"/>
          <w:shd w:val="clear" w:color="auto" w:fill="F2F2F2"/>
        </w:rPr>
        <w:t>building or campus name</w:t>
      </w:r>
      <w:r w:rsidR="008D587C" w:rsidRPr="008D587C">
        <w:rPr>
          <w:rFonts w:ascii="Arial" w:hAnsi="Arial" w:cs="Arial"/>
          <w:sz w:val="24"/>
          <w:szCs w:val="24"/>
          <w:highlight w:val="yellow"/>
          <w:u w:val="single"/>
          <w:shd w:val="clear" w:color="auto" w:fill="F2F2F2"/>
        </w:rPr>
        <w:t>]</w:t>
      </w:r>
      <w:r w:rsidRPr="006B3971">
        <w:rPr>
          <w:rFonts w:ascii="Arial" w:hAnsi="Arial" w:cs="Arial"/>
          <w:sz w:val="24"/>
          <w:szCs w:val="24"/>
          <w:highlight w:val="yellow"/>
          <w:shd w:val="clear" w:color="auto" w:fill="F2F2F2"/>
        </w:rPr>
        <w:t>_</w:t>
      </w:r>
      <w:r w:rsidR="00751D4A"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located</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______________</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p>
    <w:p w:rsidR="00621E05" w:rsidRPr="006B3971" w:rsidRDefault="00621E05" w:rsidP="005E7E6C">
      <w:pPr>
        <w:rPr>
          <w:rFonts w:ascii="Arial" w:hAnsi="Arial" w:cs="Arial"/>
          <w:sz w:val="24"/>
          <w:szCs w:val="24"/>
        </w:rPr>
      </w:pPr>
    </w:p>
    <w:p w:rsidR="00290281" w:rsidRPr="006B3971" w:rsidRDefault="00290281" w:rsidP="00363B2E">
      <w:pPr>
        <w:jc w:val="center"/>
        <w:rPr>
          <w:rFonts w:ascii="Arial" w:hAnsi="Arial" w:cs="Arial"/>
          <w:b/>
          <w:sz w:val="24"/>
          <w:szCs w:val="24"/>
        </w:rPr>
      </w:pPr>
      <w:r w:rsidRPr="006B3971">
        <w:rPr>
          <w:rFonts w:ascii="Arial" w:hAnsi="Arial" w:cs="Arial"/>
          <w:b/>
          <w:sz w:val="24"/>
          <w:szCs w:val="24"/>
        </w:rPr>
        <w:t>RECITALS</w:t>
      </w:r>
    </w:p>
    <w:p w:rsidR="00290281" w:rsidRPr="006B3971" w:rsidRDefault="00290281" w:rsidP="00363B2E">
      <w:pPr>
        <w:rPr>
          <w:rFonts w:ascii="Arial" w:hAnsi="Arial" w:cs="Arial"/>
          <w:sz w:val="24"/>
          <w:szCs w:val="24"/>
        </w:rPr>
      </w:pPr>
    </w:p>
    <w:p w:rsidR="00DE3D3F" w:rsidRDefault="00DE3D3F" w:rsidP="00363B2E">
      <w:pPr>
        <w:rPr>
          <w:rFonts w:ascii="Arial" w:hAnsi="Arial" w:cs="Arial"/>
          <w:sz w:val="24"/>
          <w:szCs w:val="24"/>
        </w:rPr>
      </w:pPr>
      <w:r>
        <w:rPr>
          <w:rFonts w:ascii="Arial" w:hAnsi="Arial" w:cs="Arial"/>
          <w:sz w:val="24"/>
          <w:szCs w:val="24"/>
        </w:rPr>
        <w:t>WHEREAS it is the policy of the State of Montana to promote efficient use of energy and water resources in public buildings and energy conservation in vehicles by authorizing governmental entities to enter into energy performance contracts; and</w:t>
      </w:r>
    </w:p>
    <w:p w:rsidR="00DE3D3F" w:rsidRDefault="00DE3D3F" w:rsidP="00363B2E">
      <w:pPr>
        <w:rPr>
          <w:rFonts w:ascii="Arial" w:hAnsi="Arial" w:cs="Arial"/>
          <w:sz w:val="24"/>
          <w:szCs w:val="24"/>
        </w:rPr>
      </w:pPr>
    </w:p>
    <w:p w:rsidR="008D21E8" w:rsidRDefault="008D21E8" w:rsidP="00363B2E">
      <w:pPr>
        <w:rPr>
          <w:rFonts w:ascii="Arial" w:hAnsi="Arial" w:cs="Arial"/>
          <w:sz w:val="24"/>
          <w:szCs w:val="24"/>
        </w:rPr>
      </w:pPr>
      <w:r>
        <w:rPr>
          <w:rFonts w:ascii="Arial" w:hAnsi="Arial" w:cs="Arial"/>
          <w:sz w:val="24"/>
          <w:szCs w:val="24"/>
        </w:rPr>
        <w:t>WHEREAS energy performance contracts are a means by which governmental entities can economically and expeditiously achieve energy and water conservation; and</w:t>
      </w:r>
    </w:p>
    <w:p w:rsidR="008D21E8" w:rsidRDefault="008D21E8" w:rsidP="00363B2E">
      <w:pPr>
        <w:rPr>
          <w:rFonts w:ascii="Arial" w:hAnsi="Arial" w:cs="Arial"/>
          <w:sz w:val="24"/>
          <w:szCs w:val="24"/>
        </w:rPr>
      </w:pPr>
    </w:p>
    <w:p w:rsidR="00290281" w:rsidRPr="006B3971" w:rsidRDefault="00290281" w:rsidP="00363B2E">
      <w:pPr>
        <w:rPr>
          <w:rFonts w:ascii="Arial" w:hAnsi="Arial" w:cs="Arial"/>
          <w:sz w:val="24"/>
          <w:szCs w:val="24"/>
        </w:rPr>
      </w:pPr>
      <w:r w:rsidRPr="006B3971">
        <w:rPr>
          <w:rFonts w:ascii="Arial" w:hAnsi="Arial" w:cs="Arial"/>
          <w:sz w:val="24"/>
          <w:szCs w:val="24"/>
        </w:rPr>
        <w:t>WHEREAS,</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owns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operates</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need</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water</w:t>
      </w:r>
      <w:r w:rsidR="00887D79" w:rsidRPr="006B3971">
        <w:rPr>
          <w:rFonts w:ascii="Arial" w:hAnsi="Arial" w:cs="Arial"/>
          <w:sz w:val="24"/>
          <w:szCs w:val="24"/>
        </w:rPr>
        <w:t xml:space="preserve"> </w:t>
      </w:r>
      <w:r w:rsidRPr="006B3971">
        <w:rPr>
          <w:rFonts w:ascii="Arial" w:hAnsi="Arial" w:cs="Arial"/>
          <w:sz w:val="24"/>
          <w:szCs w:val="24"/>
        </w:rPr>
        <w:t>cost</w:t>
      </w:r>
      <w:r w:rsidR="00887D79" w:rsidRPr="006B3971">
        <w:rPr>
          <w:rFonts w:ascii="Arial" w:hAnsi="Arial" w:cs="Arial"/>
          <w:sz w:val="24"/>
          <w:szCs w:val="24"/>
        </w:rPr>
        <w:t xml:space="preserve"> </w:t>
      </w:r>
      <w:r w:rsidRPr="006B3971">
        <w:rPr>
          <w:rFonts w:ascii="Arial" w:hAnsi="Arial" w:cs="Arial"/>
          <w:sz w:val="24"/>
          <w:szCs w:val="24"/>
        </w:rPr>
        <w:t>saving</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services</w:t>
      </w:r>
      <w:r w:rsidR="00887D79" w:rsidRPr="006B3971">
        <w:rPr>
          <w:rFonts w:ascii="Arial" w:hAnsi="Arial" w:cs="Arial"/>
          <w:sz w:val="24"/>
          <w:szCs w:val="24"/>
        </w:rPr>
        <w:t xml:space="preserve"> </w:t>
      </w:r>
      <w:r w:rsidRPr="006B3971">
        <w:rPr>
          <w:rFonts w:ascii="Arial" w:hAnsi="Arial" w:cs="Arial"/>
          <w:sz w:val="24"/>
          <w:szCs w:val="24"/>
        </w:rPr>
        <w:t>designed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save</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associated</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costs</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said</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w:t>
      </w:r>
      <w:r w:rsidR="00695A36" w:rsidRPr="006B3971">
        <w:rPr>
          <w:rFonts w:ascii="Arial" w:hAnsi="Arial" w:cs="Arial"/>
          <w:sz w:val="24"/>
          <w:szCs w:val="24"/>
        </w:rPr>
        <w:t>es;</w:t>
      </w:r>
      <w:r w:rsidR="00887D79" w:rsidRPr="006B3971">
        <w:rPr>
          <w:rFonts w:ascii="Arial" w:hAnsi="Arial" w:cs="Arial"/>
          <w:sz w:val="24"/>
          <w:szCs w:val="24"/>
        </w:rPr>
        <w:t xml:space="preserve"> </w:t>
      </w:r>
      <w:r w:rsidR="00695A36" w:rsidRPr="006B3971">
        <w:rPr>
          <w:rFonts w:ascii="Arial" w:hAnsi="Arial" w:cs="Arial"/>
          <w:sz w:val="24"/>
          <w:szCs w:val="24"/>
        </w:rPr>
        <w:t>and</w:t>
      </w:r>
    </w:p>
    <w:p w:rsidR="00290281" w:rsidRPr="006B3971" w:rsidRDefault="00290281" w:rsidP="00363B2E">
      <w:pPr>
        <w:rPr>
          <w:rFonts w:ascii="Arial" w:hAnsi="Arial" w:cs="Arial"/>
          <w:sz w:val="24"/>
          <w:szCs w:val="24"/>
        </w:rPr>
      </w:pPr>
    </w:p>
    <w:p w:rsidR="00290281" w:rsidRPr="006B3971" w:rsidRDefault="00290281" w:rsidP="00363B2E">
      <w:pPr>
        <w:rPr>
          <w:rFonts w:ascii="Arial" w:hAnsi="Arial" w:cs="Arial"/>
          <w:sz w:val="24"/>
          <w:szCs w:val="24"/>
        </w:rPr>
      </w:pPr>
      <w:r w:rsidRPr="006B3971">
        <w:rPr>
          <w:rFonts w:ascii="Arial" w:hAnsi="Arial" w:cs="Arial"/>
          <w:sz w:val="24"/>
          <w:szCs w:val="24"/>
        </w:rPr>
        <w:t>WHEREAS,</w:t>
      </w:r>
      <w:r w:rsidR="00887D79" w:rsidRPr="006B3971">
        <w:rPr>
          <w:rFonts w:ascii="Arial" w:hAnsi="Arial" w:cs="Arial"/>
          <w:b/>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been</w:t>
      </w:r>
      <w:r w:rsidR="00887D79" w:rsidRPr="006B3971">
        <w:rPr>
          <w:rFonts w:ascii="Arial" w:hAnsi="Arial" w:cs="Arial"/>
          <w:sz w:val="24"/>
          <w:szCs w:val="24"/>
        </w:rPr>
        <w:t xml:space="preserve"> </w:t>
      </w:r>
      <w:r w:rsidRPr="006B3971">
        <w:rPr>
          <w:rFonts w:ascii="Arial" w:hAnsi="Arial" w:cs="Arial"/>
          <w:sz w:val="24"/>
          <w:szCs w:val="24"/>
        </w:rPr>
        <w:t>authorized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enter</w:t>
      </w:r>
      <w:r w:rsidR="00887D79" w:rsidRPr="006B3971">
        <w:rPr>
          <w:rFonts w:ascii="Arial" w:hAnsi="Arial" w:cs="Arial"/>
          <w:sz w:val="24"/>
          <w:szCs w:val="24"/>
        </w:rPr>
        <w:t xml:space="preserve"> </w:t>
      </w:r>
      <w:r w:rsidRPr="006B3971">
        <w:rPr>
          <w:rFonts w:ascii="Arial" w:hAnsi="Arial" w:cs="Arial"/>
          <w:sz w:val="24"/>
          <w:szCs w:val="24"/>
        </w:rPr>
        <w:t>into</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third</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financing</w:t>
      </w:r>
      <w:r w:rsidR="00887D79" w:rsidRPr="006B3971">
        <w:rPr>
          <w:rFonts w:ascii="Arial" w:hAnsi="Arial" w:cs="Arial"/>
          <w:sz w:val="24"/>
          <w:szCs w:val="24"/>
        </w:rPr>
        <w:t xml:space="preserve"> </w:t>
      </w:r>
      <w:r w:rsidRPr="006B3971">
        <w:rPr>
          <w:rFonts w:ascii="Arial" w:hAnsi="Arial" w:cs="Arial"/>
          <w:sz w:val="24"/>
          <w:szCs w:val="24"/>
        </w:rPr>
        <w:t>agreement</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professional</w:t>
      </w:r>
      <w:r w:rsidR="00887D79" w:rsidRPr="006B3971">
        <w:rPr>
          <w:rFonts w:ascii="Arial" w:hAnsi="Arial" w:cs="Arial"/>
          <w:sz w:val="24"/>
          <w:szCs w:val="24"/>
        </w:rPr>
        <w:t xml:space="preserve"> </w:t>
      </w:r>
      <w:r w:rsidRPr="006B3971">
        <w:rPr>
          <w:rFonts w:ascii="Arial" w:hAnsi="Arial" w:cs="Arial"/>
          <w:sz w:val="24"/>
          <w:szCs w:val="24"/>
        </w:rPr>
        <w:t>services,</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construction</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purchase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installation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D01C68" w:rsidRPr="006B3971">
        <w:rPr>
          <w:rFonts w:ascii="Arial" w:hAnsi="Arial" w:cs="Arial"/>
          <w:sz w:val="24"/>
          <w:szCs w:val="24"/>
        </w:rPr>
        <w:t>Guaranteed</w:t>
      </w:r>
      <w:r w:rsidR="00887D79" w:rsidRPr="006B3971">
        <w:rPr>
          <w:rFonts w:ascii="Arial" w:hAnsi="Arial" w:cs="Arial"/>
          <w:sz w:val="24"/>
          <w:szCs w:val="24"/>
        </w:rPr>
        <w:t xml:space="preserve"> </w:t>
      </w:r>
      <w:r w:rsidR="00D01C68" w:rsidRPr="006B3971">
        <w:rPr>
          <w:rFonts w:ascii="Arial" w:hAnsi="Arial" w:cs="Arial"/>
          <w:sz w:val="24"/>
          <w:szCs w:val="24"/>
        </w:rPr>
        <w:t>Savings</w:t>
      </w:r>
      <w:r w:rsidR="00887D79" w:rsidRPr="006B3971">
        <w:rPr>
          <w:rFonts w:ascii="Arial" w:hAnsi="Arial" w:cs="Arial"/>
          <w:sz w:val="24"/>
          <w:szCs w:val="24"/>
        </w:rPr>
        <w:t xml:space="preserve"> </w:t>
      </w:r>
      <w:r w:rsidRPr="006B3971">
        <w:rPr>
          <w:rFonts w:ascii="Arial" w:hAnsi="Arial" w:cs="Arial"/>
          <w:sz w:val="24"/>
          <w:szCs w:val="24"/>
        </w:rPr>
        <w:t>measures,</w:t>
      </w:r>
      <w:r w:rsidR="00887D79" w:rsidRPr="006B3971">
        <w:rPr>
          <w:rFonts w:ascii="Arial" w:hAnsi="Arial" w:cs="Arial"/>
          <w:sz w:val="24"/>
          <w:szCs w:val="24"/>
        </w:rPr>
        <w:t xml:space="preserve"> </w:t>
      </w:r>
      <w:r w:rsidRPr="006B3971">
        <w:rPr>
          <w:rFonts w:ascii="Arial" w:hAnsi="Arial" w:cs="Arial"/>
          <w:sz w:val="24"/>
          <w:szCs w:val="24"/>
        </w:rPr>
        <w:t>collectively</w:t>
      </w:r>
      <w:r w:rsidR="00887D79" w:rsidRPr="006B3971">
        <w:rPr>
          <w:rFonts w:ascii="Arial" w:hAnsi="Arial" w:cs="Arial"/>
          <w:sz w:val="24"/>
          <w:szCs w:val="24"/>
        </w:rPr>
        <w:t xml:space="preserve"> </w:t>
      </w:r>
      <w:r w:rsidRPr="006B3971">
        <w:rPr>
          <w:rFonts w:ascii="Arial" w:hAnsi="Arial" w:cs="Arial"/>
          <w:sz w:val="24"/>
          <w:szCs w:val="24"/>
        </w:rPr>
        <w:t>referred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herein</w:t>
      </w:r>
      <w:r w:rsidR="00887D79" w:rsidRPr="006B3971">
        <w:rPr>
          <w:rFonts w:ascii="Arial" w:hAnsi="Arial" w:cs="Arial"/>
          <w:sz w:val="24"/>
          <w:szCs w:val="24"/>
        </w:rPr>
        <w:t xml:space="preserve"> </w:t>
      </w: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defined);</w:t>
      </w:r>
      <w:r w:rsidR="00887D79" w:rsidRPr="006B3971">
        <w:rPr>
          <w:rFonts w:ascii="Arial" w:hAnsi="Arial" w:cs="Arial"/>
          <w:sz w:val="24"/>
          <w:szCs w:val="24"/>
        </w:rPr>
        <w:t xml:space="preserve"> </w:t>
      </w:r>
      <w:r w:rsidRPr="006B3971">
        <w:rPr>
          <w:rFonts w:ascii="Arial" w:hAnsi="Arial" w:cs="Arial"/>
          <w:sz w:val="24"/>
          <w:szCs w:val="24"/>
        </w:rPr>
        <w:t>and</w:t>
      </w:r>
    </w:p>
    <w:p w:rsidR="00290281" w:rsidRPr="006B3971" w:rsidRDefault="00290281" w:rsidP="00363B2E">
      <w:pPr>
        <w:tabs>
          <w:tab w:val="left" w:pos="720"/>
        </w:tabs>
        <w:rPr>
          <w:rFonts w:ascii="Arial" w:hAnsi="Arial" w:cs="Arial"/>
          <w:b/>
          <w:sz w:val="24"/>
          <w:szCs w:val="24"/>
        </w:rPr>
      </w:pPr>
    </w:p>
    <w:p w:rsidR="00290281" w:rsidRPr="006B3971" w:rsidRDefault="00290281" w:rsidP="00363B2E">
      <w:pPr>
        <w:tabs>
          <w:tab w:val="left" w:pos="720"/>
        </w:tabs>
        <w:rPr>
          <w:rFonts w:ascii="Arial" w:hAnsi="Arial" w:cs="Arial"/>
          <w:sz w:val="24"/>
          <w:szCs w:val="24"/>
        </w:rPr>
      </w:pPr>
      <w:r w:rsidRPr="006B3971">
        <w:rPr>
          <w:rFonts w:ascii="Arial" w:hAnsi="Arial" w:cs="Arial"/>
          <w:sz w:val="24"/>
          <w:szCs w:val="24"/>
        </w:rPr>
        <w:t>WHEREAS,</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developed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become</w:t>
      </w:r>
      <w:r w:rsidR="00887D79" w:rsidRPr="006B3971">
        <w:rPr>
          <w:rFonts w:ascii="Arial" w:hAnsi="Arial" w:cs="Arial"/>
          <w:sz w:val="24"/>
          <w:szCs w:val="24"/>
        </w:rPr>
        <w:t xml:space="preserve"> </w:t>
      </w:r>
      <w:r w:rsidRPr="006B3971">
        <w:rPr>
          <w:rFonts w:ascii="Arial" w:hAnsi="Arial" w:cs="Arial"/>
          <w:sz w:val="24"/>
          <w:szCs w:val="24"/>
        </w:rPr>
        <w:t>knowledgeable</w:t>
      </w:r>
      <w:r w:rsidR="00887D79" w:rsidRPr="006B3971">
        <w:rPr>
          <w:rFonts w:ascii="Arial" w:hAnsi="Arial" w:cs="Arial"/>
          <w:sz w:val="24"/>
          <w:szCs w:val="24"/>
        </w:rPr>
        <w:t xml:space="preserve"> </w:t>
      </w:r>
      <w:r w:rsidRPr="006B3971">
        <w:rPr>
          <w:rFonts w:ascii="Arial" w:hAnsi="Arial" w:cs="Arial"/>
          <w:sz w:val="24"/>
          <w:szCs w:val="24"/>
        </w:rPr>
        <w:t>about</w:t>
      </w:r>
      <w:r w:rsidR="00887D79" w:rsidRPr="006B3971">
        <w:rPr>
          <w:rFonts w:ascii="Arial" w:hAnsi="Arial" w:cs="Arial"/>
          <w:sz w:val="24"/>
          <w:szCs w:val="24"/>
        </w:rPr>
        <w:t xml:space="preserve"> </w:t>
      </w:r>
      <w:r w:rsidRPr="006B3971">
        <w:rPr>
          <w:rFonts w:ascii="Arial" w:hAnsi="Arial" w:cs="Arial"/>
          <w:sz w:val="24"/>
          <w:szCs w:val="24"/>
        </w:rPr>
        <w:t>certain</w:t>
      </w:r>
      <w:r w:rsidR="00887D79" w:rsidRPr="006B3971">
        <w:rPr>
          <w:rFonts w:ascii="Arial" w:hAnsi="Arial" w:cs="Arial"/>
          <w:sz w:val="24"/>
          <w:szCs w:val="24"/>
        </w:rPr>
        <w:t xml:space="preserve"> </w:t>
      </w:r>
      <w:r w:rsidRPr="006B3971">
        <w:rPr>
          <w:rFonts w:ascii="Arial" w:hAnsi="Arial" w:cs="Arial"/>
          <w:sz w:val="24"/>
          <w:szCs w:val="24"/>
        </w:rPr>
        <w:t>procedures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008D587C">
        <w:rPr>
          <w:rFonts w:ascii="Arial" w:hAnsi="Arial" w:cs="Arial"/>
          <w:sz w:val="24"/>
          <w:szCs w:val="24"/>
        </w:rPr>
        <w:t xml:space="preserve">reducing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water</w:t>
      </w:r>
      <w:r w:rsidR="00887D79" w:rsidRPr="006B3971">
        <w:rPr>
          <w:rFonts w:ascii="Arial" w:hAnsi="Arial" w:cs="Arial"/>
          <w:sz w:val="24"/>
          <w:szCs w:val="24"/>
        </w:rPr>
        <w:t xml:space="preserve"> </w:t>
      </w:r>
      <w:r w:rsidRPr="006B3971">
        <w:rPr>
          <w:rFonts w:ascii="Arial" w:hAnsi="Arial" w:cs="Arial"/>
          <w:sz w:val="24"/>
          <w:szCs w:val="24"/>
        </w:rPr>
        <w:t>co</w:t>
      </w:r>
      <w:r w:rsidR="008D587C">
        <w:rPr>
          <w:rFonts w:ascii="Arial" w:hAnsi="Arial" w:cs="Arial"/>
          <w:sz w:val="24"/>
          <w:szCs w:val="24"/>
        </w:rPr>
        <w:t>sts</w:t>
      </w:r>
      <w:r w:rsidR="00887D79" w:rsidRPr="006B3971">
        <w:rPr>
          <w:rFonts w:ascii="Arial" w:hAnsi="Arial" w:cs="Arial"/>
          <w:sz w:val="24"/>
          <w:szCs w:val="24"/>
        </w:rPr>
        <w:t xml:space="preserve"> </w:t>
      </w:r>
      <w:r w:rsidRPr="006B3971">
        <w:rPr>
          <w:rFonts w:ascii="Arial" w:hAnsi="Arial" w:cs="Arial"/>
          <w:sz w:val="24"/>
          <w:szCs w:val="24"/>
        </w:rPr>
        <w:t>through</w:t>
      </w:r>
      <w:r w:rsidR="00887D79" w:rsidRPr="006B3971">
        <w:rPr>
          <w:rFonts w:ascii="Arial" w:hAnsi="Arial" w:cs="Arial"/>
          <w:sz w:val="24"/>
          <w:szCs w:val="24"/>
        </w:rPr>
        <w:t xml:space="preserve"> </w:t>
      </w:r>
      <w:r w:rsidRPr="006B3971">
        <w:rPr>
          <w:rFonts w:ascii="Arial" w:hAnsi="Arial" w:cs="Arial"/>
          <w:sz w:val="24"/>
          <w:szCs w:val="24"/>
        </w:rPr>
        <w:t>services</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installed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maintained</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similar</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scope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scale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D01C68" w:rsidRPr="006B3971">
        <w:rPr>
          <w:rFonts w:ascii="Arial" w:hAnsi="Arial" w:cs="Arial"/>
          <w:sz w:val="24"/>
          <w:szCs w:val="24"/>
        </w:rPr>
        <w:t>Entity</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and</w:t>
      </w:r>
    </w:p>
    <w:p w:rsidR="00290281" w:rsidRPr="006B3971" w:rsidRDefault="00290281" w:rsidP="00363B2E">
      <w:pPr>
        <w:tabs>
          <w:tab w:val="left" w:pos="720"/>
        </w:tabs>
        <w:rPr>
          <w:rFonts w:ascii="Arial" w:hAnsi="Arial" w:cs="Arial"/>
          <w:sz w:val="24"/>
          <w:szCs w:val="24"/>
        </w:rPr>
      </w:pPr>
    </w:p>
    <w:p w:rsidR="00290281" w:rsidRPr="006B3971" w:rsidRDefault="00290281" w:rsidP="00363B2E">
      <w:pPr>
        <w:tabs>
          <w:tab w:val="left" w:pos="720"/>
        </w:tabs>
        <w:rPr>
          <w:rFonts w:ascii="Arial" w:hAnsi="Arial" w:cs="Arial"/>
          <w:sz w:val="24"/>
          <w:szCs w:val="24"/>
        </w:rPr>
      </w:pPr>
      <w:r w:rsidRPr="006B3971">
        <w:rPr>
          <w:rFonts w:ascii="Arial" w:hAnsi="Arial" w:cs="Arial"/>
          <w:sz w:val="24"/>
          <w:szCs w:val="24"/>
        </w:rPr>
        <w:t>WHEREAS</w:t>
      </w:r>
      <w:r w:rsidRPr="006B3971">
        <w:rPr>
          <w:rFonts w:ascii="Arial" w:hAnsi="Arial" w:cs="Arial"/>
          <w:b/>
          <w:sz w:val="24"/>
          <w:szCs w:val="24"/>
        </w:rPr>
        <w:t>,</w:t>
      </w:r>
      <w:r w:rsidR="00887D79" w:rsidRPr="006B3971">
        <w:rPr>
          <w:rFonts w:ascii="Arial" w:hAnsi="Arial" w:cs="Arial"/>
          <w:b/>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was</w:t>
      </w:r>
      <w:r w:rsidR="00887D79" w:rsidRPr="006B3971">
        <w:rPr>
          <w:rFonts w:ascii="Arial" w:hAnsi="Arial" w:cs="Arial"/>
          <w:sz w:val="24"/>
          <w:szCs w:val="24"/>
        </w:rPr>
        <w:t xml:space="preserve"> </w:t>
      </w:r>
      <w:r w:rsidRPr="006B3971">
        <w:rPr>
          <w:rFonts w:ascii="Arial" w:hAnsi="Arial" w:cs="Arial"/>
          <w:sz w:val="24"/>
          <w:szCs w:val="24"/>
        </w:rPr>
        <w:t>selected</w:t>
      </w:r>
      <w:r w:rsidR="00887D79" w:rsidRPr="006B3971">
        <w:rPr>
          <w:rFonts w:ascii="Arial" w:hAnsi="Arial" w:cs="Arial"/>
          <w:sz w:val="24"/>
          <w:szCs w:val="24"/>
        </w:rPr>
        <w:t xml:space="preserve"> </w:t>
      </w: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determination</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proposal</w:t>
      </w:r>
      <w:r w:rsidR="00887D79" w:rsidRPr="006B3971">
        <w:rPr>
          <w:rFonts w:ascii="Arial" w:hAnsi="Arial" w:cs="Arial"/>
          <w:sz w:val="24"/>
          <w:szCs w:val="24"/>
        </w:rPr>
        <w:t xml:space="preserve"> </w:t>
      </w:r>
      <w:r w:rsidRPr="006B3971">
        <w:rPr>
          <w:rFonts w:ascii="Arial" w:hAnsi="Arial" w:cs="Arial"/>
          <w:sz w:val="24"/>
          <w:szCs w:val="24"/>
        </w:rPr>
        <w:t>was</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most</w:t>
      </w:r>
      <w:r w:rsidR="00887D79" w:rsidRPr="006B3971">
        <w:rPr>
          <w:rFonts w:ascii="Arial" w:hAnsi="Arial" w:cs="Arial"/>
          <w:sz w:val="24"/>
          <w:szCs w:val="24"/>
        </w:rPr>
        <w:t xml:space="preserve"> </w:t>
      </w:r>
      <w:r w:rsidRPr="006B3971">
        <w:rPr>
          <w:rFonts w:ascii="Arial" w:hAnsi="Arial" w:cs="Arial"/>
          <w:sz w:val="24"/>
          <w:szCs w:val="24"/>
        </w:rPr>
        <w:t>advantageous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pursuant</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Request</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008762FB" w:rsidRPr="006B3971">
        <w:rPr>
          <w:rFonts w:ascii="Arial" w:hAnsi="Arial" w:cs="Arial"/>
          <w:sz w:val="24"/>
          <w:szCs w:val="24"/>
        </w:rPr>
        <w:t xml:space="preserve">Proposal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00C3456C" w:rsidRPr="006B3971">
        <w:rPr>
          <w:rFonts w:ascii="Arial" w:hAnsi="Arial" w:cs="Arial"/>
          <w:sz w:val="24"/>
          <w:szCs w:val="24"/>
        </w:rPr>
        <w:t>Investment</w:t>
      </w:r>
      <w:r w:rsidR="00887D79" w:rsidRPr="006B3971">
        <w:rPr>
          <w:rFonts w:ascii="Arial" w:hAnsi="Arial" w:cs="Arial"/>
          <w:sz w:val="24"/>
          <w:szCs w:val="24"/>
        </w:rPr>
        <w:t xml:space="preserve"> </w:t>
      </w:r>
      <w:r w:rsidR="00C3456C" w:rsidRPr="006B3971">
        <w:rPr>
          <w:rFonts w:ascii="Arial" w:hAnsi="Arial" w:cs="Arial"/>
          <w:sz w:val="24"/>
          <w:szCs w:val="24"/>
        </w:rPr>
        <w:t>Grade</w:t>
      </w:r>
      <w:r w:rsidR="00887D79" w:rsidRPr="006B3971">
        <w:rPr>
          <w:rFonts w:ascii="Arial" w:hAnsi="Arial" w:cs="Arial"/>
          <w:sz w:val="24"/>
          <w:szCs w:val="24"/>
        </w:rPr>
        <w:t xml:space="preserve"> </w:t>
      </w:r>
      <w:r w:rsidR="00C3456C" w:rsidRPr="006B3971">
        <w:rPr>
          <w:rFonts w:ascii="Arial" w:hAnsi="Arial" w:cs="Arial"/>
          <w:sz w:val="24"/>
          <w:szCs w:val="24"/>
        </w:rPr>
        <w:t>Audit</w:t>
      </w:r>
      <w:r w:rsidR="00887D79" w:rsidRPr="006B3971">
        <w:rPr>
          <w:rFonts w:ascii="Arial" w:hAnsi="Arial" w:cs="Arial"/>
          <w:sz w:val="24"/>
          <w:szCs w:val="24"/>
        </w:rPr>
        <w:t xml:space="preserve"> </w:t>
      </w:r>
      <w:r w:rsidR="00593AA2" w:rsidRPr="006B3971">
        <w:rPr>
          <w:rFonts w:ascii="Arial" w:hAnsi="Arial" w:cs="Arial"/>
          <w:sz w:val="24"/>
          <w:szCs w:val="24"/>
        </w:rPr>
        <w:t>(as</w:t>
      </w:r>
      <w:r w:rsidR="00887D79" w:rsidRPr="006B3971">
        <w:rPr>
          <w:rFonts w:ascii="Arial" w:hAnsi="Arial" w:cs="Arial"/>
          <w:sz w:val="24"/>
          <w:szCs w:val="24"/>
        </w:rPr>
        <w:t xml:space="preserve"> </w:t>
      </w:r>
      <w:r w:rsidR="00593AA2" w:rsidRPr="006B3971">
        <w:rPr>
          <w:rFonts w:ascii="Arial" w:hAnsi="Arial" w:cs="Arial"/>
          <w:sz w:val="24"/>
          <w:szCs w:val="24"/>
        </w:rPr>
        <w:t>hereinafter</w:t>
      </w:r>
      <w:r w:rsidR="00887D79" w:rsidRPr="006B3971">
        <w:rPr>
          <w:rFonts w:ascii="Arial" w:hAnsi="Arial" w:cs="Arial"/>
          <w:sz w:val="24"/>
          <w:szCs w:val="24"/>
        </w:rPr>
        <w:t xml:space="preserve"> </w:t>
      </w:r>
      <w:r w:rsidR="00593AA2" w:rsidRPr="006B3971">
        <w:rPr>
          <w:rFonts w:ascii="Arial" w:hAnsi="Arial" w:cs="Arial"/>
          <w:sz w:val="24"/>
          <w:szCs w:val="24"/>
        </w:rPr>
        <w:t>defined);</w:t>
      </w:r>
      <w:r w:rsidR="00887D79" w:rsidRPr="006B3971">
        <w:rPr>
          <w:rFonts w:ascii="Arial" w:hAnsi="Arial" w:cs="Arial"/>
          <w:sz w:val="24"/>
          <w:szCs w:val="24"/>
        </w:rPr>
        <w:t xml:space="preserve"> </w:t>
      </w:r>
      <w:r w:rsidR="00593AA2" w:rsidRPr="006B3971">
        <w:rPr>
          <w:rFonts w:ascii="Arial" w:hAnsi="Arial" w:cs="Arial"/>
          <w:sz w:val="24"/>
          <w:szCs w:val="24"/>
        </w:rPr>
        <w:t>and</w:t>
      </w:r>
    </w:p>
    <w:p w:rsidR="00290281" w:rsidRPr="006B3971" w:rsidRDefault="00290281" w:rsidP="00363B2E">
      <w:pPr>
        <w:rPr>
          <w:rFonts w:ascii="Arial" w:hAnsi="Arial" w:cs="Arial"/>
          <w:sz w:val="24"/>
          <w:szCs w:val="24"/>
        </w:rPr>
      </w:pPr>
    </w:p>
    <w:p w:rsidR="00290281" w:rsidRPr="006B3971" w:rsidRDefault="00290281" w:rsidP="00363B2E">
      <w:pPr>
        <w:tabs>
          <w:tab w:val="left" w:pos="720"/>
        </w:tabs>
        <w:rPr>
          <w:rFonts w:ascii="Arial" w:hAnsi="Arial" w:cs="Arial"/>
          <w:sz w:val="24"/>
          <w:szCs w:val="24"/>
        </w:rPr>
      </w:pPr>
      <w:r w:rsidRPr="006B3971">
        <w:rPr>
          <w:rFonts w:ascii="Arial" w:hAnsi="Arial" w:cs="Arial"/>
          <w:sz w:val="24"/>
          <w:szCs w:val="24"/>
        </w:rPr>
        <w:t>WHEREAS,</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made</w:t>
      </w:r>
      <w:r w:rsidR="00887D79" w:rsidRPr="006B3971">
        <w:rPr>
          <w:rFonts w:ascii="Arial" w:hAnsi="Arial" w:cs="Arial"/>
          <w:sz w:val="24"/>
          <w:szCs w:val="24"/>
        </w:rPr>
        <w:t xml:space="preserve"> </w:t>
      </w:r>
      <w:r w:rsidRPr="006B3971">
        <w:rPr>
          <w:rFonts w:ascii="Arial" w:hAnsi="Arial" w:cs="Arial"/>
          <w:sz w:val="24"/>
          <w:szCs w:val="24"/>
        </w:rPr>
        <w:t>an</w:t>
      </w:r>
      <w:r w:rsidR="00887D79" w:rsidRPr="006B3971">
        <w:rPr>
          <w:rFonts w:ascii="Arial" w:hAnsi="Arial" w:cs="Arial"/>
          <w:sz w:val="24"/>
          <w:szCs w:val="24"/>
        </w:rPr>
        <w:t xml:space="preserve"> </w:t>
      </w:r>
      <w:r w:rsidRPr="006B3971">
        <w:rPr>
          <w:rFonts w:ascii="Arial" w:hAnsi="Arial" w:cs="Arial"/>
          <w:sz w:val="24"/>
          <w:szCs w:val="24"/>
        </w:rPr>
        <w:t>assessment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utility</w:t>
      </w:r>
      <w:r w:rsidR="00887D79" w:rsidRPr="006B3971">
        <w:rPr>
          <w:rFonts w:ascii="Arial" w:hAnsi="Arial" w:cs="Arial"/>
          <w:sz w:val="24"/>
          <w:szCs w:val="24"/>
        </w:rPr>
        <w:t xml:space="preserve"> </w:t>
      </w:r>
      <w:r w:rsidRPr="006B3971">
        <w:rPr>
          <w:rFonts w:ascii="Arial" w:hAnsi="Arial" w:cs="Arial"/>
          <w:sz w:val="24"/>
          <w:szCs w:val="24"/>
        </w:rPr>
        <w:t>consumption</w:t>
      </w:r>
      <w:r w:rsidR="00887D79" w:rsidRPr="006B3971">
        <w:rPr>
          <w:rFonts w:ascii="Arial" w:hAnsi="Arial" w:cs="Arial"/>
          <w:sz w:val="24"/>
          <w:szCs w:val="24"/>
        </w:rPr>
        <w:t xml:space="preserve"> </w:t>
      </w:r>
      <w:r w:rsidRPr="006B3971">
        <w:rPr>
          <w:rFonts w:ascii="Arial" w:hAnsi="Arial" w:cs="Arial"/>
          <w:sz w:val="24"/>
          <w:szCs w:val="24"/>
        </w:rPr>
        <w:t>characteristics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existing</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described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D</w:t>
      </w:r>
      <w:r w:rsidR="000B28F8" w:rsidRPr="006B3971">
        <w:rPr>
          <w:rFonts w:ascii="Arial" w:hAnsi="Arial" w:cs="Arial"/>
          <w:b/>
          <w:sz w:val="24"/>
          <w:szCs w:val="24"/>
        </w:rPr>
        <w:t xml:space="preserve"> </w:t>
      </w:r>
      <w:r w:rsidR="00B37E42" w:rsidRPr="006B3971">
        <w:rPr>
          <w:rFonts w:ascii="Arial" w:hAnsi="Arial" w:cs="Arial"/>
          <w:b/>
          <w:sz w:val="24"/>
          <w:szCs w:val="24"/>
        </w:rPr>
        <w:t xml:space="preserve">Part </w:t>
      </w:r>
      <w:r w:rsidR="000B28F8" w:rsidRPr="006B3971">
        <w:rPr>
          <w:rFonts w:ascii="Arial" w:hAnsi="Arial" w:cs="Arial"/>
          <w:b/>
          <w:sz w:val="24"/>
          <w:szCs w:val="24"/>
        </w:rPr>
        <w:t>1</w:t>
      </w:r>
      <w:r w:rsidR="00887D79" w:rsidRPr="006B3971">
        <w:rPr>
          <w:rFonts w:ascii="Arial" w:hAnsi="Arial" w:cs="Arial"/>
          <w:b/>
          <w:sz w:val="24"/>
          <w:szCs w:val="24"/>
        </w:rPr>
        <w:t xml:space="preserve"> </w:t>
      </w:r>
      <w:r w:rsidRPr="006B3971">
        <w:rPr>
          <w:rFonts w:ascii="Arial" w:hAnsi="Arial" w:cs="Arial"/>
          <w:b/>
          <w:sz w:val="24"/>
          <w:szCs w:val="24"/>
        </w:rPr>
        <w:t>Description</w:t>
      </w:r>
      <w:r w:rsidR="00887D79" w:rsidRPr="006B3971">
        <w:rPr>
          <w:rFonts w:ascii="Arial" w:hAnsi="Arial" w:cs="Arial"/>
          <w:b/>
          <w:sz w:val="24"/>
          <w:szCs w:val="24"/>
        </w:rPr>
        <w:t xml:space="preserve"> </w:t>
      </w:r>
      <w:r w:rsidRPr="006B3971">
        <w:rPr>
          <w:rFonts w:ascii="Arial" w:hAnsi="Arial" w:cs="Arial"/>
          <w:b/>
          <w:sz w:val="24"/>
          <w:szCs w:val="24"/>
        </w:rPr>
        <w:t>of</w:t>
      </w:r>
      <w:r w:rsidR="00887D79" w:rsidRPr="006B3971">
        <w:rPr>
          <w:rFonts w:ascii="Arial" w:hAnsi="Arial" w:cs="Arial"/>
          <w:b/>
          <w:sz w:val="24"/>
          <w:szCs w:val="24"/>
        </w:rPr>
        <w:t xml:space="preserve"> </w:t>
      </w:r>
      <w:r w:rsidRPr="006B3971">
        <w:rPr>
          <w:rFonts w:ascii="Arial" w:hAnsi="Arial" w:cs="Arial"/>
          <w:b/>
          <w:sz w:val="24"/>
          <w:szCs w:val="24"/>
        </w:rPr>
        <w:t>Project</w:t>
      </w:r>
      <w:r w:rsidR="00887D79" w:rsidRPr="006B3971">
        <w:rPr>
          <w:rFonts w:ascii="Arial" w:hAnsi="Arial" w:cs="Arial"/>
          <w:b/>
          <w:sz w:val="24"/>
          <w:szCs w:val="24"/>
        </w:rPr>
        <w:t xml:space="preserve"> </w:t>
      </w:r>
      <w:r w:rsidRPr="006B3971">
        <w:rPr>
          <w:rFonts w:ascii="Arial" w:hAnsi="Arial" w:cs="Arial"/>
          <w:b/>
          <w:sz w:val="24"/>
          <w:szCs w:val="24"/>
        </w:rPr>
        <w:t>Site(s)</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was</w:t>
      </w:r>
      <w:r w:rsidR="00887D79" w:rsidRPr="006B3971">
        <w:rPr>
          <w:rFonts w:ascii="Arial" w:hAnsi="Arial" w:cs="Arial"/>
          <w:sz w:val="24"/>
          <w:szCs w:val="24"/>
        </w:rPr>
        <w:t xml:space="preserve"> </w:t>
      </w:r>
      <w:r w:rsidRPr="006B3971">
        <w:rPr>
          <w:rFonts w:ascii="Arial" w:hAnsi="Arial" w:cs="Arial"/>
          <w:sz w:val="24"/>
          <w:szCs w:val="24"/>
        </w:rPr>
        <w:t>delivered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a</w:t>
      </w:r>
      <w:r w:rsidR="0023490D" w:rsidRPr="006B3971">
        <w:rPr>
          <w:rFonts w:ascii="Arial" w:hAnsi="Arial" w:cs="Arial"/>
          <w:sz w:val="24"/>
          <w:szCs w:val="24"/>
        </w:rPr>
        <w:t>n</w:t>
      </w:r>
      <w:r w:rsidR="00887D79" w:rsidRPr="006B3971">
        <w:rPr>
          <w:rFonts w:ascii="Arial" w:hAnsi="Arial" w:cs="Arial"/>
          <w:sz w:val="24"/>
          <w:szCs w:val="24"/>
        </w:rPr>
        <w:t xml:space="preserve"> </w:t>
      </w:r>
      <w:r w:rsidR="00C3456C" w:rsidRPr="006B3971">
        <w:rPr>
          <w:rFonts w:ascii="Arial" w:hAnsi="Arial" w:cs="Arial"/>
          <w:bCs/>
          <w:sz w:val="24"/>
          <w:szCs w:val="24"/>
        </w:rPr>
        <w:t>Investment</w:t>
      </w:r>
      <w:r w:rsidR="00887D79" w:rsidRPr="006B3971">
        <w:rPr>
          <w:rFonts w:ascii="Arial" w:hAnsi="Arial" w:cs="Arial"/>
          <w:bCs/>
          <w:sz w:val="24"/>
          <w:szCs w:val="24"/>
        </w:rPr>
        <w:t xml:space="preserve"> </w:t>
      </w:r>
      <w:r w:rsidR="00C3456C" w:rsidRPr="006B3971">
        <w:rPr>
          <w:rFonts w:ascii="Arial" w:hAnsi="Arial" w:cs="Arial"/>
          <w:bCs/>
          <w:sz w:val="24"/>
          <w:szCs w:val="24"/>
        </w:rPr>
        <w:t>Grade</w:t>
      </w:r>
      <w:r w:rsidR="00887D79" w:rsidRPr="006B3971">
        <w:rPr>
          <w:rFonts w:ascii="Arial" w:hAnsi="Arial" w:cs="Arial"/>
          <w:bCs/>
          <w:sz w:val="24"/>
          <w:szCs w:val="24"/>
        </w:rPr>
        <w:t xml:space="preserve"> </w:t>
      </w:r>
      <w:r w:rsidR="00C3456C" w:rsidRPr="006B3971">
        <w:rPr>
          <w:rFonts w:ascii="Arial" w:hAnsi="Arial" w:cs="Arial"/>
          <w:bCs/>
          <w:sz w:val="24"/>
          <w:szCs w:val="24"/>
        </w:rPr>
        <w:t>Audit</w:t>
      </w:r>
      <w:r w:rsidR="00887D79" w:rsidRPr="006B3971">
        <w:rPr>
          <w:rFonts w:ascii="Arial" w:hAnsi="Arial" w:cs="Arial"/>
          <w:bCs/>
          <w:sz w:val="24"/>
          <w:szCs w:val="24"/>
        </w:rPr>
        <w:t xml:space="preserve"> </w:t>
      </w:r>
      <w:r w:rsidRPr="006B3971">
        <w:rPr>
          <w:rFonts w:ascii="Arial" w:hAnsi="Arial" w:cs="Arial"/>
          <w:bCs/>
          <w:sz w:val="24"/>
          <w:szCs w:val="24"/>
        </w:rPr>
        <w:t>Report</w:t>
      </w:r>
      <w:r w:rsidR="00887D79" w:rsidRPr="006B3971">
        <w:rPr>
          <w:rFonts w:ascii="Arial" w:hAnsi="Arial" w:cs="Arial"/>
          <w:b/>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approved</w:t>
      </w:r>
      <w:r w:rsidR="008D587C">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and</w:t>
      </w:r>
    </w:p>
    <w:p w:rsidR="00290281" w:rsidRPr="006B3971" w:rsidRDefault="00290281" w:rsidP="00363B2E">
      <w:pPr>
        <w:rPr>
          <w:rFonts w:ascii="Arial" w:hAnsi="Arial" w:cs="Arial"/>
          <w:sz w:val="24"/>
          <w:szCs w:val="24"/>
        </w:rPr>
      </w:pPr>
    </w:p>
    <w:p w:rsidR="00290281" w:rsidRPr="006B3971" w:rsidRDefault="00290281" w:rsidP="00363B2E">
      <w:pPr>
        <w:rPr>
          <w:rFonts w:ascii="Arial" w:hAnsi="Arial" w:cs="Arial"/>
          <w:sz w:val="24"/>
          <w:szCs w:val="24"/>
        </w:rPr>
      </w:pPr>
      <w:r w:rsidRPr="006B3971">
        <w:rPr>
          <w:rFonts w:ascii="Arial" w:hAnsi="Arial" w:cs="Arial"/>
          <w:sz w:val="24"/>
          <w:szCs w:val="24"/>
        </w:rPr>
        <w:t>WHEREAS,</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desires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retain</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purchase,</w:t>
      </w:r>
      <w:r w:rsidR="00887D79" w:rsidRPr="006B3971">
        <w:rPr>
          <w:rFonts w:ascii="Arial" w:hAnsi="Arial" w:cs="Arial"/>
          <w:sz w:val="24"/>
          <w:szCs w:val="24"/>
        </w:rPr>
        <w:t xml:space="preserve"> </w:t>
      </w:r>
      <w:r w:rsidRPr="006B3971">
        <w:rPr>
          <w:rFonts w:ascii="Arial" w:hAnsi="Arial" w:cs="Arial"/>
          <w:sz w:val="24"/>
          <w:szCs w:val="24"/>
        </w:rPr>
        <w:t>install</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service</w:t>
      </w:r>
      <w:r w:rsidR="00887D79" w:rsidRPr="006B3971">
        <w:rPr>
          <w:rFonts w:ascii="Arial" w:hAnsi="Arial" w:cs="Arial"/>
          <w:sz w:val="24"/>
          <w:szCs w:val="24"/>
        </w:rPr>
        <w:t xml:space="preserve"> </w:t>
      </w:r>
      <w:r w:rsidRPr="006B3971">
        <w:rPr>
          <w:rFonts w:ascii="Arial" w:hAnsi="Arial" w:cs="Arial"/>
          <w:sz w:val="24"/>
          <w:szCs w:val="24"/>
        </w:rPr>
        <w:t>certain</w:t>
      </w:r>
      <w:r w:rsidR="00887D79" w:rsidRPr="006B3971">
        <w:rPr>
          <w:rFonts w:ascii="Arial" w:hAnsi="Arial" w:cs="Arial"/>
          <w:sz w:val="24"/>
          <w:szCs w:val="24"/>
        </w:rPr>
        <w:t xml:space="preserve"> </w:t>
      </w:r>
      <w:r w:rsidR="00D01C68" w:rsidRPr="006B3971">
        <w:rPr>
          <w:rFonts w:ascii="Arial" w:hAnsi="Arial" w:cs="Arial"/>
          <w:sz w:val="24"/>
          <w:szCs w:val="24"/>
        </w:rPr>
        <w:t>Guaranteed</w:t>
      </w:r>
      <w:r w:rsidR="00887D79" w:rsidRPr="006B3971">
        <w:rPr>
          <w:rFonts w:ascii="Arial" w:hAnsi="Arial" w:cs="Arial"/>
          <w:sz w:val="24"/>
          <w:szCs w:val="24"/>
        </w:rPr>
        <w:t xml:space="preserve"> </w:t>
      </w:r>
      <w:r w:rsidR="00D01C68" w:rsidRPr="006B3971">
        <w:rPr>
          <w:rFonts w:ascii="Arial" w:hAnsi="Arial" w:cs="Arial"/>
          <w:sz w:val="24"/>
          <w:szCs w:val="24"/>
        </w:rPr>
        <w:t>Savings</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provide</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services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strategies</w:t>
      </w:r>
      <w:r w:rsidR="00887D79" w:rsidRPr="006B3971">
        <w:rPr>
          <w:rFonts w:ascii="Arial" w:hAnsi="Arial" w:cs="Arial"/>
          <w:sz w:val="24"/>
          <w:szCs w:val="24"/>
        </w:rPr>
        <w:t xml:space="preserve"> </w:t>
      </w:r>
      <w:r w:rsidRPr="006B3971">
        <w:rPr>
          <w:rFonts w:ascii="Arial" w:hAnsi="Arial" w:cs="Arial"/>
          <w:sz w:val="24"/>
          <w:szCs w:val="24"/>
        </w:rPr>
        <w:t>described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attached</w:t>
      </w:r>
      <w:r w:rsidR="00887D79" w:rsidRPr="006B3971">
        <w:rPr>
          <w:rFonts w:ascii="Arial" w:hAnsi="Arial" w:cs="Arial"/>
          <w:sz w:val="24"/>
          <w:szCs w:val="24"/>
        </w:rPr>
        <w:t xml:space="preserve"> </w:t>
      </w:r>
      <w:r w:rsidRPr="006B3971">
        <w:rPr>
          <w:rFonts w:ascii="Arial" w:hAnsi="Arial" w:cs="Arial"/>
          <w:sz w:val="24"/>
          <w:szCs w:val="24"/>
        </w:rPr>
        <w:t>Schedules,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purpose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achieving</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water</w:t>
      </w:r>
      <w:r w:rsidR="00887D79" w:rsidRPr="006B3971">
        <w:rPr>
          <w:rFonts w:ascii="Arial" w:hAnsi="Arial" w:cs="Arial"/>
          <w:sz w:val="24"/>
          <w:szCs w:val="24"/>
        </w:rPr>
        <w:t xml:space="preserve"> </w:t>
      </w:r>
      <w:r w:rsidRPr="006B3971">
        <w:rPr>
          <w:rFonts w:ascii="Arial" w:hAnsi="Arial" w:cs="Arial"/>
          <w:sz w:val="24"/>
          <w:szCs w:val="24"/>
        </w:rPr>
        <w:t>cost</w:t>
      </w:r>
      <w:r w:rsidR="00887D79" w:rsidRPr="006B3971">
        <w:rPr>
          <w:rFonts w:ascii="Arial" w:hAnsi="Arial" w:cs="Arial"/>
          <w:sz w:val="24"/>
          <w:szCs w:val="24"/>
        </w:rPr>
        <w:t xml:space="preserve"> </w:t>
      </w:r>
      <w:r w:rsidRPr="006B3971">
        <w:rPr>
          <w:rFonts w:ascii="Arial" w:hAnsi="Arial" w:cs="Arial"/>
          <w:sz w:val="24"/>
          <w:szCs w:val="24"/>
        </w:rPr>
        <w:t>reductions</w:t>
      </w:r>
      <w:r w:rsidR="00887D79" w:rsidRPr="006B3971">
        <w:rPr>
          <w:rFonts w:ascii="Arial" w:hAnsi="Arial" w:cs="Arial"/>
          <w:sz w:val="24"/>
          <w:szCs w:val="24"/>
        </w:rPr>
        <w:t xml:space="preserve"> </w:t>
      </w:r>
      <w:r w:rsidRPr="006B3971">
        <w:rPr>
          <w:rFonts w:ascii="Arial" w:hAnsi="Arial" w:cs="Arial"/>
          <w:sz w:val="24"/>
          <w:szCs w:val="24"/>
        </w:rPr>
        <w:t>within</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more</w:t>
      </w:r>
      <w:r w:rsidR="00887D79" w:rsidRPr="006B3971">
        <w:rPr>
          <w:rFonts w:ascii="Arial" w:hAnsi="Arial" w:cs="Arial"/>
          <w:sz w:val="24"/>
          <w:szCs w:val="24"/>
        </w:rPr>
        <w:t xml:space="preserve"> </w:t>
      </w:r>
      <w:r w:rsidRPr="006B3971">
        <w:rPr>
          <w:rFonts w:ascii="Arial" w:hAnsi="Arial" w:cs="Arial"/>
          <w:sz w:val="24"/>
          <w:szCs w:val="24"/>
        </w:rPr>
        <w:t>fully</w:t>
      </w:r>
      <w:r w:rsidR="00887D79" w:rsidRPr="006B3971">
        <w:rPr>
          <w:rFonts w:ascii="Arial" w:hAnsi="Arial" w:cs="Arial"/>
          <w:sz w:val="24"/>
          <w:szCs w:val="24"/>
        </w:rPr>
        <w:t xml:space="preserve"> </w:t>
      </w:r>
      <w:r w:rsidRPr="006B3971">
        <w:rPr>
          <w:rFonts w:ascii="Arial" w:hAnsi="Arial" w:cs="Arial"/>
          <w:sz w:val="24"/>
          <w:szCs w:val="24"/>
        </w:rPr>
        <w:t>described</w:t>
      </w:r>
      <w:r w:rsidR="00887D79" w:rsidRPr="006B3971">
        <w:rPr>
          <w:rFonts w:ascii="Arial" w:hAnsi="Arial" w:cs="Arial"/>
          <w:sz w:val="24"/>
          <w:szCs w:val="24"/>
        </w:rPr>
        <w:t xml:space="preserve"> </w:t>
      </w:r>
      <w:r w:rsidRPr="006B3971">
        <w:rPr>
          <w:rFonts w:ascii="Arial" w:hAnsi="Arial" w:cs="Arial"/>
          <w:sz w:val="24"/>
          <w:szCs w:val="24"/>
        </w:rPr>
        <w:t>herein;</w:t>
      </w:r>
      <w:r w:rsidR="00887D79" w:rsidRPr="006B3971">
        <w:rPr>
          <w:rFonts w:ascii="Arial" w:hAnsi="Arial" w:cs="Arial"/>
          <w:sz w:val="24"/>
          <w:szCs w:val="24"/>
        </w:rPr>
        <w:t xml:space="preserve"> </w:t>
      </w:r>
      <w:r w:rsidRPr="006B3971">
        <w:rPr>
          <w:rFonts w:ascii="Arial" w:hAnsi="Arial" w:cs="Arial"/>
          <w:sz w:val="24"/>
          <w:szCs w:val="24"/>
        </w:rPr>
        <w:t>and</w:t>
      </w:r>
    </w:p>
    <w:p w:rsidR="00290281" w:rsidRPr="006B3971" w:rsidRDefault="00290281" w:rsidP="00363B2E">
      <w:pPr>
        <w:rPr>
          <w:rFonts w:ascii="Arial" w:hAnsi="Arial" w:cs="Arial"/>
          <w:sz w:val="24"/>
          <w:szCs w:val="24"/>
        </w:rPr>
      </w:pPr>
    </w:p>
    <w:p w:rsidR="00290281" w:rsidRPr="006B3971" w:rsidRDefault="00290281" w:rsidP="00363B2E">
      <w:pPr>
        <w:rPr>
          <w:rFonts w:ascii="Arial" w:hAnsi="Arial" w:cs="Arial"/>
          <w:sz w:val="24"/>
          <w:szCs w:val="24"/>
        </w:rPr>
      </w:pPr>
      <w:r w:rsidRPr="006B3971">
        <w:rPr>
          <w:rFonts w:ascii="Arial" w:hAnsi="Arial" w:cs="Arial"/>
          <w:sz w:val="24"/>
          <w:szCs w:val="24"/>
        </w:rPr>
        <w:lastRenderedPageBreak/>
        <w:t>WHEREAS,</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authorized</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laws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State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621E05" w:rsidRPr="006B3971">
        <w:rPr>
          <w:rFonts w:ascii="Arial" w:hAnsi="Arial" w:cs="Arial"/>
          <w:sz w:val="24"/>
          <w:szCs w:val="24"/>
          <w:shd w:val="clear" w:color="auto" w:fill="F2F2F2"/>
        </w:rPr>
        <w:t>Montana</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enter</w:t>
      </w:r>
      <w:r w:rsidR="00887D79" w:rsidRPr="006B3971">
        <w:rPr>
          <w:rFonts w:ascii="Arial" w:hAnsi="Arial" w:cs="Arial"/>
          <w:sz w:val="24"/>
          <w:szCs w:val="24"/>
        </w:rPr>
        <w:t xml:space="preserve"> </w:t>
      </w:r>
      <w:r w:rsidRPr="006B3971">
        <w:rPr>
          <w:rFonts w:ascii="Arial" w:hAnsi="Arial" w:cs="Arial"/>
          <w:sz w:val="24"/>
          <w:szCs w:val="24"/>
        </w:rPr>
        <w:t>into</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purposes</w:t>
      </w:r>
      <w:r w:rsidR="00887D79" w:rsidRPr="006B3971">
        <w:rPr>
          <w:rFonts w:ascii="Arial" w:hAnsi="Arial" w:cs="Arial"/>
          <w:sz w:val="24"/>
          <w:szCs w:val="24"/>
        </w:rPr>
        <w:t xml:space="preserve"> </w:t>
      </w:r>
      <w:r w:rsidRPr="006B3971">
        <w:rPr>
          <w:rFonts w:ascii="Arial" w:hAnsi="Arial" w:cs="Arial"/>
          <w:sz w:val="24"/>
          <w:szCs w:val="24"/>
        </w:rPr>
        <w:t>set</w:t>
      </w:r>
      <w:r w:rsidR="00887D79" w:rsidRPr="006B3971">
        <w:rPr>
          <w:rFonts w:ascii="Arial" w:hAnsi="Arial" w:cs="Arial"/>
          <w:sz w:val="24"/>
          <w:szCs w:val="24"/>
        </w:rPr>
        <w:t xml:space="preserve"> </w:t>
      </w:r>
      <w:r w:rsidRPr="006B3971">
        <w:rPr>
          <w:rFonts w:ascii="Arial" w:hAnsi="Arial" w:cs="Arial"/>
          <w:sz w:val="24"/>
          <w:szCs w:val="24"/>
        </w:rPr>
        <w:t>forth</w:t>
      </w:r>
      <w:r w:rsidR="00887D79" w:rsidRPr="006B3971">
        <w:rPr>
          <w:rFonts w:ascii="Arial" w:hAnsi="Arial" w:cs="Arial"/>
          <w:sz w:val="24"/>
          <w:szCs w:val="24"/>
        </w:rPr>
        <w:t xml:space="preserve"> </w:t>
      </w:r>
      <w:r w:rsidRPr="006B3971">
        <w:rPr>
          <w:rFonts w:ascii="Arial" w:hAnsi="Arial" w:cs="Arial"/>
          <w:sz w:val="24"/>
          <w:szCs w:val="24"/>
        </w:rPr>
        <w:t>herein.</w:t>
      </w:r>
    </w:p>
    <w:p w:rsidR="00290281" w:rsidRPr="006B3971" w:rsidRDefault="00290281" w:rsidP="00363B2E">
      <w:pPr>
        <w:rPr>
          <w:rFonts w:ascii="Arial" w:hAnsi="Arial" w:cs="Arial"/>
          <w:sz w:val="24"/>
          <w:szCs w:val="24"/>
        </w:rPr>
      </w:pPr>
    </w:p>
    <w:p w:rsidR="00290281" w:rsidRPr="006B3971" w:rsidRDefault="00290281" w:rsidP="006146E5">
      <w:pPr>
        <w:rPr>
          <w:rFonts w:ascii="Arial" w:hAnsi="Arial" w:cs="Arial"/>
          <w:sz w:val="24"/>
          <w:szCs w:val="24"/>
        </w:rPr>
      </w:pPr>
      <w:r w:rsidRPr="006B3971">
        <w:rPr>
          <w:rFonts w:ascii="Arial" w:hAnsi="Arial" w:cs="Arial"/>
          <w:sz w:val="24"/>
          <w:szCs w:val="24"/>
        </w:rPr>
        <w:t>NOW,</w:t>
      </w:r>
      <w:r w:rsidR="00887D79" w:rsidRPr="006B3971">
        <w:rPr>
          <w:rFonts w:ascii="Arial" w:hAnsi="Arial" w:cs="Arial"/>
          <w:sz w:val="24"/>
          <w:szCs w:val="24"/>
        </w:rPr>
        <w:t xml:space="preserve"> </w:t>
      </w:r>
      <w:r w:rsidRPr="006B3971">
        <w:rPr>
          <w:rFonts w:ascii="Arial" w:hAnsi="Arial" w:cs="Arial"/>
          <w:sz w:val="24"/>
          <w:szCs w:val="24"/>
        </w:rPr>
        <w:t>THEREFORE,</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consideration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mutual</w:t>
      </w:r>
      <w:r w:rsidR="00887D79" w:rsidRPr="006B3971">
        <w:rPr>
          <w:rFonts w:ascii="Arial" w:hAnsi="Arial" w:cs="Arial"/>
          <w:sz w:val="24"/>
          <w:szCs w:val="24"/>
        </w:rPr>
        <w:t xml:space="preserve"> </w:t>
      </w:r>
      <w:r w:rsidRPr="006B3971">
        <w:rPr>
          <w:rFonts w:ascii="Arial" w:hAnsi="Arial" w:cs="Arial"/>
          <w:sz w:val="24"/>
          <w:szCs w:val="24"/>
        </w:rPr>
        <w:t>promises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covenants</w:t>
      </w:r>
      <w:r w:rsidR="00887D79" w:rsidRPr="006B3971">
        <w:rPr>
          <w:rFonts w:ascii="Arial" w:hAnsi="Arial" w:cs="Arial"/>
          <w:sz w:val="24"/>
          <w:szCs w:val="24"/>
        </w:rPr>
        <w:t xml:space="preserve"> </w:t>
      </w:r>
      <w:r w:rsidRPr="006B3971">
        <w:rPr>
          <w:rFonts w:ascii="Arial" w:hAnsi="Arial" w:cs="Arial"/>
          <w:sz w:val="24"/>
          <w:szCs w:val="24"/>
        </w:rPr>
        <w:t>contained</w:t>
      </w:r>
      <w:r w:rsidR="00887D79" w:rsidRPr="006B3971">
        <w:rPr>
          <w:rFonts w:ascii="Arial" w:hAnsi="Arial" w:cs="Arial"/>
          <w:sz w:val="24"/>
          <w:szCs w:val="24"/>
        </w:rPr>
        <w:t xml:space="preserve"> </w:t>
      </w:r>
      <w:r w:rsidRPr="006B3971">
        <w:rPr>
          <w:rFonts w:ascii="Arial" w:hAnsi="Arial" w:cs="Arial"/>
          <w:sz w:val="24"/>
          <w:szCs w:val="24"/>
        </w:rPr>
        <w:t>herein,</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intending</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legally</w:t>
      </w:r>
      <w:r w:rsidR="00887D79" w:rsidRPr="006B3971">
        <w:rPr>
          <w:rFonts w:ascii="Arial" w:hAnsi="Arial" w:cs="Arial"/>
          <w:sz w:val="24"/>
          <w:szCs w:val="24"/>
        </w:rPr>
        <w:t xml:space="preserve"> </w:t>
      </w:r>
      <w:r w:rsidRPr="006B3971">
        <w:rPr>
          <w:rFonts w:ascii="Arial" w:hAnsi="Arial" w:cs="Arial"/>
          <w:sz w:val="24"/>
          <w:szCs w:val="24"/>
        </w:rPr>
        <w:t>bound</w:t>
      </w:r>
      <w:r w:rsidR="00887D79" w:rsidRPr="006B3971">
        <w:rPr>
          <w:rFonts w:ascii="Arial" w:hAnsi="Arial" w:cs="Arial"/>
          <w:sz w:val="24"/>
          <w:szCs w:val="24"/>
        </w:rPr>
        <w:t xml:space="preserve"> </w:t>
      </w:r>
      <w:r w:rsidRPr="006B3971">
        <w:rPr>
          <w:rFonts w:ascii="Arial" w:hAnsi="Arial" w:cs="Arial"/>
          <w:sz w:val="24"/>
          <w:szCs w:val="24"/>
        </w:rPr>
        <w:t>hereby,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hereto</w:t>
      </w:r>
      <w:r w:rsidR="00887D79" w:rsidRPr="006B3971">
        <w:rPr>
          <w:rFonts w:ascii="Arial" w:hAnsi="Arial" w:cs="Arial"/>
          <w:sz w:val="24"/>
          <w:szCs w:val="24"/>
        </w:rPr>
        <w:t xml:space="preserve"> </w:t>
      </w:r>
      <w:r w:rsidRPr="006B3971">
        <w:rPr>
          <w:rFonts w:ascii="Arial" w:hAnsi="Arial" w:cs="Arial"/>
          <w:sz w:val="24"/>
          <w:szCs w:val="24"/>
        </w:rPr>
        <w:t>covenant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agree</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following</w:t>
      </w:r>
      <w:r w:rsidR="00887D79" w:rsidRPr="006B3971">
        <w:rPr>
          <w:rFonts w:ascii="Arial" w:hAnsi="Arial" w:cs="Arial"/>
          <w:sz w:val="24"/>
          <w:szCs w:val="24"/>
        </w:rPr>
        <w:t xml:space="preserve"> </w:t>
      </w:r>
      <w:r w:rsidRPr="006B3971">
        <w:rPr>
          <w:rFonts w:ascii="Arial" w:hAnsi="Arial" w:cs="Arial"/>
          <w:sz w:val="24"/>
          <w:szCs w:val="24"/>
        </w:rPr>
        <w:t>Schedules,</w:t>
      </w:r>
      <w:r w:rsidR="00887D79" w:rsidRPr="006B3971">
        <w:rPr>
          <w:rFonts w:ascii="Arial" w:hAnsi="Arial" w:cs="Arial"/>
          <w:sz w:val="24"/>
          <w:szCs w:val="24"/>
        </w:rPr>
        <w:t xml:space="preserve"> </w:t>
      </w:r>
      <w:r w:rsidRPr="006B3971">
        <w:rPr>
          <w:rFonts w:ascii="Arial" w:hAnsi="Arial" w:cs="Arial"/>
          <w:sz w:val="24"/>
          <w:szCs w:val="24"/>
        </w:rPr>
        <w:t>Exhibits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Appendices</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attached</w:t>
      </w:r>
      <w:r w:rsidR="00887D79" w:rsidRPr="006B3971">
        <w:rPr>
          <w:rFonts w:ascii="Arial" w:hAnsi="Arial" w:cs="Arial"/>
          <w:sz w:val="24"/>
          <w:szCs w:val="24"/>
        </w:rPr>
        <w:t xml:space="preserve"> </w:t>
      </w:r>
      <w:r w:rsidRPr="006B3971">
        <w:rPr>
          <w:rFonts w:ascii="Arial" w:hAnsi="Arial" w:cs="Arial"/>
          <w:sz w:val="24"/>
          <w:szCs w:val="24"/>
        </w:rPr>
        <w:t>hereto</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made</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part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reference.</w:t>
      </w:r>
    </w:p>
    <w:p w:rsidR="00290281" w:rsidRPr="006B3971" w:rsidRDefault="00290281" w:rsidP="008D21E8">
      <w:pPr>
        <w:rPr>
          <w:rFonts w:ascii="Arial" w:hAnsi="Arial" w:cs="Arial"/>
          <w:sz w:val="24"/>
          <w:szCs w:val="24"/>
        </w:rPr>
      </w:pPr>
    </w:p>
    <w:p w:rsidR="00290281" w:rsidRPr="006B3971" w:rsidRDefault="00290281" w:rsidP="00D60E4C">
      <w:pPr>
        <w:pStyle w:val="Heading1"/>
        <w:numPr>
          <w:ilvl w:val="0"/>
          <w:numId w:val="16"/>
        </w:numPr>
      </w:pPr>
      <w:bookmarkStart w:id="1" w:name="_Toc460487834"/>
      <w:r w:rsidRPr="006B3971">
        <w:t>D</w:t>
      </w:r>
      <w:r w:rsidR="00C23D6E" w:rsidRPr="006B3971">
        <w:t>efinitions</w:t>
      </w:r>
      <w:r w:rsidR="004E3187" w:rsidRPr="006B3971">
        <w:t>;</w:t>
      </w:r>
      <w:r w:rsidR="00C23D6E" w:rsidRPr="006B3971">
        <w:t xml:space="preserve"> Investment Grade Audit Report</w:t>
      </w:r>
      <w:r w:rsidR="004E3187" w:rsidRPr="006B3971">
        <w:t>;</w:t>
      </w:r>
      <w:r w:rsidR="00C23D6E" w:rsidRPr="006B3971">
        <w:t xml:space="preserve"> Schedules and Exhibits</w:t>
      </w:r>
      <w:bookmarkEnd w:id="1"/>
    </w:p>
    <w:p w:rsidR="00290281" w:rsidRPr="006B3971" w:rsidRDefault="00290281" w:rsidP="00363B2E">
      <w:pPr>
        <w:rPr>
          <w:rFonts w:ascii="Arial" w:hAnsi="Arial" w:cs="Arial"/>
          <w:sz w:val="24"/>
          <w:szCs w:val="24"/>
        </w:rPr>
      </w:pPr>
    </w:p>
    <w:p w:rsidR="00290281" w:rsidRPr="006B3971" w:rsidRDefault="00290281" w:rsidP="00D60E4C">
      <w:pPr>
        <w:pStyle w:val="Heading2"/>
      </w:pPr>
      <w:bookmarkStart w:id="2" w:name="_Toc460487835"/>
      <w:r w:rsidRPr="006B3971">
        <w:t>Definitions</w:t>
      </w:r>
      <w:bookmarkEnd w:id="2"/>
    </w:p>
    <w:p w:rsidR="00290281" w:rsidRPr="006B3971" w:rsidRDefault="00290281" w:rsidP="00363B2E">
      <w:pPr>
        <w:tabs>
          <w:tab w:val="left" w:pos="720"/>
        </w:tabs>
        <w:rPr>
          <w:rFonts w:ascii="Arial" w:hAnsi="Arial" w:cs="Arial"/>
          <w:sz w:val="24"/>
          <w:szCs w:val="24"/>
        </w:rPr>
      </w:pPr>
    </w:p>
    <w:p w:rsidR="00290281" w:rsidRPr="006B3971" w:rsidRDefault="00290281" w:rsidP="005E7E6C">
      <w:pPr>
        <w:pStyle w:val="xl26"/>
        <w:tabs>
          <w:tab w:val="left" w:pos="720"/>
        </w:tabs>
        <w:spacing w:before="0" w:beforeAutospacing="0" w:after="0" w:afterAutospacing="0"/>
        <w:ind w:left="720" w:hanging="360"/>
        <w:rPr>
          <w:rFonts w:ascii="Arial" w:eastAsia="Times New Roman" w:hAnsi="Arial" w:cs="Arial"/>
          <w:iCs/>
        </w:rPr>
      </w:pPr>
      <w:r w:rsidRPr="006B3971">
        <w:rPr>
          <w:rFonts w:ascii="Arial" w:eastAsia="Times New Roman" w:hAnsi="Arial" w:cs="Arial"/>
          <w:b/>
          <w:iCs/>
        </w:rPr>
        <w:t>Certificate</w:t>
      </w:r>
      <w:r w:rsidR="00887D79" w:rsidRPr="006B3971">
        <w:rPr>
          <w:rFonts w:ascii="Arial" w:eastAsia="Times New Roman" w:hAnsi="Arial" w:cs="Arial"/>
          <w:b/>
          <w:iCs/>
        </w:rPr>
        <w:t xml:space="preserve"> </w:t>
      </w:r>
      <w:r w:rsidRPr="006B3971">
        <w:rPr>
          <w:rFonts w:ascii="Arial" w:eastAsia="Times New Roman" w:hAnsi="Arial" w:cs="Arial"/>
          <w:b/>
          <w:iCs/>
        </w:rPr>
        <w:t>of</w:t>
      </w:r>
      <w:r w:rsidR="00887D79" w:rsidRPr="006B3971">
        <w:rPr>
          <w:rFonts w:ascii="Arial" w:eastAsia="Times New Roman" w:hAnsi="Arial" w:cs="Arial"/>
          <w:b/>
          <w:iCs/>
        </w:rPr>
        <w:t xml:space="preserve"> </w:t>
      </w:r>
      <w:r w:rsidRPr="006B3971">
        <w:rPr>
          <w:rFonts w:ascii="Arial" w:eastAsia="Times New Roman" w:hAnsi="Arial" w:cs="Arial"/>
          <w:b/>
          <w:iCs/>
        </w:rPr>
        <w:t>Acceptance:</w:t>
      </w:r>
      <w:r w:rsidR="00887D79" w:rsidRPr="006B3971">
        <w:rPr>
          <w:rFonts w:ascii="Arial" w:eastAsia="Times New Roman" w:hAnsi="Arial" w:cs="Arial"/>
          <w:iCs/>
        </w:rPr>
        <w:t xml:space="preserve"> </w:t>
      </w:r>
      <w:r w:rsidRPr="006B3971">
        <w:rPr>
          <w:rFonts w:ascii="Arial" w:eastAsia="Times New Roman" w:hAnsi="Arial" w:cs="Arial"/>
          <w:iCs/>
        </w:rPr>
        <w:t>The</w:t>
      </w:r>
      <w:r w:rsidR="00887D79" w:rsidRPr="006B3971">
        <w:rPr>
          <w:rFonts w:ascii="Arial" w:eastAsia="Times New Roman" w:hAnsi="Arial" w:cs="Arial"/>
          <w:iCs/>
        </w:rPr>
        <w:t xml:space="preserve"> </w:t>
      </w:r>
      <w:r w:rsidR="008D587C">
        <w:rPr>
          <w:rFonts w:ascii="Arial" w:eastAsia="Times New Roman" w:hAnsi="Arial" w:cs="Arial"/>
          <w:iCs/>
        </w:rPr>
        <w:t xml:space="preserve">certificates </w:t>
      </w:r>
      <w:r w:rsidR="00FC7F13">
        <w:rPr>
          <w:rFonts w:ascii="Arial" w:eastAsia="Times New Roman" w:hAnsi="Arial" w:cs="Arial"/>
          <w:iCs/>
        </w:rPr>
        <w:t xml:space="preserve">for Entity acceptance of ESP work as provided </w:t>
      </w:r>
      <w:r w:rsidR="008D587C">
        <w:rPr>
          <w:rFonts w:ascii="Arial" w:eastAsia="Times New Roman" w:hAnsi="Arial" w:cs="Arial"/>
          <w:iCs/>
        </w:rPr>
        <w:t xml:space="preserve">substantially in the form provided </w:t>
      </w:r>
      <w:r w:rsidR="00FC7F13">
        <w:rPr>
          <w:rFonts w:ascii="Arial" w:eastAsia="Times New Roman" w:hAnsi="Arial" w:cs="Arial"/>
          <w:iCs/>
        </w:rPr>
        <w:t xml:space="preserve">in </w:t>
      </w:r>
      <w:r w:rsidR="00401350" w:rsidRPr="006B3971">
        <w:rPr>
          <w:rFonts w:ascii="Arial" w:eastAsia="Times New Roman" w:hAnsi="Arial" w:cs="Arial"/>
          <w:b/>
          <w:iCs/>
        </w:rPr>
        <w:t>Exhibit</w:t>
      </w:r>
      <w:r w:rsidR="00887D79" w:rsidRPr="006B3971">
        <w:rPr>
          <w:rFonts w:ascii="Arial" w:eastAsia="Times New Roman" w:hAnsi="Arial" w:cs="Arial"/>
          <w:b/>
          <w:iCs/>
        </w:rPr>
        <w:t xml:space="preserve"> </w:t>
      </w:r>
      <w:r w:rsidR="00EE4CC5" w:rsidRPr="006B3971">
        <w:rPr>
          <w:rFonts w:ascii="Arial" w:eastAsia="Times New Roman" w:hAnsi="Arial" w:cs="Arial"/>
          <w:b/>
          <w:iCs/>
        </w:rPr>
        <w:t>C</w:t>
      </w:r>
      <w:r w:rsidR="008762FB" w:rsidRPr="006B3971">
        <w:rPr>
          <w:rFonts w:ascii="Arial" w:eastAsia="Times New Roman" w:hAnsi="Arial" w:cs="Arial"/>
          <w:b/>
          <w:iCs/>
        </w:rPr>
        <w:t xml:space="preserve"> </w:t>
      </w:r>
      <w:r w:rsidR="008762FB" w:rsidRPr="006B3971">
        <w:rPr>
          <w:rFonts w:ascii="Arial" w:eastAsia="Times New Roman" w:hAnsi="Arial" w:cs="Arial"/>
          <w:iCs/>
        </w:rPr>
        <w:t>and</w:t>
      </w:r>
      <w:r w:rsidR="008762FB" w:rsidRPr="006B3971">
        <w:rPr>
          <w:rFonts w:ascii="Arial" w:eastAsia="Times New Roman" w:hAnsi="Arial" w:cs="Arial"/>
          <w:b/>
          <w:iCs/>
        </w:rPr>
        <w:t xml:space="preserve"> Exhibit D</w:t>
      </w:r>
      <w:r w:rsidRPr="006B3971">
        <w:rPr>
          <w:rFonts w:ascii="Arial" w:eastAsia="Times New Roman" w:hAnsi="Arial" w:cs="Arial"/>
          <w:iCs/>
        </w:rPr>
        <w:t>.</w:t>
      </w:r>
    </w:p>
    <w:p w:rsidR="00290281" w:rsidRPr="006B3971" w:rsidRDefault="00290281" w:rsidP="005E7E6C">
      <w:pPr>
        <w:pStyle w:val="ListParagraph"/>
        <w:tabs>
          <w:tab w:val="left" w:pos="720"/>
        </w:tabs>
        <w:spacing w:after="0" w:line="240" w:lineRule="auto"/>
        <w:ind w:hanging="360"/>
        <w:rPr>
          <w:rFonts w:ascii="Arial" w:hAnsi="Arial" w:cs="Arial"/>
          <w:sz w:val="24"/>
          <w:szCs w:val="24"/>
        </w:rPr>
      </w:pPr>
      <w:r w:rsidRPr="006B3971">
        <w:rPr>
          <w:rFonts w:ascii="Arial" w:hAnsi="Arial" w:cs="Arial"/>
          <w:b/>
          <w:sz w:val="24"/>
          <w:szCs w:val="24"/>
        </w:rPr>
        <w:t>Contract</w:t>
      </w:r>
      <w:r w:rsidR="001D3085" w:rsidRPr="006B3971">
        <w:rPr>
          <w:rFonts w:ascii="Arial" w:hAnsi="Arial" w:cs="Arial"/>
          <w:b/>
          <w:sz w:val="24"/>
          <w:szCs w:val="24"/>
        </w:rPr>
        <w:t>:</w:t>
      </w:r>
      <w:r w:rsidR="00887D79" w:rsidRPr="006B3971">
        <w:rPr>
          <w:rFonts w:ascii="Arial" w:hAnsi="Arial" w:cs="Arial"/>
          <w:b/>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00C3456C" w:rsidRPr="006B3971">
        <w:rPr>
          <w:rFonts w:ascii="Arial" w:hAnsi="Arial" w:cs="Arial"/>
          <w:sz w:val="24"/>
          <w:szCs w:val="24"/>
        </w:rPr>
        <w:t>Energy</w:t>
      </w:r>
      <w:r w:rsidR="00887D79" w:rsidRPr="006B3971">
        <w:rPr>
          <w:rFonts w:ascii="Arial" w:hAnsi="Arial" w:cs="Arial"/>
          <w:sz w:val="24"/>
          <w:szCs w:val="24"/>
        </w:rPr>
        <w:t xml:space="preserve"> </w:t>
      </w:r>
      <w:r w:rsidR="00C3456C" w:rsidRPr="006B3971">
        <w:rPr>
          <w:rFonts w:ascii="Arial" w:hAnsi="Arial" w:cs="Arial"/>
          <w:sz w:val="24"/>
          <w:szCs w:val="24"/>
        </w:rPr>
        <w:t>Performance</w:t>
      </w:r>
      <w:r w:rsidR="00887D79" w:rsidRPr="006B3971">
        <w:rPr>
          <w:rFonts w:ascii="Arial" w:hAnsi="Arial" w:cs="Arial"/>
          <w:sz w:val="24"/>
          <w:szCs w:val="24"/>
        </w:rPr>
        <w:t xml:space="preserve"> </w:t>
      </w:r>
      <w:r w:rsidR="00C3456C" w:rsidRPr="006B3971">
        <w:rPr>
          <w:rFonts w:ascii="Arial" w:hAnsi="Arial" w:cs="Arial"/>
          <w:sz w:val="24"/>
          <w:szCs w:val="24"/>
        </w:rPr>
        <w:t>Contract</w:t>
      </w:r>
      <w:r w:rsidR="00887D79" w:rsidRPr="006B3971">
        <w:rPr>
          <w:rFonts w:ascii="Arial" w:hAnsi="Arial" w:cs="Arial"/>
          <w:sz w:val="24"/>
          <w:szCs w:val="24"/>
        </w:rPr>
        <w:t xml:space="preserve"> </w:t>
      </w:r>
      <w:r w:rsidR="00FC7F13">
        <w:rPr>
          <w:rFonts w:ascii="Arial" w:hAnsi="Arial" w:cs="Arial"/>
          <w:sz w:val="24"/>
          <w:szCs w:val="24"/>
        </w:rPr>
        <w:t xml:space="preserve">(EPC)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Schedules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Exhibits</w:t>
      </w:r>
      <w:r w:rsidR="00887D79" w:rsidRPr="006B3971">
        <w:rPr>
          <w:rFonts w:ascii="Arial" w:hAnsi="Arial" w:cs="Arial"/>
          <w:sz w:val="24"/>
          <w:szCs w:val="24"/>
        </w:rPr>
        <w:t xml:space="preserve"> </w:t>
      </w:r>
      <w:r w:rsidRPr="006B3971">
        <w:rPr>
          <w:rFonts w:ascii="Arial" w:hAnsi="Arial" w:cs="Arial"/>
          <w:sz w:val="24"/>
          <w:szCs w:val="24"/>
        </w:rPr>
        <w:t>attached</w:t>
      </w:r>
      <w:r w:rsidR="00887D79" w:rsidRPr="006B3971">
        <w:rPr>
          <w:rFonts w:ascii="Arial" w:hAnsi="Arial" w:cs="Arial"/>
          <w:sz w:val="24"/>
          <w:szCs w:val="24"/>
        </w:rPr>
        <w:t xml:space="preserve"> </w:t>
      </w:r>
      <w:r w:rsidRPr="006B3971">
        <w:rPr>
          <w:rFonts w:ascii="Arial" w:hAnsi="Arial" w:cs="Arial"/>
          <w:sz w:val="24"/>
          <w:szCs w:val="24"/>
        </w:rPr>
        <w:t>hereto.</w:t>
      </w:r>
    </w:p>
    <w:p w:rsidR="00290281" w:rsidRPr="006B3971" w:rsidRDefault="00290281" w:rsidP="005E7E6C">
      <w:pPr>
        <w:pStyle w:val="ListParagraph"/>
        <w:tabs>
          <w:tab w:val="left" w:pos="720"/>
        </w:tabs>
        <w:spacing w:after="0" w:line="240" w:lineRule="auto"/>
        <w:ind w:hanging="360"/>
        <w:rPr>
          <w:rFonts w:ascii="Arial" w:hAnsi="Arial" w:cs="Arial"/>
          <w:sz w:val="24"/>
          <w:szCs w:val="24"/>
        </w:rPr>
      </w:pPr>
      <w:r w:rsidRPr="006B3971">
        <w:rPr>
          <w:rFonts w:ascii="Arial" w:hAnsi="Arial" w:cs="Arial"/>
          <w:b/>
          <w:sz w:val="24"/>
          <w:szCs w:val="24"/>
        </w:rPr>
        <w:t>Contract</w:t>
      </w:r>
      <w:r w:rsidR="00887D79" w:rsidRPr="006B3971">
        <w:rPr>
          <w:rFonts w:ascii="Arial" w:hAnsi="Arial" w:cs="Arial"/>
          <w:b/>
          <w:sz w:val="24"/>
          <w:szCs w:val="24"/>
        </w:rPr>
        <w:t xml:space="preserve"> </w:t>
      </w:r>
      <w:r w:rsidRPr="006B3971">
        <w:rPr>
          <w:rFonts w:ascii="Arial" w:hAnsi="Arial" w:cs="Arial"/>
          <w:b/>
          <w:sz w:val="24"/>
          <w:szCs w:val="24"/>
        </w:rPr>
        <w:t>Sum:</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sum</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Pr="006B3971">
        <w:rPr>
          <w:rFonts w:ascii="Arial" w:hAnsi="Arial" w:cs="Arial"/>
          <w:sz w:val="24"/>
          <w:szCs w:val="24"/>
        </w:rPr>
        <w:t>labor,</w:t>
      </w:r>
      <w:r w:rsidR="00887D79" w:rsidRPr="006B3971">
        <w:rPr>
          <w:rFonts w:ascii="Arial" w:hAnsi="Arial" w:cs="Arial"/>
          <w:sz w:val="24"/>
          <w:szCs w:val="24"/>
        </w:rPr>
        <w:t xml:space="preserve"> </w:t>
      </w:r>
      <w:r w:rsidRPr="006B3971">
        <w:rPr>
          <w:rFonts w:ascii="Arial" w:hAnsi="Arial" w:cs="Arial"/>
          <w:sz w:val="24"/>
          <w:szCs w:val="24"/>
        </w:rPr>
        <w:t>auditing,</w:t>
      </w:r>
      <w:r w:rsidR="00887D79" w:rsidRPr="006B3971">
        <w:rPr>
          <w:rFonts w:ascii="Arial" w:hAnsi="Arial" w:cs="Arial"/>
          <w:sz w:val="24"/>
          <w:szCs w:val="24"/>
        </w:rPr>
        <w:t xml:space="preserve"> </w:t>
      </w:r>
      <w:r w:rsidRPr="006B3971">
        <w:rPr>
          <w:rFonts w:ascii="Arial" w:hAnsi="Arial" w:cs="Arial"/>
          <w:sz w:val="24"/>
          <w:szCs w:val="24"/>
        </w:rPr>
        <w:t>design,</w:t>
      </w:r>
      <w:r w:rsidR="00887D79" w:rsidRPr="006B3971">
        <w:rPr>
          <w:rFonts w:ascii="Arial" w:hAnsi="Arial" w:cs="Arial"/>
          <w:sz w:val="24"/>
          <w:szCs w:val="24"/>
        </w:rPr>
        <w:t xml:space="preserve"> </w:t>
      </w:r>
      <w:r w:rsidRPr="006B3971">
        <w:rPr>
          <w:rFonts w:ascii="Arial" w:hAnsi="Arial" w:cs="Arial"/>
          <w:sz w:val="24"/>
          <w:szCs w:val="24"/>
        </w:rPr>
        <w:t>engineering,</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construction</w:t>
      </w:r>
      <w:r w:rsidR="00887D79" w:rsidRPr="006B3971">
        <w:rPr>
          <w:rFonts w:ascii="Arial" w:hAnsi="Arial" w:cs="Arial"/>
          <w:sz w:val="24"/>
          <w:szCs w:val="24"/>
        </w:rPr>
        <w:t xml:space="preserve"> </w:t>
      </w:r>
      <w:r w:rsidRPr="006B3971">
        <w:rPr>
          <w:rFonts w:ascii="Arial" w:hAnsi="Arial" w:cs="Arial"/>
          <w:sz w:val="24"/>
          <w:szCs w:val="24"/>
        </w:rPr>
        <w:t>management</w:t>
      </w:r>
      <w:r w:rsidR="00887D79" w:rsidRPr="006B3971">
        <w:rPr>
          <w:rFonts w:ascii="Arial" w:hAnsi="Arial" w:cs="Arial"/>
          <w:sz w:val="24"/>
          <w:szCs w:val="24"/>
        </w:rPr>
        <w:t xml:space="preserve"> </w:t>
      </w:r>
      <w:r w:rsidRPr="006B3971">
        <w:rPr>
          <w:rFonts w:ascii="Arial" w:hAnsi="Arial" w:cs="Arial"/>
          <w:sz w:val="24"/>
          <w:szCs w:val="24"/>
        </w:rPr>
        <w:t>fees,</w:t>
      </w:r>
      <w:r w:rsidR="00887D79" w:rsidRPr="006B3971">
        <w:rPr>
          <w:rFonts w:ascii="Arial" w:hAnsi="Arial" w:cs="Arial"/>
          <w:sz w:val="24"/>
          <w:szCs w:val="24"/>
        </w:rPr>
        <w:t xml:space="preserve"> </w:t>
      </w:r>
      <w:r w:rsidRPr="006B3971">
        <w:rPr>
          <w:rFonts w:ascii="Arial" w:hAnsi="Arial" w:cs="Arial"/>
          <w:sz w:val="24"/>
          <w:szCs w:val="24"/>
        </w:rPr>
        <w:t>overhead,</w:t>
      </w:r>
      <w:r w:rsidR="00887D79" w:rsidRPr="006B3971">
        <w:rPr>
          <w:rFonts w:ascii="Arial" w:hAnsi="Arial" w:cs="Arial"/>
          <w:sz w:val="24"/>
          <w:szCs w:val="24"/>
        </w:rPr>
        <w:t xml:space="preserve"> </w:t>
      </w:r>
      <w:r w:rsidRPr="006B3971">
        <w:rPr>
          <w:rFonts w:ascii="Arial" w:hAnsi="Arial" w:cs="Arial"/>
          <w:sz w:val="24"/>
          <w:szCs w:val="24"/>
        </w:rPr>
        <w:t>profit,</w:t>
      </w:r>
      <w:r w:rsidR="00887D79" w:rsidRPr="006B3971">
        <w:rPr>
          <w:rFonts w:ascii="Arial" w:hAnsi="Arial" w:cs="Arial"/>
          <w:sz w:val="24"/>
          <w:szCs w:val="24"/>
        </w:rPr>
        <w:t xml:space="preserve"> </w:t>
      </w:r>
      <w:r w:rsidRPr="006B3971">
        <w:rPr>
          <w:rFonts w:ascii="Arial" w:hAnsi="Arial" w:cs="Arial"/>
          <w:sz w:val="24"/>
          <w:szCs w:val="24"/>
        </w:rPr>
        <w:t>contingency,</w:t>
      </w:r>
      <w:r w:rsidR="00887D79" w:rsidRPr="006B3971">
        <w:rPr>
          <w:rFonts w:ascii="Arial" w:hAnsi="Arial" w:cs="Arial"/>
          <w:sz w:val="24"/>
          <w:szCs w:val="24"/>
        </w:rPr>
        <w:t xml:space="preserve"> </w:t>
      </w:r>
      <w:r w:rsidRPr="006B3971">
        <w:rPr>
          <w:rFonts w:ascii="Arial" w:hAnsi="Arial" w:cs="Arial"/>
          <w:sz w:val="24"/>
          <w:szCs w:val="24"/>
        </w:rPr>
        <w:t>subcontracted</w:t>
      </w:r>
      <w:r w:rsidR="00887D79" w:rsidRPr="006B3971">
        <w:rPr>
          <w:rFonts w:ascii="Arial" w:hAnsi="Arial" w:cs="Arial"/>
          <w:sz w:val="24"/>
          <w:szCs w:val="24"/>
        </w:rPr>
        <w:t xml:space="preserve"> </w:t>
      </w:r>
      <w:r w:rsidRPr="006B3971">
        <w:rPr>
          <w:rFonts w:ascii="Arial" w:hAnsi="Arial" w:cs="Arial"/>
          <w:sz w:val="24"/>
          <w:szCs w:val="24"/>
        </w:rPr>
        <w:t>services</w:t>
      </w:r>
      <w:r w:rsidR="00887D79" w:rsidRPr="006B3971">
        <w:rPr>
          <w:rFonts w:ascii="Arial" w:hAnsi="Arial" w:cs="Arial"/>
          <w:sz w:val="24"/>
          <w:szCs w:val="24"/>
        </w:rPr>
        <w:t xml:space="preserve"> </w:t>
      </w:r>
      <w:r w:rsidR="007C7F2D" w:rsidRPr="006B3971">
        <w:rPr>
          <w:rFonts w:ascii="Arial" w:hAnsi="Arial" w:cs="Arial"/>
          <w:sz w:val="24"/>
          <w:szCs w:val="24"/>
        </w:rPr>
        <w:t xml:space="preserve">and M&amp;V services (as applicable) </w:t>
      </w:r>
      <w:r w:rsidRPr="006B3971">
        <w:rPr>
          <w:rFonts w:ascii="Arial" w:hAnsi="Arial" w:cs="Arial"/>
          <w:sz w:val="24"/>
          <w:szCs w:val="24"/>
        </w:rPr>
        <w:t>related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p>
    <w:p w:rsidR="0010415B" w:rsidRPr="006B3971" w:rsidRDefault="0010415B" w:rsidP="0010415B">
      <w:pPr>
        <w:pStyle w:val="ListParagraph"/>
        <w:tabs>
          <w:tab w:val="left" w:pos="720"/>
        </w:tabs>
        <w:spacing w:after="0" w:line="240" w:lineRule="auto"/>
        <w:ind w:hanging="360"/>
        <w:rPr>
          <w:rFonts w:ascii="Arial" w:hAnsi="Arial" w:cs="Arial"/>
          <w:sz w:val="24"/>
          <w:szCs w:val="24"/>
        </w:rPr>
      </w:pPr>
      <w:r w:rsidRPr="006B3971">
        <w:rPr>
          <w:rFonts w:ascii="Arial" w:hAnsi="Arial" w:cs="Arial"/>
          <w:b/>
          <w:sz w:val="24"/>
          <w:szCs w:val="24"/>
        </w:rPr>
        <w:t>Effective Date:</w:t>
      </w:r>
      <w:r w:rsidRPr="006B3971">
        <w:rPr>
          <w:rFonts w:ascii="Arial" w:hAnsi="Arial" w:cs="Arial"/>
          <w:sz w:val="24"/>
          <w:szCs w:val="24"/>
        </w:rPr>
        <w:t xml:space="preserve"> The date described in </w:t>
      </w:r>
      <w:r w:rsidRPr="006B3971">
        <w:rPr>
          <w:rFonts w:ascii="Arial" w:hAnsi="Arial" w:cs="Arial"/>
          <w:b/>
          <w:sz w:val="24"/>
          <w:szCs w:val="24"/>
        </w:rPr>
        <w:t>Section 2.2 Effective Date</w:t>
      </w:r>
      <w:r w:rsidRPr="006B3971">
        <w:rPr>
          <w:rFonts w:ascii="Arial" w:hAnsi="Arial" w:cs="Arial"/>
          <w:sz w:val="24"/>
          <w:szCs w:val="24"/>
        </w:rPr>
        <w:t>, generally</w:t>
      </w:r>
      <w:r w:rsidRPr="006B3971">
        <w:rPr>
          <w:rFonts w:ascii="Arial" w:hAnsi="Arial" w:cs="Arial"/>
          <w:b/>
          <w:sz w:val="24"/>
          <w:szCs w:val="24"/>
        </w:rPr>
        <w:t xml:space="preserve"> </w:t>
      </w:r>
      <w:r w:rsidRPr="006B3971">
        <w:rPr>
          <w:rFonts w:ascii="Arial" w:hAnsi="Arial" w:cs="Arial"/>
          <w:sz w:val="24"/>
          <w:szCs w:val="24"/>
        </w:rPr>
        <w:t xml:space="preserve">the date after which all equipment has been installed and accepted by Entity as signified by the certificate </w:t>
      </w:r>
      <w:r w:rsidR="00FC7F13">
        <w:rPr>
          <w:rFonts w:ascii="Arial" w:hAnsi="Arial" w:cs="Arial"/>
          <w:sz w:val="24"/>
          <w:szCs w:val="24"/>
        </w:rPr>
        <w:t xml:space="preserve">of acceptance </w:t>
      </w:r>
      <w:r w:rsidRPr="006B3971">
        <w:rPr>
          <w:rFonts w:ascii="Arial" w:hAnsi="Arial" w:cs="Arial"/>
          <w:sz w:val="24"/>
          <w:szCs w:val="24"/>
        </w:rPr>
        <w:t xml:space="preserve">provided in </w:t>
      </w:r>
      <w:r w:rsidRPr="008D587C">
        <w:rPr>
          <w:rFonts w:ascii="Arial" w:hAnsi="Arial" w:cs="Arial"/>
          <w:b/>
          <w:sz w:val="24"/>
          <w:szCs w:val="24"/>
        </w:rPr>
        <w:t>Exhibit D</w:t>
      </w:r>
      <w:r w:rsidRPr="006B3971">
        <w:rPr>
          <w:rFonts w:ascii="Arial" w:hAnsi="Arial" w:cs="Arial"/>
          <w:sz w:val="24"/>
          <w:szCs w:val="24"/>
        </w:rPr>
        <w:t>.</w:t>
      </w:r>
    </w:p>
    <w:p w:rsidR="00290281" w:rsidRPr="006B3971" w:rsidRDefault="00290281" w:rsidP="005E7E6C">
      <w:pPr>
        <w:pStyle w:val="ListParagraph"/>
        <w:tabs>
          <w:tab w:val="left" w:pos="720"/>
        </w:tabs>
        <w:spacing w:after="0" w:line="240" w:lineRule="auto"/>
        <w:ind w:hanging="360"/>
        <w:rPr>
          <w:rFonts w:ascii="Arial" w:hAnsi="Arial" w:cs="Arial"/>
          <w:sz w:val="24"/>
          <w:szCs w:val="24"/>
        </w:rPr>
      </w:pPr>
      <w:r w:rsidRPr="006B3971">
        <w:rPr>
          <w:rFonts w:ascii="Arial" w:hAnsi="Arial" w:cs="Arial"/>
          <w:b/>
          <w:sz w:val="24"/>
          <w:szCs w:val="24"/>
        </w:rPr>
        <w:t>Energy</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Cost</w:t>
      </w:r>
      <w:r w:rsidR="00887D79" w:rsidRPr="006B3971">
        <w:rPr>
          <w:rFonts w:ascii="Arial" w:hAnsi="Arial" w:cs="Arial"/>
          <w:b/>
          <w:sz w:val="24"/>
          <w:szCs w:val="24"/>
        </w:rPr>
        <w:t xml:space="preserve"> </w:t>
      </w:r>
      <w:r w:rsidRPr="006B3971">
        <w:rPr>
          <w:rFonts w:ascii="Arial" w:hAnsi="Arial" w:cs="Arial"/>
          <w:b/>
          <w:sz w:val="24"/>
          <w:szCs w:val="24"/>
        </w:rPr>
        <w:t>Savings</w:t>
      </w:r>
      <w:r w:rsidR="00887D79" w:rsidRPr="006B3971">
        <w:rPr>
          <w:rFonts w:ascii="Arial" w:hAnsi="Arial" w:cs="Arial"/>
          <w:b/>
          <w:sz w:val="24"/>
          <w:szCs w:val="24"/>
        </w:rPr>
        <w:t xml:space="preserve"> </w:t>
      </w:r>
      <w:r w:rsidRPr="006B3971">
        <w:rPr>
          <w:rFonts w:ascii="Arial" w:hAnsi="Arial" w:cs="Arial"/>
          <w:b/>
          <w:sz w:val="24"/>
          <w:szCs w:val="24"/>
        </w:rPr>
        <w:t>Guarantee:</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guarantee</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achieved</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result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installation</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operation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provision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services</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specified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bCs/>
          <w:sz w:val="24"/>
          <w:szCs w:val="24"/>
        </w:rPr>
        <w:t>Schedule C</w:t>
      </w:r>
      <w:r w:rsidR="000B28F8" w:rsidRPr="006B3971">
        <w:rPr>
          <w:rFonts w:ascii="Arial" w:hAnsi="Arial" w:cs="Arial"/>
          <w:b/>
          <w:bCs/>
          <w:sz w:val="24"/>
          <w:szCs w:val="24"/>
        </w:rPr>
        <w:t xml:space="preserve"> </w:t>
      </w:r>
      <w:r w:rsidR="000C3277" w:rsidRPr="006B3971">
        <w:rPr>
          <w:rFonts w:ascii="Arial" w:hAnsi="Arial" w:cs="Arial"/>
          <w:b/>
          <w:bCs/>
          <w:sz w:val="24"/>
          <w:szCs w:val="24"/>
        </w:rPr>
        <w:t>Part</w:t>
      </w:r>
      <w:r w:rsidR="00385785" w:rsidRPr="006B3971">
        <w:rPr>
          <w:rFonts w:ascii="Arial" w:hAnsi="Arial" w:cs="Arial"/>
          <w:b/>
          <w:bCs/>
          <w:sz w:val="24"/>
          <w:szCs w:val="24"/>
        </w:rPr>
        <w:t xml:space="preserve"> </w:t>
      </w:r>
      <w:r w:rsidR="000B28F8" w:rsidRPr="006B3971">
        <w:rPr>
          <w:rFonts w:ascii="Arial" w:hAnsi="Arial" w:cs="Arial"/>
          <w:b/>
          <w:bCs/>
          <w:sz w:val="24"/>
          <w:szCs w:val="24"/>
        </w:rPr>
        <w:t>3</w:t>
      </w:r>
      <w:r w:rsidR="00887D79" w:rsidRPr="006B3971">
        <w:rPr>
          <w:rFonts w:ascii="Arial" w:hAnsi="Arial" w:cs="Arial"/>
          <w:b/>
          <w:bCs/>
          <w:sz w:val="24"/>
          <w:szCs w:val="24"/>
        </w:rPr>
        <w:t xml:space="preserve"> </w:t>
      </w:r>
      <w:r w:rsidRPr="006B3971">
        <w:rPr>
          <w:rFonts w:ascii="Arial" w:hAnsi="Arial" w:cs="Arial"/>
          <w:b/>
          <w:sz w:val="24"/>
          <w:szCs w:val="24"/>
        </w:rPr>
        <w:t>Compensation</w:t>
      </w:r>
      <w:r w:rsidR="00887D79" w:rsidRPr="006B3971">
        <w:rPr>
          <w:rFonts w:ascii="Arial" w:hAnsi="Arial" w:cs="Arial"/>
          <w:b/>
          <w:sz w:val="24"/>
          <w:szCs w:val="24"/>
        </w:rPr>
        <w:t xml:space="preserve"> </w:t>
      </w:r>
      <w:r w:rsidRPr="006B3971">
        <w:rPr>
          <w:rFonts w:ascii="Arial" w:hAnsi="Arial" w:cs="Arial"/>
          <w:b/>
          <w:sz w:val="24"/>
          <w:szCs w:val="24"/>
        </w:rPr>
        <w:t>to</w:t>
      </w:r>
      <w:r w:rsidR="00887D79" w:rsidRPr="006B3971">
        <w:rPr>
          <w:rFonts w:ascii="Arial" w:hAnsi="Arial" w:cs="Arial"/>
          <w:b/>
          <w:sz w:val="24"/>
          <w:szCs w:val="24"/>
        </w:rPr>
        <w:t xml:space="preserve"> </w:t>
      </w:r>
      <w:r w:rsidR="006E1398" w:rsidRPr="006B3971">
        <w:rPr>
          <w:rFonts w:ascii="Arial" w:hAnsi="Arial" w:cs="Arial"/>
          <w:b/>
          <w:sz w:val="24"/>
          <w:szCs w:val="24"/>
        </w:rPr>
        <w:t>ESP</w:t>
      </w:r>
      <w:r w:rsidR="00887D79" w:rsidRPr="006B3971">
        <w:rPr>
          <w:rFonts w:ascii="Arial" w:hAnsi="Arial" w:cs="Arial"/>
          <w:b/>
          <w:sz w:val="24"/>
          <w:szCs w:val="24"/>
        </w:rPr>
        <w:t xml:space="preserve"> </w:t>
      </w:r>
      <w:r w:rsidRPr="006B3971">
        <w:rPr>
          <w:rFonts w:ascii="Arial" w:hAnsi="Arial" w:cs="Arial"/>
          <w:b/>
          <w:sz w:val="24"/>
          <w:szCs w:val="24"/>
        </w:rPr>
        <w:t>for</w:t>
      </w:r>
      <w:r w:rsidR="00887D79" w:rsidRPr="006B3971">
        <w:rPr>
          <w:rFonts w:ascii="Arial" w:hAnsi="Arial" w:cs="Arial"/>
          <w:b/>
          <w:sz w:val="24"/>
          <w:szCs w:val="24"/>
        </w:rPr>
        <w:t xml:space="preserve"> </w:t>
      </w:r>
      <w:r w:rsidRPr="006B3971">
        <w:rPr>
          <w:rFonts w:ascii="Arial" w:hAnsi="Arial" w:cs="Arial"/>
          <w:b/>
          <w:sz w:val="24"/>
          <w:szCs w:val="24"/>
        </w:rPr>
        <w:t>Annual</w:t>
      </w:r>
      <w:r w:rsidR="00887D79" w:rsidRPr="006B3971">
        <w:rPr>
          <w:rFonts w:ascii="Arial" w:hAnsi="Arial" w:cs="Arial"/>
          <w:b/>
          <w:sz w:val="24"/>
          <w:szCs w:val="24"/>
        </w:rPr>
        <w:t xml:space="preserve"> </w:t>
      </w:r>
      <w:r w:rsidRPr="006B3971">
        <w:rPr>
          <w:rFonts w:ascii="Arial" w:hAnsi="Arial" w:cs="Arial"/>
          <w:b/>
          <w:sz w:val="24"/>
          <w:szCs w:val="24"/>
        </w:rPr>
        <w:t>Servic</w:t>
      </w:r>
      <w:r w:rsidR="002E1F0D" w:rsidRPr="006B3971">
        <w:rPr>
          <w:rFonts w:ascii="Arial" w:hAnsi="Arial" w:cs="Arial"/>
          <w:b/>
          <w:sz w:val="24"/>
          <w:szCs w:val="24"/>
        </w:rPr>
        <w:t>es</w:t>
      </w:r>
      <w:r w:rsidR="00887D79" w:rsidRPr="006B3971">
        <w:rPr>
          <w:rFonts w:ascii="Arial" w:hAnsi="Arial" w:cs="Arial"/>
          <w:b/>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accordance</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Savings</w:t>
      </w:r>
      <w:r w:rsidR="00887D79" w:rsidRPr="006B3971">
        <w:rPr>
          <w:rFonts w:ascii="Arial" w:hAnsi="Arial" w:cs="Arial"/>
          <w:sz w:val="24"/>
          <w:szCs w:val="24"/>
        </w:rPr>
        <w:t xml:space="preserve"> </w:t>
      </w:r>
      <w:r w:rsidRPr="006B3971">
        <w:rPr>
          <w:rFonts w:ascii="Arial" w:hAnsi="Arial" w:cs="Arial"/>
          <w:sz w:val="24"/>
          <w:szCs w:val="24"/>
        </w:rPr>
        <w:t>Calculation</w:t>
      </w:r>
      <w:r w:rsidR="00887D79" w:rsidRPr="006B3971">
        <w:rPr>
          <w:rFonts w:ascii="Arial" w:hAnsi="Arial" w:cs="Arial"/>
          <w:sz w:val="24"/>
          <w:szCs w:val="24"/>
        </w:rPr>
        <w:t xml:space="preserve"> </w:t>
      </w:r>
      <w:r w:rsidRPr="006B3971">
        <w:rPr>
          <w:rFonts w:ascii="Arial" w:hAnsi="Arial" w:cs="Arial"/>
          <w:sz w:val="24"/>
          <w:szCs w:val="24"/>
        </w:rPr>
        <w:t>Formula</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set</w:t>
      </w:r>
      <w:r w:rsidR="00887D79" w:rsidRPr="006B3971">
        <w:rPr>
          <w:rFonts w:ascii="Arial" w:hAnsi="Arial" w:cs="Arial"/>
          <w:sz w:val="24"/>
          <w:szCs w:val="24"/>
        </w:rPr>
        <w:t xml:space="preserve"> </w:t>
      </w:r>
      <w:r w:rsidRPr="006B3971">
        <w:rPr>
          <w:rFonts w:ascii="Arial" w:hAnsi="Arial" w:cs="Arial"/>
          <w:sz w:val="24"/>
          <w:szCs w:val="24"/>
        </w:rPr>
        <w:t>forth</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273B25" w:rsidRPr="006B3971">
        <w:rPr>
          <w:rFonts w:ascii="Arial" w:hAnsi="Arial" w:cs="Arial"/>
          <w:b/>
          <w:bCs/>
          <w:sz w:val="24"/>
          <w:szCs w:val="24"/>
        </w:rPr>
        <w:t>Schedule</w:t>
      </w:r>
      <w:r w:rsidR="00887D79" w:rsidRPr="006B3971">
        <w:rPr>
          <w:rFonts w:ascii="Arial" w:hAnsi="Arial" w:cs="Arial"/>
          <w:b/>
          <w:bCs/>
          <w:sz w:val="24"/>
          <w:szCs w:val="24"/>
        </w:rPr>
        <w:t xml:space="preserve"> </w:t>
      </w:r>
      <w:r w:rsidR="000B28F8" w:rsidRPr="006B3971">
        <w:rPr>
          <w:rFonts w:ascii="Arial" w:hAnsi="Arial" w:cs="Arial"/>
          <w:b/>
          <w:bCs/>
          <w:sz w:val="24"/>
          <w:szCs w:val="24"/>
        </w:rPr>
        <w:t>B</w:t>
      </w:r>
      <w:r w:rsidR="00887D79" w:rsidRPr="006B3971">
        <w:rPr>
          <w:rFonts w:ascii="Arial" w:hAnsi="Arial" w:cs="Arial"/>
          <w:b/>
          <w:bCs/>
          <w:sz w:val="24"/>
          <w:szCs w:val="24"/>
        </w:rPr>
        <w:t xml:space="preserve"> </w:t>
      </w:r>
      <w:r w:rsidRPr="006B3971">
        <w:rPr>
          <w:rFonts w:ascii="Arial" w:hAnsi="Arial" w:cs="Arial"/>
          <w:b/>
          <w:sz w:val="24"/>
          <w:szCs w:val="24"/>
        </w:rPr>
        <w:t>Measurement</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Verification</w:t>
      </w:r>
      <w:r w:rsidR="00887D79" w:rsidRPr="006B3971">
        <w:rPr>
          <w:rFonts w:ascii="Arial" w:hAnsi="Arial" w:cs="Arial"/>
          <w:b/>
          <w:sz w:val="24"/>
          <w:szCs w:val="24"/>
        </w:rPr>
        <w:t xml:space="preserve"> </w:t>
      </w:r>
      <w:r w:rsidRPr="006B3971">
        <w:rPr>
          <w:rFonts w:ascii="Arial" w:hAnsi="Arial" w:cs="Arial"/>
          <w:b/>
          <w:sz w:val="24"/>
          <w:szCs w:val="24"/>
        </w:rPr>
        <w:t>Plan</w:t>
      </w:r>
      <w:r w:rsidR="000B28F8" w:rsidRPr="006B3971">
        <w:rPr>
          <w:rFonts w:ascii="Arial" w:hAnsi="Arial" w:cs="Arial"/>
          <w:b/>
          <w:sz w:val="24"/>
          <w:szCs w:val="24"/>
        </w:rPr>
        <w:t xml:space="preserve"> and</w:t>
      </w:r>
      <w:r w:rsidR="00887D79" w:rsidRPr="006B3971">
        <w:rPr>
          <w:rFonts w:ascii="Arial" w:hAnsi="Arial" w:cs="Arial"/>
          <w:b/>
          <w:sz w:val="24"/>
          <w:szCs w:val="24"/>
        </w:rPr>
        <w:t xml:space="preserve"> </w:t>
      </w:r>
      <w:r w:rsidR="00E3035C" w:rsidRPr="006B3971">
        <w:rPr>
          <w:rFonts w:ascii="Arial" w:hAnsi="Arial" w:cs="Arial"/>
          <w:b/>
          <w:sz w:val="24"/>
          <w:szCs w:val="24"/>
        </w:rPr>
        <w:t>Reporting</w:t>
      </w:r>
      <w:r w:rsidR="00887D79" w:rsidRPr="006B3971">
        <w:rPr>
          <w:rFonts w:ascii="Arial" w:hAnsi="Arial" w:cs="Arial"/>
          <w:b/>
          <w:sz w:val="24"/>
          <w:szCs w:val="24"/>
        </w:rPr>
        <w:t xml:space="preserve"> </w:t>
      </w:r>
      <w:r w:rsidR="00E3035C" w:rsidRPr="006B3971">
        <w:rPr>
          <w:rFonts w:ascii="Arial" w:hAnsi="Arial" w:cs="Arial"/>
          <w:b/>
          <w:sz w:val="24"/>
          <w:szCs w:val="24"/>
        </w:rPr>
        <w:t>Requirements</w:t>
      </w:r>
      <w:r w:rsidR="00695A36" w:rsidRPr="006B3971">
        <w:rPr>
          <w:rFonts w:ascii="Arial" w:hAnsi="Arial" w:cs="Arial"/>
          <w:sz w:val="24"/>
          <w:szCs w:val="24"/>
        </w:rPr>
        <w:t>.</w:t>
      </w:r>
    </w:p>
    <w:p w:rsidR="00290281" w:rsidRPr="006B3971" w:rsidRDefault="00290281" w:rsidP="005E7E6C">
      <w:pPr>
        <w:pStyle w:val="ListParagraph"/>
        <w:tabs>
          <w:tab w:val="left" w:pos="720"/>
        </w:tabs>
        <w:spacing w:after="0" w:line="240" w:lineRule="auto"/>
        <w:ind w:hanging="360"/>
        <w:rPr>
          <w:rFonts w:ascii="Arial" w:hAnsi="Arial" w:cs="Arial"/>
          <w:sz w:val="24"/>
          <w:szCs w:val="24"/>
        </w:rPr>
      </w:pPr>
      <w:r w:rsidRPr="006B3971">
        <w:rPr>
          <w:rFonts w:ascii="Arial" w:hAnsi="Arial" w:cs="Arial"/>
          <w:b/>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goods</w:t>
      </w:r>
      <w:r w:rsidR="00887D79" w:rsidRPr="006B3971">
        <w:rPr>
          <w:rFonts w:ascii="Arial" w:hAnsi="Arial" w:cs="Arial"/>
          <w:sz w:val="24"/>
          <w:szCs w:val="24"/>
        </w:rPr>
        <w:t xml:space="preserve"> </w:t>
      </w:r>
      <w:r w:rsidRPr="006B3971">
        <w:rPr>
          <w:rFonts w:ascii="Arial" w:hAnsi="Arial" w:cs="Arial"/>
          <w:sz w:val="24"/>
          <w:szCs w:val="24"/>
        </w:rPr>
        <w:t>enumerated</w:t>
      </w:r>
      <w:r w:rsidR="00887D79" w:rsidRPr="006B3971">
        <w:rPr>
          <w:rFonts w:ascii="Arial" w:hAnsi="Arial" w:cs="Arial"/>
          <w:sz w:val="24"/>
          <w:szCs w:val="24"/>
        </w:rPr>
        <w:t xml:space="preserve"> </w:t>
      </w:r>
      <w:r w:rsidRPr="006B3971">
        <w:rPr>
          <w:rFonts w:ascii="Arial" w:hAnsi="Arial" w:cs="Arial"/>
          <w:sz w:val="24"/>
          <w:szCs w:val="24"/>
        </w:rPr>
        <w:t>on</w:t>
      </w:r>
      <w:r w:rsidR="00887D79" w:rsidRPr="006B3971">
        <w:rPr>
          <w:rFonts w:ascii="Arial" w:hAnsi="Arial" w:cs="Arial"/>
          <w:sz w:val="24"/>
          <w:szCs w:val="24"/>
        </w:rPr>
        <w:t xml:space="preserve"> </w:t>
      </w:r>
      <w:r w:rsidR="004961D8" w:rsidRPr="006B3971">
        <w:rPr>
          <w:rFonts w:ascii="Arial" w:hAnsi="Arial" w:cs="Arial"/>
          <w:b/>
          <w:sz w:val="24"/>
          <w:szCs w:val="24"/>
        </w:rPr>
        <w:t>Schedule D</w:t>
      </w:r>
      <w:r w:rsidR="000B28F8" w:rsidRPr="006B3971">
        <w:rPr>
          <w:rFonts w:ascii="Arial" w:hAnsi="Arial" w:cs="Arial"/>
          <w:b/>
          <w:sz w:val="24"/>
          <w:szCs w:val="24"/>
        </w:rPr>
        <w:t xml:space="preserve"> </w:t>
      </w:r>
      <w:r w:rsidR="000C3277" w:rsidRPr="006B3971">
        <w:rPr>
          <w:rFonts w:ascii="Arial" w:hAnsi="Arial" w:cs="Arial"/>
          <w:b/>
          <w:sz w:val="24"/>
          <w:szCs w:val="24"/>
        </w:rPr>
        <w:t>Part</w:t>
      </w:r>
      <w:r w:rsidR="00385785" w:rsidRPr="006B3971">
        <w:rPr>
          <w:rFonts w:ascii="Arial" w:hAnsi="Arial" w:cs="Arial"/>
          <w:b/>
          <w:sz w:val="24"/>
          <w:szCs w:val="24"/>
        </w:rPr>
        <w:t xml:space="preserve"> </w:t>
      </w:r>
      <w:r w:rsidR="000B28F8" w:rsidRPr="006B3971">
        <w:rPr>
          <w:rFonts w:ascii="Arial" w:hAnsi="Arial" w:cs="Arial"/>
          <w:b/>
          <w:sz w:val="24"/>
          <w:szCs w:val="24"/>
        </w:rPr>
        <w:t>3</w:t>
      </w:r>
      <w:r w:rsidR="00887D79" w:rsidRPr="006B3971">
        <w:rPr>
          <w:rFonts w:ascii="Arial" w:hAnsi="Arial" w:cs="Arial"/>
          <w:b/>
          <w:sz w:val="24"/>
          <w:szCs w:val="24"/>
        </w:rPr>
        <w:t xml:space="preserve"> </w:t>
      </w:r>
      <w:r w:rsidRPr="006B3971">
        <w:rPr>
          <w:rFonts w:ascii="Arial" w:hAnsi="Arial" w:cs="Arial"/>
          <w:b/>
          <w:sz w:val="24"/>
          <w:szCs w:val="24"/>
        </w:rPr>
        <w:t>Equipment</w:t>
      </w:r>
      <w:r w:rsidR="00887D79" w:rsidRPr="006B3971">
        <w:rPr>
          <w:rFonts w:ascii="Arial" w:hAnsi="Arial" w:cs="Arial"/>
          <w:b/>
          <w:sz w:val="24"/>
          <w:szCs w:val="24"/>
        </w:rPr>
        <w:t xml:space="preserve"> </w:t>
      </w:r>
      <w:r w:rsidRPr="006B3971">
        <w:rPr>
          <w:rFonts w:ascii="Arial" w:hAnsi="Arial" w:cs="Arial"/>
          <w:b/>
          <w:sz w:val="24"/>
          <w:szCs w:val="24"/>
        </w:rPr>
        <w:t>to</w:t>
      </w:r>
      <w:r w:rsidR="00887D79" w:rsidRPr="006B3971">
        <w:rPr>
          <w:rFonts w:ascii="Arial" w:hAnsi="Arial" w:cs="Arial"/>
          <w:b/>
          <w:sz w:val="24"/>
          <w:szCs w:val="24"/>
        </w:rPr>
        <w:t xml:space="preserve"> </w:t>
      </w:r>
      <w:r w:rsidRPr="006B3971">
        <w:rPr>
          <w:rFonts w:ascii="Arial" w:hAnsi="Arial" w:cs="Arial"/>
          <w:b/>
          <w:sz w:val="24"/>
          <w:szCs w:val="24"/>
        </w:rPr>
        <w:t>be</w:t>
      </w:r>
      <w:r w:rsidR="00887D79" w:rsidRPr="006B3971">
        <w:rPr>
          <w:rFonts w:ascii="Arial" w:hAnsi="Arial" w:cs="Arial"/>
          <w:b/>
          <w:sz w:val="24"/>
          <w:szCs w:val="24"/>
        </w:rPr>
        <w:t xml:space="preserve"> </w:t>
      </w:r>
      <w:r w:rsidRPr="006B3971">
        <w:rPr>
          <w:rFonts w:ascii="Arial" w:hAnsi="Arial" w:cs="Arial"/>
          <w:b/>
          <w:sz w:val="24"/>
          <w:szCs w:val="24"/>
        </w:rPr>
        <w:t>Installed</w:t>
      </w:r>
      <w:r w:rsidR="00887D79" w:rsidRPr="006B3971">
        <w:rPr>
          <w:rFonts w:ascii="Arial" w:hAnsi="Arial" w:cs="Arial"/>
          <w:b/>
          <w:sz w:val="24"/>
          <w:szCs w:val="24"/>
        </w:rPr>
        <w:t xml:space="preserve"> </w:t>
      </w:r>
      <w:r w:rsidRPr="006B3971">
        <w:rPr>
          <w:rFonts w:ascii="Arial" w:hAnsi="Arial" w:cs="Arial"/>
          <w:b/>
          <w:sz w:val="24"/>
          <w:szCs w:val="24"/>
        </w:rPr>
        <w:t>by</w:t>
      </w:r>
      <w:r w:rsidR="00887D79" w:rsidRPr="006B3971">
        <w:rPr>
          <w:rFonts w:ascii="Arial" w:hAnsi="Arial" w:cs="Arial"/>
          <w:b/>
          <w:sz w:val="24"/>
          <w:szCs w:val="24"/>
        </w:rPr>
        <w:t xml:space="preserve"> </w:t>
      </w:r>
      <w:r w:rsidR="006E1398" w:rsidRPr="006B3971">
        <w:rPr>
          <w:rFonts w:ascii="Arial" w:hAnsi="Arial" w:cs="Arial"/>
          <w:b/>
          <w:sz w:val="24"/>
          <w:szCs w:val="24"/>
        </w:rPr>
        <w:t>ESP</w:t>
      </w:r>
      <w:r w:rsidR="00887D79" w:rsidRPr="006B3971">
        <w:rPr>
          <w:rFonts w:ascii="Arial" w:hAnsi="Arial" w:cs="Arial"/>
          <w:b/>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now</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hereafter</w:t>
      </w:r>
      <w:r w:rsidR="00887D79" w:rsidRPr="006B3971">
        <w:rPr>
          <w:rFonts w:ascii="Arial" w:hAnsi="Arial" w:cs="Arial"/>
          <w:sz w:val="24"/>
          <w:szCs w:val="24"/>
        </w:rPr>
        <w:t xml:space="preserve"> </w:t>
      </w:r>
      <w:r w:rsidRPr="006B3971">
        <w:rPr>
          <w:rFonts w:ascii="Arial" w:hAnsi="Arial" w:cs="Arial"/>
          <w:sz w:val="24"/>
          <w:szCs w:val="24"/>
        </w:rPr>
        <w:t>from</w:t>
      </w:r>
      <w:r w:rsidR="00887D79" w:rsidRPr="006B3971">
        <w:rPr>
          <w:rFonts w:ascii="Arial" w:hAnsi="Arial" w:cs="Arial"/>
          <w:sz w:val="24"/>
          <w:szCs w:val="24"/>
        </w:rPr>
        <w:t xml:space="preserve"> </w:t>
      </w:r>
      <w:r w:rsidRPr="006B3971">
        <w:rPr>
          <w:rFonts w:ascii="Arial" w:hAnsi="Arial" w:cs="Arial"/>
          <w:sz w:val="24"/>
          <w:szCs w:val="24"/>
        </w:rPr>
        <w:t>time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time</w:t>
      </w:r>
      <w:r w:rsidR="00887D79" w:rsidRPr="006B3971">
        <w:rPr>
          <w:rFonts w:ascii="Arial" w:hAnsi="Arial" w:cs="Arial"/>
          <w:sz w:val="24"/>
          <w:szCs w:val="24"/>
        </w:rPr>
        <w:t xml:space="preserve"> </w:t>
      </w:r>
      <w:r w:rsidRPr="006B3971">
        <w:rPr>
          <w:rFonts w:ascii="Arial" w:hAnsi="Arial" w:cs="Arial"/>
          <w:sz w:val="24"/>
          <w:szCs w:val="24"/>
        </w:rPr>
        <w:t>become</w:t>
      </w:r>
      <w:r w:rsidR="00887D79" w:rsidRPr="006B3971">
        <w:rPr>
          <w:rFonts w:ascii="Arial" w:hAnsi="Arial" w:cs="Arial"/>
          <w:sz w:val="24"/>
          <w:szCs w:val="24"/>
        </w:rPr>
        <w:t xml:space="preserve"> </w:t>
      </w:r>
      <w:r w:rsidRPr="006B3971">
        <w:rPr>
          <w:rFonts w:ascii="Arial" w:hAnsi="Arial" w:cs="Arial"/>
          <w:sz w:val="24"/>
          <w:szCs w:val="24"/>
        </w:rPr>
        <w:t>attached</w:t>
      </w:r>
      <w:r w:rsidR="00887D79" w:rsidRPr="006B3971">
        <w:rPr>
          <w:rFonts w:ascii="Arial" w:hAnsi="Arial" w:cs="Arial"/>
          <w:sz w:val="24"/>
          <w:szCs w:val="24"/>
        </w:rPr>
        <w:t xml:space="preserve"> </w:t>
      </w:r>
      <w:r w:rsidRPr="006B3971">
        <w:rPr>
          <w:rFonts w:ascii="Arial" w:hAnsi="Arial" w:cs="Arial"/>
          <w:sz w:val="24"/>
          <w:szCs w:val="24"/>
        </w:rPr>
        <w:t>hereto</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incorporated</w:t>
      </w:r>
      <w:r w:rsidR="00887D79" w:rsidRPr="006B3971">
        <w:rPr>
          <w:rFonts w:ascii="Arial" w:hAnsi="Arial" w:cs="Arial"/>
          <w:sz w:val="24"/>
          <w:szCs w:val="24"/>
        </w:rPr>
        <w:t xml:space="preserve"> </w:t>
      </w:r>
      <w:r w:rsidRPr="006B3971">
        <w:rPr>
          <w:rFonts w:ascii="Arial" w:hAnsi="Arial" w:cs="Arial"/>
          <w:sz w:val="24"/>
          <w:szCs w:val="24"/>
        </w:rPr>
        <w:t>herein</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reference,</w:t>
      </w:r>
      <w:r w:rsidR="00887D79" w:rsidRPr="006B3971">
        <w:rPr>
          <w:rFonts w:ascii="Arial" w:hAnsi="Arial" w:cs="Arial"/>
          <w:sz w:val="24"/>
          <w:szCs w:val="24"/>
        </w:rPr>
        <w:t xml:space="preserve"> </w:t>
      </w:r>
      <w:r w:rsidRPr="006B3971">
        <w:rPr>
          <w:rFonts w:ascii="Arial" w:hAnsi="Arial" w:cs="Arial"/>
          <w:sz w:val="24"/>
          <w:szCs w:val="24"/>
        </w:rPr>
        <w:t>together</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additions,</w:t>
      </w:r>
      <w:r w:rsidR="00887D79" w:rsidRPr="006B3971">
        <w:rPr>
          <w:rFonts w:ascii="Arial" w:hAnsi="Arial" w:cs="Arial"/>
          <w:sz w:val="24"/>
          <w:szCs w:val="24"/>
        </w:rPr>
        <w:t xml:space="preserve"> </w:t>
      </w:r>
      <w:r w:rsidRPr="006B3971">
        <w:rPr>
          <w:rFonts w:ascii="Arial" w:hAnsi="Arial" w:cs="Arial"/>
          <w:sz w:val="24"/>
          <w:szCs w:val="24"/>
        </w:rPr>
        <w:t>modifications,</w:t>
      </w:r>
      <w:r w:rsidR="00887D79" w:rsidRPr="006B3971">
        <w:rPr>
          <w:rFonts w:ascii="Arial" w:hAnsi="Arial" w:cs="Arial"/>
          <w:sz w:val="24"/>
          <w:szCs w:val="24"/>
        </w:rPr>
        <w:t xml:space="preserve"> </w:t>
      </w:r>
      <w:r w:rsidRPr="006B3971">
        <w:rPr>
          <w:rFonts w:ascii="Arial" w:hAnsi="Arial" w:cs="Arial"/>
          <w:sz w:val="24"/>
          <w:szCs w:val="24"/>
        </w:rPr>
        <w:t>attachments,</w:t>
      </w:r>
      <w:r w:rsidR="00887D79" w:rsidRPr="006B3971">
        <w:rPr>
          <w:rFonts w:ascii="Arial" w:hAnsi="Arial" w:cs="Arial"/>
          <w:sz w:val="24"/>
          <w:szCs w:val="24"/>
        </w:rPr>
        <w:t xml:space="preserve"> </w:t>
      </w:r>
      <w:r w:rsidRPr="006B3971">
        <w:rPr>
          <w:rFonts w:ascii="Arial" w:hAnsi="Arial" w:cs="Arial"/>
          <w:sz w:val="24"/>
          <w:szCs w:val="24"/>
        </w:rPr>
        <w:t>replacements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parts</w:t>
      </w:r>
      <w:r w:rsidR="00887D79" w:rsidRPr="006B3971">
        <w:rPr>
          <w:rFonts w:ascii="Arial" w:hAnsi="Arial" w:cs="Arial"/>
          <w:sz w:val="24"/>
          <w:szCs w:val="24"/>
        </w:rPr>
        <w:t xml:space="preserve"> </w:t>
      </w:r>
      <w:r w:rsidRPr="006B3971">
        <w:rPr>
          <w:rFonts w:ascii="Arial" w:hAnsi="Arial" w:cs="Arial"/>
          <w:sz w:val="24"/>
          <w:szCs w:val="24"/>
        </w:rPr>
        <w:t>thereof.</w:t>
      </w:r>
    </w:p>
    <w:p w:rsidR="00290281" w:rsidRPr="006B3971" w:rsidRDefault="00290281" w:rsidP="005E7E6C">
      <w:pPr>
        <w:pStyle w:val="ListParagraph"/>
        <w:tabs>
          <w:tab w:val="left" w:pos="720"/>
        </w:tabs>
        <w:spacing w:after="0" w:line="240" w:lineRule="auto"/>
        <w:ind w:hanging="360"/>
        <w:rPr>
          <w:rFonts w:ascii="Arial" w:hAnsi="Arial" w:cs="Arial"/>
          <w:sz w:val="24"/>
          <w:szCs w:val="24"/>
        </w:rPr>
      </w:pPr>
      <w:r w:rsidRPr="006B3971">
        <w:rPr>
          <w:rFonts w:ascii="Arial" w:hAnsi="Arial" w:cs="Arial"/>
          <w:b/>
          <w:sz w:val="24"/>
          <w:szCs w:val="24"/>
        </w:rPr>
        <w:t>Event</w:t>
      </w:r>
      <w:r w:rsidR="00887D79" w:rsidRPr="006B3971">
        <w:rPr>
          <w:rFonts w:ascii="Arial" w:hAnsi="Arial" w:cs="Arial"/>
          <w:b/>
          <w:sz w:val="24"/>
          <w:szCs w:val="24"/>
        </w:rPr>
        <w:t xml:space="preserve"> </w:t>
      </w:r>
      <w:r w:rsidRPr="006B3971">
        <w:rPr>
          <w:rFonts w:ascii="Arial" w:hAnsi="Arial" w:cs="Arial"/>
          <w:b/>
          <w:sz w:val="24"/>
          <w:szCs w:val="24"/>
        </w:rPr>
        <w:t>of</w:t>
      </w:r>
      <w:r w:rsidR="00887D79" w:rsidRPr="006B3971">
        <w:rPr>
          <w:rFonts w:ascii="Arial" w:hAnsi="Arial" w:cs="Arial"/>
          <w:b/>
          <w:sz w:val="24"/>
          <w:szCs w:val="24"/>
        </w:rPr>
        <w:t xml:space="preserve"> </w:t>
      </w:r>
      <w:r w:rsidRPr="006B3971">
        <w:rPr>
          <w:rFonts w:ascii="Arial" w:hAnsi="Arial" w:cs="Arial"/>
          <w:b/>
          <w:sz w:val="24"/>
          <w:szCs w:val="24"/>
        </w:rPr>
        <w:t>Default</w:t>
      </w:r>
      <w:r w:rsidR="001D3085" w:rsidRPr="006B3971">
        <w:rPr>
          <w:rFonts w:ascii="Arial" w:hAnsi="Arial" w:cs="Arial"/>
          <w:b/>
          <w:sz w:val="24"/>
          <w:szCs w:val="24"/>
        </w:rPr>
        <w:t>:</w:t>
      </w:r>
      <w:r w:rsidR="00887D79" w:rsidRPr="006B3971">
        <w:rPr>
          <w:rFonts w:ascii="Arial" w:hAnsi="Arial" w:cs="Arial"/>
          <w:sz w:val="24"/>
          <w:szCs w:val="24"/>
        </w:rPr>
        <w:t xml:space="preserve"> </w:t>
      </w:r>
      <w:r w:rsidRPr="006B3971">
        <w:rPr>
          <w:rFonts w:ascii="Arial" w:hAnsi="Arial" w:cs="Arial"/>
          <w:sz w:val="24"/>
          <w:szCs w:val="24"/>
        </w:rPr>
        <w:t>Those</w:t>
      </w:r>
      <w:r w:rsidR="00887D79" w:rsidRPr="006B3971">
        <w:rPr>
          <w:rFonts w:ascii="Arial" w:hAnsi="Arial" w:cs="Arial"/>
          <w:sz w:val="24"/>
          <w:szCs w:val="24"/>
        </w:rPr>
        <w:t xml:space="preserve"> </w:t>
      </w:r>
      <w:r w:rsidRPr="006B3971">
        <w:rPr>
          <w:rFonts w:ascii="Arial" w:hAnsi="Arial" w:cs="Arial"/>
          <w:sz w:val="24"/>
          <w:szCs w:val="24"/>
        </w:rPr>
        <w:t>events</w:t>
      </w:r>
      <w:r w:rsidR="00887D79" w:rsidRPr="006B3971">
        <w:rPr>
          <w:rFonts w:ascii="Arial" w:hAnsi="Arial" w:cs="Arial"/>
          <w:sz w:val="24"/>
          <w:szCs w:val="24"/>
        </w:rPr>
        <w:t xml:space="preserve"> </w:t>
      </w:r>
      <w:r w:rsidRPr="006B3971">
        <w:rPr>
          <w:rFonts w:ascii="Arial" w:hAnsi="Arial" w:cs="Arial"/>
          <w:sz w:val="24"/>
          <w:szCs w:val="24"/>
        </w:rPr>
        <w:t>described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b/>
          <w:sz w:val="24"/>
          <w:szCs w:val="24"/>
        </w:rPr>
        <w:t xml:space="preserve"> </w:t>
      </w:r>
      <w:r w:rsidR="00A72B19" w:rsidRPr="006B3971">
        <w:rPr>
          <w:rFonts w:ascii="Arial" w:hAnsi="Arial" w:cs="Arial"/>
          <w:b/>
          <w:sz w:val="24"/>
          <w:szCs w:val="24"/>
        </w:rPr>
        <w:t>A</w:t>
      </w:r>
      <w:r w:rsidR="000B28F8" w:rsidRPr="006B3971">
        <w:rPr>
          <w:rFonts w:ascii="Arial" w:hAnsi="Arial" w:cs="Arial"/>
          <w:b/>
          <w:sz w:val="24"/>
          <w:szCs w:val="24"/>
        </w:rPr>
        <w:t>rticle</w:t>
      </w:r>
      <w:r w:rsidR="00887D79" w:rsidRPr="006B3971">
        <w:rPr>
          <w:rFonts w:ascii="Arial" w:hAnsi="Arial" w:cs="Arial"/>
          <w:b/>
          <w:sz w:val="24"/>
          <w:szCs w:val="24"/>
        </w:rPr>
        <w:t xml:space="preserve"> </w:t>
      </w:r>
      <w:r w:rsidR="00401350" w:rsidRPr="006B3971">
        <w:rPr>
          <w:rFonts w:ascii="Arial" w:hAnsi="Arial" w:cs="Arial"/>
          <w:b/>
          <w:sz w:val="24"/>
          <w:szCs w:val="24"/>
        </w:rPr>
        <w:t>20</w:t>
      </w:r>
      <w:r w:rsidR="00887D79" w:rsidRPr="006B3971">
        <w:rPr>
          <w:rFonts w:ascii="Arial" w:hAnsi="Arial" w:cs="Arial"/>
          <w:b/>
          <w:sz w:val="24"/>
          <w:szCs w:val="24"/>
        </w:rPr>
        <w:t xml:space="preserve"> </w:t>
      </w:r>
      <w:r w:rsidRPr="006B3971">
        <w:rPr>
          <w:rFonts w:ascii="Arial" w:hAnsi="Arial" w:cs="Arial"/>
          <w:b/>
          <w:sz w:val="24"/>
          <w:szCs w:val="24"/>
        </w:rPr>
        <w:t>Events</w:t>
      </w:r>
      <w:r w:rsidR="00887D79" w:rsidRPr="006B3971">
        <w:rPr>
          <w:rFonts w:ascii="Arial" w:hAnsi="Arial" w:cs="Arial"/>
          <w:b/>
          <w:sz w:val="24"/>
          <w:szCs w:val="24"/>
        </w:rPr>
        <w:t xml:space="preserve"> </w:t>
      </w:r>
      <w:r w:rsidRPr="006B3971">
        <w:rPr>
          <w:rFonts w:ascii="Arial" w:hAnsi="Arial" w:cs="Arial"/>
          <w:b/>
          <w:sz w:val="24"/>
          <w:szCs w:val="24"/>
        </w:rPr>
        <w:t>of</w:t>
      </w:r>
      <w:r w:rsidR="00887D79" w:rsidRPr="006B3971">
        <w:rPr>
          <w:rFonts w:ascii="Arial" w:hAnsi="Arial" w:cs="Arial"/>
          <w:b/>
          <w:sz w:val="24"/>
          <w:szCs w:val="24"/>
        </w:rPr>
        <w:t xml:space="preserve"> </w:t>
      </w:r>
      <w:r w:rsidRPr="006B3971">
        <w:rPr>
          <w:rFonts w:ascii="Arial" w:hAnsi="Arial" w:cs="Arial"/>
          <w:b/>
          <w:sz w:val="24"/>
          <w:szCs w:val="24"/>
        </w:rPr>
        <w:t>Default</w:t>
      </w:r>
      <w:r w:rsidRPr="006B3971">
        <w:rPr>
          <w:rFonts w:ascii="Arial" w:hAnsi="Arial" w:cs="Arial"/>
          <w:sz w:val="24"/>
          <w:szCs w:val="24"/>
        </w:rPr>
        <w:t>.</w:t>
      </w:r>
    </w:p>
    <w:p w:rsidR="00444F40" w:rsidRPr="006B3971" w:rsidRDefault="00444F40" w:rsidP="00444F40">
      <w:pPr>
        <w:pStyle w:val="ListParagraph"/>
        <w:tabs>
          <w:tab w:val="left" w:pos="720"/>
        </w:tabs>
        <w:spacing w:after="0" w:line="240" w:lineRule="auto"/>
        <w:ind w:hanging="360"/>
        <w:rPr>
          <w:rFonts w:ascii="Arial" w:hAnsi="Arial" w:cs="Arial"/>
          <w:sz w:val="24"/>
          <w:szCs w:val="24"/>
        </w:rPr>
      </w:pPr>
      <w:r w:rsidRPr="006B3971">
        <w:rPr>
          <w:rFonts w:ascii="Arial" w:hAnsi="Arial" w:cs="Arial"/>
          <w:b/>
          <w:sz w:val="24"/>
          <w:szCs w:val="24"/>
        </w:rPr>
        <w:t>Guaranteed Savings:</w:t>
      </w:r>
      <w:r w:rsidRPr="006B3971">
        <w:rPr>
          <w:rFonts w:ascii="Arial" w:hAnsi="Arial" w:cs="Arial"/>
          <w:sz w:val="24"/>
          <w:szCs w:val="24"/>
        </w:rPr>
        <w:t xml:space="preserve"> The savings as provided in </w:t>
      </w:r>
      <w:r w:rsidRPr="006B3971">
        <w:rPr>
          <w:rFonts w:ascii="Arial" w:hAnsi="Arial" w:cs="Arial"/>
          <w:b/>
          <w:sz w:val="24"/>
          <w:szCs w:val="24"/>
        </w:rPr>
        <w:t xml:space="preserve">Schedule A </w:t>
      </w:r>
      <w:r w:rsidR="002B4264" w:rsidRPr="006B3971">
        <w:rPr>
          <w:rFonts w:ascii="Arial" w:hAnsi="Arial" w:cs="Arial"/>
          <w:b/>
          <w:sz w:val="24"/>
          <w:szCs w:val="24"/>
        </w:rPr>
        <w:t xml:space="preserve">Baseline Consumption and </w:t>
      </w:r>
      <w:r w:rsidRPr="006B3971">
        <w:rPr>
          <w:rFonts w:ascii="Arial" w:hAnsi="Arial" w:cs="Arial"/>
          <w:b/>
          <w:sz w:val="24"/>
          <w:szCs w:val="24"/>
        </w:rPr>
        <w:t>Guarantee</w:t>
      </w:r>
      <w:r w:rsidR="000B28F8" w:rsidRPr="006B3971">
        <w:rPr>
          <w:rFonts w:ascii="Arial" w:hAnsi="Arial" w:cs="Arial"/>
          <w:b/>
          <w:sz w:val="24"/>
          <w:szCs w:val="24"/>
        </w:rPr>
        <w:t>d Savings</w:t>
      </w:r>
      <w:r w:rsidRPr="006B3971">
        <w:rPr>
          <w:rFonts w:ascii="Arial" w:hAnsi="Arial" w:cs="Arial"/>
          <w:sz w:val="24"/>
          <w:szCs w:val="24"/>
        </w:rPr>
        <w:t>.</w:t>
      </w:r>
    </w:p>
    <w:p w:rsidR="00290281" w:rsidRPr="006B3971" w:rsidRDefault="00290281" w:rsidP="005E7E6C">
      <w:pPr>
        <w:pStyle w:val="ListParagraph"/>
        <w:tabs>
          <w:tab w:val="left" w:pos="720"/>
        </w:tabs>
        <w:spacing w:after="0" w:line="240" w:lineRule="auto"/>
        <w:ind w:hanging="360"/>
        <w:rPr>
          <w:rFonts w:ascii="Arial" w:hAnsi="Arial" w:cs="Arial"/>
          <w:sz w:val="24"/>
          <w:szCs w:val="24"/>
        </w:rPr>
      </w:pPr>
      <w:r w:rsidRPr="006B3971">
        <w:rPr>
          <w:rFonts w:ascii="Arial" w:hAnsi="Arial" w:cs="Arial"/>
          <w:b/>
          <w:sz w:val="24"/>
          <w:szCs w:val="24"/>
        </w:rPr>
        <w:t>Interim</w:t>
      </w:r>
      <w:r w:rsidR="00887D79" w:rsidRPr="006B3971">
        <w:rPr>
          <w:rFonts w:ascii="Arial" w:hAnsi="Arial" w:cs="Arial"/>
          <w:b/>
          <w:sz w:val="24"/>
          <w:szCs w:val="24"/>
        </w:rPr>
        <w:t xml:space="preserve"> </w:t>
      </w:r>
      <w:r w:rsidRPr="006B3971">
        <w:rPr>
          <w:rFonts w:ascii="Arial" w:hAnsi="Arial" w:cs="Arial"/>
          <w:b/>
          <w:sz w:val="24"/>
          <w:szCs w:val="24"/>
        </w:rPr>
        <w:t>Period:</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period</w:t>
      </w:r>
      <w:r w:rsidR="00887D79" w:rsidRPr="006B3971">
        <w:rPr>
          <w:rFonts w:ascii="Arial" w:hAnsi="Arial" w:cs="Arial"/>
          <w:sz w:val="24"/>
          <w:szCs w:val="24"/>
        </w:rPr>
        <w:t xml:space="preserve"> </w:t>
      </w:r>
      <w:r w:rsidRPr="006B3971">
        <w:rPr>
          <w:rFonts w:ascii="Arial" w:hAnsi="Arial" w:cs="Arial"/>
          <w:sz w:val="24"/>
          <w:szCs w:val="24"/>
        </w:rPr>
        <w:t>from</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execution</w:t>
      </w:r>
      <w:r w:rsidR="00887D79" w:rsidRPr="006B3971">
        <w:rPr>
          <w:rFonts w:ascii="Arial" w:hAnsi="Arial" w:cs="Arial"/>
          <w:sz w:val="24"/>
          <w:szCs w:val="24"/>
        </w:rPr>
        <w:t xml:space="preserve"> </w:t>
      </w:r>
      <w:r w:rsidRPr="006B3971">
        <w:rPr>
          <w:rFonts w:ascii="Arial" w:hAnsi="Arial" w:cs="Arial"/>
          <w:sz w:val="24"/>
          <w:szCs w:val="24"/>
        </w:rPr>
        <w:t>until</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0010415B" w:rsidRPr="006B3971">
        <w:rPr>
          <w:rFonts w:ascii="Arial" w:hAnsi="Arial" w:cs="Arial"/>
          <w:sz w:val="24"/>
          <w:szCs w:val="24"/>
        </w:rPr>
        <w:t>Effective Date</w:t>
      </w:r>
      <w:r w:rsidRPr="006B3971">
        <w:rPr>
          <w:rFonts w:ascii="Arial" w:hAnsi="Arial" w:cs="Arial"/>
          <w:sz w:val="24"/>
          <w:szCs w:val="24"/>
        </w:rPr>
        <w:t>.</w:t>
      </w:r>
    </w:p>
    <w:p w:rsidR="00290281" w:rsidRPr="006B3971" w:rsidRDefault="00C3456C" w:rsidP="005E7E6C">
      <w:pPr>
        <w:pStyle w:val="ListParagraph"/>
        <w:tabs>
          <w:tab w:val="left" w:pos="720"/>
        </w:tabs>
        <w:spacing w:after="0" w:line="240" w:lineRule="auto"/>
        <w:ind w:hanging="360"/>
        <w:rPr>
          <w:rFonts w:ascii="Arial" w:eastAsia="Kai" w:hAnsi="Arial" w:cs="Arial"/>
          <w:sz w:val="24"/>
          <w:szCs w:val="24"/>
        </w:rPr>
      </w:pPr>
      <w:r w:rsidRPr="006B3971">
        <w:rPr>
          <w:rFonts w:ascii="Arial" w:hAnsi="Arial" w:cs="Arial"/>
          <w:b/>
          <w:sz w:val="24"/>
          <w:szCs w:val="24"/>
        </w:rPr>
        <w:t>Investment</w:t>
      </w:r>
      <w:r w:rsidR="00887D79" w:rsidRPr="006B3971">
        <w:rPr>
          <w:rFonts w:ascii="Arial" w:hAnsi="Arial" w:cs="Arial"/>
          <w:b/>
          <w:sz w:val="24"/>
          <w:szCs w:val="24"/>
        </w:rPr>
        <w:t xml:space="preserve"> </w:t>
      </w:r>
      <w:r w:rsidRPr="006B3971">
        <w:rPr>
          <w:rFonts w:ascii="Arial" w:hAnsi="Arial" w:cs="Arial"/>
          <w:b/>
          <w:sz w:val="24"/>
          <w:szCs w:val="24"/>
        </w:rPr>
        <w:t>Grade</w:t>
      </w:r>
      <w:r w:rsidR="00887D79" w:rsidRPr="006B3971">
        <w:rPr>
          <w:rFonts w:ascii="Arial" w:hAnsi="Arial" w:cs="Arial"/>
          <w:b/>
          <w:sz w:val="24"/>
          <w:szCs w:val="24"/>
        </w:rPr>
        <w:t xml:space="preserve"> </w:t>
      </w:r>
      <w:r w:rsidRPr="006B3971">
        <w:rPr>
          <w:rFonts w:ascii="Arial" w:hAnsi="Arial" w:cs="Arial"/>
          <w:b/>
          <w:sz w:val="24"/>
          <w:szCs w:val="24"/>
        </w:rPr>
        <w:t>Audit</w:t>
      </w:r>
      <w:r w:rsidR="00290281" w:rsidRPr="006B3971">
        <w:rPr>
          <w:rFonts w:ascii="Arial" w:hAnsi="Arial" w:cs="Arial"/>
          <w:b/>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study</w:t>
      </w:r>
      <w:r w:rsidR="00887D79" w:rsidRPr="006B3971">
        <w:rPr>
          <w:rFonts w:ascii="Arial" w:eastAsia="Kai" w:hAnsi="Arial" w:cs="Arial"/>
          <w:sz w:val="24"/>
          <w:szCs w:val="24"/>
        </w:rPr>
        <w:t xml:space="preserve"> </w:t>
      </w:r>
      <w:r w:rsidR="00683108" w:rsidRPr="006B3971">
        <w:rPr>
          <w:rFonts w:ascii="Arial" w:eastAsia="Kai" w:hAnsi="Arial" w:cs="Arial"/>
          <w:sz w:val="24"/>
          <w:szCs w:val="24"/>
        </w:rPr>
        <w:t>of</w:t>
      </w:r>
      <w:r w:rsidR="00887D79" w:rsidRPr="006B3971">
        <w:rPr>
          <w:rFonts w:ascii="Arial" w:eastAsia="Kai" w:hAnsi="Arial" w:cs="Arial"/>
          <w:sz w:val="24"/>
          <w:szCs w:val="24"/>
        </w:rPr>
        <w:t xml:space="preserve"> </w:t>
      </w:r>
      <w:r w:rsidR="00683108" w:rsidRPr="006B3971">
        <w:rPr>
          <w:rFonts w:ascii="Arial" w:eastAsia="Kai" w:hAnsi="Arial" w:cs="Arial"/>
          <w:sz w:val="24"/>
          <w:szCs w:val="24"/>
        </w:rPr>
        <w:t>energy</w:t>
      </w:r>
      <w:r w:rsidR="00887D79" w:rsidRPr="006B3971">
        <w:rPr>
          <w:rFonts w:ascii="Arial" w:eastAsia="Kai" w:hAnsi="Arial" w:cs="Arial"/>
          <w:sz w:val="24"/>
          <w:szCs w:val="24"/>
        </w:rPr>
        <w:t xml:space="preserve"> </w:t>
      </w:r>
      <w:r w:rsidR="00683108" w:rsidRPr="006B3971">
        <w:rPr>
          <w:rFonts w:ascii="Arial" w:eastAsia="Kai" w:hAnsi="Arial" w:cs="Arial"/>
          <w:sz w:val="24"/>
          <w:szCs w:val="24"/>
        </w:rPr>
        <w:t>or</w:t>
      </w:r>
      <w:r w:rsidR="00887D79" w:rsidRPr="006B3971">
        <w:rPr>
          <w:rFonts w:ascii="Arial" w:eastAsia="Kai" w:hAnsi="Arial" w:cs="Arial"/>
          <w:sz w:val="24"/>
          <w:szCs w:val="24"/>
        </w:rPr>
        <w:t xml:space="preserve"> </w:t>
      </w:r>
      <w:r w:rsidR="00683108" w:rsidRPr="006B3971">
        <w:rPr>
          <w:rFonts w:ascii="Arial" w:eastAsia="Kai" w:hAnsi="Arial" w:cs="Arial"/>
          <w:sz w:val="24"/>
          <w:szCs w:val="24"/>
        </w:rPr>
        <w:t>water</w:t>
      </w:r>
      <w:r w:rsidR="00887D79" w:rsidRPr="006B3971">
        <w:rPr>
          <w:rFonts w:ascii="Arial" w:eastAsia="Kai" w:hAnsi="Arial" w:cs="Arial"/>
          <w:sz w:val="24"/>
          <w:szCs w:val="24"/>
        </w:rPr>
        <w:t xml:space="preserve"> </w:t>
      </w:r>
      <w:r w:rsidR="00683108" w:rsidRPr="006B3971">
        <w:rPr>
          <w:rFonts w:ascii="Arial" w:eastAsia="Kai" w:hAnsi="Arial" w:cs="Arial"/>
          <w:sz w:val="24"/>
          <w:szCs w:val="24"/>
        </w:rPr>
        <w:t>usage</w:t>
      </w:r>
      <w:r w:rsidR="00444F40" w:rsidRPr="006B3971">
        <w:rPr>
          <w:rFonts w:ascii="Arial" w:eastAsia="Kai" w:hAnsi="Arial" w:cs="Arial"/>
          <w:sz w:val="24"/>
          <w:szCs w:val="24"/>
        </w:rPr>
        <w:t xml:space="preserve"> of a public building</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by</w:t>
      </w:r>
      <w:r w:rsidR="00887D79" w:rsidRPr="006B3971">
        <w:rPr>
          <w:rFonts w:ascii="Arial" w:eastAsia="Kai" w:hAnsi="Arial" w:cs="Arial"/>
          <w:sz w:val="24"/>
          <w:szCs w:val="24"/>
        </w:rPr>
        <w:t xml:space="preserve"> </w:t>
      </w:r>
      <w:r w:rsidR="00444F40" w:rsidRPr="006B3971">
        <w:rPr>
          <w:rFonts w:ascii="Arial" w:eastAsia="Kai" w:hAnsi="Arial" w:cs="Arial"/>
          <w:sz w:val="24"/>
          <w:szCs w:val="24"/>
        </w:rPr>
        <w:t>a</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qualified</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energy</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service</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provider</w:t>
      </w:r>
      <w:r w:rsidR="00887D79" w:rsidRPr="006B3971">
        <w:rPr>
          <w:rFonts w:ascii="Arial" w:eastAsia="Kai" w:hAnsi="Arial" w:cs="Arial"/>
          <w:sz w:val="24"/>
          <w:szCs w:val="24"/>
        </w:rPr>
        <w:t xml:space="preserve"> </w:t>
      </w:r>
      <w:r w:rsidR="00D60E4C">
        <w:rPr>
          <w:rFonts w:ascii="Arial" w:eastAsia="Kai" w:hAnsi="Arial" w:cs="Arial"/>
          <w:sz w:val="24"/>
          <w:szCs w:val="24"/>
        </w:rPr>
        <w:t>utilizing a professional engineer licensed in the state of Montana. It</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includes</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detailed</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descriptions</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of</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the</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improvements</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recommended</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for</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the</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project,</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the</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estimated</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costs</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of</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the</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improvements</w:t>
      </w:r>
      <w:r w:rsidR="00D60E4C">
        <w:rPr>
          <w:rFonts w:ascii="Arial" w:eastAsia="Kai" w:hAnsi="Arial" w:cs="Arial"/>
          <w:sz w:val="24"/>
          <w:szCs w:val="24"/>
        </w:rPr>
        <w:t>,</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and</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the</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operation</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and</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maintenance</w:t>
      </w:r>
      <w:r w:rsidR="00D60E4C">
        <w:rPr>
          <w:rFonts w:ascii="Arial" w:eastAsia="Kai" w:hAnsi="Arial" w:cs="Arial"/>
          <w:sz w:val="24"/>
          <w:szCs w:val="24"/>
        </w:rPr>
        <w:t xml:space="preserve"> cost savings </w:t>
      </w:r>
      <w:r w:rsidR="00444F40" w:rsidRPr="006B3971">
        <w:rPr>
          <w:rFonts w:ascii="Arial" w:eastAsia="Kai" w:hAnsi="Arial" w:cs="Arial"/>
          <w:sz w:val="24"/>
          <w:szCs w:val="24"/>
        </w:rPr>
        <w:t>and utility</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cost</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savings</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projected</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to</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result</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from</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the</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recommended</w:t>
      </w:r>
      <w:r w:rsidR="00887D79" w:rsidRPr="006B3971">
        <w:rPr>
          <w:rFonts w:ascii="Arial" w:eastAsia="Kai" w:hAnsi="Arial" w:cs="Arial"/>
          <w:sz w:val="24"/>
          <w:szCs w:val="24"/>
        </w:rPr>
        <w:t xml:space="preserve"> </w:t>
      </w:r>
      <w:r w:rsidR="00290281" w:rsidRPr="006B3971">
        <w:rPr>
          <w:rFonts w:ascii="Arial" w:eastAsia="Kai" w:hAnsi="Arial" w:cs="Arial"/>
          <w:sz w:val="24"/>
          <w:szCs w:val="24"/>
        </w:rPr>
        <w:t>improvements.</w:t>
      </w:r>
    </w:p>
    <w:p w:rsidR="007C7F2D" w:rsidRPr="006B3971" w:rsidRDefault="007C7F2D" w:rsidP="005E7E6C">
      <w:pPr>
        <w:pStyle w:val="ListParagraph"/>
        <w:tabs>
          <w:tab w:val="left" w:pos="720"/>
        </w:tabs>
        <w:spacing w:after="0" w:line="240" w:lineRule="auto"/>
        <w:ind w:hanging="360"/>
        <w:rPr>
          <w:rFonts w:ascii="Arial" w:hAnsi="Arial" w:cs="Arial"/>
          <w:sz w:val="24"/>
          <w:szCs w:val="24"/>
          <w:u w:val="single"/>
        </w:rPr>
      </w:pPr>
      <w:r w:rsidRPr="006B3971">
        <w:rPr>
          <w:rFonts w:ascii="Arial" w:hAnsi="Arial" w:cs="Arial"/>
          <w:b/>
          <w:sz w:val="24"/>
          <w:szCs w:val="24"/>
        </w:rPr>
        <w:t xml:space="preserve">Measurement and Verification (M&amp;V): </w:t>
      </w:r>
      <w:r w:rsidRPr="006B3971">
        <w:rPr>
          <w:rFonts w:ascii="Arial" w:hAnsi="Arial" w:cs="Arial"/>
          <w:sz w:val="24"/>
          <w:szCs w:val="24"/>
        </w:rPr>
        <w:t xml:space="preserve">The </w:t>
      </w:r>
      <w:r w:rsidR="00D60E4C">
        <w:rPr>
          <w:rFonts w:ascii="Arial" w:hAnsi="Arial" w:cs="Arial"/>
          <w:sz w:val="24"/>
          <w:szCs w:val="24"/>
        </w:rPr>
        <w:t xml:space="preserve">methodology, </w:t>
      </w:r>
      <w:r w:rsidRPr="006B3971">
        <w:rPr>
          <w:rFonts w:ascii="Arial" w:hAnsi="Arial" w:cs="Arial"/>
          <w:sz w:val="24"/>
          <w:szCs w:val="24"/>
        </w:rPr>
        <w:t>measur</w:t>
      </w:r>
      <w:r w:rsidR="00D60E4C">
        <w:rPr>
          <w:rFonts w:ascii="Arial" w:hAnsi="Arial" w:cs="Arial"/>
          <w:sz w:val="24"/>
          <w:szCs w:val="24"/>
        </w:rPr>
        <w:t xml:space="preserve">ements, inspections, and mathematical calculations to determine utility consumption before and after an </w:t>
      </w:r>
      <w:r w:rsidR="00104886">
        <w:rPr>
          <w:rFonts w:ascii="Arial" w:hAnsi="Arial" w:cs="Arial"/>
          <w:sz w:val="24"/>
          <w:szCs w:val="24"/>
        </w:rPr>
        <w:t>EPC</w:t>
      </w:r>
      <w:r w:rsidR="00D60E4C">
        <w:rPr>
          <w:rFonts w:ascii="Arial" w:hAnsi="Arial" w:cs="Arial"/>
          <w:sz w:val="24"/>
          <w:szCs w:val="24"/>
        </w:rPr>
        <w:t xml:space="preserve"> is implemented.</w:t>
      </w:r>
      <w:r w:rsidRPr="006B3971">
        <w:rPr>
          <w:rFonts w:ascii="Arial" w:hAnsi="Arial" w:cs="Arial"/>
          <w:sz w:val="24"/>
          <w:szCs w:val="24"/>
        </w:rPr>
        <w:t xml:space="preserve"> </w:t>
      </w:r>
      <w:r w:rsidR="00D60E4C">
        <w:rPr>
          <w:rFonts w:ascii="Arial" w:hAnsi="Arial" w:cs="Arial"/>
          <w:sz w:val="24"/>
          <w:szCs w:val="24"/>
        </w:rPr>
        <w:t>M&amp;V</w:t>
      </w:r>
      <w:r w:rsidRPr="006B3971">
        <w:rPr>
          <w:rFonts w:ascii="Arial" w:hAnsi="Arial" w:cs="Arial"/>
          <w:sz w:val="24"/>
          <w:szCs w:val="24"/>
        </w:rPr>
        <w:t xml:space="preserve"> </w:t>
      </w:r>
      <w:r w:rsidR="00D60E4C">
        <w:rPr>
          <w:rFonts w:ascii="Arial" w:hAnsi="Arial" w:cs="Arial"/>
          <w:sz w:val="24"/>
          <w:szCs w:val="24"/>
        </w:rPr>
        <w:t xml:space="preserve">demonstrates </w:t>
      </w:r>
      <w:r w:rsidRPr="006B3971">
        <w:rPr>
          <w:rFonts w:ascii="Arial" w:hAnsi="Arial" w:cs="Arial"/>
          <w:sz w:val="24"/>
          <w:szCs w:val="24"/>
        </w:rPr>
        <w:t xml:space="preserve">that the guaranteed savings </w:t>
      </w:r>
      <w:r w:rsidRPr="006B3971">
        <w:rPr>
          <w:rFonts w:ascii="Arial" w:hAnsi="Arial" w:cs="Arial"/>
          <w:sz w:val="24"/>
          <w:szCs w:val="24"/>
        </w:rPr>
        <w:lastRenderedPageBreak/>
        <w:t xml:space="preserve">are met as detailed in </w:t>
      </w:r>
      <w:r w:rsidRPr="006B3971">
        <w:rPr>
          <w:rFonts w:ascii="Arial" w:hAnsi="Arial" w:cs="Arial"/>
          <w:b/>
          <w:bCs/>
          <w:sz w:val="24"/>
          <w:szCs w:val="24"/>
        </w:rPr>
        <w:t xml:space="preserve">Schedule B </w:t>
      </w:r>
      <w:r w:rsidRPr="006B3971">
        <w:rPr>
          <w:rFonts w:ascii="Arial" w:hAnsi="Arial" w:cs="Arial"/>
          <w:b/>
          <w:sz w:val="24"/>
          <w:szCs w:val="24"/>
        </w:rPr>
        <w:t xml:space="preserve">Measurement and Verification Plan and </w:t>
      </w:r>
      <w:bookmarkStart w:id="3" w:name="_GoBack"/>
      <w:bookmarkEnd w:id="3"/>
      <w:r w:rsidRPr="006B3971">
        <w:rPr>
          <w:rFonts w:ascii="Arial" w:hAnsi="Arial" w:cs="Arial"/>
          <w:b/>
          <w:sz w:val="24"/>
          <w:szCs w:val="24"/>
        </w:rPr>
        <w:t>Reporting Requirements</w:t>
      </w:r>
      <w:r w:rsidRPr="006B3971">
        <w:rPr>
          <w:rFonts w:ascii="Arial" w:hAnsi="Arial" w:cs="Arial"/>
          <w:sz w:val="24"/>
          <w:szCs w:val="24"/>
        </w:rPr>
        <w:t>.</w:t>
      </w:r>
    </w:p>
    <w:p w:rsidR="00444F40" w:rsidRPr="006B3971" w:rsidRDefault="00444F40" w:rsidP="00444F40">
      <w:pPr>
        <w:pStyle w:val="ListParagraph"/>
        <w:tabs>
          <w:tab w:val="left" w:pos="720"/>
        </w:tabs>
        <w:spacing w:after="0" w:line="240" w:lineRule="auto"/>
        <w:ind w:hanging="360"/>
        <w:rPr>
          <w:rFonts w:ascii="Arial" w:hAnsi="Arial" w:cs="Arial"/>
          <w:sz w:val="24"/>
          <w:szCs w:val="24"/>
        </w:rPr>
      </w:pPr>
      <w:r w:rsidRPr="006B3971">
        <w:rPr>
          <w:rFonts w:ascii="Arial" w:hAnsi="Arial" w:cs="Arial"/>
          <w:b/>
          <w:sz w:val="24"/>
          <w:szCs w:val="24"/>
        </w:rPr>
        <w:t xml:space="preserve">Project Site(s): </w:t>
      </w:r>
      <w:r w:rsidRPr="006B3971">
        <w:rPr>
          <w:rFonts w:ascii="Arial" w:hAnsi="Arial" w:cs="Arial"/>
          <w:sz w:val="24"/>
          <w:szCs w:val="24"/>
        </w:rPr>
        <w:t>The facilities of Entity in need of energy and water saving equipment and services designed to reduce consumption and associated costs at said Project Site(s)</w:t>
      </w:r>
    </w:p>
    <w:p w:rsidR="00290281" w:rsidRPr="006B3971" w:rsidRDefault="00290281" w:rsidP="005E7E6C">
      <w:pPr>
        <w:pStyle w:val="ListParagraph"/>
        <w:tabs>
          <w:tab w:val="left" w:pos="720"/>
        </w:tabs>
        <w:spacing w:after="0" w:line="240" w:lineRule="auto"/>
        <w:ind w:hanging="360"/>
        <w:rPr>
          <w:rFonts w:ascii="Arial" w:hAnsi="Arial" w:cs="Arial"/>
          <w:sz w:val="24"/>
          <w:szCs w:val="24"/>
          <w:u w:val="single"/>
        </w:rPr>
      </w:pPr>
      <w:r w:rsidRPr="006B3971">
        <w:rPr>
          <w:rFonts w:ascii="Arial" w:hAnsi="Arial" w:cs="Arial"/>
          <w:b/>
          <w:sz w:val="24"/>
          <w:szCs w:val="24"/>
        </w:rPr>
        <w:t>Work:</w:t>
      </w:r>
      <w:r w:rsidR="00887D79" w:rsidRPr="006B3971">
        <w:rPr>
          <w:rFonts w:ascii="Arial" w:hAnsi="Arial" w:cs="Arial"/>
          <w:sz w:val="24"/>
          <w:szCs w:val="24"/>
        </w:rPr>
        <w:t xml:space="preserve"> </w:t>
      </w:r>
      <w:r w:rsidRPr="006B3971">
        <w:rPr>
          <w:rFonts w:ascii="Arial" w:hAnsi="Arial" w:cs="Arial"/>
          <w:sz w:val="24"/>
          <w:szCs w:val="24"/>
        </w:rPr>
        <w:t>Collectively,</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008762FB" w:rsidRPr="006B3971">
        <w:rPr>
          <w:rFonts w:ascii="Arial" w:hAnsi="Arial" w:cs="Arial"/>
          <w:sz w:val="24"/>
          <w:szCs w:val="24"/>
        </w:rPr>
        <w:t>equipment</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professional</w:t>
      </w:r>
      <w:r w:rsidR="00887D79" w:rsidRPr="006B3971">
        <w:rPr>
          <w:rFonts w:ascii="Arial" w:hAnsi="Arial" w:cs="Arial"/>
          <w:sz w:val="24"/>
          <w:szCs w:val="24"/>
        </w:rPr>
        <w:t xml:space="preserve"> </w:t>
      </w:r>
      <w:r w:rsidRPr="006B3971">
        <w:rPr>
          <w:rFonts w:ascii="Arial" w:hAnsi="Arial" w:cs="Arial"/>
          <w:sz w:val="24"/>
          <w:szCs w:val="24"/>
        </w:rPr>
        <w:t>services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construction</w:t>
      </w:r>
      <w:r w:rsidR="00887D79" w:rsidRPr="006B3971">
        <w:rPr>
          <w:rFonts w:ascii="Arial" w:hAnsi="Arial" w:cs="Arial"/>
          <w:sz w:val="24"/>
          <w:szCs w:val="24"/>
        </w:rPr>
        <w:t xml:space="preserve"> </w:t>
      </w:r>
      <w:r w:rsidRPr="006B3971">
        <w:rPr>
          <w:rFonts w:ascii="Arial" w:hAnsi="Arial" w:cs="Arial"/>
          <w:sz w:val="24"/>
          <w:szCs w:val="24"/>
        </w:rPr>
        <w:t>related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p>
    <w:p w:rsidR="00290281" w:rsidRPr="006B3971" w:rsidRDefault="00290281" w:rsidP="00363B2E">
      <w:pPr>
        <w:rPr>
          <w:rFonts w:ascii="Arial" w:hAnsi="Arial" w:cs="Arial"/>
          <w:sz w:val="24"/>
          <w:szCs w:val="24"/>
        </w:rPr>
      </w:pPr>
    </w:p>
    <w:p w:rsidR="00290281" w:rsidRPr="006B3971" w:rsidRDefault="00C3456C" w:rsidP="00D60E4C">
      <w:pPr>
        <w:pStyle w:val="Heading2"/>
      </w:pPr>
      <w:bookmarkStart w:id="4" w:name="_Toc460487836"/>
      <w:r w:rsidRPr="006B3971">
        <w:t>Investment</w:t>
      </w:r>
      <w:r w:rsidR="00887D79" w:rsidRPr="006B3971">
        <w:t xml:space="preserve"> </w:t>
      </w:r>
      <w:r w:rsidRPr="006B3971">
        <w:t>Grade</w:t>
      </w:r>
      <w:r w:rsidR="00887D79" w:rsidRPr="006B3971">
        <w:t xml:space="preserve"> </w:t>
      </w:r>
      <w:r w:rsidRPr="006B3971">
        <w:t>Audit</w:t>
      </w:r>
      <w:r w:rsidR="00887D79" w:rsidRPr="006B3971">
        <w:t xml:space="preserve"> </w:t>
      </w:r>
      <w:r w:rsidR="004A3D46" w:rsidRPr="006B3971">
        <w:t>Report</w:t>
      </w:r>
      <w:bookmarkEnd w:id="4"/>
    </w:p>
    <w:p w:rsidR="00290281" w:rsidRPr="006B3971" w:rsidRDefault="00464D02" w:rsidP="00363B2E">
      <w:pPr>
        <w:pStyle w:val="ListParagraph"/>
        <w:shd w:val="clear" w:color="auto" w:fill="F2F2F2"/>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1.2</w:t>
      </w:r>
      <w:r w:rsidR="00290281"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records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approval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acceptance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C3456C" w:rsidRPr="006B3971">
        <w:rPr>
          <w:rFonts w:ascii="Arial" w:hAnsi="Arial" w:cs="Arial"/>
          <w:i/>
          <w:color w:val="0070C0"/>
          <w:sz w:val="24"/>
          <w:szCs w:val="24"/>
        </w:rPr>
        <w:t>Investment</w:t>
      </w:r>
      <w:r w:rsidR="00887D79" w:rsidRPr="006B3971">
        <w:rPr>
          <w:rFonts w:ascii="Arial" w:hAnsi="Arial" w:cs="Arial"/>
          <w:i/>
          <w:color w:val="0070C0"/>
          <w:sz w:val="24"/>
          <w:szCs w:val="24"/>
        </w:rPr>
        <w:t xml:space="preserve"> </w:t>
      </w:r>
      <w:r w:rsidR="00C3456C" w:rsidRPr="006B3971">
        <w:rPr>
          <w:rFonts w:ascii="Arial" w:hAnsi="Arial" w:cs="Arial"/>
          <w:i/>
          <w:color w:val="0070C0"/>
          <w:sz w:val="24"/>
          <w:szCs w:val="24"/>
        </w:rPr>
        <w:t>Grade</w:t>
      </w:r>
      <w:r w:rsidR="00887D79" w:rsidRPr="006B3971">
        <w:rPr>
          <w:rFonts w:ascii="Arial" w:hAnsi="Arial" w:cs="Arial"/>
          <w:i/>
          <w:color w:val="0070C0"/>
          <w:sz w:val="24"/>
          <w:szCs w:val="24"/>
        </w:rPr>
        <w:t xml:space="preserve"> </w:t>
      </w:r>
      <w:r w:rsidR="00C3456C" w:rsidRPr="006B3971">
        <w:rPr>
          <w:rFonts w:ascii="Arial" w:hAnsi="Arial" w:cs="Arial"/>
          <w:i/>
          <w:color w:val="0070C0"/>
          <w:sz w:val="24"/>
          <w:szCs w:val="24"/>
        </w:rPr>
        <w:t>Audit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Report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which</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must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completed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prior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execution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Certificate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Acceptance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audit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should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signed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both</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parties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attached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t>
      </w:r>
      <w:r w:rsidR="00A517B7" w:rsidRPr="006B3971">
        <w:rPr>
          <w:rFonts w:ascii="Arial" w:hAnsi="Arial" w:cs="Arial"/>
          <w:i/>
          <w:color w:val="0070C0"/>
          <w:sz w:val="24"/>
          <w:szCs w:val="24"/>
        </w:rPr>
        <w:t xml:space="preserve">Exhibit </w:t>
      </w:r>
      <w:r w:rsidR="00EE4CC5" w:rsidRPr="006B3971">
        <w:rPr>
          <w:rFonts w:ascii="Arial" w:hAnsi="Arial" w:cs="Arial"/>
          <w:i/>
          <w:color w:val="0070C0"/>
          <w:sz w:val="24"/>
          <w:szCs w:val="24"/>
        </w:rPr>
        <w:t>C</w:t>
      </w:r>
      <w:r w:rsidR="00A517B7" w:rsidRPr="006B3971">
        <w:rPr>
          <w:rFonts w:ascii="Arial" w:hAnsi="Arial" w:cs="Arial"/>
          <w:i/>
          <w:color w:val="0070C0"/>
          <w:sz w:val="24"/>
          <w:szCs w:val="24"/>
        </w:rPr>
        <w:t>)</w:t>
      </w:r>
      <w:r w:rsidR="00290281"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list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measures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not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completely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finalized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prior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signing</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language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70692"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370692" w:rsidRPr="006B3971">
        <w:rPr>
          <w:rFonts w:ascii="Arial" w:hAnsi="Arial" w:cs="Arial"/>
          <w:i/>
          <w:color w:val="0070C0"/>
          <w:sz w:val="24"/>
          <w:szCs w:val="24"/>
        </w:rPr>
        <w:t>effect</w:t>
      </w:r>
      <w:r w:rsidR="00887D79" w:rsidRPr="006B3971">
        <w:rPr>
          <w:rFonts w:ascii="Arial" w:hAnsi="Arial" w:cs="Arial"/>
          <w:i/>
          <w:color w:val="0070C0"/>
          <w:sz w:val="24"/>
          <w:szCs w:val="24"/>
        </w:rPr>
        <w:t xml:space="preserve"> </w:t>
      </w:r>
      <w:r w:rsidR="00370692" w:rsidRPr="006B3971">
        <w:rPr>
          <w:rFonts w:ascii="Arial" w:hAnsi="Arial" w:cs="Arial"/>
          <w:i/>
          <w:color w:val="0070C0"/>
          <w:sz w:val="24"/>
          <w:szCs w:val="24"/>
        </w:rPr>
        <w:t>should</w:t>
      </w:r>
      <w:r w:rsidR="00887D79" w:rsidRPr="006B3971">
        <w:rPr>
          <w:rFonts w:ascii="Arial" w:hAnsi="Arial" w:cs="Arial"/>
          <w:i/>
          <w:color w:val="0070C0"/>
          <w:sz w:val="24"/>
          <w:szCs w:val="24"/>
        </w:rPr>
        <w:t xml:space="preserve"> </w:t>
      </w:r>
      <w:r w:rsidR="00370692"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70692" w:rsidRPr="006B3971">
        <w:rPr>
          <w:rFonts w:ascii="Arial" w:hAnsi="Arial" w:cs="Arial"/>
          <w:i/>
          <w:color w:val="0070C0"/>
          <w:sz w:val="24"/>
          <w:szCs w:val="24"/>
        </w:rPr>
        <w:t>included.</w:t>
      </w:r>
    </w:p>
    <w:p w:rsidR="00290281" w:rsidRPr="006B3971" w:rsidRDefault="00290281" w:rsidP="00363B2E">
      <w:pPr>
        <w:rPr>
          <w:rFonts w:ascii="Arial" w:hAnsi="Arial" w:cs="Arial"/>
          <w:sz w:val="24"/>
          <w:szCs w:val="24"/>
        </w:rPr>
      </w:pPr>
    </w:p>
    <w:p w:rsidR="00290281" w:rsidRPr="006B3971" w:rsidRDefault="006E1398" w:rsidP="00363B2E">
      <w:pPr>
        <w:pStyle w:val="ListParagraph"/>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has</w:t>
      </w:r>
      <w:r w:rsidR="00887D79" w:rsidRPr="006B3971">
        <w:rPr>
          <w:rFonts w:ascii="Arial" w:hAnsi="Arial" w:cs="Arial"/>
          <w:sz w:val="24"/>
          <w:szCs w:val="24"/>
        </w:rPr>
        <w:t xml:space="preserve"> </w:t>
      </w:r>
      <w:r w:rsidR="00290281" w:rsidRPr="006B3971">
        <w:rPr>
          <w:rFonts w:ascii="Arial" w:hAnsi="Arial" w:cs="Arial"/>
          <w:sz w:val="24"/>
          <w:szCs w:val="24"/>
        </w:rPr>
        <w:t>prepared</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complete</w:t>
      </w:r>
      <w:r w:rsidR="00887D79" w:rsidRPr="006B3971">
        <w:rPr>
          <w:rFonts w:ascii="Arial" w:hAnsi="Arial" w:cs="Arial"/>
          <w:sz w:val="24"/>
          <w:szCs w:val="24"/>
        </w:rPr>
        <w:t xml:space="preserve"> </w:t>
      </w:r>
      <w:r w:rsidR="00C3456C" w:rsidRPr="006B3971">
        <w:rPr>
          <w:rFonts w:ascii="Arial" w:hAnsi="Arial" w:cs="Arial"/>
          <w:sz w:val="24"/>
          <w:szCs w:val="24"/>
        </w:rPr>
        <w:t>Investment</w:t>
      </w:r>
      <w:r w:rsidR="00887D79" w:rsidRPr="006B3971">
        <w:rPr>
          <w:rFonts w:ascii="Arial" w:hAnsi="Arial" w:cs="Arial"/>
          <w:sz w:val="24"/>
          <w:szCs w:val="24"/>
        </w:rPr>
        <w:t xml:space="preserve"> </w:t>
      </w:r>
      <w:r w:rsidR="00C3456C" w:rsidRPr="006B3971">
        <w:rPr>
          <w:rFonts w:ascii="Arial" w:hAnsi="Arial" w:cs="Arial"/>
          <w:sz w:val="24"/>
          <w:szCs w:val="24"/>
        </w:rPr>
        <w:t>Grade</w:t>
      </w:r>
      <w:r w:rsidR="00887D79" w:rsidRPr="006B3971">
        <w:rPr>
          <w:rFonts w:ascii="Arial" w:hAnsi="Arial" w:cs="Arial"/>
          <w:sz w:val="24"/>
          <w:szCs w:val="24"/>
        </w:rPr>
        <w:t xml:space="preserve"> </w:t>
      </w:r>
      <w:r w:rsidR="00C3456C" w:rsidRPr="006B3971">
        <w:rPr>
          <w:rFonts w:ascii="Arial" w:hAnsi="Arial" w:cs="Arial"/>
          <w:sz w:val="24"/>
          <w:szCs w:val="24"/>
        </w:rPr>
        <w:t>Audit</w:t>
      </w:r>
      <w:r w:rsidR="00887D79" w:rsidRPr="006B3971">
        <w:rPr>
          <w:rFonts w:ascii="Arial" w:hAnsi="Arial" w:cs="Arial"/>
          <w:sz w:val="24"/>
          <w:szCs w:val="24"/>
        </w:rPr>
        <w:t xml:space="preserve"> </w:t>
      </w:r>
      <w:r w:rsidR="00290281" w:rsidRPr="006B3971">
        <w:rPr>
          <w:rFonts w:ascii="Arial" w:hAnsi="Arial" w:cs="Arial"/>
          <w:sz w:val="24"/>
          <w:szCs w:val="24"/>
        </w:rPr>
        <w:t>Report</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Project</w:t>
      </w:r>
      <w:r w:rsidR="00887D79" w:rsidRPr="006B3971">
        <w:rPr>
          <w:rFonts w:ascii="Arial" w:hAnsi="Arial" w:cs="Arial"/>
          <w:sz w:val="24"/>
          <w:szCs w:val="24"/>
        </w:rPr>
        <w:t xml:space="preserve"> </w:t>
      </w:r>
      <w:r w:rsidR="00290281" w:rsidRPr="006B3971">
        <w:rPr>
          <w:rFonts w:ascii="Arial" w:hAnsi="Arial" w:cs="Arial"/>
          <w:sz w:val="24"/>
          <w:szCs w:val="24"/>
        </w:rPr>
        <w:t>Site(s)</w:t>
      </w:r>
      <w:r w:rsidR="00887D79" w:rsidRPr="006B3971">
        <w:rPr>
          <w:rFonts w:ascii="Arial" w:hAnsi="Arial" w:cs="Arial"/>
          <w:b/>
          <w:sz w:val="24"/>
          <w:szCs w:val="24"/>
        </w:rPr>
        <w:t xml:space="preserve"> </w:t>
      </w:r>
      <w:r w:rsidR="00290281" w:rsidRPr="006B3971">
        <w:rPr>
          <w:rFonts w:ascii="Arial" w:hAnsi="Arial" w:cs="Arial"/>
          <w:sz w:val="24"/>
          <w:szCs w:val="24"/>
        </w:rPr>
        <w:t>which</w:t>
      </w:r>
      <w:r w:rsidR="00887D79" w:rsidRPr="006B3971">
        <w:rPr>
          <w:rFonts w:ascii="Arial" w:hAnsi="Arial" w:cs="Arial"/>
          <w:sz w:val="24"/>
          <w:szCs w:val="24"/>
        </w:rPr>
        <w:t xml:space="preserve"> </w:t>
      </w:r>
      <w:r w:rsidR="00290281" w:rsidRPr="006B3971">
        <w:rPr>
          <w:rFonts w:ascii="Arial" w:hAnsi="Arial" w:cs="Arial"/>
          <w:sz w:val="24"/>
          <w:szCs w:val="24"/>
        </w:rPr>
        <w:t>has</w:t>
      </w:r>
      <w:r w:rsidR="00887D79" w:rsidRPr="006B3971">
        <w:rPr>
          <w:rFonts w:ascii="Arial" w:hAnsi="Arial" w:cs="Arial"/>
          <w:sz w:val="24"/>
          <w:szCs w:val="24"/>
        </w:rPr>
        <w:t xml:space="preserve"> </w:t>
      </w:r>
      <w:r w:rsidR="00290281" w:rsidRPr="006B3971">
        <w:rPr>
          <w:rFonts w:ascii="Arial" w:hAnsi="Arial" w:cs="Arial"/>
          <w:sz w:val="24"/>
          <w:szCs w:val="24"/>
        </w:rPr>
        <w:t>been</w:t>
      </w:r>
      <w:r w:rsidR="00887D79" w:rsidRPr="006B3971">
        <w:rPr>
          <w:rFonts w:ascii="Arial" w:hAnsi="Arial" w:cs="Arial"/>
          <w:sz w:val="24"/>
          <w:szCs w:val="24"/>
        </w:rPr>
        <w:t xml:space="preserve"> </w:t>
      </w:r>
      <w:r w:rsidR="00290281" w:rsidRPr="006B3971">
        <w:rPr>
          <w:rFonts w:ascii="Arial" w:hAnsi="Arial" w:cs="Arial"/>
          <w:sz w:val="24"/>
          <w:szCs w:val="24"/>
        </w:rPr>
        <w:t>approved</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accepted</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set</w:t>
      </w:r>
      <w:r w:rsidR="00887D79" w:rsidRPr="006B3971">
        <w:rPr>
          <w:rFonts w:ascii="Arial" w:hAnsi="Arial" w:cs="Arial"/>
          <w:sz w:val="24"/>
          <w:szCs w:val="24"/>
        </w:rPr>
        <w:t xml:space="preserve"> </w:t>
      </w:r>
      <w:r w:rsidR="00290281" w:rsidRPr="006B3971">
        <w:rPr>
          <w:rFonts w:ascii="Arial" w:hAnsi="Arial" w:cs="Arial"/>
          <w:sz w:val="24"/>
          <w:szCs w:val="24"/>
        </w:rPr>
        <w:t>forth</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A517B7" w:rsidRPr="006B3971">
        <w:rPr>
          <w:rFonts w:ascii="Arial" w:hAnsi="Arial" w:cs="Arial"/>
          <w:b/>
          <w:sz w:val="24"/>
          <w:szCs w:val="24"/>
        </w:rPr>
        <w:t xml:space="preserve">Exhibit </w:t>
      </w:r>
      <w:r w:rsidR="00EE4CC5" w:rsidRPr="006B3971">
        <w:rPr>
          <w:rFonts w:ascii="Arial" w:hAnsi="Arial" w:cs="Arial"/>
          <w:b/>
          <w:sz w:val="24"/>
          <w:szCs w:val="24"/>
        </w:rPr>
        <w:t>C</w:t>
      </w:r>
      <w:r w:rsidR="00887D79" w:rsidRPr="006B3971">
        <w:rPr>
          <w:rFonts w:ascii="Arial" w:hAnsi="Arial" w:cs="Arial"/>
          <w:sz w:val="24"/>
          <w:szCs w:val="24"/>
        </w:rPr>
        <w:t xml:space="preserve"> </w:t>
      </w:r>
      <w:r w:rsidR="00290281" w:rsidRPr="006B3971">
        <w:rPr>
          <w:rFonts w:ascii="Arial" w:hAnsi="Arial" w:cs="Arial"/>
          <w:b/>
          <w:sz w:val="24"/>
          <w:szCs w:val="24"/>
        </w:rPr>
        <w:t>Certificate</w:t>
      </w:r>
      <w:r w:rsidR="00887D79" w:rsidRPr="006B3971">
        <w:rPr>
          <w:rFonts w:ascii="Arial" w:hAnsi="Arial" w:cs="Arial"/>
          <w:b/>
          <w:sz w:val="24"/>
          <w:szCs w:val="24"/>
        </w:rPr>
        <w:t xml:space="preserve"> </w:t>
      </w:r>
      <w:r w:rsidR="00290281" w:rsidRPr="006B3971">
        <w:rPr>
          <w:rFonts w:ascii="Arial" w:hAnsi="Arial" w:cs="Arial"/>
          <w:b/>
          <w:sz w:val="24"/>
          <w:szCs w:val="24"/>
        </w:rPr>
        <w:t>of</w:t>
      </w:r>
      <w:r w:rsidR="00887D79" w:rsidRPr="006B3971">
        <w:rPr>
          <w:rFonts w:ascii="Arial" w:hAnsi="Arial" w:cs="Arial"/>
          <w:b/>
          <w:sz w:val="24"/>
          <w:szCs w:val="24"/>
        </w:rPr>
        <w:t xml:space="preserve"> </w:t>
      </w:r>
      <w:r w:rsidR="00290281" w:rsidRPr="006B3971">
        <w:rPr>
          <w:rFonts w:ascii="Arial" w:hAnsi="Arial" w:cs="Arial"/>
          <w:b/>
          <w:sz w:val="24"/>
          <w:szCs w:val="24"/>
        </w:rPr>
        <w:t>Acceptance—</w:t>
      </w:r>
      <w:r w:rsidR="00C3456C" w:rsidRPr="006B3971">
        <w:rPr>
          <w:rFonts w:ascii="Arial" w:hAnsi="Arial" w:cs="Arial"/>
          <w:b/>
          <w:sz w:val="24"/>
          <w:szCs w:val="24"/>
        </w:rPr>
        <w:t>Investment</w:t>
      </w:r>
      <w:r w:rsidR="00887D79" w:rsidRPr="006B3971">
        <w:rPr>
          <w:rFonts w:ascii="Arial" w:hAnsi="Arial" w:cs="Arial"/>
          <w:b/>
          <w:sz w:val="24"/>
          <w:szCs w:val="24"/>
        </w:rPr>
        <w:t xml:space="preserve"> </w:t>
      </w:r>
      <w:r w:rsidR="00C3456C" w:rsidRPr="006B3971">
        <w:rPr>
          <w:rFonts w:ascii="Arial" w:hAnsi="Arial" w:cs="Arial"/>
          <w:b/>
          <w:sz w:val="24"/>
          <w:szCs w:val="24"/>
        </w:rPr>
        <w:t>Grade</w:t>
      </w:r>
      <w:r w:rsidR="00887D79" w:rsidRPr="006B3971">
        <w:rPr>
          <w:rFonts w:ascii="Arial" w:hAnsi="Arial" w:cs="Arial"/>
          <w:b/>
          <w:sz w:val="24"/>
          <w:szCs w:val="24"/>
        </w:rPr>
        <w:t xml:space="preserve"> </w:t>
      </w:r>
      <w:r w:rsidR="00C3456C" w:rsidRPr="006B3971">
        <w:rPr>
          <w:rFonts w:ascii="Arial" w:hAnsi="Arial" w:cs="Arial"/>
          <w:b/>
          <w:sz w:val="24"/>
          <w:szCs w:val="24"/>
        </w:rPr>
        <w:t>Audit</w:t>
      </w:r>
      <w:r w:rsidR="00887D79" w:rsidRPr="006B3971">
        <w:rPr>
          <w:rFonts w:ascii="Arial" w:hAnsi="Arial" w:cs="Arial"/>
          <w:b/>
          <w:sz w:val="24"/>
          <w:szCs w:val="24"/>
        </w:rPr>
        <w:t xml:space="preserve"> </w:t>
      </w:r>
      <w:r w:rsidR="00290281" w:rsidRPr="006B3971">
        <w:rPr>
          <w:rFonts w:ascii="Arial" w:hAnsi="Arial" w:cs="Arial"/>
          <w:b/>
          <w:sz w:val="24"/>
          <w:szCs w:val="24"/>
        </w:rPr>
        <w:t>Report</w:t>
      </w:r>
      <w:r w:rsidR="00290281" w:rsidRPr="006B3971">
        <w:rPr>
          <w:rFonts w:ascii="Arial" w:hAnsi="Arial" w:cs="Arial"/>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D60E4C">
        <w:rPr>
          <w:rFonts w:ascii="Arial" w:hAnsi="Arial" w:cs="Arial"/>
          <w:sz w:val="24"/>
          <w:szCs w:val="24"/>
        </w:rPr>
        <w:t>Investment Grade A</w:t>
      </w:r>
      <w:r w:rsidR="00290281" w:rsidRPr="006B3971">
        <w:rPr>
          <w:rFonts w:ascii="Arial" w:hAnsi="Arial" w:cs="Arial"/>
          <w:sz w:val="24"/>
          <w:szCs w:val="24"/>
        </w:rPr>
        <w:t>udit</w:t>
      </w:r>
      <w:r w:rsidR="00887D79" w:rsidRPr="006B3971">
        <w:rPr>
          <w:rFonts w:ascii="Arial" w:hAnsi="Arial" w:cs="Arial"/>
          <w:sz w:val="24"/>
          <w:szCs w:val="24"/>
        </w:rPr>
        <w:t xml:space="preserve"> </w:t>
      </w:r>
      <w:r w:rsidR="00D60E4C">
        <w:rPr>
          <w:rFonts w:ascii="Arial" w:hAnsi="Arial" w:cs="Arial"/>
          <w:sz w:val="24"/>
          <w:szCs w:val="24"/>
        </w:rPr>
        <w:t>R</w:t>
      </w:r>
      <w:r w:rsidR="000670B2" w:rsidRPr="006B3971">
        <w:rPr>
          <w:rFonts w:ascii="Arial" w:hAnsi="Arial" w:cs="Arial"/>
          <w:sz w:val="24"/>
          <w:szCs w:val="24"/>
        </w:rPr>
        <w:t xml:space="preserve">eport </w:t>
      </w:r>
      <w:r w:rsidR="00290281" w:rsidRPr="006B3971">
        <w:rPr>
          <w:rFonts w:ascii="Arial" w:hAnsi="Arial" w:cs="Arial"/>
          <w:sz w:val="24"/>
          <w:szCs w:val="24"/>
        </w:rPr>
        <w:t>includes</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7C1F31" w:rsidRPr="006B3971">
        <w:rPr>
          <w:rFonts w:ascii="Arial" w:hAnsi="Arial" w:cs="Arial"/>
          <w:sz w:val="24"/>
          <w:szCs w:val="24"/>
        </w:rPr>
        <w:t>cost-saving</w:t>
      </w:r>
      <w:r w:rsidR="00887D79" w:rsidRPr="006B3971">
        <w:rPr>
          <w:rFonts w:ascii="Arial" w:hAnsi="Arial" w:cs="Arial"/>
          <w:sz w:val="24"/>
          <w:szCs w:val="24"/>
        </w:rPr>
        <w:t xml:space="preserve"> </w:t>
      </w:r>
      <w:r w:rsidR="00290281" w:rsidRPr="006B3971">
        <w:rPr>
          <w:rFonts w:ascii="Arial" w:hAnsi="Arial" w:cs="Arial"/>
          <w:sz w:val="24"/>
          <w:szCs w:val="24"/>
        </w:rPr>
        <w:t>measures</w:t>
      </w:r>
      <w:r w:rsidR="00887D79" w:rsidRPr="006B3971">
        <w:rPr>
          <w:rFonts w:ascii="Arial" w:hAnsi="Arial" w:cs="Arial"/>
          <w:sz w:val="24"/>
          <w:szCs w:val="24"/>
        </w:rPr>
        <w:t xml:space="preserve"> </w:t>
      </w:r>
      <w:r w:rsidR="00290281" w:rsidRPr="006B3971">
        <w:rPr>
          <w:rFonts w:ascii="Arial" w:hAnsi="Arial" w:cs="Arial"/>
          <w:sz w:val="24"/>
          <w:szCs w:val="24"/>
        </w:rPr>
        <w:t>agreed</w:t>
      </w:r>
      <w:r w:rsidR="00887D79" w:rsidRPr="006B3971">
        <w:rPr>
          <w:rFonts w:ascii="Arial" w:hAnsi="Arial" w:cs="Arial"/>
          <w:sz w:val="24"/>
          <w:szCs w:val="24"/>
        </w:rPr>
        <w:t xml:space="preserve"> </w:t>
      </w:r>
      <w:r w:rsidR="00290281" w:rsidRPr="006B3971">
        <w:rPr>
          <w:rFonts w:ascii="Arial" w:hAnsi="Arial" w:cs="Arial"/>
          <w:sz w:val="24"/>
          <w:szCs w:val="24"/>
        </w:rPr>
        <w:t>upon</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parties.</w:t>
      </w:r>
    </w:p>
    <w:p w:rsidR="00290281" w:rsidRPr="006B3971" w:rsidRDefault="00290281" w:rsidP="00363B2E">
      <w:pPr>
        <w:rPr>
          <w:rFonts w:ascii="Arial" w:hAnsi="Arial" w:cs="Arial"/>
          <w:sz w:val="24"/>
          <w:szCs w:val="24"/>
        </w:rPr>
      </w:pPr>
    </w:p>
    <w:p w:rsidR="00290281" w:rsidRPr="006B3971" w:rsidRDefault="00290281" w:rsidP="00D60E4C">
      <w:pPr>
        <w:pStyle w:val="Heading2"/>
      </w:pPr>
      <w:bookmarkStart w:id="5" w:name="_Toc460487837"/>
      <w:r w:rsidRPr="006B3971">
        <w:t>Schedules</w:t>
      </w:r>
      <w:r w:rsidR="00C23D6E" w:rsidRPr="006B3971">
        <w:t xml:space="preserve"> and</w:t>
      </w:r>
      <w:r w:rsidR="00887D79" w:rsidRPr="006B3971">
        <w:t xml:space="preserve"> </w:t>
      </w:r>
      <w:r w:rsidRPr="006B3971">
        <w:t>Exhibits</w:t>
      </w:r>
      <w:bookmarkEnd w:id="5"/>
    </w:p>
    <w:p w:rsidR="00290281" w:rsidRPr="006B3971" w:rsidRDefault="00464D02" w:rsidP="00363B2E">
      <w:pPr>
        <w:pStyle w:val="ListParagraph"/>
        <w:shd w:val="clear" w:color="auto" w:fill="F2F2F2"/>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1.3</w:t>
      </w:r>
      <w:r w:rsidR="00290281"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schedules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detail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substantive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technical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parameters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projects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negotiated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parties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accepted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approved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363B2E"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These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schedules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also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referenced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throughout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var</w:t>
      </w:r>
      <w:r w:rsidR="00363B2E" w:rsidRPr="006B3971">
        <w:rPr>
          <w:rFonts w:ascii="Arial" w:hAnsi="Arial" w:cs="Arial"/>
          <w:i/>
          <w:color w:val="0070C0"/>
          <w:sz w:val="24"/>
          <w:szCs w:val="24"/>
        </w:rPr>
        <w:t>ious</w:t>
      </w:r>
      <w:r w:rsidR="00887D79" w:rsidRPr="006B3971">
        <w:rPr>
          <w:rFonts w:ascii="Arial" w:hAnsi="Arial" w:cs="Arial"/>
          <w:i/>
          <w:color w:val="0070C0"/>
          <w:sz w:val="24"/>
          <w:szCs w:val="24"/>
        </w:rPr>
        <w:t xml:space="preserve"> </w:t>
      </w:r>
      <w:r w:rsidR="00363B2E" w:rsidRPr="006B3971">
        <w:rPr>
          <w:rFonts w:ascii="Arial" w:hAnsi="Arial" w:cs="Arial"/>
          <w:i/>
          <w:color w:val="0070C0"/>
          <w:sz w:val="24"/>
          <w:szCs w:val="24"/>
        </w:rPr>
        <w:t>sections</w:t>
      </w:r>
      <w:r w:rsidR="00887D79" w:rsidRPr="006B3971">
        <w:rPr>
          <w:rFonts w:ascii="Arial" w:hAnsi="Arial" w:cs="Arial"/>
          <w:i/>
          <w:color w:val="0070C0"/>
          <w:sz w:val="24"/>
          <w:szCs w:val="24"/>
        </w:rPr>
        <w:t xml:space="preserve"> </w:t>
      </w:r>
      <w:r w:rsidR="00363B2E"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63B2E"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63B2E"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Their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titles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included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here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ease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reference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located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schedules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need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completed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after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execution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language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effect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w:t>
      </w:r>
      <w:r w:rsidR="00363B2E" w:rsidRPr="006B3971">
        <w:rPr>
          <w:rFonts w:ascii="Arial" w:hAnsi="Arial" w:cs="Arial"/>
          <w:i/>
          <w:color w:val="0070C0"/>
          <w:sz w:val="24"/>
          <w:szCs w:val="24"/>
        </w:rPr>
        <w:t>orthcoming</w:t>
      </w:r>
      <w:r w:rsidR="00887D79" w:rsidRPr="006B3971">
        <w:rPr>
          <w:rFonts w:ascii="Arial" w:hAnsi="Arial" w:cs="Arial"/>
          <w:i/>
          <w:color w:val="0070C0"/>
          <w:sz w:val="24"/>
          <w:szCs w:val="24"/>
        </w:rPr>
        <w:t xml:space="preserve"> </w:t>
      </w:r>
      <w:r w:rsidR="00363B2E" w:rsidRPr="006B3971">
        <w:rPr>
          <w:rFonts w:ascii="Arial" w:hAnsi="Arial" w:cs="Arial"/>
          <w:i/>
          <w:color w:val="0070C0"/>
          <w:sz w:val="24"/>
          <w:szCs w:val="24"/>
        </w:rPr>
        <w:t>should</w:t>
      </w:r>
      <w:r w:rsidR="00887D79" w:rsidRPr="006B3971">
        <w:rPr>
          <w:rFonts w:ascii="Arial" w:hAnsi="Arial" w:cs="Arial"/>
          <w:i/>
          <w:color w:val="0070C0"/>
          <w:sz w:val="24"/>
          <w:szCs w:val="24"/>
        </w:rPr>
        <w:t xml:space="preserve"> </w:t>
      </w:r>
      <w:r w:rsidR="00363B2E"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63B2E" w:rsidRPr="006B3971">
        <w:rPr>
          <w:rFonts w:ascii="Arial" w:hAnsi="Arial" w:cs="Arial"/>
          <w:i/>
          <w:color w:val="0070C0"/>
          <w:sz w:val="24"/>
          <w:szCs w:val="24"/>
        </w:rPr>
        <w:t>included.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(Please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note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descriptions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each</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schedule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provided</w:t>
      </w:r>
      <w:r w:rsidR="00887D79" w:rsidRPr="006B3971">
        <w:rPr>
          <w:rFonts w:ascii="Arial" w:hAnsi="Arial" w:cs="Arial"/>
          <w:i/>
          <w:color w:val="0070C0"/>
          <w:sz w:val="24"/>
          <w:szCs w:val="24"/>
        </w:rPr>
        <w:t xml:space="preserve"> </w:t>
      </w:r>
      <w:r w:rsidR="000670B2" w:rsidRPr="006B3971">
        <w:rPr>
          <w:rFonts w:ascii="Arial" w:hAnsi="Arial" w:cs="Arial"/>
          <w:i/>
          <w:color w:val="0070C0"/>
          <w:sz w:val="24"/>
          <w:szCs w:val="24"/>
        </w:rPr>
        <w:t>in a separate document</w:t>
      </w:r>
      <w:r w:rsidR="00290281" w:rsidRPr="006B3971">
        <w:rPr>
          <w:rFonts w:ascii="Arial" w:hAnsi="Arial" w:cs="Arial"/>
          <w:i/>
          <w:color w:val="0070C0"/>
          <w:sz w:val="24"/>
          <w:szCs w:val="24"/>
        </w:rPr>
        <w:t>)</w:t>
      </w:r>
    </w:p>
    <w:p w:rsidR="00290281" w:rsidRPr="006B3971" w:rsidRDefault="00290281" w:rsidP="00363B2E">
      <w:pPr>
        <w:rPr>
          <w:rFonts w:ascii="Arial" w:hAnsi="Arial" w:cs="Arial"/>
          <w:sz w:val="24"/>
          <w:szCs w:val="24"/>
        </w:rPr>
      </w:pPr>
    </w:p>
    <w:p w:rsidR="00290281" w:rsidRPr="006B3971" w:rsidRDefault="006E1398" w:rsidP="00363B2E">
      <w:pPr>
        <w:pStyle w:val="ListParagraph"/>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has</w:t>
      </w:r>
      <w:r w:rsidR="00887D79" w:rsidRPr="006B3971">
        <w:rPr>
          <w:rFonts w:ascii="Arial" w:hAnsi="Arial" w:cs="Arial"/>
          <w:sz w:val="24"/>
          <w:szCs w:val="24"/>
        </w:rPr>
        <w:t xml:space="preserve"> </w:t>
      </w:r>
      <w:r w:rsidR="00290281" w:rsidRPr="006B3971">
        <w:rPr>
          <w:rFonts w:ascii="Arial" w:hAnsi="Arial" w:cs="Arial"/>
          <w:sz w:val="24"/>
          <w:szCs w:val="24"/>
        </w:rPr>
        <w:t>prepared</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has</w:t>
      </w:r>
      <w:r w:rsidR="00887D79" w:rsidRPr="006B3971">
        <w:rPr>
          <w:rFonts w:ascii="Arial" w:hAnsi="Arial" w:cs="Arial"/>
          <w:sz w:val="24"/>
          <w:szCs w:val="24"/>
        </w:rPr>
        <w:t xml:space="preserve"> </w:t>
      </w:r>
      <w:r w:rsidR="00290281" w:rsidRPr="006B3971">
        <w:rPr>
          <w:rFonts w:ascii="Arial" w:hAnsi="Arial" w:cs="Arial"/>
          <w:sz w:val="24"/>
          <w:szCs w:val="24"/>
        </w:rPr>
        <w:t>approved</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accepted</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following</w:t>
      </w:r>
      <w:r w:rsidR="00887D79" w:rsidRPr="006B3971">
        <w:rPr>
          <w:rFonts w:ascii="Arial" w:hAnsi="Arial" w:cs="Arial"/>
          <w:sz w:val="24"/>
          <w:szCs w:val="24"/>
        </w:rPr>
        <w:t xml:space="preserve"> </w:t>
      </w:r>
      <w:r w:rsidR="00290281" w:rsidRPr="006B3971">
        <w:rPr>
          <w:rFonts w:ascii="Arial" w:hAnsi="Arial" w:cs="Arial"/>
          <w:sz w:val="24"/>
          <w:szCs w:val="24"/>
        </w:rPr>
        <w:t>Schedules</w:t>
      </w:r>
      <w:r w:rsidR="0007666F">
        <w:rPr>
          <w:rFonts w:ascii="Arial" w:hAnsi="Arial" w:cs="Arial"/>
          <w:sz w:val="24"/>
          <w:szCs w:val="24"/>
        </w:rPr>
        <w:t>, Tool,</w:t>
      </w:r>
      <w:r w:rsidR="00081234" w:rsidRPr="006B3971">
        <w:rPr>
          <w:rFonts w:ascii="Arial" w:hAnsi="Arial" w:cs="Arial"/>
          <w:sz w:val="24"/>
          <w:szCs w:val="24"/>
        </w:rPr>
        <w:t xml:space="preserve"> and Exhibits</w:t>
      </w:r>
      <w:r w:rsidR="00290281" w:rsidRPr="006B3971">
        <w:rPr>
          <w:rFonts w:ascii="Arial" w:hAnsi="Arial" w:cs="Arial"/>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copies</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which</w:t>
      </w:r>
      <w:r w:rsidR="00887D79" w:rsidRPr="006B3971">
        <w:rPr>
          <w:rFonts w:ascii="Arial" w:hAnsi="Arial" w:cs="Arial"/>
          <w:sz w:val="24"/>
          <w:szCs w:val="24"/>
        </w:rPr>
        <w:t xml:space="preserve"> </w:t>
      </w:r>
      <w:r w:rsidR="00290281" w:rsidRPr="006B3971">
        <w:rPr>
          <w:rFonts w:ascii="Arial" w:hAnsi="Arial" w:cs="Arial"/>
          <w:sz w:val="24"/>
          <w:szCs w:val="24"/>
        </w:rPr>
        <w:t>are</w:t>
      </w:r>
      <w:r w:rsidR="00887D79" w:rsidRPr="006B3971">
        <w:rPr>
          <w:rFonts w:ascii="Arial" w:hAnsi="Arial" w:cs="Arial"/>
          <w:sz w:val="24"/>
          <w:szCs w:val="24"/>
        </w:rPr>
        <w:t xml:space="preserve"> </w:t>
      </w:r>
      <w:r w:rsidR="00290281" w:rsidRPr="006B3971">
        <w:rPr>
          <w:rFonts w:ascii="Arial" w:hAnsi="Arial" w:cs="Arial"/>
          <w:sz w:val="24"/>
          <w:szCs w:val="24"/>
        </w:rPr>
        <w:t>attached</w:t>
      </w:r>
      <w:r w:rsidR="00887D79" w:rsidRPr="006B3971">
        <w:rPr>
          <w:rFonts w:ascii="Arial" w:hAnsi="Arial" w:cs="Arial"/>
          <w:sz w:val="24"/>
          <w:szCs w:val="24"/>
        </w:rPr>
        <w:t xml:space="preserve"> </w:t>
      </w:r>
      <w:r w:rsidR="00290281" w:rsidRPr="006B3971">
        <w:rPr>
          <w:rFonts w:ascii="Arial" w:hAnsi="Arial" w:cs="Arial"/>
          <w:sz w:val="24"/>
          <w:szCs w:val="24"/>
        </w:rPr>
        <w:t>hereto</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will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provided</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00290281" w:rsidRPr="006B3971">
        <w:rPr>
          <w:rFonts w:ascii="Arial" w:hAnsi="Arial" w:cs="Arial"/>
          <w:sz w:val="24"/>
          <w:szCs w:val="24"/>
        </w:rPr>
        <w:t>set</w:t>
      </w:r>
      <w:r w:rsidR="00887D79" w:rsidRPr="006B3971">
        <w:rPr>
          <w:rFonts w:ascii="Arial" w:hAnsi="Arial" w:cs="Arial"/>
          <w:sz w:val="24"/>
          <w:szCs w:val="24"/>
        </w:rPr>
        <w:t xml:space="preserve"> </w:t>
      </w:r>
      <w:r w:rsidR="00290281" w:rsidRPr="006B3971">
        <w:rPr>
          <w:rFonts w:ascii="Arial" w:hAnsi="Arial" w:cs="Arial"/>
          <w:sz w:val="24"/>
          <w:szCs w:val="24"/>
        </w:rPr>
        <w:t>forth</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their</w:t>
      </w:r>
      <w:r w:rsidR="00887D79" w:rsidRPr="006B3971">
        <w:rPr>
          <w:rFonts w:ascii="Arial" w:hAnsi="Arial" w:cs="Arial"/>
          <w:sz w:val="24"/>
          <w:szCs w:val="24"/>
        </w:rPr>
        <w:t xml:space="preserve"> </w:t>
      </w:r>
      <w:r w:rsidR="00290281" w:rsidRPr="006B3971">
        <w:rPr>
          <w:rFonts w:ascii="Arial" w:hAnsi="Arial" w:cs="Arial"/>
          <w:sz w:val="24"/>
          <w:szCs w:val="24"/>
        </w:rPr>
        <w:t>entirety</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Attachment</w:t>
      </w:r>
      <w:r w:rsidR="00887D79" w:rsidRPr="006B3971">
        <w:rPr>
          <w:rFonts w:ascii="Arial" w:hAnsi="Arial" w:cs="Arial"/>
          <w:sz w:val="24"/>
          <w:szCs w:val="24"/>
        </w:rPr>
        <w:t xml:space="preserve"> </w:t>
      </w:r>
      <w:r w:rsidR="00131501" w:rsidRPr="006B3971">
        <w:rPr>
          <w:rFonts w:ascii="Arial" w:hAnsi="Arial" w:cs="Arial"/>
          <w:sz w:val="24"/>
          <w:szCs w:val="24"/>
        </w:rPr>
        <w:t>A</w:t>
      </w:r>
      <w:r w:rsidR="0007666F">
        <w:rPr>
          <w:rFonts w:ascii="Arial" w:hAnsi="Arial" w:cs="Arial"/>
          <w:sz w:val="24"/>
          <w:szCs w:val="24"/>
        </w:rPr>
        <w:t>, Attachment B,</w:t>
      </w:r>
      <w:r w:rsidR="00887D79" w:rsidRPr="006B3971">
        <w:rPr>
          <w:rFonts w:ascii="Arial" w:hAnsi="Arial" w:cs="Arial"/>
          <w:sz w:val="24"/>
          <w:szCs w:val="24"/>
        </w:rPr>
        <w:t xml:space="preserve"> </w:t>
      </w:r>
      <w:r w:rsidR="0007666F">
        <w:rPr>
          <w:rFonts w:ascii="Arial" w:hAnsi="Arial" w:cs="Arial"/>
          <w:sz w:val="24"/>
          <w:szCs w:val="24"/>
        </w:rPr>
        <w:t>and Attachment C</w:t>
      </w:r>
      <w:r w:rsidR="00081234" w:rsidRPr="006B3971">
        <w:rPr>
          <w:rFonts w:ascii="Arial" w:hAnsi="Arial" w:cs="Arial"/>
          <w:sz w:val="24"/>
          <w:szCs w:val="24"/>
        </w:rPr>
        <w:t xml:space="preserve"> respectively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made</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part</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00290281" w:rsidRPr="006B3971">
        <w:rPr>
          <w:rFonts w:ascii="Arial" w:hAnsi="Arial" w:cs="Arial"/>
          <w:sz w:val="24"/>
          <w:szCs w:val="24"/>
        </w:rPr>
        <w:t>reference.</w:t>
      </w:r>
    </w:p>
    <w:p w:rsidR="00290281" w:rsidRPr="006B3971" w:rsidRDefault="00290281" w:rsidP="00A72B19">
      <w:pPr>
        <w:rPr>
          <w:rFonts w:ascii="Arial" w:hAnsi="Arial" w:cs="Arial"/>
          <w:sz w:val="24"/>
          <w:szCs w:val="24"/>
        </w:rPr>
      </w:pPr>
    </w:p>
    <w:p w:rsidR="000B28F8" w:rsidRPr="006B3971" w:rsidRDefault="000670B2" w:rsidP="000B28F8">
      <w:pPr>
        <w:ind w:left="1080" w:hanging="360"/>
        <w:rPr>
          <w:rFonts w:ascii="Arial" w:hAnsi="Arial" w:cs="Arial"/>
          <w:b/>
          <w:sz w:val="24"/>
          <w:szCs w:val="24"/>
        </w:rPr>
      </w:pPr>
      <w:r w:rsidRPr="006B3971">
        <w:rPr>
          <w:rFonts w:ascii="Arial" w:hAnsi="Arial" w:cs="Arial"/>
          <w:b/>
          <w:sz w:val="24"/>
          <w:szCs w:val="24"/>
        </w:rPr>
        <w:t xml:space="preserve">ATTACHMENT A: </w:t>
      </w:r>
      <w:r w:rsidR="000B28F8" w:rsidRPr="006B3971">
        <w:rPr>
          <w:rFonts w:ascii="Arial" w:hAnsi="Arial" w:cs="Arial"/>
          <w:b/>
          <w:sz w:val="24"/>
          <w:szCs w:val="24"/>
        </w:rPr>
        <w:t>SCHEDULES</w:t>
      </w:r>
    </w:p>
    <w:p w:rsidR="000B28F8" w:rsidRPr="006B3971" w:rsidRDefault="000B28F8" w:rsidP="000B28F8">
      <w:pPr>
        <w:ind w:left="1800" w:hanging="720"/>
        <w:rPr>
          <w:rFonts w:ascii="Arial" w:hAnsi="Arial" w:cs="Arial"/>
          <w:b/>
          <w:sz w:val="24"/>
          <w:szCs w:val="24"/>
          <w:u w:val="single"/>
        </w:rPr>
      </w:pPr>
      <w:r w:rsidRPr="006B3971">
        <w:rPr>
          <w:rFonts w:ascii="Arial" w:hAnsi="Arial" w:cs="Arial"/>
          <w:b/>
          <w:sz w:val="24"/>
          <w:szCs w:val="24"/>
          <w:u w:val="single"/>
        </w:rPr>
        <w:t>SAVINGS GUARANTEE</w:t>
      </w:r>
    </w:p>
    <w:p w:rsidR="000B28F8" w:rsidRPr="006B3971" w:rsidRDefault="000B28F8" w:rsidP="000B28F8">
      <w:pPr>
        <w:ind w:left="2160" w:hanging="720"/>
        <w:rPr>
          <w:rFonts w:ascii="Arial" w:hAnsi="Arial" w:cs="Arial"/>
          <w:b/>
          <w:sz w:val="24"/>
          <w:szCs w:val="24"/>
        </w:rPr>
      </w:pPr>
      <w:r w:rsidRPr="006B3971">
        <w:rPr>
          <w:rFonts w:ascii="Arial" w:hAnsi="Arial" w:cs="Arial"/>
          <w:b/>
          <w:sz w:val="24"/>
          <w:szCs w:val="24"/>
        </w:rPr>
        <w:t>Schedule A</w:t>
      </w:r>
      <w:r w:rsidRPr="006B3971">
        <w:rPr>
          <w:rFonts w:ascii="Arial" w:hAnsi="Arial" w:cs="Arial"/>
          <w:b/>
          <w:sz w:val="24"/>
          <w:szCs w:val="24"/>
        </w:rPr>
        <w:tab/>
        <w:t>Baseline Consumption and Guaranteed Savings</w:t>
      </w:r>
    </w:p>
    <w:p w:rsidR="000B28F8" w:rsidRPr="006B3971" w:rsidRDefault="000B28F8" w:rsidP="00B9346A">
      <w:pPr>
        <w:numPr>
          <w:ilvl w:val="0"/>
          <w:numId w:val="10"/>
        </w:numPr>
        <w:ind w:left="2160"/>
        <w:rPr>
          <w:rFonts w:ascii="Arial" w:hAnsi="Arial" w:cs="Arial"/>
          <w:b/>
          <w:sz w:val="24"/>
          <w:szCs w:val="24"/>
        </w:rPr>
      </w:pPr>
      <w:r w:rsidRPr="006B3971">
        <w:rPr>
          <w:rFonts w:ascii="Arial" w:hAnsi="Arial" w:cs="Arial"/>
          <w:b/>
          <w:sz w:val="24"/>
          <w:szCs w:val="24"/>
        </w:rPr>
        <w:t>Savings Guarantee</w:t>
      </w:r>
    </w:p>
    <w:p w:rsidR="000B28F8" w:rsidRPr="006B3971" w:rsidRDefault="000B28F8" w:rsidP="00B9346A">
      <w:pPr>
        <w:numPr>
          <w:ilvl w:val="0"/>
          <w:numId w:val="10"/>
        </w:numPr>
        <w:ind w:left="2160"/>
        <w:rPr>
          <w:rFonts w:ascii="Arial" w:hAnsi="Arial" w:cs="Arial"/>
          <w:b/>
          <w:sz w:val="24"/>
          <w:szCs w:val="24"/>
        </w:rPr>
      </w:pPr>
      <w:r w:rsidRPr="006B3971">
        <w:rPr>
          <w:rFonts w:ascii="Arial" w:hAnsi="Arial" w:cs="Arial"/>
          <w:b/>
          <w:sz w:val="24"/>
          <w:szCs w:val="24"/>
        </w:rPr>
        <w:t>Baseline Consumption</w:t>
      </w:r>
    </w:p>
    <w:p w:rsidR="000B28F8" w:rsidRPr="006B3971" w:rsidRDefault="000B28F8" w:rsidP="00B9346A">
      <w:pPr>
        <w:numPr>
          <w:ilvl w:val="0"/>
          <w:numId w:val="10"/>
        </w:numPr>
        <w:ind w:left="2160"/>
        <w:rPr>
          <w:rFonts w:ascii="Arial" w:hAnsi="Arial" w:cs="Arial"/>
          <w:b/>
          <w:sz w:val="24"/>
          <w:szCs w:val="24"/>
        </w:rPr>
      </w:pPr>
      <w:r w:rsidRPr="006B3971">
        <w:rPr>
          <w:rFonts w:ascii="Arial" w:hAnsi="Arial" w:cs="Arial"/>
          <w:b/>
          <w:sz w:val="24"/>
          <w:szCs w:val="24"/>
        </w:rPr>
        <w:t>Methodology to Adjust Baseline</w:t>
      </w:r>
    </w:p>
    <w:p w:rsidR="000B28F8" w:rsidRPr="006B3971" w:rsidRDefault="000B28F8" w:rsidP="006724CF">
      <w:pPr>
        <w:ind w:left="2160" w:hanging="720"/>
        <w:rPr>
          <w:rFonts w:ascii="Arial" w:hAnsi="Arial" w:cs="Arial"/>
          <w:b/>
          <w:sz w:val="24"/>
          <w:szCs w:val="24"/>
        </w:rPr>
      </w:pPr>
      <w:r w:rsidRPr="006B3971">
        <w:rPr>
          <w:rFonts w:ascii="Arial" w:hAnsi="Arial" w:cs="Arial"/>
          <w:b/>
          <w:sz w:val="24"/>
          <w:szCs w:val="24"/>
        </w:rPr>
        <w:t>Schedule B</w:t>
      </w:r>
      <w:r w:rsidRPr="006B3971">
        <w:rPr>
          <w:rFonts w:ascii="Arial" w:hAnsi="Arial" w:cs="Arial"/>
          <w:b/>
          <w:sz w:val="24"/>
          <w:szCs w:val="24"/>
        </w:rPr>
        <w:tab/>
        <w:t>Measurement and Verification Plan and Reporting Requirements</w:t>
      </w:r>
    </w:p>
    <w:p w:rsidR="002138E1" w:rsidRPr="006B3971" w:rsidRDefault="002138E1" w:rsidP="00B9346A">
      <w:pPr>
        <w:numPr>
          <w:ilvl w:val="0"/>
          <w:numId w:val="11"/>
        </w:numPr>
        <w:shd w:val="clear" w:color="auto" w:fill="F2F2F2"/>
        <w:autoSpaceDE w:val="0"/>
        <w:autoSpaceDN w:val="0"/>
        <w:adjustRightInd w:val="0"/>
        <w:ind w:left="2160"/>
        <w:rPr>
          <w:rFonts w:ascii="Arial" w:hAnsi="Arial" w:cs="Arial"/>
          <w:b/>
          <w:sz w:val="24"/>
          <w:szCs w:val="24"/>
        </w:rPr>
      </w:pPr>
      <w:r w:rsidRPr="006B3971">
        <w:rPr>
          <w:rFonts w:ascii="Arial" w:hAnsi="Arial" w:cs="Arial"/>
          <w:b/>
          <w:sz w:val="24"/>
          <w:szCs w:val="24"/>
        </w:rPr>
        <w:t>Risk and Responsibility in M&amp;V</w:t>
      </w:r>
    </w:p>
    <w:p w:rsidR="000B28F8" w:rsidRPr="006B3971" w:rsidRDefault="000B28F8" w:rsidP="00B9346A">
      <w:pPr>
        <w:numPr>
          <w:ilvl w:val="0"/>
          <w:numId w:val="11"/>
        </w:numPr>
        <w:shd w:val="clear" w:color="auto" w:fill="F2F2F2"/>
        <w:autoSpaceDE w:val="0"/>
        <w:autoSpaceDN w:val="0"/>
        <w:adjustRightInd w:val="0"/>
        <w:ind w:left="2160"/>
        <w:rPr>
          <w:rFonts w:ascii="Arial" w:hAnsi="Arial" w:cs="Arial"/>
          <w:b/>
          <w:sz w:val="24"/>
          <w:szCs w:val="24"/>
        </w:rPr>
      </w:pPr>
      <w:r w:rsidRPr="006B3971">
        <w:rPr>
          <w:rFonts w:ascii="Arial" w:hAnsi="Arial" w:cs="Arial"/>
          <w:b/>
          <w:sz w:val="24"/>
          <w:szCs w:val="24"/>
        </w:rPr>
        <w:t>Measurement and Verification Plan</w:t>
      </w:r>
    </w:p>
    <w:p w:rsidR="00565421" w:rsidRDefault="00565421" w:rsidP="00B9346A">
      <w:pPr>
        <w:numPr>
          <w:ilvl w:val="0"/>
          <w:numId w:val="11"/>
        </w:numPr>
        <w:shd w:val="clear" w:color="auto" w:fill="F2F2F2"/>
        <w:autoSpaceDE w:val="0"/>
        <w:autoSpaceDN w:val="0"/>
        <w:adjustRightInd w:val="0"/>
        <w:ind w:left="2160"/>
        <w:rPr>
          <w:rFonts w:ascii="Arial" w:hAnsi="Arial" w:cs="Arial"/>
          <w:b/>
          <w:sz w:val="24"/>
          <w:szCs w:val="24"/>
        </w:rPr>
      </w:pPr>
      <w:r>
        <w:rPr>
          <w:rFonts w:ascii="Arial" w:hAnsi="Arial" w:cs="Arial"/>
          <w:b/>
          <w:sz w:val="24"/>
          <w:szCs w:val="24"/>
        </w:rPr>
        <w:t>Post-installation Report Outline</w:t>
      </w:r>
    </w:p>
    <w:p w:rsidR="000B28F8" w:rsidRPr="006B3971" w:rsidRDefault="000B28F8" w:rsidP="00B9346A">
      <w:pPr>
        <w:numPr>
          <w:ilvl w:val="0"/>
          <w:numId w:val="11"/>
        </w:numPr>
        <w:shd w:val="clear" w:color="auto" w:fill="F2F2F2"/>
        <w:autoSpaceDE w:val="0"/>
        <w:autoSpaceDN w:val="0"/>
        <w:adjustRightInd w:val="0"/>
        <w:ind w:left="2160"/>
        <w:rPr>
          <w:rFonts w:ascii="Arial" w:hAnsi="Arial" w:cs="Arial"/>
          <w:b/>
          <w:sz w:val="24"/>
          <w:szCs w:val="24"/>
        </w:rPr>
      </w:pPr>
      <w:r w:rsidRPr="006B3971">
        <w:rPr>
          <w:rFonts w:ascii="Arial" w:hAnsi="Arial" w:cs="Arial"/>
          <w:b/>
          <w:sz w:val="24"/>
          <w:szCs w:val="24"/>
        </w:rPr>
        <w:t>Annual M&amp;V Report</w:t>
      </w:r>
      <w:r w:rsidR="002138E1" w:rsidRPr="006B3971">
        <w:rPr>
          <w:rFonts w:ascii="Arial" w:hAnsi="Arial" w:cs="Arial"/>
          <w:b/>
          <w:sz w:val="24"/>
          <w:szCs w:val="24"/>
        </w:rPr>
        <w:t xml:space="preserve"> Outline</w:t>
      </w:r>
    </w:p>
    <w:p w:rsidR="000B28F8" w:rsidRPr="006B3971" w:rsidRDefault="000B28F8" w:rsidP="006724CF">
      <w:pPr>
        <w:ind w:left="1800" w:hanging="720"/>
        <w:rPr>
          <w:rFonts w:ascii="Arial" w:hAnsi="Arial" w:cs="Arial"/>
          <w:b/>
          <w:sz w:val="24"/>
          <w:szCs w:val="24"/>
          <w:u w:val="single"/>
        </w:rPr>
      </w:pPr>
      <w:r w:rsidRPr="006B3971">
        <w:rPr>
          <w:rFonts w:ascii="Arial" w:hAnsi="Arial" w:cs="Arial"/>
          <w:b/>
          <w:sz w:val="24"/>
          <w:szCs w:val="24"/>
          <w:u w:val="single"/>
        </w:rPr>
        <w:lastRenderedPageBreak/>
        <w:t>PAYMENTS SCHEDULE</w:t>
      </w:r>
    </w:p>
    <w:p w:rsidR="000B28F8" w:rsidRPr="006B3971" w:rsidRDefault="004961D8" w:rsidP="006724CF">
      <w:pPr>
        <w:ind w:left="2160" w:hanging="720"/>
        <w:rPr>
          <w:rFonts w:ascii="Arial" w:hAnsi="Arial" w:cs="Arial"/>
          <w:b/>
          <w:sz w:val="24"/>
          <w:szCs w:val="24"/>
        </w:rPr>
      </w:pPr>
      <w:r w:rsidRPr="006B3971">
        <w:rPr>
          <w:rFonts w:ascii="Arial" w:hAnsi="Arial" w:cs="Arial"/>
          <w:b/>
          <w:sz w:val="24"/>
          <w:szCs w:val="24"/>
        </w:rPr>
        <w:t>Schedule C</w:t>
      </w:r>
      <w:r w:rsidR="000B28F8" w:rsidRPr="006B3971">
        <w:rPr>
          <w:rFonts w:ascii="Arial" w:hAnsi="Arial" w:cs="Arial"/>
          <w:b/>
          <w:sz w:val="24"/>
          <w:szCs w:val="24"/>
        </w:rPr>
        <w:tab/>
        <w:t>Project Financials</w:t>
      </w:r>
    </w:p>
    <w:p w:rsidR="000B28F8" w:rsidRPr="006B3971" w:rsidRDefault="000B28F8" w:rsidP="00B9346A">
      <w:pPr>
        <w:numPr>
          <w:ilvl w:val="0"/>
          <w:numId w:val="12"/>
        </w:numPr>
        <w:ind w:left="2160"/>
        <w:rPr>
          <w:rFonts w:ascii="Arial" w:hAnsi="Arial" w:cs="Arial"/>
          <w:b/>
          <w:sz w:val="24"/>
          <w:szCs w:val="24"/>
        </w:rPr>
      </w:pPr>
      <w:r w:rsidRPr="006B3971">
        <w:rPr>
          <w:rFonts w:ascii="Arial" w:hAnsi="Arial" w:cs="Arial"/>
          <w:b/>
          <w:sz w:val="24"/>
          <w:szCs w:val="24"/>
        </w:rPr>
        <w:t>Final Project Cost &amp; Project Cash Flow Analysis</w:t>
      </w:r>
    </w:p>
    <w:p w:rsidR="000B28F8" w:rsidRPr="006B3971" w:rsidRDefault="000B28F8" w:rsidP="00B9346A">
      <w:pPr>
        <w:numPr>
          <w:ilvl w:val="0"/>
          <w:numId w:val="12"/>
        </w:numPr>
        <w:ind w:left="2160"/>
        <w:rPr>
          <w:rFonts w:ascii="Arial" w:hAnsi="Arial" w:cs="Arial"/>
          <w:b/>
          <w:sz w:val="24"/>
          <w:szCs w:val="24"/>
        </w:rPr>
      </w:pPr>
      <w:r w:rsidRPr="006B3971">
        <w:rPr>
          <w:rFonts w:ascii="Arial" w:hAnsi="Arial" w:cs="Arial"/>
          <w:b/>
          <w:sz w:val="24"/>
          <w:szCs w:val="24"/>
        </w:rPr>
        <w:t>Financing Agreement and Payment Schedule</w:t>
      </w:r>
    </w:p>
    <w:p w:rsidR="000B28F8" w:rsidRPr="006B3971" w:rsidRDefault="000B28F8" w:rsidP="00B9346A">
      <w:pPr>
        <w:numPr>
          <w:ilvl w:val="0"/>
          <w:numId w:val="12"/>
        </w:numPr>
        <w:ind w:left="2160"/>
        <w:rPr>
          <w:rFonts w:ascii="Arial" w:hAnsi="Arial" w:cs="Arial"/>
          <w:b/>
          <w:sz w:val="24"/>
          <w:szCs w:val="24"/>
        </w:rPr>
      </w:pPr>
      <w:r w:rsidRPr="006B3971">
        <w:rPr>
          <w:rFonts w:ascii="Arial" w:hAnsi="Arial" w:cs="Arial"/>
          <w:b/>
          <w:sz w:val="24"/>
          <w:szCs w:val="24"/>
        </w:rPr>
        <w:t xml:space="preserve">Compensation to </w:t>
      </w:r>
      <w:r w:rsidR="006E1398" w:rsidRPr="006B3971">
        <w:rPr>
          <w:rFonts w:ascii="Arial" w:hAnsi="Arial" w:cs="Arial"/>
          <w:b/>
          <w:sz w:val="24"/>
          <w:szCs w:val="24"/>
        </w:rPr>
        <w:t>ESP</w:t>
      </w:r>
      <w:r w:rsidRPr="006B3971">
        <w:rPr>
          <w:rFonts w:ascii="Arial" w:hAnsi="Arial" w:cs="Arial"/>
          <w:b/>
          <w:sz w:val="24"/>
          <w:szCs w:val="24"/>
        </w:rPr>
        <w:t xml:space="preserve"> for Annual Services</w:t>
      </w:r>
    </w:p>
    <w:p w:rsidR="000B28F8" w:rsidRPr="006B3971" w:rsidRDefault="000B28F8" w:rsidP="00B9346A">
      <w:pPr>
        <w:numPr>
          <w:ilvl w:val="0"/>
          <w:numId w:val="12"/>
        </w:numPr>
        <w:ind w:left="2160"/>
        <w:rPr>
          <w:rFonts w:ascii="Arial" w:hAnsi="Arial" w:cs="Arial"/>
          <w:b/>
          <w:sz w:val="24"/>
          <w:szCs w:val="24"/>
        </w:rPr>
      </w:pPr>
      <w:r w:rsidRPr="006B3971">
        <w:rPr>
          <w:rFonts w:ascii="Arial" w:hAnsi="Arial" w:cs="Arial"/>
          <w:b/>
          <w:sz w:val="24"/>
          <w:szCs w:val="24"/>
        </w:rPr>
        <w:t>Rebates, Incentives and Grants</w:t>
      </w:r>
    </w:p>
    <w:p w:rsidR="002138E1" w:rsidRPr="006B3971" w:rsidRDefault="002138E1" w:rsidP="00B9346A">
      <w:pPr>
        <w:numPr>
          <w:ilvl w:val="0"/>
          <w:numId w:val="12"/>
        </w:numPr>
        <w:ind w:left="2160"/>
        <w:rPr>
          <w:rFonts w:ascii="Arial" w:hAnsi="Arial" w:cs="Arial"/>
          <w:b/>
          <w:sz w:val="24"/>
          <w:szCs w:val="24"/>
        </w:rPr>
      </w:pPr>
      <w:r w:rsidRPr="006B3971">
        <w:rPr>
          <w:rFonts w:ascii="Arial" w:hAnsi="Arial" w:cs="Arial"/>
          <w:b/>
          <w:sz w:val="24"/>
          <w:szCs w:val="24"/>
        </w:rPr>
        <w:t>Contingency Fund</w:t>
      </w:r>
    </w:p>
    <w:p w:rsidR="000B28F8" w:rsidRPr="006B3971" w:rsidRDefault="000B28F8" w:rsidP="006724CF">
      <w:pPr>
        <w:ind w:left="1800" w:hanging="720"/>
        <w:rPr>
          <w:rFonts w:ascii="Arial" w:hAnsi="Arial" w:cs="Arial"/>
          <w:b/>
          <w:sz w:val="24"/>
          <w:szCs w:val="24"/>
          <w:u w:val="single"/>
        </w:rPr>
      </w:pPr>
      <w:r w:rsidRPr="006B3971">
        <w:rPr>
          <w:rFonts w:ascii="Arial" w:hAnsi="Arial" w:cs="Arial"/>
          <w:b/>
          <w:sz w:val="24"/>
          <w:szCs w:val="24"/>
          <w:u w:val="single"/>
        </w:rPr>
        <w:t>DESIGN AND CONSTRUCTION PHASE</w:t>
      </w:r>
    </w:p>
    <w:p w:rsidR="000B28F8" w:rsidRPr="006B3971" w:rsidRDefault="004961D8" w:rsidP="006724CF">
      <w:pPr>
        <w:tabs>
          <w:tab w:val="left" w:pos="2520"/>
        </w:tabs>
        <w:ind w:left="2160" w:hanging="720"/>
        <w:rPr>
          <w:rFonts w:ascii="Arial" w:hAnsi="Arial" w:cs="Arial"/>
          <w:b/>
          <w:sz w:val="24"/>
          <w:szCs w:val="24"/>
        </w:rPr>
      </w:pPr>
      <w:r w:rsidRPr="006B3971">
        <w:rPr>
          <w:rFonts w:ascii="Arial" w:hAnsi="Arial" w:cs="Arial"/>
          <w:b/>
          <w:sz w:val="24"/>
          <w:szCs w:val="24"/>
        </w:rPr>
        <w:t>Schedule D</w:t>
      </w:r>
      <w:r w:rsidR="000B28F8" w:rsidRPr="006B3971">
        <w:rPr>
          <w:rFonts w:ascii="Arial" w:hAnsi="Arial" w:cs="Arial"/>
          <w:b/>
          <w:sz w:val="24"/>
          <w:szCs w:val="24"/>
        </w:rPr>
        <w:tab/>
        <w:t>Scope of Work</w:t>
      </w:r>
    </w:p>
    <w:p w:rsidR="000B28F8" w:rsidRPr="006B3971" w:rsidRDefault="000B28F8" w:rsidP="00B9346A">
      <w:pPr>
        <w:numPr>
          <w:ilvl w:val="0"/>
          <w:numId w:val="13"/>
        </w:numPr>
        <w:ind w:left="2160"/>
        <w:rPr>
          <w:rFonts w:ascii="Arial" w:hAnsi="Arial" w:cs="Arial"/>
          <w:b/>
          <w:sz w:val="24"/>
          <w:szCs w:val="24"/>
        </w:rPr>
      </w:pPr>
      <w:r w:rsidRPr="006B3971">
        <w:rPr>
          <w:rFonts w:ascii="Arial" w:hAnsi="Arial" w:cs="Arial"/>
          <w:b/>
          <w:sz w:val="24"/>
          <w:szCs w:val="24"/>
        </w:rPr>
        <w:t>Description of Project Site(s)</w:t>
      </w:r>
    </w:p>
    <w:p w:rsidR="000B28F8" w:rsidRPr="006B3971" w:rsidRDefault="000B28F8" w:rsidP="00B9346A">
      <w:pPr>
        <w:numPr>
          <w:ilvl w:val="0"/>
          <w:numId w:val="13"/>
        </w:numPr>
        <w:ind w:left="2160"/>
        <w:rPr>
          <w:rFonts w:ascii="Arial" w:hAnsi="Arial" w:cs="Arial"/>
          <w:b/>
          <w:sz w:val="24"/>
          <w:szCs w:val="24"/>
        </w:rPr>
      </w:pPr>
      <w:r w:rsidRPr="006B3971">
        <w:rPr>
          <w:rFonts w:ascii="Arial" w:hAnsi="Arial" w:cs="Arial"/>
          <w:b/>
          <w:sz w:val="24"/>
          <w:szCs w:val="24"/>
        </w:rPr>
        <w:t>Pre-existing Equipment Inventory</w:t>
      </w:r>
    </w:p>
    <w:p w:rsidR="000B28F8" w:rsidRPr="006B3971" w:rsidRDefault="000B28F8" w:rsidP="00B9346A">
      <w:pPr>
        <w:numPr>
          <w:ilvl w:val="0"/>
          <w:numId w:val="13"/>
        </w:numPr>
        <w:ind w:left="2160"/>
        <w:rPr>
          <w:rFonts w:ascii="Arial" w:hAnsi="Arial" w:cs="Arial"/>
          <w:b/>
          <w:sz w:val="24"/>
          <w:szCs w:val="24"/>
        </w:rPr>
      </w:pPr>
      <w:r w:rsidRPr="006B3971">
        <w:rPr>
          <w:rFonts w:ascii="Arial" w:hAnsi="Arial" w:cs="Arial"/>
          <w:b/>
          <w:sz w:val="24"/>
          <w:szCs w:val="24"/>
        </w:rPr>
        <w:t xml:space="preserve">Equipment to be Installed by </w:t>
      </w:r>
      <w:r w:rsidR="006E1398" w:rsidRPr="006B3971">
        <w:rPr>
          <w:rFonts w:ascii="Arial" w:hAnsi="Arial" w:cs="Arial"/>
          <w:b/>
          <w:sz w:val="24"/>
          <w:szCs w:val="24"/>
        </w:rPr>
        <w:t>ESP</w:t>
      </w:r>
    </w:p>
    <w:p w:rsidR="000B28F8" w:rsidRPr="006B3971" w:rsidRDefault="000B28F8" w:rsidP="00B9346A">
      <w:pPr>
        <w:numPr>
          <w:ilvl w:val="0"/>
          <w:numId w:val="13"/>
        </w:numPr>
        <w:ind w:left="2160"/>
        <w:rPr>
          <w:rFonts w:ascii="Arial" w:hAnsi="Arial" w:cs="Arial"/>
          <w:b/>
          <w:sz w:val="24"/>
          <w:szCs w:val="24"/>
        </w:rPr>
      </w:pPr>
      <w:r w:rsidRPr="006B3971">
        <w:rPr>
          <w:rFonts w:ascii="Arial" w:hAnsi="Arial" w:cs="Arial"/>
          <w:b/>
          <w:sz w:val="24"/>
          <w:szCs w:val="24"/>
        </w:rPr>
        <w:t>Construction and Installation Schedule</w:t>
      </w:r>
    </w:p>
    <w:p w:rsidR="000B28F8" w:rsidRPr="006B3971" w:rsidRDefault="004961D8" w:rsidP="006724CF">
      <w:pPr>
        <w:tabs>
          <w:tab w:val="left" w:pos="2520"/>
        </w:tabs>
        <w:ind w:left="2160" w:hanging="720"/>
        <w:rPr>
          <w:rFonts w:ascii="Arial" w:hAnsi="Arial" w:cs="Arial"/>
          <w:sz w:val="24"/>
          <w:szCs w:val="24"/>
        </w:rPr>
      </w:pPr>
      <w:r w:rsidRPr="006B3971">
        <w:rPr>
          <w:rFonts w:ascii="Arial" w:hAnsi="Arial" w:cs="Arial"/>
          <w:b/>
          <w:sz w:val="24"/>
          <w:szCs w:val="24"/>
        </w:rPr>
        <w:t>Schedule E</w:t>
      </w:r>
      <w:r w:rsidR="000B28F8" w:rsidRPr="006B3971">
        <w:rPr>
          <w:rFonts w:ascii="Arial" w:hAnsi="Arial" w:cs="Arial"/>
          <w:b/>
          <w:sz w:val="24"/>
          <w:szCs w:val="24"/>
        </w:rPr>
        <w:tab/>
        <w:t>Standards of Comfort</w:t>
      </w:r>
    </w:p>
    <w:p w:rsidR="000B28F8" w:rsidRPr="006B3971" w:rsidRDefault="000B28F8" w:rsidP="006724CF">
      <w:pPr>
        <w:ind w:left="1800" w:hanging="720"/>
        <w:rPr>
          <w:rFonts w:ascii="Arial" w:hAnsi="Arial" w:cs="Arial"/>
          <w:b/>
          <w:sz w:val="24"/>
          <w:szCs w:val="24"/>
          <w:u w:val="single"/>
        </w:rPr>
      </w:pPr>
      <w:r w:rsidRPr="006B3971">
        <w:rPr>
          <w:rFonts w:ascii="Arial" w:hAnsi="Arial" w:cs="Arial"/>
          <w:b/>
          <w:sz w:val="24"/>
          <w:szCs w:val="24"/>
          <w:u w:val="single"/>
        </w:rPr>
        <w:t>PROJECT CLOSEOUT AND POST-CONSTRUCTION</w:t>
      </w:r>
    </w:p>
    <w:p w:rsidR="000B28F8" w:rsidRPr="006B3971" w:rsidRDefault="004961D8" w:rsidP="006724CF">
      <w:pPr>
        <w:tabs>
          <w:tab w:val="left" w:pos="2520"/>
        </w:tabs>
        <w:ind w:left="2160" w:hanging="720"/>
        <w:rPr>
          <w:rFonts w:ascii="Arial" w:hAnsi="Arial" w:cs="Arial"/>
          <w:b/>
          <w:sz w:val="24"/>
          <w:szCs w:val="24"/>
        </w:rPr>
      </w:pPr>
      <w:r w:rsidRPr="006B3971">
        <w:rPr>
          <w:rFonts w:ascii="Arial" w:hAnsi="Arial" w:cs="Arial"/>
          <w:b/>
          <w:sz w:val="24"/>
          <w:szCs w:val="24"/>
        </w:rPr>
        <w:t>Schedule F</w:t>
      </w:r>
      <w:r w:rsidR="000B28F8" w:rsidRPr="006B3971">
        <w:rPr>
          <w:rFonts w:ascii="Arial" w:hAnsi="Arial" w:cs="Arial"/>
          <w:b/>
          <w:sz w:val="24"/>
          <w:szCs w:val="24"/>
        </w:rPr>
        <w:tab/>
        <w:t>Systems Start-Up and Commissioning</w:t>
      </w:r>
    </w:p>
    <w:p w:rsidR="000B28F8" w:rsidRPr="006B3971" w:rsidRDefault="000B28F8" w:rsidP="00B9346A">
      <w:pPr>
        <w:numPr>
          <w:ilvl w:val="0"/>
          <w:numId w:val="14"/>
        </w:numPr>
        <w:ind w:left="2160"/>
        <w:rPr>
          <w:rFonts w:ascii="Arial" w:hAnsi="Arial" w:cs="Arial"/>
          <w:b/>
          <w:sz w:val="24"/>
          <w:szCs w:val="24"/>
        </w:rPr>
      </w:pPr>
      <w:r w:rsidRPr="006B3971">
        <w:rPr>
          <w:rFonts w:ascii="Arial" w:hAnsi="Arial" w:cs="Arial"/>
          <w:b/>
          <w:sz w:val="24"/>
          <w:szCs w:val="24"/>
        </w:rPr>
        <w:t>Commissioning Plan</w:t>
      </w:r>
    </w:p>
    <w:p w:rsidR="000B28F8" w:rsidRPr="006B3971" w:rsidRDefault="000B28F8" w:rsidP="00B9346A">
      <w:pPr>
        <w:numPr>
          <w:ilvl w:val="0"/>
          <w:numId w:val="14"/>
        </w:numPr>
        <w:ind w:left="2160"/>
        <w:rPr>
          <w:rFonts w:ascii="Arial" w:hAnsi="Arial" w:cs="Arial"/>
          <w:b/>
          <w:sz w:val="24"/>
          <w:szCs w:val="24"/>
        </w:rPr>
      </w:pPr>
      <w:r w:rsidRPr="006B3971">
        <w:rPr>
          <w:rFonts w:ascii="Arial" w:hAnsi="Arial" w:cs="Arial"/>
          <w:b/>
          <w:sz w:val="24"/>
          <w:szCs w:val="24"/>
        </w:rPr>
        <w:t>Operating Parameters of Installed Equipment</w:t>
      </w:r>
    </w:p>
    <w:p w:rsidR="000B28F8" w:rsidRPr="006B3971" w:rsidRDefault="006E1398" w:rsidP="00B9346A">
      <w:pPr>
        <w:numPr>
          <w:ilvl w:val="0"/>
          <w:numId w:val="14"/>
        </w:numPr>
        <w:ind w:left="2160"/>
        <w:rPr>
          <w:rFonts w:ascii="Arial" w:hAnsi="Arial" w:cs="Arial"/>
          <w:b/>
          <w:sz w:val="24"/>
          <w:szCs w:val="24"/>
        </w:rPr>
      </w:pPr>
      <w:r w:rsidRPr="006B3971">
        <w:rPr>
          <w:rFonts w:ascii="Arial" w:hAnsi="Arial" w:cs="Arial"/>
          <w:b/>
          <w:sz w:val="24"/>
          <w:szCs w:val="24"/>
        </w:rPr>
        <w:t>ESP</w:t>
      </w:r>
      <w:r w:rsidR="000B28F8" w:rsidRPr="006B3971">
        <w:rPr>
          <w:rFonts w:ascii="Arial" w:hAnsi="Arial" w:cs="Arial"/>
          <w:b/>
          <w:sz w:val="24"/>
          <w:szCs w:val="24"/>
        </w:rPr>
        <w:t>’s Training Responsibilities</w:t>
      </w:r>
    </w:p>
    <w:p w:rsidR="002138E1" w:rsidRPr="006B3971" w:rsidRDefault="002138E1" w:rsidP="00B9346A">
      <w:pPr>
        <w:numPr>
          <w:ilvl w:val="0"/>
          <w:numId w:val="14"/>
        </w:numPr>
        <w:ind w:left="2160"/>
        <w:rPr>
          <w:rFonts w:ascii="Arial" w:hAnsi="Arial" w:cs="Arial"/>
          <w:b/>
          <w:sz w:val="24"/>
          <w:szCs w:val="24"/>
        </w:rPr>
      </w:pPr>
      <w:r w:rsidRPr="006B3971">
        <w:rPr>
          <w:rFonts w:ascii="Arial" w:hAnsi="Arial" w:cs="Arial"/>
          <w:b/>
          <w:sz w:val="24"/>
          <w:szCs w:val="24"/>
        </w:rPr>
        <w:t>Retro-Commissioning</w:t>
      </w:r>
    </w:p>
    <w:p w:rsidR="000B28F8" w:rsidRPr="006B3971" w:rsidRDefault="004961D8" w:rsidP="006724CF">
      <w:pPr>
        <w:tabs>
          <w:tab w:val="left" w:pos="2520"/>
        </w:tabs>
        <w:ind w:left="2160" w:hanging="720"/>
        <w:rPr>
          <w:rFonts w:ascii="Arial" w:hAnsi="Arial" w:cs="Arial"/>
          <w:b/>
          <w:sz w:val="24"/>
          <w:szCs w:val="24"/>
        </w:rPr>
      </w:pPr>
      <w:r w:rsidRPr="006B3971">
        <w:rPr>
          <w:rFonts w:ascii="Arial" w:hAnsi="Arial" w:cs="Arial"/>
          <w:b/>
          <w:sz w:val="24"/>
          <w:szCs w:val="24"/>
        </w:rPr>
        <w:t>Schedule G</w:t>
      </w:r>
      <w:r w:rsidR="000B28F8" w:rsidRPr="006B3971">
        <w:rPr>
          <w:rFonts w:ascii="Arial" w:hAnsi="Arial" w:cs="Arial"/>
          <w:b/>
          <w:sz w:val="24"/>
          <w:szCs w:val="24"/>
        </w:rPr>
        <w:tab/>
        <w:t>Maintenance Responsibilities</w:t>
      </w:r>
    </w:p>
    <w:p w:rsidR="000B28F8" w:rsidRPr="006B3971" w:rsidRDefault="006E1398" w:rsidP="00B9346A">
      <w:pPr>
        <w:numPr>
          <w:ilvl w:val="0"/>
          <w:numId w:val="15"/>
        </w:numPr>
        <w:ind w:left="2160"/>
        <w:rPr>
          <w:rFonts w:ascii="Arial" w:hAnsi="Arial" w:cs="Arial"/>
          <w:b/>
          <w:sz w:val="24"/>
          <w:szCs w:val="24"/>
        </w:rPr>
      </w:pPr>
      <w:r w:rsidRPr="006B3971">
        <w:rPr>
          <w:rFonts w:ascii="Arial" w:hAnsi="Arial" w:cs="Arial"/>
          <w:b/>
          <w:sz w:val="24"/>
          <w:szCs w:val="24"/>
        </w:rPr>
        <w:t>ESP</w:t>
      </w:r>
      <w:r w:rsidR="000B28F8" w:rsidRPr="006B3971">
        <w:rPr>
          <w:rFonts w:ascii="Arial" w:hAnsi="Arial" w:cs="Arial"/>
          <w:b/>
          <w:sz w:val="24"/>
          <w:szCs w:val="24"/>
        </w:rPr>
        <w:t>’s Maintenance Responsibilities</w:t>
      </w:r>
    </w:p>
    <w:p w:rsidR="000B28F8" w:rsidRPr="006B3971" w:rsidRDefault="000B28F8" w:rsidP="00B9346A">
      <w:pPr>
        <w:numPr>
          <w:ilvl w:val="0"/>
          <w:numId w:val="15"/>
        </w:numPr>
        <w:ind w:left="2160"/>
        <w:rPr>
          <w:rFonts w:ascii="Arial" w:hAnsi="Arial" w:cs="Arial"/>
          <w:b/>
          <w:sz w:val="24"/>
          <w:szCs w:val="24"/>
        </w:rPr>
      </w:pPr>
      <w:r w:rsidRPr="006B3971">
        <w:rPr>
          <w:rFonts w:ascii="Arial" w:hAnsi="Arial" w:cs="Arial"/>
          <w:b/>
          <w:sz w:val="24"/>
          <w:szCs w:val="24"/>
        </w:rPr>
        <w:t>Entity’s Maintenance Responsibilities</w:t>
      </w:r>
    </w:p>
    <w:p w:rsidR="000B28F8" w:rsidRPr="006B3971" w:rsidRDefault="004961D8" w:rsidP="006724CF">
      <w:pPr>
        <w:ind w:left="2160" w:hanging="720"/>
        <w:rPr>
          <w:rFonts w:ascii="Arial" w:hAnsi="Arial" w:cs="Arial"/>
          <w:b/>
          <w:sz w:val="24"/>
          <w:szCs w:val="24"/>
        </w:rPr>
      </w:pPr>
      <w:r w:rsidRPr="006B3971">
        <w:rPr>
          <w:rFonts w:ascii="Arial" w:hAnsi="Arial" w:cs="Arial"/>
          <w:b/>
          <w:sz w:val="24"/>
          <w:szCs w:val="24"/>
        </w:rPr>
        <w:t>Schedule H</w:t>
      </w:r>
      <w:r w:rsidR="000B28F8" w:rsidRPr="006B3971">
        <w:rPr>
          <w:rFonts w:ascii="Arial" w:hAnsi="Arial" w:cs="Arial"/>
          <w:b/>
          <w:sz w:val="24"/>
          <w:szCs w:val="24"/>
        </w:rPr>
        <w:tab/>
        <w:t>Facility Maintenance Checklist</w:t>
      </w:r>
    </w:p>
    <w:p w:rsidR="000B28F8" w:rsidRPr="006B3971" w:rsidRDefault="000B28F8" w:rsidP="006724CF">
      <w:pPr>
        <w:ind w:left="1800" w:hanging="720"/>
        <w:rPr>
          <w:rFonts w:ascii="Arial" w:hAnsi="Arial" w:cs="Arial"/>
          <w:b/>
          <w:sz w:val="24"/>
          <w:szCs w:val="24"/>
          <w:u w:val="single"/>
        </w:rPr>
      </w:pPr>
      <w:r w:rsidRPr="006B3971">
        <w:rPr>
          <w:rFonts w:ascii="Arial" w:hAnsi="Arial" w:cs="Arial"/>
          <w:b/>
          <w:sz w:val="24"/>
          <w:szCs w:val="24"/>
          <w:u w:val="single"/>
        </w:rPr>
        <w:t>ADMINISTRATION</w:t>
      </w:r>
    </w:p>
    <w:p w:rsidR="000B28F8" w:rsidRPr="006B3971" w:rsidRDefault="004961D8" w:rsidP="006724CF">
      <w:pPr>
        <w:tabs>
          <w:tab w:val="left" w:pos="2520"/>
        </w:tabs>
        <w:ind w:left="2160" w:hanging="720"/>
        <w:rPr>
          <w:rFonts w:ascii="Arial" w:hAnsi="Arial" w:cs="Arial"/>
          <w:b/>
          <w:sz w:val="24"/>
          <w:szCs w:val="24"/>
        </w:rPr>
      </w:pPr>
      <w:r w:rsidRPr="006B3971">
        <w:rPr>
          <w:rFonts w:ascii="Arial" w:hAnsi="Arial" w:cs="Arial"/>
          <w:b/>
          <w:sz w:val="24"/>
          <w:szCs w:val="24"/>
        </w:rPr>
        <w:t>Schedule I</w:t>
      </w:r>
      <w:r w:rsidR="000B28F8" w:rsidRPr="006B3971">
        <w:rPr>
          <w:rFonts w:ascii="Arial" w:hAnsi="Arial" w:cs="Arial"/>
          <w:b/>
          <w:sz w:val="24"/>
          <w:szCs w:val="24"/>
        </w:rPr>
        <w:tab/>
        <w:t>Alternative Dispute Resolution Procedures</w:t>
      </w:r>
    </w:p>
    <w:p w:rsidR="000B28F8" w:rsidRPr="006B3971" w:rsidRDefault="000B28F8" w:rsidP="006724CF">
      <w:pPr>
        <w:ind w:left="1800" w:hanging="720"/>
        <w:rPr>
          <w:rFonts w:ascii="Arial" w:hAnsi="Arial" w:cs="Arial"/>
          <w:b/>
          <w:sz w:val="24"/>
          <w:szCs w:val="24"/>
          <w:u w:val="single"/>
        </w:rPr>
      </w:pPr>
      <w:r w:rsidRPr="006B3971">
        <w:rPr>
          <w:rFonts w:ascii="Arial" w:hAnsi="Arial" w:cs="Arial"/>
          <w:b/>
          <w:sz w:val="24"/>
          <w:szCs w:val="24"/>
          <w:u w:val="single"/>
        </w:rPr>
        <w:t>OPTIONAL SCHEDULES</w:t>
      </w:r>
    </w:p>
    <w:p w:rsidR="000B28F8" w:rsidRPr="006B3971" w:rsidRDefault="000B28F8" w:rsidP="000B28F8">
      <w:pPr>
        <w:ind w:left="2880" w:hanging="1440"/>
        <w:rPr>
          <w:rFonts w:ascii="Arial" w:hAnsi="Arial" w:cs="Arial"/>
          <w:b/>
          <w:sz w:val="24"/>
          <w:szCs w:val="24"/>
        </w:rPr>
      </w:pPr>
      <w:r w:rsidRPr="006B3971">
        <w:rPr>
          <w:rFonts w:ascii="Arial" w:hAnsi="Arial" w:cs="Arial"/>
          <w:b/>
          <w:sz w:val="24"/>
          <w:szCs w:val="24"/>
        </w:rPr>
        <w:t>Pre-Existing Service Contracts</w:t>
      </w:r>
    </w:p>
    <w:p w:rsidR="000B28F8" w:rsidRPr="006B3971" w:rsidRDefault="000B28F8" w:rsidP="000B28F8">
      <w:pPr>
        <w:ind w:left="2880" w:hanging="1440"/>
        <w:rPr>
          <w:rFonts w:ascii="Arial" w:hAnsi="Arial" w:cs="Arial"/>
          <w:b/>
          <w:sz w:val="24"/>
          <w:szCs w:val="24"/>
        </w:rPr>
      </w:pPr>
      <w:r w:rsidRPr="006B3971">
        <w:rPr>
          <w:rFonts w:ascii="Arial" w:hAnsi="Arial" w:cs="Arial"/>
          <w:b/>
          <w:sz w:val="24"/>
          <w:szCs w:val="24"/>
        </w:rPr>
        <w:t>Energy Savings Projections</w:t>
      </w:r>
    </w:p>
    <w:p w:rsidR="000B28F8" w:rsidRPr="006B3971" w:rsidRDefault="000B28F8" w:rsidP="000B28F8">
      <w:pPr>
        <w:ind w:left="2880" w:hanging="1440"/>
        <w:rPr>
          <w:rFonts w:ascii="Arial" w:hAnsi="Arial" w:cs="Arial"/>
          <w:b/>
          <w:sz w:val="24"/>
          <w:szCs w:val="24"/>
        </w:rPr>
      </w:pPr>
      <w:r w:rsidRPr="006B3971">
        <w:rPr>
          <w:rFonts w:ascii="Arial" w:hAnsi="Arial" w:cs="Arial"/>
          <w:b/>
          <w:sz w:val="24"/>
          <w:szCs w:val="24"/>
        </w:rPr>
        <w:t>Facility Changes Checklist</w:t>
      </w:r>
    </w:p>
    <w:p w:rsidR="000B28F8" w:rsidRPr="006B3971" w:rsidRDefault="000B28F8" w:rsidP="000B28F8">
      <w:pPr>
        <w:ind w:left="2880" w:hanging="1440"/>
        <w:rPr>
          <w:rFonts w:ascii="Arial" w:hAnsi="Arial" w:cs="Arial"/>
          <w:b/>
          <w:sz w:val="24"/>
          <w:szCs w:val="24"/>
        </w:rPr>
      </w:pPr>
      <w:r w:rsidRPr="006B3971">
        <w:rPr>
          <w:rFonts w:ascii="Arial" w:hAnsi="Arial" w:cs="Arial"/>
          <w:b/>
          <w:sz w:val="24"/>
          <w:szCs w:val="24"/>
        </w:rPr>
        <w:t>Current and Known Capital Projects</w:t>
      </w:r>
    </w:p>
    <w:p w:rsidR="0007666F" w:rsidRPr="0007666F" w:rsidRDefault="0007666F" w:rsidP="0007666F">
      <w:pPr>
        <w:ind w:left="360" w:hanging="360"/>
        <w:rPr>
          <w:rFonts w:ascii="Arial" w:hAnsi="Arial" w:cs="Arial"/>
          <w:sz w:val="24"/>
          <w:szCs w:val="24"/>
        </w:rPr>
      </w:pPr>
    </w:p>
    <w:p w:rsidR="0007666F" w:rsidRPr="006B3971" w:rsidRDefault="0007666F" w:rsidP="0007666F">
      <w:pPr>
        <w:ind w:left="1080" w:hanging="360"/>
        <w:rPr>
          <w:rFonts w:ascii="Arial" w:hAnsi="Arial" w:cs="Arial"/>
          <w:b/>
          <w:sz w:val="24"/>
          <w:szCs w:val="24"/>
        </w:rPr>
      </w:pPr>
      <w:r>
        <w:rPr>
          <w:rFonts w:ascii="Arial" w:hAnsi="Arial" w:cs="Arial"/>
          <w:b/>
          <w:sz w:val="24"/>
          <w:szCs w:val="24"/>
        </w:rPr>
        <w:t>ATTACHMENT B</w:t>
      </w:r>
      <w:r w:rsidRPr="006B3971">
        <w:rPr>
          <w:rFonts w:ascii="Arial" w:hAnsi="Arial" w:cs="Arial"/>
          <w:b/>
          <w:sz w:val="24"/>
          <w:szCs w:val="24"/>
        </w:rPr>
        <w:t xml:space="preserve">: </w:t>
      </w:r>
      <w:r>
        <w:rPr>
          <w:rFonts w:ascii="Arial" w:hAnsi="Arial" w:cs="Arial"/>
          <w:b/>
          <w:sz w:val="24"/>
          <w:szCs w:val="24"/>
        </w:rPr>
        <w:t>COST AND PRICING TOOL</w:t>
      </w:r>
    </w:p>
    <w:p w:rsidR="000B28F8" w:rsidRPr="0007666F" w:rsidRDefault="000B28F8" w:rsidP="000B28F8">
      <w:pPr>
        <w:rPr>
          <w:rFonts w:ascii="Arial" w:hAnsi="Arial" w:cs="Arial"/>
          <w:sz w:val="24"/>
          <w:szCs w:val="24"/>
        </w:rPr>
      </w:pPr>
    </w:p>
    <w:p w:rsidR="000B28F8" w:rsidRPr="006B3971" w:rsidRDefault="000670B2" w:rsidP="006724CF">
      <w:pPr>
        <w:ind w:left="1080" w:hanging="360"/>
        <w:rPr>
          <w:rFonts w:ascii="Arial" w:hAnsi="Arial" w:cs="Arial"/>
          <w:b/>
          <w:sz w:val="24"/>
          <w:szCs w:val="24"/>
        </w:rPr>
      </w:pPr>
      <w:r w:rsidRPr="006B3971">
        <w:rPr>
          <w:rFonts w:ascii="Arial" w:hAnsi="Arial" w:cs="Arial"/>
          <w:b/>
          <w:sz w:val="24"/>
          <w:szCs w:val="24"/>
        </w:rPr>
        <w:t xml:space="preserve">ATTACHMENT </w:t>
      </w:r>
      <w:r w:rsidR="0007666F">
        <w:rPr>
          <w:rFonts w:ascii="Arial" w:hAnsi="Arial" w:cs="Arial"/>
          <w:b/>
          <w:sz w:val="24"/>
          <w:szCs w:val="24"/>
        </w:rPr>
        <w:t>C</w:t>
      </w:r>
      <w:r w:rsidRPr="006B3971">
        <w:rPr>
          <w:rFonts w:ascii="Arial" w:hAnsi="Arial" w:cs="Arial"/>
          <w:b/>
          <w:sz w:val="24"/>
          <w:szCs w:val="24"/>
        </w:rPr>
        <w:t xml:space="preserve">: </w:t>
      </w:r>
      <w:r w:rsidR="000B28F8" w:rsidRPr="006B3971">
        <w:rPr>
          <w:rFonts w:ascii="Arial" w:hAnsi="Arial" w:cs="Arial"/>
          <w:b/>
          <w:sz w:val="24"/>
          <w:szCs w:val="24"/>
        </w:rPr>
        <w:t>EXHIBITS</w:t>
      </w:r>
    </w:p>
    <w:p w:rsidR="000B28F8" w:rsidRPr="006B3971" w:rsidRDefault="000B28F8" w:rsidP="000627BB">
      <w:pPr>
        <w:tabs>
          <w:tab w:val="left" w:pos="2300"/>
        </w:tabs>
        <w:ind w:left="1080"/>
        <w:rPr>
          <w:rFonts w:ascii="Arial" w:hAnsi="Arial" w:cs="Arial"/>
          <w:b/>
          <w:sz w:val="24"/>
          <w:szCs w:val="24"/>
        </w:rPr>
      </w:pPr>
      <w:r w:rsidRPr="006B3971">
        <w:rPr>
          <w:rFonts w:ascii="Arial" w:hAnsi="Arial" w:cs="Arial"/>
          <w:b/>
          <w:sz w:val="24"/>
          <w:szCs w:val="24"/>
        </w:rPr>
        <w:t xml:space="preserve">Exhibit </w:t>
      </w:r>
      <w:r w:rsidR="00EE4CC5" w:rsidRPr="006B3971">
        <w:rPr>
          <w:rFonts w:ascii="Arial" w:hAnsi="Arial" w:cs="Arial"/>
          <w:b/>
          <w:sz w:val="24"/>
          <w:szCs w:val="24"/>
        </w:rPr>
        <w:t>A</w:t>
      </w:r>
      <w:r w:rsidRPr="006B3971">
        <w:rPr>
          <w:rFonts w:ascii="Arial" w:hAnsi="Arial" w:cs="Arial"/>
          <w:b/>
          <w:sz w:val="24"/>
          <w:szCs w:val="24"/>
        </w:rPr>
        <w:tab/>
        <w:t>Performance Bond</w:t>
      </w:r>
    </w:p>
    <w:p w:rsidR="000B28F8" w:rsidRPr="006B3971" w:rsidRDefault="000B28F8" w:rsidP="000627BB">
      <w:pPr>
        <w:tabs>
          <w:tab w:val="left" w:pos="2300"/>
        </w:tabs>
        <w:ind w:left="1080"/>
        <w:rPr>
          <w:rFonts w:ascii="Arial" w:hAnsi="Arial" w:cs="Arial"/>
          <w:b/>
          <w:i/>
          <w:sz w:val="24"/>
          <w:szCs w:val="24"/>
        </w:rPr>
      </w:pPr>
      <w:r w:rsidRPr="006B3971">
        <w:rPr>
          <w:rFonts w:ascii="Arial" w:hAnsi="Arial" w:cs="Arial"/>
          <w:b/>
          <w:sz w:val="24"/>
          <w:szCs w:val="24"/>
        </w:rPr>
        <w:t xml:space="preserve">Exhibit </w:t>
      </w:r>
      <w:r w:rsidR="00EE4CC5" w:rsidRPr="006B3971">
        <w:rPr>
          <w:rFonts w:ascii="Arial" w:hAnsi="Arial" w:cs="Arial"/>
          <w:b/>
          <w:sz w:val="24"/>
          <w:szCs w:val="24"/>
        </w:rPr>
        <w:t>B</w:t>
      </w:r>
      <w:r w:rsidRPr="006B3971">
        <w:rPr>
          <w:rFonts w:ascii="Arial" w:hAnsi="Arial" w:cs="Arial"/>
          <w:b/>
          <w:sz w:val="24"/>
          <w:szCs w:val="24"/>
        </w:rPr>
        <w:tab/>
        <w:t xml:space="preserve">Labor and Material Payment Bond </w:t>
      </w:r>
      <w:r w:rsidRPr="006B3971">
        <w:rPr>
          <w:rFonts w:ascii="Arial" w:hAnsi="Arial" w:cs="Arial"/>
          <w:b/>
          <w:i/>
          <w:sz w:val="24"/>
          <w:szCs w:val="24"/>
        </w:rPr>
        <w:t>if required</w:t>
      </w:r>
    </w:p>
    <w:p w:rsidR="000B28F8" w:rsidRPr="006B3971" w:rsidRDefault="000B28F8" w:rsidP="000627BB">
      <w:pPr>
        <w:tabs>
          <w:tab w:val="left" w:pos="2300"/>
        </w:tabs>
        <w:ind w:left="1440" w:hanging="360"/>
        <w:rPr>
          <w:rFonts w:ascii="Arial" w:hAnsi="Arial" w:cs="Arial"/>
          <w:b/>
          <w:sz w:val="24"/>
          <w:szCs w:val="24"/>
        </w:rPr>
      </w:pPr>
      <w:r w:rsidRPr="006B3971">
        <w:rPr>
          <w:rFonts w:ascii="Arial" w:hAnsi="Arial" w:cs="Arial"/>
          <w:b/>
          <w:sz w:val="24"/>
          <w:szCs w:val="24"/>
        </w:rPr>
        <w:t xml:space="preserve">Exhibit </w:t>
      </w:r>
      <w:r w:rsidR="00EE4CC5" w:rsidRPr="006B3971">
        <w:rPr>
          <w:rFonts w:ascii="Arial" w:hAnsi="Arial" w:cs="Arial"/>
          <w:b/>
          <w:sz w:val="24"/>
          <w:szCs w:val="24"/>
        </w:rPr>
        <w:t>C</w:t>
      </w:r>
      <w:r w:rsidRPr="006B3971">
        <w:rPr>
          <w:rFonts w:ascii="Arial" w:hAnsi="Arial" w:cs="Arial"/>
          <w:b/>
          <w:sz w:val="24"/>
          <w:szCs w:val="24"/>
        </w:rPr>
        <w:tab/>
        <w:t>Certificate of Acceptance - Investment Grade Audit Report</w:t>
      </w:r>
    </w:p>
    <w:p w:rsidR="000B28F8" w:rsidRPr="006B3971" w:rsidRDefault="000B28F8" w:rsidP="000627BB">
      <w:pPr>
        <w:tabs>
          <w:tab w:val="left" w:pos="2300"/>
        </w:tabs>
        <w:ind w:left="1440" w:hanging="360"/>
        <w:rPr>
          <w:rFonts w:ascii="Arial" w:hAnsi="Arial" w:cs="Arial"/>
          <w:b/>
          <w:sz w:val="24"/>
          <w:szCs w:val="24"/>
        </w:rPr>
      </w:pPr>
      <w:r w:rsidRPr="006B3971">
        <w:rPr>
          <w:rFonts w:ascii="Arial" w:hAnsi="Arial" w:cs="Arial"/>
          <w:b/>
          <w:sz w:val="24"/>
          <w:szCs w:val="24"/>
        </w:rPr>
        <w:t xml:space="preserve">Exhibit </w:t>
      </w:r>
      <w:r w:rsidR="00EE4CC5" w:rsidRPr="006B3971">
        <w:rPr>
          <w:rFonts w:ascii="Arial" w:hAnsi="Arial" w:cs="Arial"/>
          <w:b/>
          <w:sz w:val="24"/>
          <w:szCs w:val="24"/>
        </w:rPr>
        <w:t>D</w:t>
      </w:r>
      <w:r w:rsidRPr="006B3971">
        <w:rPr>
          <w:rFonts w:ascii="Arial" w:hAnsi="Arial" w:cs="Arial"/>
          <w:b/>
          <w:sz w:val="24"/>
          <w:szCs w:val="24"/>
        </w:rPr>
        <w:tab/>
        <w:t xml:space="preserve">Certificate of Acceptance </w:t>
      </w:r>
      <w:r w:rsidR="00057D33" w:rsidRPr="006B3971">
        <w:rPr>
          <w:rFonts w:ascii="Arial" w:hAnsi="Arial" w:cs="Arial"/>
          <w:b/>
          <w:sz w:val="24"/>
          <w:szCs w:val="24"/>
        </w:rPr>
        <w:t>–</w:t>
      </w:r>
      <w:r w:rsidRPr="006B3971">
        <w:rPr>
          <w:rFonts w:ascii="Arial" w:hAnsi="Arial" w:cs="Arial"/>
          <w:b/>
          <w:sz w:val="24"/>
          <w:szCs w:val="24"/>
        </w:rPr>
        <w:t xml:space="preserve"> </w:t>
      </w:r>
      <w:r w:rsidR="00057D33" w:rsidRPr="006B3971">
        <w:rPr>
          <w:rFonts w:ascii="Arial" w:hAnsi="Arial" w:cs="Arial"/>
          <w:b/>
          <w:sz w:val="24"/>
          <w:szCs w:val="24"/>
        </w:rPr>
        <w:t xml:space="preserve">Implementation of </w:t>
      </w:r>
      <w:r w:rsidRPr="006B3971">
        <w:rPr>
          <w:rFonts w:ascii="Arial" w:hAnsi="Arial" w:cs="Arial"/>
          <w:b/>
          <w:sz w:val="24"/>
          <w:szCs w:val="24"/>
        </w:rPr>
        <w:t xml:space="preserve">Installed Equipment </w:t>
      </w:r>
    </w:p>
    <w:p w:rsidR="000B28F8" w:rsidRPr="006B3971" w:rsidRDefault="000B28F8" w:rsidP="000627BB">
      <w:pPr>
        <w:tabs>
          <w:tab w:val="left" w:pos="2300"/>
        </w:tabs>
        <w:ind w:left="1440" w:hanging="360"/>
        <w:rPr>
          <w:rFonts w:ascii="Arial" w:hAnsi="Arial" w:cs="Arial"/>
          <w:b/>
          <w:sz w:val="24"/>
          <w:szCs w:val="24"/>
        </w:rPr>
      </w:pPr>
      <w:r w:rsidRPr="006B3971">
        <w:rPr>
          <w:rFonts w:ascii="Arial" w:hAnsi="Arial" w:cs="Arial"/>
          <w:b/>
          <w:sz w:val="24"/>
          <w:szCs w:val="24"/>
        </w:rPr>
        <w:t xml:space="preserve">Exhibit </w:t>
      </w:r>
      <w:r w:rsidR="00EE4CC5" w:rsidRPr="006B3971">
        <w:rPr>
          <w:rFonts w:ascii="Arial" w:hAnsi="Arial" w:cs="Arial"/>
          <w:b/>
          <w:sz w:val="24"/>
          <w:szCs w:val="24"/>
        </w:rPr>
        <w:t>E</w:t>
      </w:r>
      <w:r w:rsidRPr="006B3971">
        <w:rPr>
          <w:rFonts w:ascii="Arial" w:hAnsi="Arial" w:cs="Arial"/>
          <w:b/>
          <w:sz w:val="24"/>
          <w:szCs w:val="24"/>
        </w:rPr>
        <w:tab/>
        <w:t>Equipment Warranties</w:t>
      </w:r>
    </w:p>
    <w:p w:rsidR="000B28F8" w:rsidRPr="006B3971" w:rsidRDefault="000B28F8" w:rsidP="006724CF">
      <w:pPr>
        <w:ind w:left="1440" w:hanging="360"/>
        <w:rPr>
          <w:rFonts w:ascii="Arial" w:hAnsi="Arial" w:cs="Arial"/>
          <w:b/>
          <w:sz w:val="24"/>
          <w:szCs w:val="24"/>
        </w:rPr>
      </w:pPr>
      <w:r w:rsidRPr="006B3971">
        <w:rPr>
          <w:rFonts w:ascii="Arial" w:hAnsi="Arial" w:cs="Arial"/>
          <w:b/>
          <w:sz w:val="24"/>
          <w:szCs w:val="24"/>
        </w:rPr>
        <w:t>Optional Exhibits</w:t>
      </w:r>
    </w:p>
    <w:p w:rsidR="000B28F8" w:rsidRPr="006B3971" w:rsidRDefault="000B28F8" w:rsidP="000B28F8">
      <w:pPr>
        <w:ind w:left="2880" w:hanging="1440"/>
        <w:rPr>
          <w:rFonts w:ascii="Arial" w:hAnsi="Arial" w:cs="Arial"/>
          <w:b/>
          <w:sz w:val="24"/>
          <w:szCs w:val="24"/>
        </w:rPr>
      </w:pPr>
      <w:r w:rsidRPr="006B3971">
        <w:rPr>
          <w:rFonts w:ascii="Arial" w:hAnsi="Arial" w:cs="Arial"/>
          <w:b/>
          <w:sz w:val="24"/>
          <w:szCs w:val="24"/>
        </w:rPr>
        <w:t>Manifest of Ownership</w:t>
      </w:r>
    </w:p>
    <w:p w:rsidR="000B28F8" w:rsidRPr="006B3971" w:rsidRDefault="000B28F8" w:rsidP="000B28F8">
      <w:pPr>
        <w:ind w:left="2880" w:hanging="1440"/>
        <w:rPr>
          <w:rFonts w:ascii="Arial" w:hAnsi="Arial" w:cs="Arial"/>
          <w:b/>
          <w:sz w:val="24"/>
          <w:szCs w:val="24"/>
        </w:rPr>
      </w:pPr>
      <w:r w:rsidRPr="006B3971">
        <w:rPr>
          <w:rFonts w:ascii="Arial" w:hAnsi="Arial" w:cs="Arial"/>
          <w:b/>
          <w:sz w:val="24"/>
          <w:szCs w:val="24"/>
        </w:rPr>
        <w:t>Minority and Woman-Owned Business Certification</w:t>
      </w:r>
    </w:p>
    <w:p w:rsidR="000B28F8" w:rsidRPr="006B3971" w:rsidRDefault="000B28F8" w:rsidP="000B28F8">
      <w:pPr>
        <w:ind w:left="2880" w:hanging="1440"/>
        <w:rPr>
          <w:rFonts w:ascii="Arial" w:hAnsi="Arial" w:cs="Arial"/>
          <w:b/>
          <w:sz w:val="24"/>
          <w:szCs w:val="24"/>
        </w:rPr>
      </w:pPr>
      <w:r w:rsidRPr="006B3971">
        <w:rPr>
          <w:rFonts w:ascii="Arial" w:hAnsi="Arial" w:cs="Arial"/>
          <w:b/>
          <w:sz w:val="24"/>
          <w:szCs w:val="24"/>
        </w:rPr>
        <w:t>Certification Financ</w:t>
      </w:r>
      <w:r w:rsidR="00833515" w:rsidRPr="006B3971">
        <w:rPr>
          <w:rFonts w:ascii="Arial" w:hAnsi="Arial" w:cs="Arial"/>
          <w:b/>
          <w:sz w:val="24"/>
          <w:szCs w:val="24"/>
        </w:rPr>
        <w:t>e</w:t>
      </w:r>
      <w:r w:rsidRPr="006B3971">
        <w:rPr>
          <w:rFonts w:ascii="Arial" w:hAnsi="Arial" w:cs="Arial"/>
          <w:b/>
          <w:sz w:val="24"/>
          <w:szCs w:val="24"/>
        </w:rPr>
        <w:t xml:space="preserve"> Term no Longer than A</w:t>
      </w:r>
      <w:r w:rsidR="00485DC6" w:rsidRPr="006B3971">
        <w:rPr>
          <w:rFonts w:ascii="Arial" w:hAnsi="Arial" w:cs="Arial"/>
          <w:b/>
          <w:sz w:val="24"/>
          <w:szCs w:val="24"/>
        </w:rPr>
        <w:t>verage Useful Life</w:t>
      </w:r>
    </w:p>
    <w:p w:rsidR="000B28F8" w:rsidRPr="006B3971" w:rsidRDefault="000B28F8" w:rsidP="000B28F8">
      <w:pPr>
        <w:ind w:left="2880" w:hanging="1440"/>
        <w:rPr>
          <w:rFonts w:ascii="Arial" w:hAnsi="Arial" w:cs="Arial"/>
          <w:b/>
          <w:sz w:val="24"/>
          <w:szCs w:val="24"/>
        </w:rPr>
      </w:pPr>
      <w:r w:rsidRPr="006B3971">
        <w:rPr>
          <w:rFonts w:ascii="Arial" w:hAnsi="Arial" w:cs="Arial"/>
          <w:b/>
          <w:sz w:val="24"/>
          <w:szCs w:val="24"/>
        </w:rPr>
        <w:t>Notice of Substantial Completion</w:t>
      </w:r>
    </w:p>
    <w:p w:rsidR="000B28F8" w:rsidRPr="006B3971" w:rsidRDefault="000B28F8" w:rsidP="000B28F8">
      <w:pPr>
        <w:ind w:left="2880" w:hanging="1440"/>
        <w:rPr>
          <w:rFonts w:ascii="Arial" w:hAnsi="Arial" w:cs="Arial"/>
          <w:b/>
          <w:sz w:val="24"/>
          <w:szCs w:val="24"/>
        </w:rPr>
      </w:pPr>
      <w:r w:rsidRPr="006B3971">
        <w:rPr>
          <w:rFonts w:ascii="Arial" w:hAnsi="Arial" w:cs="Arial"/>
          <w:b/>
          <w:sz w:val="24"/>
          <w:szCs w:val="24"/>
        </w:rPr>
        <w:lastRenderedPageBreak/>
        <w:t>Notice to Proceed with Construction Phase</w:t>
      </w:r>
    </w:p>
    <w:p w:rsidR="000B28F8" w:rsidRPr="006B3971" w:rsidRDefault="000B28F8" w:rsidP="000B28F8">
      <w:pPr>
        <w:ind w:left="2880" w:hanging="1440"/>
        <w:rPr>
          <w:rFonts w:ascii="Arial" w:hAnsi="Arial" w:cs="Arial"/>
          <w:b/>
          <w:sz w:val="24"/>
          <w:szCs w:val="24"/>
        </w:rPr>
      </w:pPr>
      <w:r w:rsidRPr="006B3971">
        <w:rPr>
          <w:rFonts w:ascii="Arial" w:hAnsi="Arial" w:cs="Arial"/>
          <w:b/>
          <w:sz w:val="24"/>
          <w:szCs w:val="24"/>
        </w:rPr>
        <w:t>Record of Reviews by Entity</w:t>
      </w:r>
    </w:p>
    <w:p w:rsidR="000B28F8" w:rsidRPr="006B3971" w:rsidRDefault="000B28F8" w:rsidP="000B28F8">
      <w:pPr>
        <w:ind w:left="2880" w:hanging="1440"/>
        <w:rPr>
          <w:rFonts w:ascii="Arial" w:hAnsi="Arial" w:cs="Arial"/>
          <w:b/>
          <w:sz w:val="24"/>
          <w:szCs w:val="24"/>
        </w:rPr>
      </w:pPr>
      <w:r w:rsidRPr="006B3971">
        <w:rPr>
          <w:rFonts w:ascii="Arial" w:hAnsi="Arial" w:cs="Arial"/>
          <w:b/>
          <w:sz w:val="24"/>
          <w:szCs w:val="24"/>
        </w:rPr>
        <w:t>Montana Prevailing Wage Schedule</w:t>
      </w:r>
    </w:p>
    <w:p w:rsidR="003E2497" w:rsidRPr="006B3971" w:rsidRDefault="003E2497" w:rsidP="00363B2E">
      <w:pPr>
        <w:rPr>
          <w:rFonts w:ascii="Arial" w:hAnsi="Arial" w:cs="Arial"/>
          <w:sz w:val="24"/>
          <w:szCs w:val="24"/>
        </w:rPr>
      </w:pPr>
    </w:p>
    <w:p w:rsidR="00290281" w:rsidRPr="006B3971" w:rsidRDefault="00290281" w:rsidP="00D60E4C">
      <w:pPr>
        <w:pStyle w:val="Heading2"/>
      </w:pPr>
      <w:bookmarkStart w:id="6" w:name="_Toc460487838"/>
      <w:r w:rsidRPr="006B3971">
        <w:t>Other</w:t>
      </w:r>
      <w:r w:rsidR="00887D79" w:rsidRPr="006B3971">
        <w:t xml:space="preserve"> </w:t>
      </w:r>
      <w:r w:rsidRPr="006B3971">
        <w:t>Documents</w:t>
      </w:r>
      <w:bookmarkEnd w:id="6"/>
    </w:p>
    <w:p w:rsidR="00290281" w:rsidRPr="006B3971" w:rsidRDefault="00FB6583" w:rsidP="00363B2E">
      <w:pPr>
        <w:pStyle w:val="ListParagraph"/>
        <w:shd w:val="clear" w:color="auto" w:fill="F2F2F2"/>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1.4</w:t>
      </w:r>
      <w:r w:rsidR="00290281"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makes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original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Request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A77A9B" w:rsidRPr="006B3971">
        <w:rPr>
          <w:rFonts w:ascii="Arial" w:hAnsi="Arial" w:cs="Arial"/>
          <w:i/>
          <w:color w:val="0070C0"/>
          <w:sz w:val="24"/>
          <w:szCs w:val="24"/>
        </w:rPr>
        <w:t>Proposal (RFP)</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selected</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290281"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proposal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part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also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acknowledges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completion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290281"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00C3456C" w:rsidRPr="006B3971">
        <w:rPr>
          <w:rFonts w:ascii="Arial" w:hAnsi="Arial" w:cs="Arial"/>
          <w:i/>
          <w:color w:val="0070C0"/>
          <w:sz w:val="24"/>
          <w:szCs w:val="24"/>
        </w:rPr>
        <w:t>Investment</w:t>
      </w:r>
      <w:r w:rsidR="00887D79" w:rsidRPr="006B3971">
        <w:rPr>
          <w:rFonts w:ascii="Arial" w:hAnsi="Arial" w:cs="Arial"/>
          <w:i/>
          <w:color w:val="0070C0"/>
          <w:sz w:val="24"/>
          <w:szCs w:val="24"/>
        </w:rPr>
        <w:t xml:space="preserve"> </w:t>
      </w:r>
      <w:r w:rsidR="00C3456C" w:rsidRPr="006B3971">
        <w:rPr>
          <w:rFonts w:ascii="Arial" w:hAnsi="Arial" w:cs="Arial"/>
          <w:i/>
          <w:color w:val="0070C0"/>
          <w:sz w:val="24"/>
          <w:szCs w:val="24"/>
        </w:rPr>
        <w:t>Grade</w:t>
      </w:r>
      <w:r w:rsidR="00887D79" w:rsidRPr="006B3971">
        <w:rPr>
          <w:rFonts w:ascii="Arial" w:hAnsi="Arial" w:cs="Arial"/>
          <w:i/>
          <w:color w:val="0070C0"/>
          <w:sz w:val="24"/>
          <w:szCs w:val="24"/>
        </w:rPr>
        <w:t xml:space="preserve"> </w:t>
      </w:r>
      <w:r w:rsidR="00C3456C" w:rsidRPr="006B3971">
        <w:rPr>
          <w:rFonts w:ascii="Arial" w:hAnsi="Arial" w:cs="Arial"/>
          <w:i/>
          <w:color w:val="0070C0"/>
          <w:sz w:val="24"/>
          <w:szCs w:val="24"/>
        </w:rPr>
        <w:t>Audit</w:t>
      </w:r>
      <w:r w:rsidR="00887D79" w:rsidRPr="006B3971">
        <w:rPr>
          <w:rFonts w:ascii="Arial" w:hAnsi="Arial" w:cs="Arial"/>
          <w:i/>
          <w:color w:val="0070C0"/>
          <w:sz w:val="24"/>
          <w:szCs w:val="24"/>
        </w:rPr>
        <w:t xml:space="preserve"> </w:t>
      </w:r>
      <w:r w:rsidR="00AA2BEE" w:rsidRPr="006B3971">
        <w:rPr>
          <w:rFonts w:ascii="Arial" w:hAnsi="Arial" w:cs="Arial"/>
          <w:i/>
          <w:color w:val="0070C0"/>
          <w:sz w:val="24"/>
          <w:szCs w:val="24"/>
        </w:rPr>
        <w:t>Report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its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approval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acceptance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290281"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recommended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original</w:t>
      </w:r>
      <w:r w:rsidR="00887D79" w:rsidRPr="006B3971">
        <w:rPr>
          <w:rFonts w:ascii="Arial" w:hAnsi="Arial" w:cs="Arial"/>
          <w:i/>
          <w:color w:val="0070C0"/>
          <w:sz w:val="24"/>
          <w:szCs w:val="24"/>
        </w:rPr>
        <w:t xml:space="preserve"> </w:t>
      </w:r>
      <w:r w:rsidR="00C3456C" w:rsidRPr="006B3971">
        <w:rPr>
          <w:rFonts w:ascii="Arial" w:hAnsi="Arial" w:cs="Arial"/>
          <w:i/>
          <w:color w:val="0070C0"/>
          <w:sz w:val="24"/>
          <w:szCs w:val="24"/>
        </w:rPr>
        <w:t>Investment</w:t>
      </w:r>
      <w:r w:rsidR="00887D79" w:rsidRPr="006B3971">
        <w:rPr>
          <w:rFonts w:ascii="Arial" w:hAnsi="Arial" w:cs="Arial"/>
          <w:i/>
          <w:color w:val="0070C0"/>
          <w:sz w:val="24"/>
          <w:szCs w:val="24"/>
        </w:rPr>
        <w:t xml:space="preserve"> </w:t>
      </w:r>
      <w:r w:rsidR="00C3456C" w:rsidRPr="006B3971">
        <w:rPr>
          <w:rFonts w:ascii="Arial" w:hAnsi="Arial" w:cs="Arial"/>
          <w:i/>
          <w:color w:val="0070C0"/>
          <w:sz w:val="24"/>
          <w:szCs w:val="24"/>
        </w:rPr>
        <w:t>Grade</w:t>
      </w:r>
      <w:r w:rsidR="00887D79" w:rsidRPr="006B3971">
        <w:rPr>
          <w:rFonts w:ascii="Arial" w:hAnsi="Arial" w:cs="Arial"/>
          <w:i/>
          <w:color w:val="0070C0"/>
          <w:sz w:val="24"/>
          <w:szCs w:val="24"/>
        </w:rPr>
        <w:t xml:space="preserve"> </w:t>
      </w:r>
      <w:r w:rsidR="00C3456C" w:rsidRPr="006B3971">
        <w:rPr>
          <w:rFonts w:ascii="Arial" w:hAnsi="Arial" w:cs="Arial"/>
          <w:i/>
          <w:color w:val="0070C0"/>
          <w:sz w:val="24"/>
          <w:szCs w:val="24"/>
        </w:rPr>
        <w:t>Audit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Report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its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entirety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attached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referenced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Exhibit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important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note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last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sentence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makes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clear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there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future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discrepancy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between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C3456C" w:rsidRPr="006B3971">
        <w:rPr>
          <w:rFonts w:ascii="Arial" w:hAnsi="Arial" w:cs="Arial"/>
          <w:i/>
          <w:color w:val="0070C0"/>
          <w:sz w:val="24"/>
          <w:szCs w:val="24"/>
        </w:rPr>
        <w:t>Investment</w:t>
      </w:r>
      <w:r w:rsidR="00887D79" w:rsidRPr="006B3971">
        <w:rPr>
          <w:rFonts w:ascii="Arial" w:hAnsi="Arial" w:cs="Arial"/>
          <w:i/>
          <w:color w:val="0070C0"/>
          <w:sz w:val="24"/>
          <w:szCs w:val="24"/>
        </w:rPr>
        <w:t xml:space="preserve"> </w:t>
      </w:r>
      <w:r w:rsidR="00C3456C" w:rsidRPr="006B3971">
        <w:rPr>
          <w:rFonts w:ascii="Arial" w:hAnsi="Arial" w:cs="Arial"/>
          <w:i/>
          <w:color w:val="0070C0"/>
          <w:sz w:val="24"/>
          <w:szCs w:val="24"/>
        </w:rPr>
        <w:t>Grade</w:t>
      </w:r>
      <w:r w:rsidR="00887D79" w:rsidRPr="006B3971">
        <w:rPr>
          <w:rFonts w:ascii="Arial" w:hAnsi="Arial" w:cs="Arial"/>
          <w:i/>
          <w:color w:val="0070C0"/>
          <w:sz w:val="24"/>
          <w:szCs w:val="24"/>
        </w:rPr>
        <w:t xml:space="preserve"> </w:t>
      </w:r>
      <w:r w:rsidR="00C3456C" w:rsidRPr="006B3971">
        <w:rPr>
          <w:rFonts w:ascii="Arial" w:hAnsi="Arial" w:cs="Arial"/>
          <w:i/>
          <w:color w:val="0070C0"/>
          <w:sz w:val="24"/>
          <w:szCs w:val="24"/>
        </w:rPr>
        <w:t>Audit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Report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technical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schedule(s),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terms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shall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apply.</w:t>
      </w:r>
    </w:p>
    <w:p w:rsidR="00290281" w:rsidRPr="006B3971" w:rsidRDefault="00290281" w:rsidP="00363B2E">
      <w:pPr>
        <w:rPr>
          <w:rFonts w:ascii="Arial" w:hAnsi="Arial" w:cs="Arial"/>
          <w:sz w:val="24"/>
          <w:szCs w:val="24"/>
        </w:rPr>
      </w:pPr>
    </w:p>
    <w:p w:rsidR="00290281" w:rsidRPr="006B3971" w:rsidRDefault="00290281" w:rsidP="00363B2E">
      <w:pPr>
        <w:pStyle w:val="ListParagraph"/>
        <w:spacing w:after="0" w:line="240" w:lineRule="auto"/>
        <w:ind w:left="360"/>
        <w:rPr>
          <w:rFonts w:ascii="Arial" w:hAnsi="Arial" w:cs="Arial"/>
          <w:sz w:val="24"/>
          <w:szCs w:val="24"/>
        </w:rPr>
      </w:pP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incorporates</w:t>
      </w:r>
      <w:r w:rsidR="00887D79" w:rsidRPr="006B3971">
        <w:rPr>
          <w:rFonts w:ascii="Arial" w:hAnsi="Arial" w:cs="Arial"/>
          <w:sz w:val="24"/>
          <w:szCs w:val="24"/>
        </w:rPr>
        <w:t xml:space="preserve"> </w:t>
      </w:r>
      <w:r w:rsidRPr="006B3971">
        <w:rPr>
          <w:rFonts w:ascii="Arial" w:hAnsi="Arial" w:cs="Arial"/>
          <w:sz w:val="24"/>
          <w:szCs w:val="24"/>
        </w:rPr>
        <w:t>herein</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makes</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part</w:t>
      </w:r>
      <w:r w:rsidR="00887D79" w:rsidRPr="006B3971">
        <w:rPr>
          <w:rFonts w:ascii="Arial" w:hAnsi="Arial" w:cs="Arial"/>
          <w:sz w:val="24"/>
          <w:szCs w:val="24"/>
        </w:rPr>
        <w:t xml:space="preserve"> </w:t>
      </w:r>
      <w:r w:rsidRPr="006B3971">
        <w:rPr>
          <w:rFonts w:ascii="Arial" w:hAnsi="Arial" w:cs="Arial"/>
          <w:sz w:val="24"/>
          <w:szCs w:val="24"/>
        </w:rPr>
        <w:t>hereof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entire</w:t>
      </w:r>
      <w:r w:rsidR="00887D79" w:rsidRPr="006B3971">
        <w:rPr>
          <w:rFonts w:ascii="Arial" w:hAnsi="Arial" w:cs="Arial"/>
          <w:sz w:val="24"/>
          <w:szCs w:val="24"/>
        </w:rPr>
        <w:t xml:space="preserve"> </w:t>
      </w:r>
      <w:r w:rsidR="00A77A9B" w:rsidRPr="006B3971">
        <w:rPr>
          <w:rFonts w:ascii="Arial" w:hAnsi="Arial" w:cs="Arial"/>
          <w:sz w:val="24"/>
          <w:szCs w:val="24"/>
        </w:rPr>
        <w:t xml:space="preserve">RFP </w:t>
      </w:r>
      <w:r w:rsidRPr="006B3971">
        <w:rPr>
          <w:rFonts w:ascii="Arial" w:hAnsi="Arial" w:cs="Arial"/>
          <w:sz w:val="24"/>
          <w:szCs w:val="24"/>
        </w:rPr>
        <w:t>and</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Proposal</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Project</w:t>
      </w:r>
      <w:r w:rsidR="002C01AC" w:rsidRPr="006B3971">
        <w:rPr>
          <w:rFonts w:ascii="Arial" w:hAnsi="Arial" w:cs="Arial"/>
          <w:sz w:val="24"/>
          <w:szCs w:val="24"/>
        </w:rPr>
        <w:t>.</w:t>
      </w:r>
      <w:r w:rsidR="00887D79" w:rsidRPr="006B3971">
        <w:rPr>
          <w:rFonts w:ascii="Arial" w:hAnsi="Arial" w:cs="Arial"/>
          <w:sz w:val="24"/>
          <w:szCs w:val="24"/>
        </w:rPr>
        <w:t xml:space="preserve"> </w:t>
      </w:r>
      <w:r w:rsidR="0095132C" w:rsidRPr="006B3971">
        <w:rPr>
          <w:rFonts w:ascii="Arial" w:hAnsi="Arial" w:cs="Arial"/>
          <w:sz w:val="24"/>
          <w:szCs w:val="24"/>
        </w:rPr>
        <w:t xml:space="preserve">The Investment Grade Audit Contract and Investment Grade Audit Report are also incorporated into this Contract by reference. </w:t>
      </w:r>
      <w:r w:rsidRPr="006B3971">
        <w:rPr>
          <w:rFonts w:ascii="Arial" w:hAnsi="Arial" w:cs="Arial"/>
          <w:sz w:val="24"/>
          <w:szCs w:val="24"/>
        </w:rPr>
        <w:t>Acceptance</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00C3456C" w:rsidRPr="006B3971">
        <w:rPr>
          <w:rFonts w:ascii="Arial" w:hAnsi="Arial" w:cs="Arial"/>
          <w:sz w:val="24"/>
          <w:szCs w:val="24"/>
        </w:rPr>
        <w:t>Investment</w:t>
      </w:r>
      <w:r w:rsidR="00887D79" w:rsidRPr="006B3971">
        <w:rPr>
          <w:rFonts w:ascii="Arial" w:hAnsi="Arial" w:cs="Arial"/>
          <w:sz w:val="24"/>
          <w:szCs w:val="24"/>
        </w:rPr>
        <w:t xml:space="preserve"> </w:t>
      </w:r>
      <w:r w:rsidR="00C3456C" w:rsidRPr="006B3971">
        <w:rPr>
          <w:rFonts w:ascii="Arial" w:hAnsi="Arial" w:cs="Arial"/>
          <w:sz w:val="24"/>
          <w:szCs w:val="24"/>
        </w:rPr>
        <w:t>Grade</w:t>
      </w:r>
      <w:r w:rsidR="00887D79" w:rsidRPr="006B3971">
        <w:rPr>
          <w:rFonts w:ascii="Arial" w:hAnsi="Arial" w:cs="Arial"/>
          <w:sz w:val="24"/>
          <w:szCs w:val="24"/>
        </w:rPr>
        <w:t xml:space="preserve"> </w:t>
      </w:r>
      <w:r w:rsidR="00C3456C" w:rsidRPr="006B3971">
        <w:rPr>
          <w:rFonts w:ascii="Arial" w:hAnsi="Arial" w:cs="Arial"/>
          <w:sz w:val="24"/>
          <w:szCs w:val="24"/>
        </w:rPr>
        <w:t>Audit</w:t>
      </w:r>
      <w:r w:rsidR="00887D79" w:rsidRPr="006B3971">
        <w:rPr>
          <w:rFonts w:ascii="Arial" w:hAnsi="Arial" w:cs="Arial"/>
          <w:sz w:val="24"/>
          <w:szCs w:val="24"/>
        </w:rPr>
        <w:t xml:space="preserve"> </w:t>
      </w:r>
      <w:r w:rsidRPr="006B3971">
        <w:rPr>
          <w:rFonts w:ascii="Arial" w:hAnsi="Arial" w:cs="Arial"/>
          <w:sz w:val="24"/>
          <w:szCs w:val="24"/>
        </w:rPr>
        <w:t>Report</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002C01AC" w:rsidRPr="006B3971">
        <w:rPr>
          <w:rFonts w:ascii="Arial" w:hAnsi="Arial" w:cs="Arial"/>
          <w:sz w:val="24"/>
          <w:szCs w:val="24"/>
        </w:rPr>
        <w:t>reflected</w:t>
      </w:r>
      <w:r w:rsidR="00887D79" w:rsidRPr="006B3971">
        <w:rPr>
          <w:rFonts w:ascii="Arial" w:hAnsi="Arial" w:cs="Arial"/>
          <w:sz w:val="24"/>
          <w:szCs w:val="24"/>
        </w:rPr>
        <w:t xml:space="preserve"> </w:t>
      </w:r>
      <w:r w:rsidR="002C01AC" w:rsidRPr="006B3971">
        <w:rPr>
          <w:rFonts w:ascii="Arial" w:hAnsi="Arial" w:cs="Arial"/>
          <w:sz w:val="24"/>
          <w:szCs w:val="24"/>
        </w:rPr>
        <w:t>in</w:t>
      </w:r>
      <w:r w:rsidR="00887D79" w:rsidRPr="006B3971">
        <w:rPr>
          <w:rFonts w:ascii="Arial" w:hAnsi="Arial" w:cs="Arial"/>
          <w:sz w:val="24"/>
          <w:szCs w:val="24"/>
        </w:rPr>
        <w:t xml:space="preserve"> </w:t>
      </w:r>
      <w:r w:rsidR="00A517B7" w:rsidRPr="006B3971">
        <w:rPr>
          <w:rFonts w:ascii="Arial" w:hAnsi="Arial" w:cs="Arial"/>
          <w:b/>
          <w:sz w:val="24"/>
          <w:szCs w:val="24"/>
        </w:rPr>
        <w:t xml:space="preserve">Exhibit </w:t>
      </w:r>
      <w:r w:rsidR="00EE4CC5" w:rsidRPr="006B3971">
        <w:rPr>
          <w:rFonts w:ascii="Arial" w:hAnsi="Arial" w:cs="Arial"/>
          <w:b/>
          <w:sz w:val="24"/>
          <w:szCs w:val="24"/>
        </w:rPr>
        <w:t>C</w:t>
      </w:r>
      <w:r w:rsidR="002C01AC"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Notwithstanding,</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provisions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attached</w:t>
      </w:r>
      <w:r w:rsidR="00887D79" w:rsidRPr="006B3971">
        <w:rPr>
          <w:rFonts w:ascii="Arial" w:hAnsi="Arial" w:cs="Arial"/>
          <w:sz w:val="24"/>
          <w:szCs w:val="24"/>
        </w:rPr>
        <w:t xml:space="preserve"> </w:t>
      </w:r>
      <w:r w:rsidRPr="006B3971">
        <w:rPr>
          <w:rFonts w:ascii="Arial" w:hAnsi="Arial" w:cs="Arial"/>
          <w:sz w:val="24"/>
          <w:szCs w:val="24"/>
        </w:rPr>
        <w:t>Schedules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govern</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event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inconsistencies</w:t>
      </w:r>
      <w:r w:rsidR="00887D79" w:rsidRPr="006B3971">
        <w:rPr>
          <w:rFonts w:ascii="Arial" w:hAnsi="Arial" w:cs="Arial"/>
          <w:sz w:val="24"/>
          <w:szCs w:val="24"/>
        </w:rPr>
        <w:t xml:space="preserve"> </w:t>
      </w:r>
      <w:r w:rsidRPr="006B3971">
        <w:rPr>
          <w:rFonts w:ascii="Arial" w:hAnsi="Arial" w:cs="Arial"/>
          <w:sz w:val="24"/>
          <w:szCs w:val="24"/>
        </w:rPr>
        <w:t>between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00C3456C" w:rsidRPr="006B3971">
        <w:rPr>
          <w:rFonts w:ascii="Arial" w:hAnsi="Arial" w:cs="Arial"/>
          <w:sz w:val="24"/>
          <w:szCs w:val="24"/>
        </w:rPr>
        <w:t>Investment</w:t>
      </w:r>
      <w:r w:rsidR="00887D79" w:rsidRPr="006B3971">
        <w:rPr>
          <w:rFonts w:ascii="Arial" w:hAnsi="Arial" w:cs="Arial"/>
          <w:sz w:val="24"/>
          <w:szCs w:val="24"/>
        </w:rPr>
        <w:t xml:space="preserve"> </w:t>
      </w:r>
      <w:r w:rsidR="00C3456C" w:rsidRPr="006B3971">
        <w:rPr>
          <w:rFonts w:ascii="Arial" w:hAnsi="Arial" w:cs="Arial"/>
          <w:sz w:val="24"/>
          <w:szCs w:val="24"/>
        </w:rPr>
        <w:t>Grade</w:t>
      </w:r>
      <w:r w:rsidR="00887D79" w:rsidRPr="006B3971">
        <w:rPr>
          <w:rFonts w:ascii="Arial" w:hAnsi="Arial" w:cs="Arial"/>
          <w:sz w:val="24"/>
          <w:szCs w:val="24"/>
        </w:rPr>
        <w:t xml:space="preserve"> </w:t>
      </w:r>
      <w:r w:rsidR="00C3456C" w:rsidRPr="006B3971">
        <w:rPr>
          <w:rFonts w:ascii="Arial" w:hAnsi="Arial" w:cs="Arial"/>
          <w:sz w:val="24"/>
          <w:szCs w:val="24"/>
        </w:rPr>
        <w:t>Audit</w:t>
      </w:r>
      <w:r w:rsidR="00887D79" w:rsidRPr="006B3971">
        <w:rPr>
          <w:rFonts w:ascii="Arial" w:hAnsi="Arial" w:cs="Arial"/>
          <w:sz w:val="24"/>
          <w:szCs w:val="24"/>
        </w:rPr>
        <w:t xml:space="preserve"> </w:t>
      </w:r>
      <w:r w:rsidRPr="006B3971">
        <w:rPr>
          <w:rFonts w:ascii="Arial" w:hAnsi="Arial" w:cs="Arial"/>
          <w:sz w:val="24"/>
          <w:szCs w:val="24"/>
        </w:rPr>
        <w:t>Report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provisions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p>
    <w:p w:rsidR="00290281" w:rsidRPr="006B3971" w:rsidRDefault="00290281" w:rsidP="00F9324F">
      <w:pPr>
        <w:tabs>
          <w:tab w:val="left" w:pos="720"/>
        </w:tabs>
        <w:rPr>
          <w:rFonts w:ascii="Arial" w:hAnsi="Arial" w:cs="Arial"/>
          <w:sz w:val="24"/>
          <w:szCs w:val="24"/>
        </w:rPr>
      </w:pPr>
    </w:p>
    <w:p w:rsidR="001A2CCA" w:rsidRPr="006B3971" w:rsidRDefault="00DE3138" w:rsidP="002F6536">
      <w:pPr>
        <w:pStyle w:val="Heading3"/>
        <w:rPr>
          <w:rFonts w:ascii="Arial" w:hAnsi="Arial" w:cs="Arial"/>
        </w:rPr>
      </w:pPr>
      <w:bookmarkStart w:id="7" w:name="_Toc460487839"/>
      <w:r w:rsidRPr="006B3971">
        <w:rPr>
          <w:rFonts w:ascii="Arial" w:hAnsi="Arial" w:cs="Arial"/>
        </w:rPr>
        <w:t>PAYMENTS</w:t>
      </w:r>
      <w:r w:rsidR="00887D79" w:rsidRPr="006B3971">
        <w:rPr>
          <w:rFonts w:ascii="Arial" w:hAnsi="Arial" w:cs="Arial"/>
        </w:rPr>
        <w:t xml:space="preserve"> </w:t>
      </w:r>
      <w:r w:rsidRPr="006B3971">
        <w:rPr>
          <w:rFonts w:ascii="Arial" w:hAnsi="Arial" w:cs="Arial"/>
        </w:rPr>
        <w:t>AND</w:t>
      </w:r>
      <w:r w:rsidR="00887D79" w:rsidRPr="006B3971">
        <w:rPr>
          <w:rFonts w:ascii="Arial" w:hAnsi="Arial" w:cs="Arial"/>
        </w:rPr>
        <w:t xml:space="preserve"> </w:t>
      </w:r>
      <w:r w:rsidRPr="006B3971">
        <w:rPr>
          <w:rFonts w:ascii="Arial" w:hAnsi="Arial" w:cs="Arial"/>
        </w:rPr>
        <w:t>SCHEDULES</w:t>
      </w:r>
      <w:bookmarkEnd w:id="7"/>
    </w:p>
    <w:p w:rsidR="00DE3138" w:rsidRPr="006B3971" w:rsidRDefault="00DE3138" w:rsidP="004C54B6">
      <w:pPr>
        <w:tabs>
          <w:tab w:val="left" w:pos="720"/>
        </w:tabs>
        <w:ind w:left="1728" w:hanging="1728"/>
        <w:rPr>
          <w:rFonts w:ascii="Arial" w:hAnsi="Arial" w:cs="Arial"/>
          <w:sz w:val="24"/>
          <w:szCs w:val="24"/>
        </w:rPr>
      </w:pPr>
    </w:p>
    <w:p w:rsidR="00290281" w:rsidRPr="006B3971" w:rsidRDefault="00290281" w:rsidP="00D60E4C">
      <w:pPr>
        <w:pStyle w:val="Heading1"/>
      </w:pPr>
      <w:bookmarkStart w:id="8" w:name="_Toc460487840"/>
      <w:r w:rsidRPr="006B3971">
        <w:t>P</w:t>
      </w:r>
      <w:r w:rsidR="006724CF" w:rsidRPr="006B3971">
        <w:t>urchase and Sale</w:t>
      </w:r>
      <w:r w:rsidRPr="006B3971">
        <w:t>;</w:t>
      </w:r>
      <w:r w:rsidR="00887D79" w:rsidRPr="006B3971">
        <w:t xml:space="preserve"> </w:t>
      </w:r>
      <w:r w:rsidR="0010415B" w:rsidRPr="006B3971">
        <w:t>Effective Date</w:t>
      </w:r>
      <w:r w:rsidR="006724CF" w:rsidRPr="006B3971">
        <w:t>;</w:t>
      </w:r>
      <w:r w:rsidR="00887D79" w:rsidRPr="006B3971">
        <w:t xml:space="preserve"> </w:t>
      </w:r>
      <w:r w:rsidRPr="006B3971">
        <w:t>T</w:t>
      </w:r>
      <w:r w:rsidR="006724CF" w:rsidRPr="006B3971">
        <w:t>erm of Contract</w:t>
      </w:r>
      <w:r w:rsidRPr="006B3971">
        <w:t>;</w:t>
      </w:r>
      <w:r w:rsidR="00887D79" w:rsidRPr="006B3971">
        <w:t xml:space="preserve"> </w:t>
      </w:r>
      <w:r w:rsidR="00AA2BEE" w:rsidRPr="006B3971">
        <w:t>I</w:t>
      </w:r>
      <w:r w:rsidR="006724CF" w:rsidRPr="006B3971">
        <w:t>nterim Period</w:t>
      </w:r>
      <w:bookmarkEnd w:id="8"/>
    </w:p>
    <w:p w:rsidR="00290281" w:rsidRPr="006B3971" w:rsidRDefault="00290281" w:rsidP="004C54B6">
      <w:pPr>
        <w:tabs>
          <w:tab w:val="left" w:pos="720"/>
        </w:tabs>
        <w:rPr>
          <w:rFonts w:ascii="Arial" w:hAnsi="Arial" w:cs="Arial"/>
          <w:sz w:val="24"/>
          <w:szCs w:val="24"/>
        </w:rPr>
      </w:pPr>
    </w:p>
    <w:p w:rsidR="00290281" w:rsidRPr="006B3971" w:rsidRDefault="00290281" w:rsidP="00D60E4C">
      <w:pPr>
        <w:pStyle w:val="Heading2"/>
      </w:pPr>
      <w:bookmarkStart w:id="9" w:name="_Toc460487841"/>
      <w:r w:rsidRPr="006B3971">
        <w:t>Purchase</w:t>
      </w:r>
      <w:r w:rsidR="00887D79" w:rsidRPr="006B3971">
        <w:t xml:space="preserve"> </w:t>
      </w:r>
      <w:r w:rsidRPr="006B3971">
        <w:t>and</w:t>
      </w:r>
      <w:r w:rsidR="00887D79" w:rsidRPr="006B3971">
        <w:t xml:space="preserve"> </w:t>
      </w:r>
      <w:r w:rsidRPr="006B3971">
        <w:t>Sale</w:t>
      </w:r>
      <w:bookmarkEnd w:id="9"/>
    </w:p>
    <w:p w:rsidR="004F4CA6" w:rsidRPr="006B3971" w:rsidRDefault="00E97D56" w:rsidP="00363B2E">
      <w:pPr>
        <w:pStyle w:val="ListParagraph"/>
        <w:shd w:val="clear" w:color="auto" w:fill="F2F2F2"/>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2.1.</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When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using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third-party</w:t>
      </w:r>
      <w:r w:rsidR="00887D79" w:rsidRPr="006B3971">
        <w:rPr>
          <w:rFonts w:ascii="Arial" w:hAnsi="Arial" w:cs="Arial"/>
          <w:i/>
          <w:color w:val="0070C0"/>
          <w:sz w:val="24"/>
          <w:szCs w:val="24"/>
        </w:rPr>
        <w:t xml:space="preserve"> </w:t>
      </w:r>
      <w:r w:rsidR="00077AF2">
        <w:rPr>
          <w:rFonts w:ascii="Arial" w:hAnsi="Arial" w:cs="Arial"/>
          <w:i/>
          <w:color w:val="0070C0"/>
          <w:sz w:val="24"/>
          <w:szCs w:val="24"/>
        </w:rPr>
        <w:t xml:space="preserve">financing or </w:t>
      </w:r>
      <w:r w:rsidRPr="006B3971">
        <w:rPr>
          <w:rFonts w:ascii="Arial" w:hAnsi="Arial" w:cs="Arial"/>
          <w:i/>
          <w:color w:val="0070C0"/>
          <w:sz w:val="24"/>
          <w:szCs w:val="24"/>
        </w:rPr>
        <w:t>lease-purchase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structure</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receive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100%</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Sum</w:t>
      </w:r>
      <w:r w:rsidR="00077AF2">
        <w:rPr>
          <w:rFonts w:ascii="Arial" w:hAnsi="Arial" w:cs="Arial"/>
          <w:i/>
          <w:color w:val="0070C0"/>
          <w:sz w:val="24"/>
          <w:szCs w:val="24"/>
        </w:rPr>
        <w:t>, excluding M&amp;V costs</w:t>
      </w:r>
      <w:r w:rsidR="004F4CA6">
        <w:rPr>
          <w:rFonts w:ascii="Arial" w:hAnsi="Arial" w:cs="Arial"/>
          <w:i/>
          <w:color w:val="0070C0"/>
          <w:sz w:val="24"/>
          <w:szCs w:val="24"/>
        </w:rPr>
        <w:t xml:space="preserve"> and any remaining contingency funds</w:t>
      </w:r>
      <w:r w:rsidR="00077AF2">
        <w:rPr>
          <w:rFonts w:ascii="Arial" w:hAnsi="Arial" w:cs="Arial"/>
          <w:i/>
          <w:color w:val="0070C0"/>
          <w:sz w:val="24"/>
          <w:szCs w:val="24"/>
        </w:rPr>
        <w: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from</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once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Certificate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Acceptance</w:t>
      </w:r>
      <w:r w:rsidR="00887D79" w:rsidRPr="006B3971">
        <w:rPr>
          <w:rFonts w:ascii="Arial" w:hAnsi="Arial" w:cs="Arial"/>
          <w:i/>
          <w:color w:val="0070C0"/>
          <w:sz w:val="24"/>
          <w:szCs w:val="24"/>
        </w:rPr>
        <w:t xml:space="preserve"> </w:t>
      </w:r>
      <w:r w:rsidR="00957757">
        <w:rPr>
          <w:rFonts w:ascii="Arial" w:hAnsi="Arial" w:cs="Arial"/>
          <w:i/>
          <w:color w:val="0070C0"/>
          <w:sz w:val="24"/>
          <w:szCs w:val="24"/>
        </w:rPr>
        <w:t xml:space="preserve">(Exhibit D) </w:t>
      </w:r>
      <w:r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signed.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payments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during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construction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period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(Interim</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Period)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can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drawn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down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from</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proceeds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077AF2">
        <w:rPr>
          <w:rFonts w:ascii="Arial" w:hAnsi="Arial" w:cs="Arial"/>
          <w:i/>
          <w:color w:val="0070C0"/>
          <w:sz w:val="24"/>
          <w:szCs w:val="24"/>
        </w:rPr>
        <w:t xml:space="preserve">financing or </w:t>
      </w:r>
      <w:r w:rsidRPr="006B3971">
        <w:rPr>
          <w:rFonts w:ascii="Arial" w:hAnsi="Arial" w:cs="Arial"/>
          <w:i/>
          <w:color w:val="0070C0"/>
          <w:sz w:val="24"/>
          <w:szCs w:val="24"/>
        </w:rPr>
        <w:t>lease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through</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escrow</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account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set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up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077AF2">
        <w:rPr>
          <w:rFonts w:ascii="Arial" w:hAnsi="Arial" w:cs="Arial"/>
          <w:i/>
          <w:color w:val="0070C0"/>
          <w:sz w:val="24"/>
          <w:szCs w:val="24"/>
        </w:rPr>
        <w:t xml:space="preserve"> financing institution</w:t>
      </w:r>
      <w:r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Payments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made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based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upon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percentage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work</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completed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approved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should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require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retainage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withheld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from</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until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Certificate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Acceptance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executed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which</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time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final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payment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can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made.</w:t>
      </w:r>
      <w:r w:rsidR="00887D79" w:rsidRPr="006B3971">
        <w:rPr>
          <w:rFonts w:ascii="Arial" w:hAnsi="Arial" w:cs="Arial"/>
          <w:i/>
          <w:color w:val="0070C0"/>
          <w:sz w:val="24"/>
          <w:szCs w:val="24"/>
        </w:rPr>
        <w:t xml:space="preserve"> </w:t>
      </w:r>
      <w:r w:rsidR="00687358" w:rsidRPr="006B3971">
        <w:rPr>
          <w:rFonts w:ascii="Arial" w:hAnsi="Arial" w:cs="Arial"/>
          <w:i/>
          <w:color w:val="0070C0"/>
          <w:sz w:val="24"/>
          <w:szCs w:val="24"/>
        </w:rPr>
        <w:t>Select</w:t>
      </w:r>
      <w:r w:rsidR="00887D79" w:rsidRPr="006B3971">
        <w:rPr>
          <w:rFonts w:ascii="Arial" w:hAnsi="Arial" w:cs="Arial"/>
          <w:i/>
          <w:color w:val="0070C0"/>
          <w:sz w:val="24"/>
          <w:szCs w:val="24"/>
        </w:rPr>
        <w:t xml:space="preserve"> </w:t>
      </w:r>
      <w:r w:rsidR="00687358" w:rsidRPr="006B3971">
        <w:rPr>
          <w:rFonts w:ascii="Arial" w:hAnsi="Arial" w:cs="Arial"/>
          <w:i/>
          <w:color w:val="0070C0"/>
          <w:sz w:val="24"/>
          <w:szCs w:val="24"/>
        </w:rPr>
        <w:t>applicable</w:t>
      </w:r>
      <w:r w:rsidR="00887D79" w:rsidRPr="006B3971">
        <w:rPr>
          <w:rFonts w:ascii="Arial" w:hAnsi="Arial" w:cs="Arial"/>
          <w:i/>
          <w:color w:val="0070C0"/>
          <w:sz w:val="24"/>
          <w:szCs w:val="24"/>
        </w:rPr>
        <w:t xml:space="preserve"> </w:t>
      </w:r>
      <w:r w:rsidR="00687358" w:rsidRPr="006B3971">
        <w:rPr>
          <w:rFonts w:ascii="Arial" w:hAnsi="Arial" w:cs="Arial"/>
          <w:i/>
          <w:color w:val="0070C0"/>
          <w:sz w:val="24"/>
          <w:szCs w:val="24"/>
        </w:rPr>
        <w:t>paragraph(s).</w:t>
      </w:r>
      <w:r w:rsidR="00432FBB">
        <w:rPr>
          <w:rFonts w:ascii="Arial" w:hAnsi="Arial" w:cs="Arial"/>
          <w:i/>
          <w:color w:val="0070C0"/>
          <w:sz w:val="24"/>
          <w:szCs w:val="24"/>
        </w:rPr>
        <w:t xml:space="preserve"> </w:t>
      </w:r>
      <w:r w:rsidR="00E820F3">
        <w:rPr>
          <w:rFonts w:ascii="Arial" w:hAnsi="Arial" w:cs="Arial"/>
          <w:i/>
          <w:color w:val="0070C0"/>
          <w:sz w:val="24"/>
          <w:szCs w:val="24"/>
        </w:rPr>
        <w:t>The first paragraph is f</w:t>
      </w:r>
      <w:r w:rsidR="004F4CA6">
        <w:rPr>
          <w:rFonts w:ascii="Arial" w:hAnsi="Arial" w:cs="Arial"/>
          <w:i/>
          <w:color w:val="0070C0"/>
          <w:sz w:val="24"/>
          <w:szCs w:val="24"/>
        </w:rPr>
        <w:t>or lease-purchase agreements</w:t>
      </w:r>
      <w:r w:rsidR="00E820F3">
        <w:rPr>
          <w:rFonts w:ascii="Arial" w:hAnsi="Arial" w:cs="Arial"/>
          <w:i/>
          <w:color w:val="0070C0"/>
          <w:sz w:val="24"/>
          <w:szCs w:val="24"/>
        </w:rPr>
        <w:t xml:space="preserve"> and shall be deleted if the project includes no lease-purchase components.</w:t>
      </w:r>
    </w:p>
    <w:p w:rsidR="00E97D56" w:rsidRPr="006B3971" w:rsidRDefault="00E97D56" w:rsidP="00363B2E">
      <w:pPr>
        <w:tabs>
          <w:tab w:val="left" w:pos="720"/>
        </w:tabs>
        <w:rPr>
          <w:rFonts w:ascii="Arial" w:hAnsi="Arial" w:cs="Arial"/>
          <w:sz w:val="24"/>
          <w:szCs w:val="24"/>
        </w:rPr>
      </w:pPr>
    </w:p>
    <w:p w:rsidR="00290281" w:rsidRPr="006B3971" w:rsidRDefault="00D01C68" w:rsidP="00363B2E">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agrees</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lease</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through</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third</w:t>
      </w:r>
      <w:r w:rsidR="00887D79" w:rsidRPr="006B3971">
        <w:rPr>
          <w:rFonts w:ascii="Arial" w:hAnsi="Arial" w:cs="Arial"/>
          <w:sz w:val="24"/>
          <w:szCs w:val="24"/>
        </w:rPr>
        <w:t xml:space="preserve"> </w:t>
      </w:r>
      <w:r w:rsidR="00290281" w:rsidRPr="006B3971">
        <w:rPr>
          <w:rFonts w:ascii="Arial" w:hAnsi="Arial" w:cs="Arial"/>
          <w:sz w:val="24"/>
          <w:szCs w:val="24"/>
        </w:rPr>
        <w:t>party</w:t>
      </w:r>
      <w:r w:rsidR="00887D79" w:rsidRPr="006B3971">
        <w:rPr>
          <w:rFonts w:ascii="Arial" w:hAnsi="Arial" w:cs="Arial"/>
          <w:sz w:val="24"/>
          <w:szCs w:val="24"/>
        </w:rPr>
        <w:t xml:space="preserve"> </w:t>
      </w:r>
      <w:r w:rsidR="00290281" w:rsidRPr="006B3971">
        <w:rPr>
          <w:rFonts w:ascii="Arial" w:hAnsi="Arial" w:cs="Arial"/>
          <w:sz w:val="24"/>
          <w:szCs w:val="24"/>
        </w:rPr>
        <w:t>financier,</w:t>
      </w:r>
      <w:r w:rsidR="00887D79" w:rsidRPr="006B3971">
        <w:rPr>
          <w:rFonts w:ascii="Arial" w:hAnsi="Arial" w:cs="Arial"/>
          <w:sz w:val="24"/>
          <w:szCs w:val="24"/>
        </w:rPr>
        <w:t xml:space="preserve"> </w:t>
      </w:r>
      <w:r w:rsidR="00D741B3" w:rsidRPr="006B3971">
        <w:rPr>
          <w:rFonts w:ascii="Arial" w:hAnsi="Arial" w:cs="Arial"/>
          <w:sz w:val="24"/>
          <w:szCs w:val="24"/>
          <w:highlight w:val="yellow"/>
          <w:u w:val="single"/>
          <w:shd w:val="clear" w:color="auto" w:fill="F2F2F2"/>
        </w:rPr>
        <w:t>name</w:t>
      </w:r>
      <w:r w:rsidR="00887D79" w:rsidRPr="006B3971">
        <w:rPr>
          <w:rFonts w:ascii="Arial" w:hAnsi="Arial" w:cs="Arial"/>
          <w:sz w:val="24"/>
          <w:szCs w:val="24"/>
          <w:highlight w:val="yellow"/>
          <w:u w:val="single"/>
          <w:shd w:val="clear" w:color="auto" w:fill="F2F2F2"/>
        </w:rPr>
        <w:t xml:space="preserve"> </w:t>
      </w:r>
      <w:r w:rsidR="00D741B3" w:rsidRPr="006B3971">
        <w:rPr>
          <w:rFonts w:ascii="Arial" w:hAnsi="Arial" w:cs="Arial"/>
          <w:sz w:val="24"/>
          <w:szCs w:val="24"/>
          <w:highlight w:val="yellow"/>
          <w:u w:val="single"/>
          <w:shd w:val="clear" w:color="auto" w:fill="F2F2F2"/>
        </w:rPr>
        <w:t>of</w:t>
      </w:r>
      <w:r w:rsidR="00887D79" w:rsidRPr="006B3971">
        <w:rPr>
          <w:rFonts w:ascii="Arial" w:hAnsi="Arial" w:cs="Arial"/>
          <w:sz w:val="24"/>
          <w:szCs w:val="24"/>
          <w:highlight w:val="yellow"/>
          <w:u w:val="single"/>
          <w:shd w:val="clear" w:color="auto" w:fill="F2F2F2"/>
        </w:rPr>
        <w:t xml:space="preserve"> </w:t>
      </w:r>
      <w:r w:rsidR="00D741B3" w:rsidRPr="006B3971">
        <w:rPr>
          <w:rFonts w:ascii="Arial" w:hAnsi="Arial" w:cs="Arial"/>
          <w:sz w:val="24"/>
          <w:szCs w:val="24"/>
          <w:highlight w:val="yellow"/>
          <w:u w:val="single"/>
          <w:shd w:val="clear" w:color="auto" w:fill="F2F2F2"/>
        </w:rPr>
        <w:t>lender</w:t>
      </w:r>
      <w:r w:rsidR="00290281" w:rsidRPr="006B3971">
        <w:rPr>
          <w:rFonts w:ascii="Arial" w:hAnsi="Arial" w:cs="Arial"/>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provided</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separate</w:t>
      </w:r>
      <w:r w:rsidR="00887D79" w:rsidRPr="006B3971">
        <w:rPr>
          <w:rFonts w:ascii="Arial" w:hAnsi="Arial" w:cs="Arial"/>
          <w:sz w:val="24"/>
          <w:szCs w:val="24"/>
        </w:rPr>
        <w:t xml:space="preserve"> </w:t>
      </w:r>
      <w:r w:rsidR="00290281" w:rsidRPr="006B3971">
        <w:rPr>
          <w:rFonts w:ascii="Arial" w:hAnsi="Arial" w:cs="Arial"/>
          <w:sz w:val="24"/>
          <w:szCs w:val="24"/>
        </w:rPr>
        <w:t>lease</w:t>
      </w:r>
      <w:r w:rsidR="00887D79" w:rsidRPr="006B3971">
        <w:rPr>
          <w:rFonts w:ascii="Arial" w:hAnsi="Arial" w:cs="Arial"/>
          <w:sz w:val="24"/>
          <w:szCs w:val="24"/>
        </w:rPr>
        <w:t xml:space="preserve"> </w:t>
      </w:r>
      <w:r w:rsidR="00290281" w:rsidRPr="006B3971">
        <w:rPr>
          <w:rFonts w:ascii="Arial" w:hAnsi="Arial" w:cs="Arial"/>
          <w:sz w:val="24"/>
          <w:szCs w:val="24"/>
        </w:rPr>
        <w:t>document,</w:t>
      </w:r>
      <w:r w:rsidR="00887D79" w:rsidRPr="006B3971">
        <w:rPr>
          <w:rFonts w:ascii="Arial" w:hAnsi="Arial" w:cs="Arial"/>
          <w:sz w:val="24"/>
          <w:szCs w:val="24"/>
        </w:rPr>
        <w:t xml:space="preserve"> </w:t>
      </w:r>
      <w:r w:rsidR="004961D8" w:rsidRPr="006B3971">
        <w:rPr>
          <w:rFonts w:ascii="Arial" w:hAnsi="Arial" w:cs="Arial"/>
          <w:b/>
          <w:sz w:val="24"/>
          <w:szCs w:val="24"/>
        </w:rPr>
        <w:t>Schedule C</w:t>
      </w:r>
      <w:r w:rsidR="00792B36" w:rsidRPr="006B3971">
        <w:rPr>
          <w:rFonts w:ascii="Arial" w:hAnsi="Arial" w:cs="Arial"/>
          <w:b/>
          <w:sz w:val="24"/>
          <w:szCs w:val="24"/>
        </w:rPr>
        <w:t xml:space="preserve"> </w:t>
      </w:r>
      <w:r w:rsidR="00FE4E59" w:rsidRPr="006B3971">
        <w:rPr>
          <w:rFonts w:ascii="Arial" w:hAnsi="Arial" w:cs="Arial"/>
          <w:b/>
          <w:sz w:val="24"/>
          <w:szCs w:val="24"/>
        </w:rPr>
        <w:t>Part</w:t>
      </w:r>
      <w:r w:rsidR="00385785" w:rsidRPr="006B3971">
        <w:rPr>
          <w:rFonts w:ascii="Arial" w:hAnsi="Arial" w:cs="Arial"/>
          <w:b/>
          <w:sz w:val="24"/>
          <w:szCs w:val="24"/>
        </w:rPr>
        <w:t xml:space="preserve"> </w:t>
      </w:r>
      <w:r w:rsidR="00792B36" w:rsidRPr="006B3971">
        <w:rPr>
          <w:rFonts w:ascii="Arial" w:hAnsi="Arial" w:cs="Arial"/>
          <w:b/>
          <w:sz w:val="24"/>
          <w:szCs w:val="24"/>
        </w:rPr>
        <w:t>2</w:t>
      </w:r>
      <w:r w:rsidR="00887D79" w:rsidRPr="006B3971">
        <w:rPr>
          <w:rFonts w:ascii="Arial" w:hAnsi="Arial" w:cs="Arial"/>
          <w:b/>
          <w:sz w:val="24"/>
          <w:szCs w:val="24"/>
        </w:rPr>
        <w:t xml:space="preserve"> </w:t>
      </w:r>
      <w:r w:rsidR="00290281" w:rsidRPr="006B3971">
        <w:rPr>
          <w:rFonts w:ascii="Arial" w:hAnsi="Arial" w:cs="Arial"/>
          <w:b/>
          <w:bCs/>
          <w:sz w:val="24"/>
          <w:szCs w:val="24"/>
        </w:rPr>
        <w:t>Financing</w:t>
      </w:r>
      <w:r w:rsidR="00887D79" w:rsidRPr="006B3971">
        <w:rPr>
          <w:rFonts w:ascii="Arial" w:hAnsi="Arial" w:cs="Arial"/>
          <w:b/>
          <w:bCs/>
          <w:sz w:val="24"/>
          <w:szCs w:val="24"/>
        </w:rPr>
        <w:t xml:space="preserve"> </w:t>
      </w:r>
      <w:r w:rsidR="00290281" w:rsidRPr="006B3971">
        <w:rPr>
          <w:rFonts w:ascii="Arial" w:hAnsi="Arial" w:cs="Arial"/>
          <w:b/>
          <w:bCs/>
          <w:sz w:val="24"/>
          <w:szCs w:val="24"/>
        </w:rPr>
        <w:t>Agreement</w:t>
      </w:r>
      <w:r w:rsidR="00887D79" w:rsidRPr="006B3971">
        <w:rPr>
          <w:rFonts w:ascii="Arial" w:hAnsi="Arial" w:cs="Arial"/>
          <w:b/>
          <w:bCs/>
          <w:sz w:val="24"/>
          <w:szCs w:val="24"/>
        </w:rPr>
        <w:t xml:space="preserve"> </w:t>
      </w:r>
      <w:r w:rsidR="00290281" w:rsidRPr="006B3971">
        <w:rPr>
          <w:rFonts w:ascii="Arial" w:hAnsi="Arial" w:cs="Arial"/>
          <w:b/>
          <w:bCs/>
          <w:sz w:val="24"/>
          <w:szCs w:val="24"/>
        </w:rPr>
        <w:t>and</w:t>
      </w:r>
      <w:r w:rsidR="00887D79" w:rsidRPr="006B3971">
        <w:rPr>
          <w:rFonts w:ascii="Arial" w:hAnsi="Arial" w:cs="Arial"/>
          <w:b/>
          <w:bCs/>
          <w:sz w:val="24"/>
          <w:szCs w:val="24"/>
        </w:rPr>
        <w:t xml:space="preserve"> </w:t>
      </w:r>
      <w:r w:rsidR="00290281" w:rsidRPr="006B3971">
        <w:rPr>
          <w:rFonts w:ascii="Arial" w:hAnsi="Arial" w:cs="Arial"/>
          <w:b/>
          <w:bCs/>
          <w:sz w:val="24"/>
          <w:szCs w:val="24"/>
        </w:rPr>
        <w:t>Payment</w:t>
      </w:r>
      <w:r w:rsidR="00887D79" w:rsidRPr="006B3971">
        <w:rPr>
          <w:rFonts w:ascii="Arial" w:hAnsi="Arial" w:cs="Arial"/>
          <w:b/>
          <w:bCs/>
          <w:sz w:val="24"/>
          <w:szCs w:val="24"/>
        </w:rPr>
        <w:t xml:space="preserve"> </w:t>
      </w:r>
      <w:r w:rsidR="00290281" w:rsidRPr="006B3971">
        <w:rPr>
          <w:rFonts w:ascii="Arial" w:hAnsi="Arial" w:cs="Arial"/>
          <w:b/>
          <w:bCs/>
          <w:sz w:val="24"/>
          <w:szCs w:val="24"/>
        </w:rPr>
        <w:t>Schedule</w:t>
      </w:r>
      <w:r w:rsidR="00290281" w:rsidRPr="006B3971">
        <w:rPr>
          <w:rFonts w:ascii="Arial" w:hAnsi="Arial" w:cs="Arial"/>
          <w:b/>
          <w:sz w:val="24"/>
          <w:szCs w:val="24"/>
        </w:rPr>
        <w:t>.</w:t>
      </w:r>
      <w:r w:rsidR="00887D79" w:rsidRPr="006B3971">
        <w:rPr>
          <w:rFonts w:ascii="Arial" w:hAnsi="Arial" w:cs="Arial"/>
          <w:b/>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agrees</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provide</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together</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290281" w:rsidRPr="006B3971">
        <w:rPr>
          <w:rFonts w:ascii="Arial" w:hAnsi="Arial" w:cs="Arial"/>
          <w:sz w:val="24"/>
          <w:szCs w:val="24"/>
        </w:rPr>
        <w:t>installation,</w:t>
      </w:r>
      <w:r w:rsidR="00887D79" w:rsidRPr="006B3971">
        <w:rPr>
          <w:rFonts w:ascii="Arial" w:hAnsi="Arial" w:cs="Arial"/>
          <w:sz w:val="24"/>
          <w:szCs w:val="24"/>
        </w:rPr>
        <w:t xml:space="preserve"> </w:t>
      </w:r>
      <w:r w:rsidR="00290281" w:rsidRPr="006B3971">
        <w:rPr>
          <w:rFonts w:ascii="Arial" w:hAnsi="Arial" w:cs="Arial"/>
          <w:sz w:val="24"/>
          <w:szCs w:val="24"/>
        </w:rPr>
        <w:t>maintenance</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other</w:t>
      </w:r>
      <w:r w:rsidR="00887D79" w:rsidRPr="006B3971">
        <w:rPr>
          <w:rFonts w:ascii="Arial" w:hAnsi="Arial" w:cs="Arial"/>
          <w:sz w:val="24"/>
          <w:szCs w:val="24"/>
        </w:rPr>
        <w:t xml:space="preserve"> </w:t>
      </w:r>
      <w:r w:rsidR="00290281" w:rsidRPr="006B3971">
        <w:rPr>
          <w:rFonts w:ascii="Arial" w:hAnsi="Arial" w:cs="Arial"/>
          <w:sz w:val="24"/>
          <w:szCs w:val="24"/>
        </w:rPr>
        <w:t>services</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provided</w:t>
      </w:r>
      <w:r w:rsidR="00887D79" w:rsidRPr="006B3971">
        <w:rPr>
          <w:rFonts w:ascii="Arial" w:hAnsi="Arial" w:cs="Arial"/>
          <w:sz w:val="24"/>
          <w:szCs w:val="24"/>
        </w:rPr>
        <w:t xml:space="preserve"> </w:t>
      </w:r>
      <w:r w:rsidR="00290281" w:rsidRPr="006B3971">
        <w:rPr>
          <w:rFonts w:ascii="Arial" w:hAnsi="Arial" w:cs="Arial"/>
          <w:sz w:val="24"/>
          <w:szCs w:val="24"/>
        </w:rPr>
        <w:t>herein,</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bCs/>
          <w:sz w:val="24"/>
          <w:szCs w:val="24"/>
        </w:rPr>
        <w:t>Schedule D</w:t>
      </w:r>
      <w:r w:rsidR="00792B36" w:rsidRPr="006B3971">
        <w:rPr>
          <w:rFonts w:ascii="Arial" w:hAnsi="Arial" w:cs="Arial"/>
          <w:b/>
          <w:bCs/>
          <w:sz w:val="24"/>
          <w:szCs w:val="24"/>
        </w:rPr>
        <w:t xml:space="preserve"> </w:t>
      </w:r>
      <w:r w:rsidR="00FE4E59" w:rsidRPr="006B3971">
        <w:rPr>
          <w:rFonts w:ascii="Arial" w:hAnsi="Arial" w:cs="Arial"/>
          <w:b/>
          <w:bCs/>
          <w:sz w:val="24"/>
          <w:szCs w:val="24"/>
        </w:rPr>
        <w:t>Part</w:t>
      </w:r>
      <w:r w:rsidR="00385785" w:rsidRPr="006B3971">
        <w:rPr>
          <w:rFonts w:ascii="Arial" w:hAnsi="Arial" w:cs="Arial"/>
          <w:b/>
          <w:bCs/>
          <w:sz w:val="24"/>
          <w:szCs w:val="24"/>
        </w:rPr>
        <w:t xml:space="preserve"> </w:t>
      </w:r>
      <w:r w:rsidR="00792B36" w:rsidRPr="006B3971">
        <w:rPr>
          <w:rFonts w:ascii="Arial" w:hAnsi="Arial" w:cs="Arial"/>
          <w:b/>
          <w:bCs/>
          <w:sz w:val="24"/>
          <w:szCs w:val="24"/>
        </w:rPr>
        <w:t>3</w:t>
      </w:r>
      <w:r w:rsidR="00887D79" w:rsidRPr="006B3971">
        <w:rPr>
          <w:rFonts w:ascii="Arial" w:hAnsi="Arial" w:cs="Arial"/>
          <w:sz w:val="24"/>
          <w:szCs w:val="24"/>
        </w:rPr>
        <w:t xml:space="preserve"> </w:t>
      </w:r>
      <w:r w:rsidR="00290281" w:rsidRPr="006B3971">
        <w:rPr>
          <w:rFonts w:ascii="Arial" w:hAnsi="Arial" w:cs="Arial"/>
          <w:b/>
          <w:sz w:val="24"/>
          <w:szCs w:val="24"/>
        </w:rPr>
        <w:t>Equipment</w:t>
      </w:r>
      <w:r w:rsidR="00887D79" w:rsidRPr="006B3971">
        <w:rPr>
          <w:rFonts w:ascii="Arial" w:hAnsi="Arial" w:cs="Arial"/>
          <w:b/>
          <w:sz w:val="24"/>
          <w:szCs w:val="24"/>
        </w:rPr>
        <w:t xml:space="preserve"> </w:t>
      </w:r>
      <w:r w:rsidR="00290281" w:rsidRPr="006B3971">
        <w:rPr>
          <w:rFonts w:ascii="Arial" w:hAnsi="Arial" w:cs="Arial"/>
          <w:b/>
          <w:sz w:val="24"/>
          <w:szCs w:val="24"/>
        </w:rPr>
        <w:t>to</w:t>
      </w:r>
      <w:r w:rsidR="00887D79" w:rsidRPr="006B3971">
        <w:rPr>
          <w:rFonts w:ascii="Arial" w:hAnsi="Arial" w:cs="Arial"/>
          <w:b/>
          <w:sz w:val="24"/>
          <w:szCs w:val="24"/>
        </w:rPr>
        <w:t xml:space="preserve"> </w:t>
      </w:r>
      <w:r w:rsidR="00290281" w:rsidRPr="006B3971">
        <w:rPr>
          <w:rFonts w:ascii="Arial" w:hAnsi="Arial" w:cs="Arial"/>
          <w:b/>
          <w:sz w:val="24"/>
          <w:szCs w:val="24"/>
        </w:rPr>
        <w:t>be</w:t>
      </w:r>
      <w:r w:rsidR="00887D79" w:rsidRPr="006B3971">
        <w:rPr>
          <w:rFonts w:ascii="Arial" w:hAnsi="Arial" w:cs="Arial"/>
          <w:b/>
          <w:sz w:val="24"/>
          <w:szCs w:val="24"/>
        </w:rPr>
        <w:t xml:space="preserve"> </w:t>
      </w:r>
      <w:r w:rsidR="00290281" w:rsidRPr="006B3971">
        <w:rPr>
          <w:rFonts w:ascii="Arial" w:hAnsi="Arial" w:cs="Arial"/>
          <w:b/>
          <w:sz w:val="24"/>
          <w:szCs w:val="24"/>
        </w:rPr>
        <w:t>Installed</w:t>
      </w:r>
      <w:r w:rsidR="00887D79" w:rsidRPr="006B3971">
        <w:rPr>
          <w:rFonts w:ascii="Arial" w:hAnsi="Arial" w:cs="Arial"/>
          <w:b/>
          <w:sz w:val="24"/>
          <w:szCs w:val="24"/>
        </w:rPr>
        <w:t xml:space="preserve"> </w:t>
      </w:r>
      <w:r w:rsidR="00290281" w:rsidRPr="006B3971">
        <w:rPr>
          <w:rFonts w:ascii="Arial" w:hAnsi="Arial" w:cs="Arial"/>
          <w:b/>
          <w:sz w:val="24"/>
          <w:szCs w:val="24"/>
        </w:rPr>
        <w:t>by</w:t>
      </w:r>
      <w:r w:rsidR="00887D79" w:rsidRPr="006B3971">
        <w:rPr>
          <w:rFonts w:ascii="Arial" w:hAnsi="Arial" w:cs="Arial"/>
          <w:b/>
          <w:sz w:val="24"/>
          <w:szCs w:val="24"/>
        </w:rPr>
        <w:t xml:space="preserve"> </w:t>
      </w:r>
      <w:r w:rsidR="006E1398" w:rsidRPr="006B3971">
        <w:rPr>
          <w:rFonts w:ascii="Arial" w:hAnsi="Arial" w:cs="Arial"/>
          <w:b/>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based</w:t>
      </w:r>
      <w:r w:rsidR="00887D79" w:rsidRPr="006B3971">
        <w:rPr>
          <w:rFonts w:ascii="Arial" w:hAnsi="Arial" w:cs="Arial"/>
          <w:sz w:val="24"/>
          <w:szCs w:val="24"/>
        </w:rPr>
        <w:t xml:space="preserve"> </w:t>
      </w:r>
      <w:r w:rsidR="00290281" w:rsidRPr="006B3971">
        <w:rPr>
          <w:rFonts w:ascii="Arial" w:hAnsi="Arial" w:cs="Arial"/>
          <w:sz w:val="24"/>
          <w:szCs w:val="24"/>
        </w:rPr>
        <w:t>upon</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terms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conditions</w:t>
      </w:r>
      <w:r w:rsidR="00887D79" w:rsidRPr="006B3971">
        <w:rPr>
          <w:rFonts w:ascii="Arial" w:hAnsi="Arial" w:cs="Arial"/>
          <w:sz w:val="24"/>
          <w:szCs w:val="24"/>
        </w:rPr>
        <w:t xml:space="preserve"> </w:t>
      </w:r>
      <w:r w:rsidR="00290281" w:rsidRPr="006B3971">
        <w:rPr>
          <w:rFonts w:ascii="Arial" w:hAnsi="Arial" w:cs="Arial"/>
          <w:sz w:val="24"/>
          <w:szCs w:val="24"/>
        </w:rPr>
        <w:t>set</w:t>
      </w:r>
      <w:r w:rsidR="00887D79" w:rsidRPr="006B3971">
        <w:rPr>
          <w:rFonts w:ascii="Arial" w:hAnsi="Arial" w:cs="Arial"/>
          <w:sz w:val="24"/>
          <w:szCs w:val="24"/>
        </w:rPr>
        <w:t xml:space="preserve"> </w:t>
      </w:r>
      <w:r w:rsidR="00290281" w:rsidRPr="006B3971">
        <w:rPr>
          <w:rFonts w:ascii="Arial" w:hAnsi="Arial" w:cs="Arial"/>
          <w:sz w:val="24"/>
          <w:szCs w:val="24"/>
        </w:rPr>
        <w:t>forth</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C</w:t>
      </w:r>
      <w:r w:rsidR="00385785" w:rsidRPr="006B3971">
        <w:rPr>
          <w:rFonts w:ascii="Arial" w:hAnsi="Arial" w:cs="Arial"/>
          <w:b/>
          <w:sz w:val="24"/>
          <w:szCs w:val="24"/>
        </w:rPr>
        <w:t xml:space="preserve"> </w:t>
      </w:r>
      <w:r w:rsidR="00FE4E59" w:rsidRPr="006B3971">
        <w:rPr>
          <w:rFonts w:ascii="Arial" w:hAnsi="Arial" w:cs="Arial"/>
          <w:b/>
          <w:sz w:val="24"/>
          <w:szCs w:val="24"/>
        </w:rPr>
        <w:t>Part</w:t>
      </w:r>
      <w:r w:rsidR="00792B36" w:rsidRPr="006B3971">
        <w:rPr>
          <w:rFonts w:ascii="Arial" w:hAnsi="Arial" w:cs="Arial"/>
          <w:b/>
          <w:sz w:val="24"/>
          <w:szCs w:val="24"/>
        </w:rPr>
        <w:t xml:space="preserve"> 2</w:t>
      </w:r>
      <w:r w:rsidR="00887D79" w:rsidRPr="006B3971">
        <w:rPr>
          <w:rFonts w:ascii="Arial" w:hAnsi="Arial" w:cs="Arial"/>
          <w:b/>
          <w:sz w:val="24"/>
          <w:szCs w:val="24"/>
        </w:rPr>
        <w:t xml:space="preserve"> </w:t>
      </w:r>
      <w:r w:rsidR="00273B25" w:rsidRPr="006B3971">
        <w:rPr>
          <w:rFonts w:ascii="Arial" w:hAnsi="Arial" w:cs="Arial"/>
          <w:b/>
          <w:sz w:val="24"/>
          <w:szCs w:val="24"/>
        </w:rPr>
        <w:t>Financing</w:t>
      </w:r>
      <w:r w:rsidR="00887D79" w:rsidRPr="006B3971">
        <w:rPr>
          <w:rFonts w:ascii="Arial" w:hAnsi="Arial" w:cs="Arial"/>
          <w:b/>
          <w:sz w:val="24"/>
          <w:szCs w:val="24"/>
        </w:rPr>
        <w:t xml:space="preserve"> </w:t>
      </w:r>
      <w:r w:rsidR="00273B25" w:rsidRPr="006B3971">
        <w:rPr>
          <w:rFonts w:ascii="Arial" w:hAnsi="Arial" w:cs="Arial"/>
          <w:b/>
          <w:sz w:val="24"/>
          <w:szCs w:val="24"/>
        </w:rPr>
        <w:t>Agreement</w:t>
      </w:r>
      <w:r w:rsidR="00887D79" w:rsidRPr="006B3971">
        <w:rPr>
          <w:rFonts w:ascii="Arial" w:hAnsi="Arial" w:cs="Arial"/>
          <w:b/>
          <w:sz w:val="24"/>
          <w:szCs w:val="24"/>
        </w:rPr>
        <w:t xml:space="preserve"> </w:t>
      </w:r>
      <w:r w:rsidR="00273B25" w:rsidRPr="006B3971">
        <w:rPr>
          <w:rFonts w:ascii="Arial" w:hAnsi="Arial" w:cs="Arial"/>
          <w:b/>
          <w:sz w:val="24"/>
          <w:szCs w:val="24"/>
        </w:rPr>
        <w:t>and</w:t>
      </w:r>
      <w:r w:rsidR="00887D79" w:rsidRPr="006B3971">
        <w:rPr>
          <w:rFonts w:ascii="Arial" w:hAnsi="Arial" w:cs="Arial"/>
          <w:b/>
          <w:sz w:val="24"/>
          <w:szCs w:val="24"/>
        </w:rPr>
        <w:t xml:space="preserve"> </w:t>
      </w:r>
      <w:r w:rsidR="00273B25" w:rsidRPr="006B3971">
        <w:rPr>
          <w:rFonts w:ascii="Arial" w:hAnsi="Arial" w:cs="Arial"/>
          <w:b/>
          <w:sz w:val="24"/>
          <w:szCs w:val="24"/>
        </w:rPr>
        <w:t>Payment</w:t>
      </w:r>
      <w:r w:rsidR="00887D79" w:rsidRPr="006B3971">
        <w:rPr>
          <w:rFonts w:ascii="Arial" w:hAnsi="Arial" w:cs="Arial"/>
          <w:b/>
          <w:sz w:val="24"/>
          <w:szCs w:val="24"/>
        </w:rPr>
        <w:t xml:space="preserve"> </w:t>
      </w:r>
      <w:r w:rsidR="00273B25" w:rsidRPr="006B3971">
        <w:rPr>
          <w:rFonts w:ascii="Arial" w:hAnsi="Arial" w:cs="Arial"/>
          <w:b/>
          <w:sz w:val="24"/>
          <w:szCs w:val="24"/>
        </w:rPr>
        <w:t>Schedule</w:t>
      </w:r>
      <w:r w:rsidR="00695A36" w:rsidRPr="006B3971">
        <w:rPr>
          <w:rFonts w:ascii="Arial" w:hAnsi="Arial" w:cs="Arial"/>
          <w:sz w:val="24"/>
          <w:szCs w:val="24"/>
        </w:rPr>
        <w:t>.</w:t>
      </w:r>
    </w:p>
    <w:p w:rsidR="00290281" w:rsidRPr="006B3971" w:rsidRDefault="00290281" w:rsidP="00363B2E">
      <w:pPr>
        <w:pStyle w:val="Header"/>
        <w:widowControl/>
        <w:tabs>
          <w:tab w:val="clear" w:pos="4320"/>
          <w:tab w:val="clear" w:pos="8640"/>
          <w:tab w:val="left" w:pos="720"/>
        </w:tabs>
        <w:rPr>
          <w:rFonts w:cs="Arial"/>
          <w:sz w:val="24"/>
          <w:szCs w:val="24"/>
        </w:rPr>
      </w:pPr>
    </w:p>
    <w:p w:rsidR="00290281" w:rsidRPr="006B3971" w:rsidRDefault="00290281" w:rsidP="00363B2E">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lastRenderedPageBreak/>
        <w:t>The</w:t>
      </w:r>
      <w:r w:rsidR="00887D79" w:rsidRPr="006B3971">
        <w:rPr>
          <w:rFonts w:ascii="Arial" w:hAnsi="Arial" w:cs="Arial"/>
          <w:sz w:val="24"/>
          <w:szCs w:val="24"/>
        </w:rPr>
        <w:t xml:space="preserve"> </w:t>
      </w:r>
      <w:r w:rsidRPr="006B3971">
        <w:rPr>
          <w:rFonts w:ascii="Arial" w:hAnsi="Arial" w:cs="Arial"/>
          <w:sz w:val="24"/>
          <w:szCs w:val="24"/>
        </w:rPr>
        <w:t>agreed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Sum</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Guaranteed</w:t>
      </w:r>
      <w:r w:rsidR="00887D79" w:rsidRPr="006B3971">
        <w:rPr>
          <w:rFonts w:ascii="Arial" w:hAnsi="Arial" w:cs="Arial"/>
          <w:sz w:val="24"/>
          <w:szCs w:val="24"/>
        </w:rPr>
        <w:t xml:space="preserve"> </w:t>
      </w:r>
      <w:r w:rsidRPr="006B3971">
        <w:rPr>
          <w:rFonts w:ascii="Arial" w:hAnsi="Arial" w:cs="Arial"/>
          <w:sz w:val="24"/>
          <w:szCs w:val="24"/>
        </w:rPr>
        <w:t>Maximum</w:t>
      </w:r>
      <w:r w:rsidR="00887D79" w:rsidRPr="006B3971">
        <w:rPr>
          <w:rFonts w:ascii="Arial" w:hAnsi="Arial" w:cs="Arial"/>
          <w:sz w:val="24"/>
          <w:szCs w:val="24"/>
        </w:rPr>
        <w:t xml:space="preserve"> </w:t>
      </w:r>
      <w:r w:rsidRPr="006B3971">
        <w:rPr>
          <w:rFonts w:ascii="Arial" w:hAnsi="Arial" w:cs="Arial"/>
          <w:sz w:val="24"/>
          <w:szCs w:val="24"/>
        </w:rPr>
        <w:t>Price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223AF4" w:rsidRPr="006B3971">
        <w:rPr>
          <w:rFonts w:ascii="Arial" w:hAnsi="Arial" w:cs="Arial"/>
          <w:sz w:val="24"/>
          <w:szCs w:val="24"/>
        </w:rPr>
        <w:t>$</w:t>
      </w:r>
      <w:r w:rsidRPr="006B3971">
        <w:rPr>
          <w:rFonts w:ascii="Arial" w:hAnsi="Arial" w:cs="Arial"/>
          <w:b/>
          <w:sz w:val="24"/>
          <w:szCs w:val="24"/>
          <w:highlight w:val="yellow"/>
          <w:shd w:val="clear" w:color="auto" w:fill="F2F2F2"/>
        </w:rPr>
        <w:t>______</w:t>
      </w:r>
      <w:r w:rsidR="00887D79" w:rsidRPr="006B3971">
        <w:rPr>
          <w:rFonts w:ascii="Arial" w:hAnsi="Arial" w:cs="Arial"/>
          <w:b/>
          <w:sz w:val="24"/>
          <w:szCs w:val="24"/>
          <w:shd w:val="clear" w:color="auto" w:fill="F2F2F2"/>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set</w:t>
      </w:r>
      <w:r w:rsidR="00887D79" w:rsidRPr="006B3971">
        <w:rPr>
          <w:rFonts w:ascii="Arial" w:hAnsi="Arial" w:cs="Arial"/>
          <w:sz w:val="24"/>
          <w:szCs w:val="24"/>
        </w:rPr>
        <w:t xml:space="preserve"> </w:t>
      </w:r>
      <w:r w:rsidRPr="006B3971">
        <w:rPr>
          <w:rFonts w:ascii="Arial" w:hAnsi="Arial" w:cs="Arial"/>
          <w:sz w:val="24"/>
          <w:szCs w:val="24"/>
        </w:rPr>
        <w:t>forth</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bCs/>
          <w:sz w:val="24"/>
          <w:szCs w:val="24"/>
        </w:rPr>
        <w:t>Schedule C</w:t>
      </w:r>
      <w:r w:rsidR="00792B36" w:rsidRPr="006B3971">
        <w:rPr>
          <w:rFonts w:ascii="Arial" w:hAnsi="Arial" w:cs="Arial"/>
          <w:b/>
          <w:bCs/>
          <w:sz w:val="24"/>
          <w:szCs w:val="24"/>
        </w:rPr>
        <w:t xml:space="preserve"> </w:t>
      </w:r>
      <w:r w:rsidR="00FE4E59" w:rsidRPr="006B3971">
        <w:rPr>
          <w:rFonts w:ascii="Arial" w:hAnsi="Arial" w:cs="Arial"/>
          <w:b/>
          <w:bCs/>
          <w:sz w:val="24"/>
          <w:szCs w:val="24"/>
        </w:rPr>
        <w:t>Part</w:t>
      </w:r>
      <w:r w:rsidR="00385785" w:rsidRPr="006B3971">
        <w:rPr>
          <w:rFonts w:ascii="Arial" w:hAnsi="Arial" w:cs="Arial"/>
          <w:b/>
          <w:bCs/>
          <w:sz w:val="24"/>
          <w:szCs w:val="24"/>
        </w:rPr>
        <w:t xml:space="preserve"> </w:t>
      </w:r>
      <w:r w:rsidR="00792B36" w:rsidRPr="006B3971">
        <w:rPr>
          <w:rFonts w:ascii="Arial" w:hAnsi="Arial" w:cs="Arial"/>
          <w:b/>
          <w:bCs/>
          <w:sz w:val="24"/>
          <w:szCs w:val="24"/>
        </w:rPr>
        <w:t>1</w:t>
      </w:r>
      <w:r w:rsidR="00887D79" w:rsidRPr="006B3971">
        <w:rPr>
          <w:rFonts w:ascii="Arial" w:hAnsi="Arial" w:cs="Arial"/>
          <w:b/>
          <w:bCs/>
          <w:sz w:val="24"/>
          <w:szCs w:val="24"/>
        </w:rPr>
        <w:t xml:space="preserve"> </w:t>
      </w:r>
      <w:r w:rsidRPr="006B3971">
        <w:rPr>
          <w:rFonts w:ascii="Arial" w:hAnsi="Arial" w:cs="Arial"/>
          <w:b/>
          <w:sz w:val="24"/>
          <w:szCs w:val="24"/>
        </w:rPr>
        <w:t>Final</w:t>
      </w:r>
      <w:r w:rsidR="00887D79" w:rsidRPr="006B3971">
        <w:rPr>
          <w:rFonts w:ascii="Arial" w:hAnsi="Arial" w:cs="Arial"/>
          <w:b/>
          <w:sz w:val="24"/>
          <w:szCs w:val="24"/>
        </w:rPr>
        <w:t xml:space="preserve"> </w:t>
      </w:r>
      <w:r w:rsidRPr="006B3971">
        <w:rPr>
          <w:rFonts w:ascii="Arial" w:hAnsi="Arial" w:cs="Arial"/>
          <w:b/>
          <w:sz w:val="24"/>
          <w:szCs w:val="24"/>
        </w:rPr>
        <w:t>Project</w:t>
      </w:r>
      <w:r w:rsidR="00887D79" w:rsidRPr="006B3971">
        <w:rPr>
          <w:rFonts w:ascii="Arial" w:hAnsi="Arial" w:cs="Arial"/>
          <w:b/>
          <w:sz w:val="24"/>
          <w:szCs w:val="24"/>
        </w:rPr>
        <w:t xml:space="preserve"> </w:t>
      </w:r>
      <w:r w:rsidRPr="006B3971">
        <w:rPr>
          <w:rFonts w:ascii="Arial" w:hAnsi="Arial" w:cs="Arial"/>
          <w:b/>
          <w:sz w:val="24"/>
          <w:szCs w:val="24"/>
        </w:rPr>
        <w:t>Cost</w:t>
      </w:r>
      <w:r w:rsidR="00887D79" w:rsidRPr="006B3971">
        <w:rPr>
          <w:rFonts w:ascii="Arial" w:hAnsi="Arial" w:cs="Arial"/>
          <w:b/>
          <w:sz w:val="24"/>
          <w:szCs w:val="24"/>
        </w:rPr>
        <w:t xml:space="preserve"> </w:t>
      </w:r>
      <w:r w:rsidRPr="006B3971">
        <w:rPr>
          <w:rFonts w:ascii="Arial" w:hAnsi="Arial" w:cs="Arial"/>
          <w:b/>
          <w:sz w:val="24"/>
          <w:szCs w:val="24"/>
        </w:rPr>
        <w:t>&amp;</w:t>
      </w:r>
      <w:r w:rsidR="00887D79" w:rsidRPr="006B3971">
        <w:rPr>
          <w:rFonts w:ascii="Arial" w:hAnsi="Arial" w:cs="Arial"/>
          <w:b/>
          <w:sz w:val="24"/>
          <w:szCs w:val="24"/>
        </w:rPr>
        <w:t xml:space="preserve"> </w:t>
      </w:r>
      <w:r w:rsidRPr="006B3971">
        <w:rPr>
          <w:rFonts w:ascii="Arial" w:hAnsi="Arial" w:cs="Arial"/>
          <w:b/>
          <w:sz w:val="24"/>
          <w:szCs w:val="24"/>
        </w:rPr>
        <w:t>Project</w:t>
      </w:r>
      <w:r w:rsidR="00887D79" w:rsidRPr="006B3971">
        <w:rPr>
          <w:rFonts w:ascii="Arial" w:hAnsi="Arial" w:cs="Arial"/>
          <w:b/>
          <w:sz w:val="24"/>
          <w:szCs w:val="24"/>
        </w:rPr>
        <w:t xml:space="preserve"> </w:t>
      </w:r>
      <w:r w:rsidRPr="006B3971">
        <w:rPr>
          <w:rFonts w:ascii="Arial" w:hAnsi="Arial" w:cs="Arial"/>
          <w:b/>
          <w:sz w:val="24"/>
          <w:szCs w:val="24"/>
        </w:rPr>
        <w:t>Cash</w:t>
      </w:r>
      <w:r w:rsidR="00887D79" w:rsidRPr="006B3971">
        <w:rPr>
          <w:rFonts w:ascii="Arial" w:hAnsi="Arial" w:cs="Arial"/>
          <w:b/>
          <w:sz w:val="24"/>
          <w:szCs w:val="24"/>
        </w:rPr>
        <w:t xml:space="preserve"> </w:t>
      </w:r>
      <w:r w:rsidRPr="006B3971">
        <w:rPr>
          <w:rFonts w:ascii="Arial" w:hAnsi="Arial" w:cs="Arial"/>
          <w:b/>
          <w:sz w:val="24"/>
          <w:szCs w:val="24"/>
        </w:rPr>
        <w:t>Flow</w:t>
      </w:r>
      <w:r w:rsidR="00887D79" w:rsidRPr="006B3971">
        <w:rPr>
          <w:rFonts w:ascii="Arial" w:hAnsi="Arial" w:cs="Arial"/>
          <w:b/>
          <w:sz w:val="24"/>
          <w:szCs w:val="24"/>
        </w:rPr>
        <w:t xml:space="preserve"> </w:t>
      </w:r>
      <w:r w:rsidRPr="006B3971">
        <w:rPr>
          <w:rFonts w:ascii="Arial" w:hAnsi="Arial" w:cs="Arial"/>
          <w:b/>
          <w:sz w:val="24"/>
          <w:szCs w:val="24"/>
        </w:rPr>
        <w:t>Analysis</w:t>
      </w:r>
      <w:r w:rsidRPr="006B3971">
        <w:rPr>
          <w:rFonts w:ascii="Arial" w:hAnsi="Arial" w:cs="Arial"/>
          <w:sz w:val="24"/>
          <w:szCs w:val="24"/>
        </w:rPr>
        <w:t>.</w:t>
      </w:r>
      <w:r w:rsidR="00887D79" w:rsidRPr="006B3971">
        <w:rPr>
          <w:rFonts w:ascii="Arial" w:hAnsi="Arial" w:cs="Arial"/>
          <w:sz w:val="24"/>
          <w:szCs w:val="24"/>
        </w:rPr>
        <w:t xml:space="preserve"> </w:t>
      </w:r>
      <w:r w:rsidR="00E87635" w:rsidRPr="006B3971">
        <w:rPr>
          <w:rFonts w:ascii="Arial" w:hAnsi="Arial" w:cs="Arial"/>
          <w:sz w:val="24"/>
          <w:szCs w:val="24"/>
        </w:rPr>
        <w:t xml:space="preserve">The Guaranteed Maximum Price includes a contingency of </w:t>
      </w:r>
      <w:r w:rsidR="00E87635" w:rsidRPr="006B3971">
        <w:rPr>
          <w:rFonts w:ascii="Arial" w:hAnsi="Arial" w:cs="Arial"/>
          <w:sz w:val="24"/>
          <w:szCs w:val="24"/>
          <w:highlight w:val="yellow"/>
        </w:rPr>
        <w:t>___</w:t>
      </w:r>
      <w:r w:rsidR="0009331A" w:rsidRPr="006B3971">
        <w:rPr>
          <w:rFonts w:ascii="Arial" w:hAnsi="Arial" w:cs="Arial"/>
          <w:sz w:val="24"/>
          <w:szCs w:val="24"/>
        </w:rPr>
        <w:t>% as set</w:t>
      </w:r>
      <w:r w:rsidR="0024365E" w:rsidRPr="006B3971">
        <w:rPr>
          <w:rFonts w:ascii="Arial" w:hAnsi="Arial" w:cs="Arial"/>
          <w:sz w:val="24"/>
          <w:szCs w:val="24"/>
        </w:rPr>
        <w:t xml:space="preserve"> forth in </w:t>
      </w:r>
      <w:r w:rsidR="004961D8" w:rsidRPr="006B3971">
        <w:rPr>
          <w:rFonts w:ascii="Arial" w:hAnsi="Arial" w:cs="Arial"/>
          <w:b/>
          <w:sz w:val="24"/>
          <w:szCs w:val="24"/>
        </w:rPr>
        <w:t>Schedule C</w:t>
      </w:r>
      <w:r w:rsidR="0024365E" w:rsidRPr="006B3971">
        <w:rPr>
          <w:rFonts w:ascii="Arial" w:hAnsi="Arial" w:cs="Arial"/>
          <w:b/>
          <w:sz w:val="24"/>
          <w:szCs w:val="24"/>
        </w:rPr>
        <w:t xml:space="preserve"> </w:t>
      </w:r>
      <w:r w:rsidR="00FE4E59" w:rsidRPr="006B3971">
        <w:rPr>
          <w:rFonts w:ascii="Arial" w:hAnsi="Arial" w:cs="Arial"/>
          <w:b/>
          <w:sz w:val="24"/>
          <w:szCs w:val="24"/>
        </w:rPr>
        <w:t>Part</w:t>
      </w:r>
      <w:r w:rsidR="00385785" w:rsidRPr="006B3971">
        <w:rPr>
          <w:rFonts w:ascii="Arial" w:hAnsi="Arial" w:cs="Arial"/>
          <w:b/>
          <w:sz w:val="24"/>
          <w:szCs w:val="24"/>
        </w:rPr>
        <w:t xml:space="preserve"> </w:t>
      </w:r>
      <w:r w:rsidR="0024365E" w:rsidRPr="006B3971">
        <w:rPr>
          <w:rFonts w:ascii="Arial" w:hAnsi="Arial" w:cs="Arial"/>
          <w:b/>
          <w:sz w:val="24"/>
          <w:szCs w:val="24"/>
        </w:rPr>
        <w:t>5 Contingency Fund</w:t>
      </w:r>
      <w:r w:rsidR="00E87635" w:rsidRPr="006B3971">
        <w:rPr>
          <w:rFonts w:ascii="Arial" w:hAnsi="Arial" w:cs="Arial"/>
          <w:sz w:val="24"/>
          <w:szCs w:val="24"/>
        </w:rPr>
        <w:t xml:space="preserve">. </w:t>
      </w:r>
      <w:r w:rsidR="009F582C">
        <w:rPr>
          <w:rFonts w:ascii="Arial" w:hAnsi="Arial" w:cs="Arial"/>
          <w:sz w:val="24"/>
          <w:szCs w:val="24"/>
        </w:rPr>
        <w:t>Financing and p</w:t>
      </w:r>
      <w:r w:rsidRPr="006B3971">
        <w:rPr>
          <w:rFonts w:ascii="Arial" w:hAnsi="Arial" w:cs="Arial"/>
          <w:sz w:val="24"/>
          <w:szCs w:val="24"/>
        </w:rPr>
        <w:t>ayment</w:t>
      </w:r>
      <w:r w:rsidR="00887D79" w:rsidRPr="006B3971">
        <w:rPr>
          <w:rFonts w:ascii="Arial" w:hAnsi="Arial" w:cs="Arial"/>
          <w:sz w:val="24"/>
          <w:szCs w:val="24"/>
        </w:rPr>
        <w:t xml:space="preserve"> </w:t>
      </w:r>
      <w:r w:rsidRPr="006B3971">
        <w:rPr>
          <w:rFonts w:ascii="Arial" w:hAnsi="Arial" w:cs="Arial"/>
          <w:sz w:val="24"/>
          <w:szCs w:val="24"/>
        </w:rPr>
        <w:t>terms</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described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bCs/>
          <w:sz w:val="24"/>
          <w:szCs w:val="24"/>
        </w:rPr>
        <w:t>Schedule C</w:t>
      </w:r>
      <w:r w:rsidR="00385785" w:rsidRPr="006B3971">
        <w:rPr>
          <w:rFonts w:ascii="Arial" w:hAnsi="Arial" w:cs="Arial"/>
          <w:b/>
          <w:bCs/>
          <w:sz w:val="24"/>
          <w:szCs w:val="24"/>
        </w:rPr>
        <w:t xml:space="preserve"> </w:t>
      </w:r>
      <w:r w:rsidR="00FE4E59" w:rsidRPr="006B3971">
        <w:rPr>
          <w:rFonts w:ascii="Arial" w:hAnsi="Arial" w:cs="Arial"/>
          <w:b/>
          <w:bCs/>
          <w:sz w:val="24"/>
          <w:szCs w:val="24"/>
        </w:rPr>
        <w:t>Part</w:t>
      </w:r>
      <w:r w:rsidR="00792B36" w:rsidRPr="006B3971">
        <w:rPr>
          <w:rFonts w:ascii="Arial" w:hAnsi="Arial" w:cs="Arial"/>
          <w:b/>
          <w:bCs/>
          <w:sz w:val="24"/>
          <w:szCs w:val="24"/>
        </w:rPr>
        <w:t xml:space="preserve"> 2</w:t>
      </w:r>
      <w:r w:rsidR="00887D79" w:rsidRPr="006B3971">
        <w:rPr>
          <w:rFonts w:ascii="Arial" w:hAnsi="Arial" w:cs="Arial"/>
          <w:b/>
          <w:bCs/>
          <w:sz w:val="24"/>
          <w:szCs w:val="24"/>
        </w:rPr>
        <w:t xml:space="preserve"> </w:t>
      </w:r>
      <w:r w:rsidRPr="006B3971">
        <w:rPr>
          <w:rFonts w:ascii="Arial" w:hAnsi="Arial" w:cs="Arial"/>
          <w:b/>
          <w:bCs/>
          <w:sz w:val="24"/>
          <w:szCs w:val="24"/>
        </w:rPr>
        <w:t>Financing</w:t>
      </w:r>
      <w:r w:rsidR="00887D79" w:rsidRPr="006B3971">
        <w:rPr>
          <w:rFonts w:ascii="Arial" w:hAnsi="Arial" w:cs="Arial"/>
          <w:b/>
          <w:bCs/>
          <w:sz w:val="24"/>
          <w:szCs w:val="24"/>
        </w:rPr>
        <w:t xml:space="preserve"> </w:t>
      </w:r>
      <w:r w:rsidRPr="006B3971">
        <w:rPr>
          <w:rFonts w:ascii="Arial" w:hAnsi="Arial" w:cs="Arial"/>
          <w:b/>
          <w:bCs/>
          <w:sz w:val="24"/>
          <w:szCs w:val="24"/>
        </w:rPr>
        <w:t>Agreement</w:t>
      </w:r>
      <w:r w:rsidR="00887D79" w:rsidRPr="006B3971">
        <w:rPr>
          <w:rFonts w:ascii="Arial" w:hAnsi="Arial" w:cs="Arial"/>
          <w:b/>
          <w:bCs/>
          <w:sz w:val="24"/>
          <w:szCs w:val="24"/>
        </w:rPr>
        <w:t xml:space="preserve"> </w:t>
      </w:r>
      <w:r w:rsidRPr="006B3971">
        <w:rPr>
          <w:rFonts w:ascii="Arial" w:hAnsi="Arial" w:cs="Arial"/>
          <w:b/>
          <w:bCs/>
          <w:sz w:val="24"/>
          <w:szCs w:val="24"/>
        </w:rPr>
        <w:t>and</w:t>
      </w:r>
      <w:r w:rsidR="00887D79" w:rsidRPr="006B3971">
        <w:rPr>
          <w:rFonts w:ascii="Arial" w:hAnsi="Arial" w:cs="Arial"/>
          <w:b/>
          <w:bCs/>
          <w:sz w:val="24"/>
          <w:szCs w:val="24"/>
        </w:rPr>
        <w:t xml:space="preserve"> </w:t>
      </w:r>
      <w:r w:rsidRPr="006B3971">
        <w:rPr>
          <w:rFonts w:ascii="Arial" w:hAnsi="Arial" w:cs="Arial"/>
          <w:b/>
          <w:bCs/>
          <w:sz w:val="24"/>
          <w:szCs w:val="24"/>
        </w:rPr>
        <w:t>Payment</w:t>
      </w:r>
      <w:r w:rsidR="00887D79" w:rsidRPr="006B3971">
        <w:rPr>
          <w:rFonts w:ascii="Arial" w:hAnsi="Arial" w:cs="Arial"/>
          <w:b/>
          <w:bCs/>
          <w:sz w:val="24"/>
          <w:szCs w:val="24"/>
        </w:rPr>
        <w:t xml:space="preserve"> </w:t>
      </w:r>
      <w:r w:rsidRPr="006B3971">
        <w:rPr>
          <w:rFonts w:ascii="Arial" w:hAnsi="Arial" w:cs="Arial"/>
          <w:b/>
          <w:bCs/>
          <w:sz w:val="24"/>
          <w:szCs w:val="24"/>
        </w:rPr>
        <w:t>Schedule</w:t>
      </w:r>
      <w:r w:rsidRPr="006B3971">
        <w:rPr>
          <w:rFonts w:ascii="Arial" w:hAnsi="Arial" w:cs="Arial"/>
          <w:sz w:val="24"/>
          <w:szCs w:val="24"/>
        </w:rPr>
        <w:t>.</w:t>
      </w:r>
    </w:p>
    <w:p w:rsidR="00290281" w:rsidRPr="006B3971" w:rsidRDefault="00290281" w:rsidP="00363B2E">
      <w:pPr>
        <w:pStyle w:val="Header"/>
        <w:widowControl/>
        <w:tabs>
          <w:tab w:val="clear" w:pos="4320"/>
          <w:tab w:val="clear" w:pos="8640"/>
          <w:tab w:val="left" w:pos="720"/>
        </w:tabs>
        <w:rPr>
          <w:rFonts w:cs="Arial"/>
          <w:sz w:val="24"/>
          <w:szCs w:val="24"/>
        </w:rPr>
      </w:pPr>
    </w:p>
    <w:p w:rsidR="00290281" w:rsidRPr="006B3971" w:rsidRDefault="006E1398" w:rsidP="00363B2E">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will</w:t>
      </w:r>
      <w:r w:rsidR="00887D79" w:rsidRPr="006B3971">
        <w:rPr>
          <w:rFonts w:ascii="Arial" w:hAnsi="Arial" w:cs="Arial"/>
          <w:sz w:val="24"/>
          <w:szCs w:val="24"/>
        </w:rPr>
        <w:t xml:space="preserve"> </w:t>
      </w:r>
      <w:r w:rsidR="00290281" w:rsidRPr="006B3971">
        <w:rPr>
          <w:rFonts w:ascii="Arial" w:hAnsi="Arial" w:cs="Arial"/>
          <w:sz w:val="24"/>
          <w:szCs w:val="24"/>
        </w:rPr>
        <w:t>provide</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Work</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290281" w:rsidRPr="006B3971">
        <w:rPr>
          <w:rFonts w:ascii="Arial" w:hAnsi="Arial" w:cs="Arial"/>
          <w:sz w:val="24"/>
          <w:szCs w:val="24"/>
        </w:rPr>
        <w:t>related</w:t>
      </w:r>
      <w:r w:rsidR="00887D79" w:rsidRPr="006B3971">
        <w:rPr>
          <w:rFonts w:ascii="Arial" w:hAnsi="Arial" w:cs="Arial"/>
          <w:sz w:val="24"/>
          <w:szCs w:val="24"/>
        </w:rPr>
        <w:t xml:space="preserve"> </w:t>
      </w:r>
      <w:r w:rsidR="00290281" w:rsidRPr="006B3971">
        <w:rPr>
          <w:rFonts w:ascii="Arial" w:hAnsi="Arial" w:cs="Arial"/>
          <w:sz w:val="24"/>
          <w:szCs w:val="24"/>
        </w:rPr>
        <w:t>services</w:t>
      </w:r>
      <w:r w:rsidR="00887D79" w:rsidRPr="006B3971">
        <w:rPr>
          <w:rFonts w:ascii="Arial" w:hAnsi="Arial" w:cs="Arial"/>
          <w:sz w:val="24"/>
          <w:szCs w:val="24"/>
        </w:rPr>
        <w:t xml:space="preserve"> </w:t>
      </w:r>
      <w:r w:rsidR="00290281" w:rsidRPr="006B3971">
        <w:rPr>
          <w:rFonts w:ascii="Arial" w:hAnsi="Arial" w:cs="Arial"/>
          <w:sz w:val="24"/>
          <w:szCs w:val="24"/>
        </w:rPr>
        <w:t>identified</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D</w:t>
      </w:r>
      <w:r w:rsidR="00792B36" w:rsidRPr="006B3971">
        <w:rPr>
          <w:rFonts w:ascii="Arial" w:hAnsi="Arial" w:cs="Arial"/>
          <w:b/>
          <w:sz w:val="24"/>
          <w:szCs w:val="24"/>
        </w:rPr>
        <w:t xml:space="preserve"> </w:t>
      </w:r>
      <w:r w:rsidR="00FE4E59" w:rsidRPr="006B3971">
        <w:rPr>
          <w:rFonts w:ascii="Arial" w:hAnsi="Arial" w:cs="Arial"/>
          <w:b/>
          <w:sz w:val="24"/>
          <w:szCs w:val="24"/>
        </w:rPr>
        <w:t>Part</w:t>
      </w:r>
      <w:r w:rsidR="00385785" w:rsidRPr="006B3971">
        <w:rPr>
          <w:rFonts w:ascii="Arial" w:hAnsi="Arial" w:cs="Arial"/>
          <w:b/>
          <w:sz w:val="24"/>
          <w:szCs w:val="24"/>
        </w:rPr>
        <w:t xml:space="preserve"> </w:t>
      </w:r>
      <w:r w:rsidR="00792B36" w:rsidRPr="006B3971">
        <w:rPr>
          <w:rFonts w:ascii="Arial" w:hAnsi="Arial" w:cs="Arial"/>
          <w:b/>
          <w:sz w:val="24"/>
          <w:szCs w:val="24"/>
        </w:rPr>
        <w:t>3</w:t>
      </w:r>
      <w:r w:rsidR="00887D79" w:rsidRPr="006B3971">
        <w:rPr>
          <w:rFonts w:ascii="Arial" w:hAnsi="Arial" w:cs="Arial"/>
          <w:b/>
          <w:sz w:val="24"/>
          <w:szCs w:val="24"/>
        </w:rPr>
        <w:t xml:space="preserve"> </w:t>
      </w:r>
      <w:r w:rsidR="00290281" w:rsidRPr="006B3971">
        <w:rPr>
          <w:rFonts w:ascii="Arial" w:hAnsi="Arial" w:cs="Arial"/>
          <w:b/>
          <w:sz w:val="24"/>
          <w:szCs w:val="24"/>
        </w:rPr>
        <w:t>Equipment</w:t>
      </w:r>
      <w:r w:rsidR="00887D79" w:rsidRPr="006B3971">
        <w:rPr>
          <w:rFonts w:ascii="Arial" w:hAnsi="Arial" w:cs="Arial"/>
          <w:b/>
          <w:sz w:val="24"/>
          <w:szCs w:val="24"/>
        </w:rPr>
        <w:t xml:space="preserve"> </w:t>
      </w:r>
      <w:r w:rsidR="00290281" w:rsidRPr="006B3971">
        <w:rPr>
          <w:rFonts w:ascii="Arial" w:hAnsi="Arial" w:cs="Arial"/>
          <w:b/>
          <w:sz w:val="24"/>
          <w:szCs w:val="24"/>
        </w:rPr>
        <w:t>to</w:t>
      </w:r>
      <w:r w:rsidR="00887D79" w:rsidRPr="006B3971">
        <w:rPr>
          <w:rFonts w:ascii="Arial" w:hAnsi="Arial" w:cs="Arial"/>
          <w:b/>
          <w:sz w:val="24"/>
          <w:szCs w:val="24"/>
        </w:rPr>
        <w:t xml:space="preserve"> </w:t>
      </w:r>
      <w:r w:rsidR="00290281" w:rsidRPr="006B3971">
        <w:rPr>
          <w:rFonts w:ascii="Arial" w:hAnsi="Arial" w:cs="Arial"/>
          <w:b/>
          <w:sz w:val="24"/>
          <w:szCs w:val="24"/>
        </w:rPr>
        <w:t>be</w:t>
      </w:r>
      <w:r w:rsidR="00887D79" w:rsidRPr="006B3971">
        <w:rPr>
          <w:rFonts w:ascii="Arial" w:hAnsi="Arial" w:cs="Arial"/>
          <w:b/>
          <w:sz w:val="24"/>
          <w:szCs w:val="24"/>
        </w:rPr>
        <w:t xml:space="preserve"> </w:t>
      </w:r>
      <w:r w:rsidR="00290281" w:rsidRPr="006B3971">
        <w:rPr>
          <w:rFonts w:ascii="Arial" w:hAnsi="Arial" w:cs="Arial"/>
          <w:b/>
          <w:sz w:val="24"/>
          <w:szCs w:val="24"/>
        </w:rPr>
        <w:t>Installed</w:t>
      </w:r>
      <w:r w:rsidR="00887D79" w:rsidRPr="006B3971">
        <w:rPr>
          <w:rFonts w:ascii="Arial" w:hAnsi="Arial" w:cs="Arial"/>
          <w:b/>
          <w:sz w:val="24"/>
          <w:szCs w:val="24"/>
        </w:rPr>
        <w:t xml:space="preserve"> </w:t>
      </w:r>
      <w:r w:rsidR="00290281" w:rsidRPr="006B3971">
        <w:rPr>
          <w:rFonts w:ascii="Arial" w:hAnsi="Arial" w:cs="Arial"/>
          <w:b/>
          <w:sz w:val="24"/>
          <w:szCs w:val="24"/>
        </w:rPr>
        <w:t>by</w:t>
      </w:r>
      <w:r w:rsidR="00887D79" w:rsidRPr="006B3971">
        <w:rPr>
          <w:rFonts w:ascii="Arial" w:hAnsi="Arial" w:cs="Arial"/>
          <w:b/>
          <w:sz w:val="24"/>
          <w:szCs w:val="24"/>
        </w:rPr>
        <w:t xml:space="preserve"> </w:t>
      </w:r>
      <w:r w:rsidRPr="006B3971">
        <w:rPr>
          <w:rFonts w:ascii="Arial" w:hAnsi="Arial" w:cs="Arial"/>
          <w:b/>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services</w:t>
      </w:r>
      <w:r w:rsidR="00887D79" w:rsidRPr="006B3971">
        <w:rPr>
          <w:rFonts w:ascii="Arial" w:hAnsi="Arial" w:cs="Arial"/>
          <w:sz w:val="24"/>
          <w:szCs w:val="24"/>
        </w:rPr>
        <w:t xml:space="preserve"> </w:t>
      </w:r>
      <w:r w:rsidR="00290281" w:rsidRPr="006B3971">
        <w:rPr>
          <w:rFonts w:ascii="Arial" w:hAnsi="Arial" w:cs="Arial"/>
          <w:sz w:val="24"/>
          <w:szCs w:val="24"/>
        </w:rPr>
        <w:t>detailed</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bCs/>
          <w:sz w:val="24"/>
          <w:szCs w:val="24"/>
        </w:rPr>
        <w:t>Schedule G</w:t>
      </w:r>
      <w:r w:rsidR="00792B36" w:rsidRPr="006B3971">
        <w:rPr>
          <w:rFonts w:ascii="Arial" w:hAnsi="Arial" w:cs="Arial"/>
          <w:b/>
          <w:bCs/>
          <w:sz w:val="24"/>
          <w:szCs w:val="24"/>
        </w:rPr>
        <w:t xml:space="preserve"> </w:t>
      </w:r>
      <w:r w:rsidR="00FE4E59" w:rsidRPr="006B3971">
        <w:rPr>
          <w:rFonts w:ascii="Arial" w:hAnsi="Arial" w:cs="Arial"/>
          <w:b/>
          <w:bCs/>
          <w:sz w:val="24"/>
          <w:szCs w:val="24"/>
        </w:rPr>
        <w:t>Part</w:t>
      </w:r>
      <w:r w:rsidR="00385785" w:rsidRPr="006B3971">
        <w:rPr>
          <w:rFonts w:ascii="Arial" w:hAnsi="Arial" w:cs="Arial"/>
          <w:b/>
          <w:bCs/>
          <w:sz w:val="24"/>
          <w:szCs w:val="24"/>
        </w:rPr>
        <w:t xml:space="preserve"> </w:t>
      </w:r>
      <w:r w:rsidR="00792B36" w:rsidRPr="006B3971">
        <w:rPr>
          <w:rFonts w:ascii="Arial" w:hAnsi="Arial" w:cs="Arial"/>
          <w:b/>
          <w:bCs/>
          <w:sz w:val="24"/>
          <w:szCs w:val="24"/>
        </w:rPr>
        <w:t>1</w:t>
      </w:r>
      <w:r w:rsidR="00887D79" w:rsidRPr="006B3971">
        <w:rPr>
          <w:rFonts w:ascii="Arial" w:hAnsi="Arial" w:cs="Arial"/>
          <w:b/>
          <w:bCs/>
          <w:sz w:val="24"/>
          <w:szCs w:val="24"/>
        </w:rPr>
        <w:t xml:space="preserve"> </w:t>
      </w:r>
      <w:r w:rsidRPr="006B3971">
        <w:rPr>
          <w:rFonts w:ascii="Arial" w:hAnsi="Arial" w:cs="Arial"/>
          <w:b/>
          <w:bCs/>
          <w:sz w:val="24"/>
          <w:szCs w:val="24"/>
        </w:rPr>
        <w:t>ESP</w:t>
      </w:r>
      <w:r w:rsidR="00290281" w:rsidRPr="006B3971">
        <w:rPr>
          <w:rFonts w:ascii="Arial" w:hAnsi="Arial" w:cs="Arial"/>
          <w:b/>
          <w:bCs/>
          <w:sz w:val="24"/>
          <w:szCs w:val="24"/>
        </w:rPr>
        <w:t>’s</w:t>
      </w:r>
      <w:r w:rsidR="00887D79" w:rsidRPr="006B3971">
        <w:rPr>
          <w:rFonts w:ascii="Arial" w:hAnsi="Arial" w:cs="Arial"/>
          <w:b/>
          <w:bCs/>
          <w:sz w:val="24"/>
          <w:szCs w:val="24"/>
        </w:rPr>
        <w:t xml:space="preserve"> </w:t>
      </w:r>
      <w:r w:rsidR="00290281" w:rsidRPr="006B3971">
        <w:rPr>
          <w:rFonts w:ascii="Arial" w:hAnsi="Arial" w:cs="Arial"/>
          <w:b/>
          <w:bCs/>
          <w:sz w:val="24"/>
          <w:szCs w:val="24"/>
        </w:rPr>
        <w:t>Maintenance</w:t>
      </w:r>
      <w:r w:rsidR="00887D79" w:rsidRPr="006B3971">
        <w:rPr>
          <w:rFonts w:ascii="Arial" w:hAnsi="Arial" w:cs="Arial"/>
          <w:b/>
          <w:bCs/>
          <w:sz w:val="24"/>
          <w:szCs w:val="24"/>
        </w:rPr>
        <w:t xml:space="preserve"> </w:t>
      </w:r>
      <w:r w:rsidR="00290281" w:rsidRPr="006B3971">
        <w:rPr>
          <w:rFonts w:ascii="Arial" w:hAnsi="Arial" w:cs="Arial"/>
          <w:b/>
          <w:bCs/>
          <w:sz w:val="24"/>
          <w:szCs w:val="24"/>
        </w:rPr>
        <w:t>Responsibilities</w:t>
      </w:r>
      <w:r w:rsidR="00887D79" w:rsidRPr="006B3971">
        <w:rPr>
          <w:rFonts w:ascii="Arial" w:hAnsi="Arial" w:cs="Arial"/>
          <w:b/>
          <w:bCs/>
          <w:sz w:val="24"/>
          <w:szCs w:val="24"/>
        </w:rPr>
        <w:t xml:space="preserve"> </w:t>
      </w:r>
      <w:r w:rsidR="00290281" w:rsidRPr="006B3971">
        <w:rPr>
          <w:rFonts w:ascii="Arial" w:hAnsi="Arial" w:cs="Arial"/>
          <w:bCs/>
          <w:sz w:val="24"/>
          <w:szCs w:val="24"/>
        </w:rPr>
        <w:t>and</w:t>
      </w:r>
      <w:r w:rsidR="00887D79" w:rsidRPr="006B3971">
        <w:rPr>
          <w:rFonts w:ascii="Arial" w:hAnsi="Arial" w:cs="Arial"/>
          <w:bCs/>
          <w:sz w:val="24"/>
          <w:szCs w:val="24"/>
        </w:rPr>
        <w:t xml:space="preserve"> </w:t>
      </w:r>
      <w:r w:rsidR="004961D8" w:rsidRPr="006B3971">
        <w:rPr>
          <w:rFonts w:ascii="Arial" w:hAnsi="Arial" w:cs="Arial"/>
          <w:b/>
          <w:bCs/>
          <w:sz w:val="24"/>
          <w:szCs w:val="24"/>
        </w:rPr>
        <w:t>Schedule C</w:t>
      </w:r>
      <w:r w:rsidR="00792B36" w:rsidRPr="006B3971">
        <w:rPr>
          <w:rFonts w:ascii="Arial" w:hAnsi="Arial" w:cs="Arial"/>
          <w:b/>
          <w:bCs/>
          <w:sz w:val="24"/>
          <w:szCs w:val="24"/>
        </w:rPr>
        <w:t xml:space="preserve"> </w:t>
      </w:r>
      <w:r w:rsidR="00FE4E59" w:rsidRPr="006B3971">
        <w:rPr>
          <w:rFonts w:ascii="Arial" w:hAnsi="Arial" w:cs="Arial"/>
          <w:b/>
          <w:bCs/>
          <w:sz w:val="24"/>
          <w:szCs w:val="24"/>
        </w:rPr>
        <w:t>Part</w:t>
      </w:r>
      <w:r w:rsidR="00385785" w:rsidRPr="006B3971">
        <w:rPr>
          <w:rFonts w:ascii="Arial" w:hAnsi="Arial" w:cs="Arial"/>
          <w:b/>
          <w:bCs/>
          <w:sz w:val="24"/>
          <w:szCs w:val="24"/>
        </w:rPr>
        <w:t xml:space="preserve"> </w:t>
      </w:r>
      <w:r w:rsidR="00792B36" w:rsidRPr="006B3971">
        <w:rPr>
          <w:rFonts w:ascii="Arial" w:hAnsi="Arial" w:cs="Arial"/>
          <w:b/>
          <w:bCs/>
          <w:sz w:val="24"/>
          <w:szCs w:val="24"/>
        </w:rPr>
        <w:t>3</w:t>
      </w:r>
      <w:r w:rsidR="00887D79" w:rsidRPr="006B3971">
        <w:rPr>
          <w:rFonts w:ascii="Arial" w:hAnsi="Arial" w:cs="Arial"/>
          <w:b/>
          <w:bCs/>
          <w:sz w:val="24"/>
          <w:szCs w:val="24"/>
        </w:rPr>
        <w:t xml:space="preserve"> </w:t>
      </w:r>
      <w:r w:rsidR="00290281" w:rsidRPr="006B3971">
        <w:rPr>
          <w:rFonts w:ascii="Arial" w:hAnsi="Arial" w:cs="Arial"/>
          <w:b/>
          <w:bCs/>
          <w:sz w:val="24"/>
          <w:szCs w:val="24"/>
        </w:rPr>
        <w:t>Compensation</w:t>
      </w:r>
      <w:r w:rsidR="00887D79" w:rsidRPr="006B3971">
        <w:rPr>
          <w:rFonts w:ascii="Arial" w:hAnsi="Arial" w:cs="Arial"/>
          <w:b/>
          <w:bCs/>
          <w:sz w:val="24"/>
          <w:szCs w:val="24"/>
        </w:rPr>
        <w:t xml:space="preserve"> </w:t>
      </w:r>
      <w:r w:rsidR="00290281" w:rsidRPr="006B3971">
        <w:rPr>
          <w:rFonts w:ascii="Arial" w:hAnsi="Arial" w:cs="Arial"/>
          <w:b/>
          <w:bCs/>
          <w:sz w:val="24"/>
          <w:szCs w:val="24"/>
        </w:rPr>
        <w:t>to</w:t>
      </w:r>
      <w:r w:rsidR="00887D79" w:rsidRPr="006B3971">
        <w:rPr>
          <w:rFonts w:ascii="Arial" w:hAnsi="Arial" w:cs="Arial"/>
          <w:b/>
          <w:bCs/>
          <w:sz w:val="24"/>
          <w:szCs w:val="24"/>
        </w:rPr>
        <w:t xml:space="preserve"> </w:t>
      </w:r>
      <w:r w:rsidRPr="006B3971">
        <w:rPr>
          <w:rFonts w:ascii="Arial" w:hAnsi="Arial" w:cs="Arial"/>
          <w:b/>
          <w:bCs/>
          <w:sz w:val="24"/>
          <w:szCs w:val="24"/>
        </w:rPr>
        <w:t>ESP</w:t>
      </w:r>
      <w:r w:rsidR="00887D79" w:rsidRPr="006B3971">
        <w:rPr>
          <w:rFonts w:ascii="Arial" w:hAnsi="Arial" w:cs="Arial"/>
          <w:b/>
          <w:bCs/>
          <w:sz w:val="24"/>
          <w:szCs w:val="24"/>
        </w:rPr>
        <w:t xml:space="preserve"> </w:t>
      </w:r>
      <w:r w:rsidR="00290281" w:rsidRPr="006B3971">
        <w:rPr>
          <w:rFonts w:ascii="Arial" w:hAnsi="Arial" w:cs="Arial"/>
          <w:b/>
          <w:bCs/>
          <w:sz w:val="24"/>
          <w:szCs w:val="24"/>
        </w:rPr>
        <w:t>for</w:t>
      </w:r>
      <w:r w:rsidR="00887D79" w:rsidRPr="006B3971">
        <w:rPr>
          <w:rFonts w:ascii="Arial" w:hAnsi="Arial" w:cs="Arial"/>
          <w:b/>
          <w:bCs/>
          <w:sz w:val="24"/>
          <w:szCs w:val="24"/>
        </w:rPr>
        <w:t xml:space="preserve"> </w:t>
      </w:r>
      <w:r w:rsidR="00290281" w:rsidRPr="006B3971">
        <w:rPr>
          <w:rFonts w:ascii="Arial" w:hAnsi="Arial" w:cs="Arial"/>
          <w:b/>
          <w:bCs/>
          <w:sz w:val="24"/>
          <w:szCs w:val="24"/>
        </w:rPr>
        <w:t>Annual</w:t>
      </w:r>
      <w:r w:rsidR="00887D79" w:rsidRPr="006B3971">
        <w:rPr>
          <w:rFonts w:ascii="Arial" w:hAnsi="Arial" w:cs="Arial"/>
          <w:b/>
          <w:bCs/>
          <w:sz w:val="24"/>
          <w:szCs w:val="24"/>
        </w:rPr>
        <w:t xml:space="preserve"> </w:t>
      </w:r>
      <w:r w:rsidR="00290281" w:rsidRPr="006B3971">
        <w:rPr>
          <w:rFonts w:ascii="Arial" w:hAnsi="Arial" w:cs="Arial"/>
          <w:b/>
          <w:bCs/>
          <w:sz w:val="24"/>
          <w:szCs w:val="24"/>
        </w:rPr>
        <w:t>Services</w:t>
      </w:r>
      <w:r w:rsidR="00290281"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supervise</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direct</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Work</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responsible</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290281" w:rsidRPr="006B3971">
        <w:rPr>
          <w:rFonts w:ascii="Arial" w:hAnsi="Arial" w:cs="Arial"/>
          <w:sz w:val="24"/>
          <w:szCs w:val="24"/>
        </w:rPr>
        <w:t>construction</w:t>
      </w:r>
      <w:r w:rsidR="00887D79" w:rsidRPr="006B3971">
        <w:rPr>
          <w:rFonts w:ascii="Arial" w:hAnsi="Arial" w:cs="Arial"/>
          <w:sz w:val="24"/>
          <w:szCs w:val="24"/>
        </w:rPr>
        <w:t xml:space="preserve"> </w:t>
      </w:r>
      <w:r w:rsidR="00290281" w:rsidRPr="006B3971">
        <w:rPr>
          <w:rFonts w:ascii="Arial" w:hAnsi="Arial" w:cs="Arial"/>
          <w:sz w:val="24"/>
          <w:szCs w:val="24"/>
        </w:rPr>
        <w:t>means,</w:t>
      </w:r>
      <w:r w:rsidR="00887D79" w:rsidRPr="006B3971">
        <w:rPr>
          <w:rFonts w:ascii="Arial" w:hAnsi="Arial" w:cs="Arial"/>
          <w:sz w:val="24"/>
          <w:szCs w:val="24"/>
        </w:rPr>
        <w:t xml:space="preserve"> </w:t>
      </w:r>
      <w:r w:rsidR="00290281" w:rsidRPr="006B3971">
        <w:rPr>
          <w:rFonts w:ascii="Arial" w:hAnsi="Arial" w:cs="Arial"/>
          <w:sz w:val="24"/>
          <w:szCs w:val="24"/>
        </w:rPr>
        <w:t>methods,</w:t>
      </w:r>
      <w:r w:rsidR="00887D79" w:rsidRPr="006B3971">
        <w:rPr>
          <w:rFonts w:ascii="Arial" w:hAnsi="Arial" w:cs="Arial"/>
          <w:sz w:val="24"/>
          <w:szCs w:val="24"/>
        </w:rPr>
        <w:t xml:space="preserve"> </w:t>
      </w:r>
      <w:r w:rsidR="00290281" w:rsidRPr="006B3971">
        <w:rPr>
          <w:rFonts w:ascii="Arial" w:hAnsi="Arial" w:cs="Arial"/>
          <w:sz w:val="24"/>
          <w:szCs w:val="24"/>
        </w:rPr>
        <w:t>techniques,</w:t>
      </w:r>
      <w:r w:rsidR="00887D79" w:rsidRPr="006B3971">
        <w:rPr>
          <w:rFonts w:ascii="Arial" w:hAnsi="Arial" w:cs="Arial"/>
          <w:sz w:val="24"/>
          <w:szCs w:val="24"/>
        </w:rPr>
        <w:t xml:space="preserve"> </w:t>
      </w:r>
      <w:r w:rsidR="00290281" w:rsidRPr="006B3971">
        <w:rPr>
          <w:rFonts w:ascii="Arial" w:hAnsi="Arial" w:cs="Arial"/>
          <w:sz w:val="24"/>
          <w:szCs w:val="24"/>
        </w:rPr>
        <w:t>sequences,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procedures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coordinating</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290281" w:rsidRPr="006B3971">
        <w:rPr>
          <w:rFonts w:ascii="Arial" w:hAnsi="Arial" w:cs="Arial"/>
          <w:sz w:val="24"/>
          <w:szCs w:val="24"/>
        </w:rPr>
        <w:t>portions</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Work</w:t>
      </w:r>
      <w:r w:rsidR="00887D79" w:rsidRPr="006B3971">
        <w:rPr>
          <w:rFonts w:ascii="Arial" w:hAnsi="Arial" w:cs="Arial"/>
          <w:sz w:val="24"/>
          <w:szCs w:val="24"/>
        </w:rPr>
        <w:t xml:space="preserve"> </w:t>
      </w:r>
      <w:r w:rsidR="00290281" w:rsidRPr="006B3971">
        <w:rPr>
          <w:rFonts w:ascii="Arial" w:hAnsi="Arial" w:cs="Arial"/>
          <w:sz w:val="24"/>
          <w:szCs w:val="24"/>
        </w:rPr>
        <w:t>under</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responsible</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pay</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290281" w:rsidRPr="006B3971">
        <w:rPr>
          <w:rFonts w:ascii="Arial" w:hAnsi="Arial" w:cs="Arial"/>
          <w:sz w:val="24"/>
          <w:szCs w:val="24"/>
        </w:rPr>
        <w:t>labor,</w:t>
      </w:r>
      <w:r w:rsidR="00887D79" w:rsidRPr="006B3971">
        <w:rPr>
          <w:rFonts w:ascii="Arial" w:hAnsi="Arial" w:cs="Arial"/>
          <w:sz w:val="24"/>
          <w:szCs w:val="24"/>
        </w:rPr>
        <w:t xml:space="preserve"> </w:t>
      </w:r>
      <w:r w:rsidR="00290281" w:rsidRPr="006B3971">
        <w:rPr>
          <w:rFonts w:ascii="Arial" w:hAnsi="Arial" w:cs="Arial"/>
          <w:sz w:val="24"/>
          <w:szCs w:val="24"/>
        </w:rPr>
        <w:t>materials,</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tools,</w:t>
      </w:r>
      <w:r w:rsidR="00887D79" w:rsidRPr="006B3971">
        <w:rPr>
          <w:rFonts w:ascii="Arial" w:hAnsi="Arial" w:cs="Arial"/>
          <w:sz w:val="24"/>
          <w:szCs w:val="24"/>
        </w:rPr>
        <w:t xml:space="preserve"> </w:t>
      </w:r>
      <w:r w:rsidR="00290281" w:rsidRPr="006B3971">
        <w:rPr>
          <w:rFonts w:ascii="Arial" w:hAnsi="Arial" w:cs="Arial"/>
          <w:sz w:val="24"/>
          <w:szCs w:val="24"/>
        </w:rPr>
        <w:t>construction</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machinery,</w:t>
      </w:r>
      <w:r w:rsidR="00887D79" w:rsidRPr="006B3971">
        <w:rPr>
          <w:rFonts w:ascii="Arial" w:hAnsi="Arial" w:cs="Arial"/>
          <w:sz w:val="24"/>
          <w:szCs w:val="24"/>
        </w:rPr>
        <w:t xml:space="preserve"> </w:t>
      </w:r>
      <w:r w:rsidR="00290281" w:rsidRPr="006B3971">
        <w:rPr>
          <w:rFonts w:ascii="Arial" w:hAnsi="Arial" w:cs="Arial"/>
          <w:sz w:val="24"/>
          <w:szCs w:val="24"/>
        </w:rPr>
        <w:t>transportation</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other</w:t>
      </w:r>
      <w:r w:rsidR="00887D79" w:rsidRPr="006B3971">
        <w:rPr>
          <w:rFonts w:ascii="Arial" w:hAnsi="Arial" w:cs="Arial"/>
          <w:sz w:val="24"/>
          <w:szCs w:val="24"/>
        </w:rPr>
        <w:t xml:space="preserve"> </w:t>
      </w:r>
      <w:r w:rsidR="00290281" w:rsidRPr="006B3971">
        <w:rPr>
          <w:rFonts w:ascii="Arial" w:hAnsi="Arial" w:cs="Arial"/>
          <w:sz w:val="24"/>
          <w:szCs w:val="24"/>
        </w:rPr>
        <w:t>facilities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services</w:t>
      </w:r>
      <w:r w:rsidR="00887D79" w:rsidRPr="006B3971">
        <w:rPr>
          <w:rFonts w:ascii="Arial" w:hAnsi="Arial" w:cs="Arial"/>
          <w:sz w:val="24"/>
          <w:szCs w:val="24"/>
        </w:rPr>
        <w:t xml:space="preserve"> </w:t>
      </w:r>
      <w:r w:rsidR="00290281" w:rsidRPr="006B3971">
        <w:rPr>
          <w:rFonts w:ascii="Arial" w:hAnsi="Arial" w:cs="Arial"/>
          <w:sz w:val="24"/>
          <w:szCs w:val="24"/>
        </w:rPr>
        <w:t>necessary</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proper</w:t>
      </w:r>
      <w:r w:rsidR="00887D79" w:rsidRPr="006B3971">
        <w:rPr>
          <w:rFonts w:ascii="Arial" w:hAnsi="Arial" w:cs="Arial"/>
          <w:sz w:val="24"/>
          <w:szCs w:val="24"/>
        </w:rPr>
        <w:t xml:space="preserve"> </w:t>
      </w:r>
      <w:r w:rsidR="00290281" w:rsidRPr="006B3971">
        <w:rPr>
          <w:rFonts w:ascii="Arial" w:hAnsi="Arial" w:cs="Arial"/>
          <w:sz w:val="24"/>
          <w:szCs w:val="24"/>
        </w:rPr>
        <w:t>execut</w:t>
      </w:r>
      <w:r w:rsidR="00695A36" w:rsidRPr="006B3971">
        <w:rPr>
          <w:rFonts w:ascii="Arial" w:hAnsi="Arial" w:cs="Arial"/>
          <w:sz w:val="24"/>
          <w:szCs w:val="24"/>
        </w:rPr>
        <w:t>ion</w:t>
      </w:r>
      <w:r w:rsidR="00887D79" w:rsidRPr="006B3971">
        <w:rPr>
          <w:rFonts w:ascii="Arial" w:hAnsi="Arial" w:cs="Arial"/>
          <w:sz w:val="24"/>
          <w:szCs w:val="24"/>
        </w:rPr>
        <w:t xml:space="preserve"> </w:t>
      </w:r>
      <w:r w:rsidR="00695A36" w:rsidRPr="006B3971">
        <w:rPr>
          <w:rFonts w:ascii="Arial" w:hAnsi="Arial" w:cs="Arial"/>
          <w:sz w:val="24"/>
          <w:szCs w:val="24"/>
        </w:rPr>
        <w:t>and</w:t>
      </w:r>
      <w:r w:rsidR="00887D79" w:rsidRPr="006B3971">
        <w:rPr>
          <w:rFonts w:ascii="Arial" w:hAnsi="Arial" w:cs="Arial"/>
          <w:sz w:val="24"/>
          <w:szCs w:val="24"/>
        </w:rPr>
        <w:t xml:space="preserve"> </w:t>
      </w:r>
      <w:r w:rsidR="00695A36" w:rsidRPr="006B3971">
        <w:rPr>
          <w:rFonts w:ascii="Arial" w:hAnsi="Arial" w:cs="Arial"/>
          <w:sz w:val="24"/>
          <w:szCs w:val="24"/>
        </w:rPr>
        <w:t>completion</w:t>
      </w:r>
      <w:r w:rsidR="00887D79" w:rsidRPr="006B3971">
        <w:rPr>
          <w:rFonts w:ascii="Arial" w:hAnsi="Arial" w:cs="Arial"/>
          <w:sz w:val="24"/>
          <w:szCs w:val="24"/>
        </w:rPr>
        <w:t xml:space="preserve"> </w:t>
      </w:r>
      <w:r w:rsidR="00695A36" w:rsidRPr="006B3971">
        <w:rPr>
          <w:rFonts w:ascii="Arial" w:hAnsi="Arial" w:cs="Arial"/>
          <w:sz w:val="24"/>
          <w:szCs w:val="24"/>
        </w:rPr>
        <w:t>of</w:t>
      </w:r>
      <w:r w:rsidR="00887D79" w:rsidRPr="006B3971">
        <w:rPr>
          <w:rFonts w:ascii="Arial" w:hAnsi="Arial" w:cs="Arial"/>
          <w:sz w:val="24"/>
          <w:szCs w:val="24"/>
        </w:rPr>
        <w:t xml:space="preserve"> </w:t>
      </w:r>
      <w:r w:rsidR="00695A36" w:rsidRPr="006B3971">
        <w:rPr>
          <w:rFonts w:ascii="Arial" w:hAnsi="Arial" w:cs="Arial"/>
          <w:sz w:val="24"/>
          <w:szCs w:val="24"/>
        </w:rPr>
        <w:t>the</w:t>
      </w:r>
      <w:r w:rsidR="00887D79" w:rsidRPr="006B3971">
        <w:rPr>
          <w:rFonts w:ascii="Arial" w:hAnsi="Arial" w:cs="Arial"/>
          <w:sz w:val="24"/>
          <w:szCs w:val="24"/>
        </w:rPr>
        <w:t xml:space="preserve"> </w:t>
      </w:r>
      <w:r w:rsidR="00695A36" w:rsidRPr="006B3971">
        <w:rPr>
          <w:rFonts w:ascii="Arial" w:hAnsi="Arial" w:cs="Arial"/>
          <w:sz w:val="24"/>
          <w:szCs w:val="24"/>
        </w:rPr>
        <w:t>Work.</w:t>
      </w:r>
    </w:p>
    <w:p w:rsidR="00290281" w:rsidRPr="006B3971" w:rsidRDefault="00290281" w:rsidP="005E7E6C">
      <w:pPr>
        <w:tabs>
          <w:tab w:val="left" w:pos="720"/>
        </w:tabs>
        <w:rPr>
          <w:rFonts w:ascii="Arial" w:hAnsi="Arial" w:cs="Arial"/>
          <w:sz w:val="24"/>
          <w:szCs w:val="24"/>
        </w:rPr>
      </w:pPr>
    </w:p>
    <w:p w:rsidR="00290281" w:rsidRPr="006B3971" w:rsidRDefault="00D01C68" w:rsidP="00363B2E">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pay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00290281" w:rsidRPr="006B3971">
        <w:rPr>
          <w:rFonts w:ascii="Arial" w:hAnsi="Arial" w:cs="Arial"/>
          <w:sz w:val="24"/>
          <w:szCs w:val="24"/>
        </w:rPr>
        <w:t>Sum</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accordance</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4961D8" w:rsidRPr="006B3971">
        <w:rPr>
          <w:rFonts w:ascii="Arial" w:hAnsi="Arial" w:cs="Arial"/>
          <w:b/>
          <w:bCs/>
          <w:sz w:val="24"/>
          <w:szCs w:val="24"/>
        </w:rPr>
        <w:t>Schedule C</w:t>
      </w:r>
      <w:r w:rsidR="00792B36" w:rsidRPr="006B3971">
        <w:rPr>
          <w:rFonts w:ascii="Arial" w:hAnsi="Arial" w:cs="Arial"/>
          <w:b/>
          <w:bCs/>
          <w:sz w:val="24"/>
          <w:szCs w:val="24"/>
        </w:rPr>
        <w:t xml:space="preserve"> </w:t>
      </w:r>
      <w:r w:rsidR="00FE4E59" w:rsidRPr="006B3971">
        <w:rPr>
          <w:rFonts w:ascii="Arial" w:hAnsi="Arial" w:cs="Arial"/>
          <w:b/>
          <w:bCs/>
          <w:sz w:val="24"/>
          <w:szCs w:val="24"/>
        </w:rPr>
        <w:t>Part</w:t>
      </w:r>
      <w:r w:rsidR="00385785" w:rsidRPr="006B3971">
        <w:rPr>
          <w:rFonts w:ascii="Arial" w:hAnsi="Arial" w:cs="Arial"/>
          <w:b/>
          <w:bCs/>
          <w:sz w:val="24"/>
          <w:szCs w:val="24"/>
        </w:rPr>
        <w:t xml:space="preserve"> </w:t>
      </w:r>
      <w:r w:rsidR="00792B36" w:rsidRPr="006B3971">
        <w:rPr>
          <w:rFonts w:ascii="Arial" w:hAnsi="Arial" w:cs="Arial"/>
          <w:b/>
          <w:bCs/>
          <w:sz w:val="24"/>
          <w:szCs w:val="24"/>
        </w:rPr>
        <w:t>2</w:t>
      </w:r>
      <w:r w:rsidR="00887D79" w:rsidRPr="006B3971">
        <w:rPr>
          <w:rFonts w:ascii="Arial" w:hAnsi="Arial" w:cs="Arial"/>
          <w:b/>
          <w:bCs/>
          <w:sz w:val="24"/>
          <w:szCs w:val="24"/>
        </w:rPr>
        <w:t xml:space="preserve"> </w:t>
      </w:r>
      <w:r w:rsidR="00290281" w:rsidRPr="006B3971">
        <w:rPr>
          <w:rFonts w:ascii="Arial" w:hAnsi="Arial" w:cs="Arial"/>
          <w:b/>
          <w:bCs/>
          <w:sz w:val="24"/>
          <w:szCs w:val="24"/>
        </w:rPr>
        <w:t>Financing</w:t>
      </w:r>
      <w:r w:rsidR="00887D79" w:rsidRPr="006B3971">
        <w:rPr>
          <w:rFonts w:ascii="Arial" w:hAnsi="Arial" w:cs="Arial"/>
          <w:b/>
          <w:bCs/>
          <w:sz w:val="24"/>
          <w:szCs w:val="24"/>
        </w:rPr>
        <w:t xml:space="preserve"> </w:t>
      </w:r>
      <w:r w:rsidR="00290281" w:rsidRPr="006B3971">
        <w:rPr>
          <w:rFonts w:ascii="Arial" w:hAnsi="Arial" w:cs="Arial"/>
          <w:b/>
          <w:bCs/>
          <w:sz w:val="24"/>
          <w:szCs w:val="24"/>
        </w:rPr>
        <w:t>Agreement</w:t>
      </w:r>
      <w:r w:rsidR="00887D79" w:rsidRPr="006B3971">
        <w:rPr>
          <w:rFonts w:ascii="Arial" w:hAnsi="Arial" w:cs="Arial"/>
          <w:b/>
          <w:bCs/>
          <w:sz w:val="24"/>
          <w:szCs w:val="24"/>
        </w:rPr>
        <w:t xml:space="preserve"> </w:t>
      </w:r>
      <w:r w:rsidR="00290281" w:rsidRPr="006B3971">
        <w:rPr>
          <w:rFonts w:ascii="Arial" w:hAnsi="Arial" w:cs="Arial"/>
          <w:b/>
          <w:bCs/>
          <w:sz w:val="24"/>
          <w:szCs w:val="24"/>
        </w:rPr>
        <w:t>and</w:t>
      </w:r>
      <w:r w:rsidR="00887D79" w:rsidRPr="006B3971">
        <w:rPr>
          <w:rFonts w:ascii="Arial" w:hAnsi="Arial" w:cs="Arial"/>
          <w:b/>
          <w:bCs/>
          <w:sz w:val="24"/>
          <w:szCs w:val="24"/>
        </w:rPr>
        <w:t xml:space="preserve"> </w:t>
      </w:r>
      <w:r w:rsidR="00290281" w:rsidRPr="006B3971">
        <w:rPr>
          <w:rFonts w:ascii="Arial" w:hAnsi="Arial" w:cs="Arial"/>
          <w:b/>
          <w:bCs/>
          <w:sz w:val="24"/>
          <w:szCs w:val="24"/>
        </w:rPr>
        <w:t>Payment</w:t>
      </w:r>
      <w:r w:rsidR="00887D79" w:rsidRPr="006B3971">
        <w:rPr>
          <w:rFonts w:ascii="Arial" w:hAnsi="Arial" w:cs="Arial"/>
          <w:b/>
          <w:bCs/>
          <w:sz w:val="24"/>
          <w:szCs w:val="24"/>
        </w:rPr>
        <w:t xml:space="preserve"> </w:t>
      </w:r>
      <w:r w:rsidR="00290281" w:rsidRPr="006B3971">
        <w:rPr>
          <w:rFonts w:ascii="Arial" w:hAnsi="Arial" w:cs="Arial"/>
          <w:b/>
          <w:bCs/>
          <w:sz w:val="24"/>
          <w:szCs w:val="24"/>
        </w:rPr>
        <w:t>Schedule</w:t>
      </w:r>
      <w:r w:rsidR="00290281" w:rsidRPr="006B3971">
        <w:rPr>
          <w:rFonts w:ascii="Arial" w:hAnsi="Arial" w:cs="Arial"/>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Payments</w:t>
      </w:r>
      <w:r w:rsidR="00887D79" w:rsidRPr="006B3971">
        <w:rPr>
          <w:rFonts w:ascii="Arial" w:hAnsi="Arial" w:cs="Arial"/>
          <w:sz w:val="24"/>
          <w:szCs w:val="24"/>
        </w:rPr>
        <w:t xml:space="preserve"> </w:t>
      </w:r>
      <w:r w:rsidR="00290281" w:rsidRPr="006B3971">
        <w:rPr>
          <w:rFonts w:ascii="Arial" w:hAnsi="Arial" w:cs="Arial"/>
          <w:sz w:val="24"/>
          <w:szCs w:val="24"/>
        </w:rPr>
        <w:t>will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made</w:t>
      </w:r>
      <w:r w:rsidR="00887D79" w:rsidRPr="006B3971">
        <w:rPr>
          <w:rFonts w:ascii="Arial" w:hAnsi="Arial" w:cs="Arial"/>
          <w:sz w:val="24"/>
          <w:szCs w:val="24"/>
        </w:rPr>
        <w:t xml:space="preserve"> </w:t>
      </w:r>
      <w:r w:rsidR="00290281" w:rsidRPr="006B3971">
        <w:rPr>
          <w:rFonts w:ascii="Arial" w:hAnsi="Arial" w:cs="Arial"/>
          <w:sz w:val="24"/>
          <w:szCs w:val="24"/>
        </w:rPr>
        <w:t>on</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progress</w:t>
      </w:r>
      <w:r w:rsidR="00887D79" w:rsidRPr="006B3971">
        <w:rPr>
          <w:rFonts w:ascii="Arial" w:hAnsi="Arial" w:cs="Arial"/>
          <w:sz w:val="24"/>
          <w:szCs w:val="24"/>
        </w:rPr>
        <w:t xml:space="preserve"> </w:t>
      </w:r>
      <w:r w:rsidR="00290281" w:rsidRPr="006B3971">
        <w:rPr>
          <w:rFonts w:ascii="Arial" w:hAnsi="Arial" w:cs="Arial"/>
          <w:sz w:val="24"/>
          <w:szCs w:val="24"/>
        </w:rPr>
        <w:t>basis</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accordance</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4961D8" w:rsidRPr="006B3971">
        <w:rPr>
          <w:rFonts w:ascii="Arial" w:hAnsi="Arial" w:cs="Arial"/>
          <w:b/>
          <w:bCs/>
          <w:sz w:val="24"/>
          <w:szCs w:val="24"/>
        </w:rPr>
        <w:t>Schedule C</w:t>
      </w:r>
      <w:r w:rsidR="00792B36" w:rsidRPr="006B3971">
        <w:rPr>
          <w:rFonts w:ascii="Arial" w:hAnsi="Arial" w:cs="Arial"/>
          <w:b/>
          <w:bCs/>
          <w:sz w:val="24"/>
          <w:szCs w:val="24"/>
        </w:rPr>
        <w:t xml:space="preserve"> </w:t>
      </w:r>
      <w:r w:rsidR="00FE4E59" w:rsidRPr="006B3971">
        <w:rPr>
          <w:rFonts w:ascii="Arial" w:hAnsi="Arial" w:cs="Arial"/>
          <w:b/>
          <w:bCs/>
          <w:sz w:val="24"/>
          <w:szCs w:val="24"/>
        </w:rPr>
        <w:t>Part</w:t>
      </w:r>
      <w:r w:rsidR="00385785" w:rsidRPr="006B3971">
        <w:rPr>
          <w:rFonts w:ascii="Arial" w:hAnsi="Arial" w:cs="Arial"/>
          <w:b/>
          <w:bCs/>
          <w:sz w:val="24"/>
          <w:szCs w:val="24"/>
        </w:rPr>
        <w:t xml:space="preserve"> </w:t>
      </w:r>
      <w:r w:rsidR="00792B36" w:rsidRPr="006B3971">
        <w:rPr>
          <w:rFonts w:ascii="Arial" w:hAnsi="Arial" w:cs="Arial"/>
          <w:b/>
          <w:bCs/>
          <w:sz w:val="24"/>
          <w:szCs w:val="24"/>
        </w:rPr>
        <w:t>2</w:t>
      </w:r>
      <w:r w:rsidR="00887D79" w:rsidRPr="006B3971">
        <w:rPr>
          <w:rFonts w:ascii="Arial" w:hAnsi="Arial" w:cs="Arial"/>
          <w:b/>
          <w:bCs/>
          <w:sz w:val="24"/>
          <w:szCs w:val="24"/>
        </w:rPr>
        <w:t xml:space="preserve"> </w:t>
      </w:r>
      <w:r w:rsidR="00273B25" w:rsidRPr="006B3971">
        <w:rPr>
          <w:rFonts w:ascii="Arial" w:hAnsi="Arial" w:cs="Arial"/>
          <w:b/>
          <w:bCs/>
          <w:sz w:val="24"/>
          <w:szCs w:val="24"/>
        </w:rPr>
        <w:t>Financing</w:t>
      </w:r>
      <w:r w:rsidR="00887D79" w:rsidRPr="006B3971">
        <w:rPr>
          <w:rFonts w:ascii="Arial" w:hAnsi="Arial" w:cs="Arial"/>
          <w:b/>
          <w:bCs/>
          <w:sz w:val="24"/>
          <w:szCs w:val="24"/>
        </w:rPr>
        <w:t xml:space="preserve"> </w:t>
      </w:r>
      <w:r w:rsidR="00273B25" w:rsidRPr="006B3971">
        <w:rPr>
          <w:rFonts w:ascii="Arial" w:hAnsi="Arial" w:cs="Arial"/>
          <w:b/>
          <w:bCs/>
          <w:sz w:val="24"/>
          <w:szCs w:val="24"/>
        </w:rPr>
        <w:t>Agreement</w:t>
      </w:r>
      <w:r w:rsidR="00887D79" w:rsidRPr="006B3971">
        <w:rPr>
          <w:rFonts w:ascii="Arial" w:hAnsi="Arial" w:cs="Arial"/>
          <w:b/>
          <w:bCs/>
          <w:sz w:val="24"/>
          <w:szCs w:val="24"/>
        </w:rPr>
        <w:t xml:space="preserve"> </w:t>
      </w:r>
      <w:r w:rsidR="00273B25" w:rsidRPr="006B3971">
        <w:rPr>
          <w:rFonts w:ascii="Arial" w:hAnsi="Arial" w:cs="Arial"/>
          <w:b/>
          <w:bCs/>
          <w:sz w:val="24"/>
          <w:szCs w:val="24"/>
        </w:rPr>
        <w:t>and</w:t>
      </w:r>
      <w:r w:rsidR="00887D79" w:rsidRPr="006B3971">
        <w:rPr>
          <w:rFonts w:ascii="Arial" w:hAnsi="Arial" w:cs="Arial"/>
          <w:b/>
          <w:bCs/>
          <w:sz w:val="24"/>
          <w:szCs w:val="24"/>
        </w:rPr>
        <w:t xml:space="preserve"> </w:t>
      </w:r>
      <w:r w:rsidR="00273B25" w:rsidRPr="006B3971">
        <w:rPr>
          <w:rFonts w:ascii="Arial" w:hAnsi="Arial" w:cs="Arial"/>
          <w:b/>
          <w:bCs/>
          <w:sz w:val="24"/>
          <w:szCs w:val="24"/>
        </w:rPr>
        <w:t>Payment</w:t>
      </w:r>
      <w:r w:rsidR="00887D79" w:rsidRPr="006B3971">
        <w:rPr>
          <w:rFonts w:ascii="Arial" w:hAnsi="Arial" w:cs="Arial"/>
          <w:b/>
          <w:bCs/>
          <w:sz w:val="24"/>
          <w:szCs w:val="24"/>
        </w:rPr>
        <w:t xml:space="preserve"> </w:t>
      </w:r>
      <w:r w:rsidR="00273B25" w:rsidRPr="006B3971">
        <w:rPr>
          <w:rFonts w:ascii="Arial" w:hAnsi="Arial" w:cs="Arial"/>
          <w:b/>
          <w:bCs/>
          <w:sz w:val="24"/>
          <w:szCs w:val="24"/>
        </w:rPr>
        <w:t>Schedule</w:t>
      </w:r>
      <w:r w:rsidR="00290281" w:rsidRPr="006B3971">
        <w:rPr>
          <w:rFonts w:ascii="Arial" w:hAnsi="Arial" w:cs="Arial"/>
          <w:b/>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Work</w:t>
      </w:r>
      <w:r w:rsidR="00887D79" w:rsidRPr="006B3971">
        <w:rPr>
          <w:rFonts w:ascii="Arial" w:hAnsi="Arial" w:cs="Arial"/>
          <w:sz w:val="24"/>
          <w:szCs w:val="24"/>
        </w:rPr>
        <w:t xml:space="preserve"> </w:t>
      </w:r>
      <w:r w:rsidR="00290281" w:rsidRPr="006B3971">
        <w:rPr>
          <w:rFonts w:ascii="Arial" w:hAnsi="Arial" w:cs="Arial"/>
          <w:sz w:val="24"/>
          <w:szCs w:val="24"/>
        </w:rPr>
        <w:t>completed</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authorized</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during</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Interim</w:t>
      </w:r>
      <w:r w:rsidR="00887D79" w:rsidRPr="006B3971">
        <w:rPr>
          <w:rFonts w:ascii="Arial" w:hAnsi="Arial" w:cs="Arial"/>
          <w:sz w:val="24"/>
          <w:szCs w:val="24"/>
        </w:rPr>
        <w:t xml:space="preserve"> </w:t>
      </w:r>
      <w:r w:rsidR="00290281" w:rsidRPr="006B3971">
        <w:rPr>
          <w:rFonts w:ascii="Arial" w:hAnsi="Arial" w:cs="Arial"/>
          <w:sz w:val="24"/>
          <w:szCs w:val="24"/>
        </w:rPr>
        <w:t>Period.</w:t>
      </w:r>
      <w:r w:rsidR="00887D79" w:rsidRPr="006B3971">
        <w:rPr>
          <w:rFonts w:ascii="Arial" w:hAnsi="Arial" w:cs="Arial"/>
          <w:sz w:val="24"/>
          <w:szCs w:val="24"/>
        </w:rPr>
        <w:t xml:space="preserve"> </w:t>
      </w:r>
      <w:r w:rsidR="00290281" w:rsidRPr="006B3971">
        <w:rPr>
          <w:rFonts w:ascii="Arial" w:hAnsi="Arial" w:cs="Arial"/>
          <w:sz w:val="24"/>
          <w:szCs w:val="24"/>
        </w:rPr>
        <w:t>Retainage</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highlight w:val="yellow"/>
          <w:shd w:val="clear" w:color="auto" w:fill="F2F2F2"/>
        </w:rPr>
        <w:t>___</w:t>
      </w:r>
      <w:r w:rsidR="00290281" w:rsidRPr="006B3971">
        <w:rPr>
          <w:rFonts w:ascii="Arial" w:hAnsi="Arial" w:cs="Arial"/>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will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withheld</w:t>
      </w:r>
      <w:r w:rsidR="00887D79" w:rsidRPr="006B3971">
        <w:rPr>
          <w:rFonts w:ascii="Arial" w:hAnsi="Arial" w:cs="Arial"/>
          <w:sz w:val="24"/>
          <w:szCs w:val="24"/>
        </w:rPr>
        <w:t xml:space="preserve"> </w:t>
      </w:r>
      <w:r w:rsidR="00290281" w:rsidRPr="006B3971">
        <w:rPr>
          <w:rFonts w:ascii="Arial" w:hAnsi="Arial" w:cs="Arial"/>
          <w:sz w:val="24"/>
          <w:szCs w:val="24"/>
        </w:rPr>
        <w:t>from</w:t>
      </w:r>
      <w:r w:rsidR="00887D79" w:rsidRPr="006B3971">
        <w:rPr>
          <w:rFonts w:ascii="Arial" w:hAnsi="Arial" w:cs="Arial"/>
          <w:sz w:val="24"/>
          <w:szCs w:val="24"/>
        </w:rPr>
        <w:t xml:space="preserve"> </w:t>
      </w:r>
      <w:r w:rsidR="00290281" w:rsidRPr="006B3971">
        <w:rPr>
          <w:rFonts w:ascii="Arial" w:hAnsi="Arial" w:cs="Arial"/>
          <w:sz w:val="24"/>
          <w:szCs w:val="24"/>
        </w:rPr>
        <w:t>each</w:t>
      </w:r>
      <w:r w:rsidR="00887D79" w:rsidRPr="006B3971">
        <w:rPr>
          <w:rFonts w:ascii="Arial" w:hAnsi="Arial" w:cs="Arial"/>
          <w:sz w:val="24"/>
          <w:szCs w:val="24"/>
        </w:rPr>
        <w:t xml:space="preserve"> </w:t>
      </w:r>
      <w:r w:rsidR="00290281" w:rsidRPr="006B3971">
        <w:rPr>
          <w:rFonts w:ascii="Arial" w:hAnsi="Arial" w:cs="Arial"/>
          <w:sz w:val="24"/>
          <w:szCs w:val="24"/>
        </w:rPr>
        <w:t>payment</w:t>
      </w:r>
      <w:r w:rsidR="00887D79" w:rsidRPr="006B3971">
        <w:rPr>
          <w:rFonts w:ascii="Arial" w:hAnsi="Arial" w:cs="Arial"/>
          <w:sz w:val="24"/>
          <w:szCs w:val="24"/>
        </w:rPr>
        <w:t xml:space="preserve"> </w:t>
      </w:r>
      <w:r w:rsidR="00290281" w:rsidRPr="006B3971">
        <w:rPr>
          <w:rFonts w:ascii="Arial" w:hAnsi="Arial" w:cs="Arial"/>
          <w:sz w:val="24"/>
          <w:szCs w:val="24"/>
        </w:rPr>
        <w:t>until</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construction</w:t>
      </w:r>
      <w:r w:rsidR="00887D79" w:rsidRPr="006B3971">
        <w:rPr>
          <w:rFonts w:ascii="Arial" w:hAnsi="Arial" w:cs="Arial"/>
          <w:sz w:val="24"/>
          <w:szCs w:val="24"/>
        </w:rPr>
        <w:t xml:space="preserve"> </w:t>
      </w:r>
      <w:r w:rsidR="00290281" w:rsidRPr="006B3971">
        <w:rPr>
          <w:rFonts w:ascii="Arial" w:hAnsi="Arial" w:cs="Arial"/>
          <w:sz w:val="24"/>
          <w:szCs w:val="24"/>
        </w:rPr>
        <w:t>installation</w:t>
      </w:r>
      <w:r w:rsidR="00887D79" w:rsidRPr="006B3971">
        <w:rPr>
          <w:rFonts w:ascii="Arial" w:hAnsi="Arial" w:cs="Arial"/>
          <w:sz w:val="24"/>
          <w:szCs w:val="24"/>
        </w:rPr>
        <w:t xml:space="preserve"> </w:t>
      </w:r>
      <w:r w:rsidR="00290281" w:rsidRPr="006B3971">
        <w:rPr>
          <w:rFonts w:ascii="Arial" w:hAnsi="Arial" w:cs="Arial"/>
          <w:sz w:val="24"/>
          <w:szCs w:val="24"/>
        </w:rPr>
        <w:t>is</w:t>
      </w:r>
      <w:r w:rsidR="00887D79" w:rsidRPr="006B3971">
        <w:rPr>
          <w:rFonts w:ascii="Arial" w:hAnsi="Arial" w:cs="Arial"/>
          <w:sz w:val="24"/>
          <w:szCs w:val="24"/>
        </w:rPr>
        <w:t xml:space="preserve"> </w:t>
      </w:r>
      <w:r w:rsidR="00290281" w:rsidRPr="006B3971">
        <w:rPr>
          <w:rFonts w:ascii="Arial" w:hAnsi="Arial" w:cs="Arial"/>
          <w:sz w:val="24"/>
          <w:szCs w:val="24"/>
        </w:rPr>
        <w:t>completed</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set</w:t>
      </w:r>
      <w:r w:rsidR="00887D79" w:rsidRPr="006B3971">
        <w:rPr>
          <w:rFonts w:ascii="Arial" w:hAnsi="Arial" w:cs="Arial"/>
          <w:sz w:val="24"/>
          <w:szCs w:val="24"/>
        </w:rPr>
        <w:t xml:space="preserve"> </w:t>
      </w:r>
      <w:r w:rsidR="00290281" w:rsidRPr="006B3971">
        <w:rPr>
          <w:rFonts w:ascii="Arial" w:hAnsi="Arial" w:cs="Arial"/>
          <w:sz w:val="24"/>
          <w:szCs w:val="24"/>
        </w:rPr>
        <w:t>forth</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961A1F" w:rsidRPr="006B3971">
        <w:rPr>
          <w:rFonts w:ascii="Arial" w:hAnsi="Arial" w:cs="Arial"/>
          <w:b/>
          <w:bCs/>
          <w:sz w:val="24"/>
          <w:szCs w:val="24"/>
        </w:rPr>
        <w:t>Section</w:t>
      </w:r>
      <w:r w:rsidR="00887D79" w:rsidRPr="006B3971">
        <w:rPr>
          <w:rFonts w:ascii="Arial" w:hAnsi="Arial" w:cs="Arial"/>
          <w:b/>
          <w:bCs/>
          <w:sz w:val="24"/>
          <w:szCs w:val="24"/>
        </w:rPr>
        <w:t xml:space="preserve"> </w:t>
      </w:r>
      <w:r w:rsidR="00961A1F" w:rsidRPr="006B3971">
        <w:rPr>
          <w:rFonts w:ascii="Arial" w:hAnsi="Arial" w:cs="Arial"/>
          <w:b/>
          <w:bCs/>
          <w:sz w:val="24"/>
          <w:szCs w:val="24"/>
        </w:rPr>
        <w:t>2</w:t>
      </w:r>
      <w:r w:rsidR="00290281" w:rsidRPr="006B3971">
        <w:rPr>
          <w:rFonts w:ascii="Arial" w:hAnsi="Arial" w:cs="Arial"/>
          <w:b/>
          <w:bCs/>
          <w:sz w:val="24"/>
          <w:szCs w:val="24"/>
        </w:rPr>
        <w:t>.2</w:t>
      </w:r>
      <w:r w:rsidR="00887D79" w:rsidRPr="006B3971">
        <w:rPr>
          <w:rFonts w:ascii="Arial" w:hAnsi="Arial" w:cs="Arial"/>
          <w:b/>
          <w:bCs/>
          <w:sz w:val="24"/>
          <w:szCs w:val="24"/>
        </w:rPr>
        <w:t xml:space="preserve"> </w:t>
      </w:r>
      <w:r w:rsidR="0010415B" w:rsidRPr="006B3971">
        <w:rPr>
          <w:rFonts w:ascii="Arial" w:hAnsi="Arial" w:cs="Arial"/>
          <w:b/>
          <w:bCs/>
          <w:sz w:val="24"/>
          <w:szCs w:val="24"/>
        </w:rPr>
        <w:t>Effective Date</w:t>
      </w:r>
      <w:r w:rsidR="00695A36" w:rsidRPr="006B3971">
        <w:rPr>
          <w:rFonts w:ascii="Arial" w:hAnsi="Arial" w:cs="Arial"/>
          <w:sz w:val="24"/>
          <w:szCs w:val="24"/>
        </w:rPr>
        <w:t>.</w:t>
      </w:r>
    </w:p>
    <w:p w:rsidR="000E0608" w:rsidRPr="006B3971" w:rsidRDefault="000E0608" w:rsidP="00363B2E">
      <w:pPr>
        <w:tabs>
          <w:tab w:val="left" w:pos="720"/>
        </w:tabs>
        <w:rPr>
          <w:rFonts w:ascii="Arial" w:hAnsi="Arial" w:cs="Arial"/>
          <w:sz w:val="24"/>
          <w:szCs w:val="24"/>
        </w:rPr>
      </w:pPr>
    </w:p>
    <w:p w:rsidR="000E0608" w:rsidRPr="006B3971" w:rsidRDefault="0010415B" w:rsidP="00D60E4C">
      <w:pPr>
        <w:pStyle w:val="Heading2"/>
      </w:pPr>
      <w:bookmarkStart w:id="10" w:name="_Toc460487842"/>
      <w:r w:rsidRPr="006B3971">
        <w:t>Effective Date</w:t>
      </w:r>
      <w:bookmarkEnd w:id="10"/>
    </w:p>
    <w:p w:rsidR="000E0608" w:rsidRPr="006B3971" w:rsidRDefault="00961A1F" w:rsidP="00363B2E">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2</w:t>
      </w:r>
      <w:r w:rsidR="000E0608" w:rsidRPr="006B3971">
        <w:rPr>
          <w:rFonts w:ascii="Arial" w:hAnsi="Arial" w:cs="Arial"/>
          <w:i/>
          <w:color w:val="0070C0"/>
          <w:sz w:val="24"/>
          <w:szCs w:val="24"/>
        </w:rPr>
        <w:t>.2:</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defines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10415B" w:rsidRPr="006B3971">
        <w:rPr>
          <w:rFonts w:ascii="Arial" w:hAnsi="Arial" w:cs="Arial"/>
          <w:i/>
          <w:color w:val="0070C0"/>
          <w:sz w:val="24"/>
          <w:szCs w:val="24"/>
        </w:rPr>
        <w:t>Effective Date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which</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actual</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beginning</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date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savings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guarantee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period.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standard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date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first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month</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AFTER</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has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completed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construction</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delivered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notice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installed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operating.</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addition,</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have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accepted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installation</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signing</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Certificate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Acceptance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which</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should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attached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also</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clearly</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states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no</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payment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0E0608"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on-going</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services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(e.g.</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measurement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verification,</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project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monitoring,</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maintenance,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training</w:t>
      </w:r>
      <w:r w:rsidR="007806C9">
        <w:rPr>
          <w:rFonts w:ascii="Arial" w:hAnsi="Arial" w:cs="Arial"/>
          <w:i/>
          <w:color w:val="0070C0"/>
          <w:sz w:val="24"/>
          <w:szCs w:val="24"/>
        </w:rPr>
        <w: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etc.)</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made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prior</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10415B" w:rsidRPr="006B3971">
        <w:rPr>
          <w:rFonts w:ascii="Arial" w:hAnsi="Arial" w:cs="Arial"/>
          <w:i/>
          <w:color w:val="0070C0"/>
          <w:sz w:val="24"/>
          <w:szCs w:val="24"/>
        </w:rPr>
        <w:t>Effective Date</w:t>
      </w:r>
      <w:r w:rsidR="000E0608"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recommended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repayment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obligation</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project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financing</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arranged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coincide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with</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10415B" w:rsidRPr="006B3971">
        <w:rPr>
          <w:rFonts w:ascii="Arial" w:hAnsi="Arial" w:cs="Arial"/>
          <w:i/>
          <w:color w:val="0070C0"/>
          <w:sz w:val="24"/>
          <w:szCs w:val="24"/>
        </w:rPr>
        <w:t>Effective Date</w:t>
      </w:r>
      <w:r w:rsidR="000E0608"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timing</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10415B" w:rsidRPr="006B3971">
        <w:rPr>
          <w:rFonts w:ascii="Arial" w:hAnsi="Arial" w:cs="Arial"/>
          <w:i/>
          <w:color w:val="0070C0"/>
          <w:sz w:val="24"/>
          <w:szCs w:val="24"/>
        </w:rPr>
        <w:t>Effective Date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also</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need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arranged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accommodate</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0E0608"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fiscal</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year</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purpose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appropriations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budgeting.</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date</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alignment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should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not</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prevent</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from</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timely</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remuneration</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training</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other</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services</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performed</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prior</w:t>
      </w:r>
      <w:r w:rsidR="00887D79" w:rsidRPr="006B3971">
        <w:rPr>
          <w:rFonts w:ascii="Arial" w:hAnsi="Arial" w:cs="Arial"/>
          <w:i/>
          <w:color w:val="0070C0"/>
          <w:sz w:val="24"/>
          <w:szCs w:val="24"/>
        </w:rPr>
        <w:t xml:space="preserve"> </w:t>
      </w:r>
      <w:r w:rsidR="000E060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10415B" w:rsidRPr="006B3971">
        <w:rPr>
          <w:rFonts w:ascii="Arial" w:hAnsi="Arial" w:cs="Arial"/>
          <w:i/>
          <w:color w:val="0070C0"/>
          <w:sz w:val="24"/>
          <w:szCs w:val="24"/>
        </w:rPr>
        <w:t>Effective Date</w:t>
      </w:r>
      <w:r w:rsidR="000E0608" w:rsidRPr="006B3971">
        <w:rPr>
          <w:rFonts w:ascii="Arial" w:hAnsi="Arial" w:cs="Arial"/>
          <w:i/>
          <w:color w:val="0070C0"/>
          <w:sz w:val="24"/>
          <w:szCs w:val="24"/>
        </w:rPr>
        <w:t>.</w:t>
      </w:r>
    </w:p>
    <w:p w:rsidR="000E0608" w:rsidRPr="006B3971" w:rsidRDefault="000E0608" w:rsidP="00363B2E">
      <w:pPr>
        <w:tabs>
          <w:tab w:val="left" w:pos="720"/>
        </w:tabs>
        <w:rPr>
          <w:rFonts w:ascii="Arial" w:hAnsi="Arial" w:cs="Arial"/>
          <w:sz w:val="24"/>
          <w:szCs w:val="24"/>
        </w:rPr>
      </w:pPr>
    </w:p>
    <w:p w:rsidR="000E0608" w:rsidRPr="006B3971" w:rsidRDefault="000E0608" w:rsidP="00363B2E">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The</w:t>
      </w:r>
      <w:r w:rsidR="00887D79" w:rsidRPr="006B3971">
        <w:rPr>
          <w:rFonts w:ascii="Arial" w:hAnsi="Arial" w:cs="Arial"/>
          <w:sz w:val="24"/>
          <w:szCs w:val="24"/>
        </w:rPr>
        <w:t xml:space="preserve"> </w:t>
      </w:r>
      <w:r w:rsidR="0010415B" w:rsidRPr="006B3971">
        <w:rPr>
          <w:rFonts w:ascii="Arial" w:hAnsi="Arial" w:cs="Arial"/>
          <w:sz w:val="24"/>
          <w:szCs w:val="24"/>
        </w:rPr>
        <w:t>Effective Date</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first</w:t>
      </w:r>
      <w:r w:rsidR="00887D79" w:rsidRPr="006B3971">
        <w:rPr>
          <w:rFonts w:ascii="Arial" w:hAnsi="Arial" w:cs="Arial"/>
          <w:sz w:val="24"/>
          <w:szCs w:val="24"/>
        </w:rPr>
        <w:t xml:space="preserve"> </w:t>
      </w:r>
      <w:r w:rsidRPr="006B3971">
        <w:rPr>
          <w:rFonts w:ascii="Arial" w:hAnsi="Arial" w:cs="Arial"/>
          <w:sz w:val="24"/>
          <w:szCs w:val="24"/>
        </w:rPr>
        <w:t>day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month</w:t>
      </w:r>
      <w:r w:rsidR="00887D79" w:rsidRPr="006B3971">
        <w:rPr>
          <w:rFonts w:ascii="Arial" w:hAnsi="Arial" w:cs="Arial"/>
          <w:sz w:val="24"/>
          <w:szCs w:val="24"/>
        </w:rPr>
        <w:t xml:space="preserve"> </w:t>
      </w: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month</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schedules</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final</w:t>
      </w:r>
      <w:r w:rsidR="00887D79" w:rsidRPr="006B3971">
        <w:rPr>
          <w:rFonts w:ascii="Arial" w:hAnsi="Arial" w:cs="Arial"/>
          <w:sz w:val="24"/>
          <w:szCs w:val="24"/>
        </w:rPr>
        <w:t xml:space="preserve"> </w:t>
      </w:r>
      <w:r w:rsidRPr="006B3971">
        <w:rPr>
          <w:rFonts w:ascii="Arial" w:hAnsi="Arial" w:cs="Arial"/>
          <w:sz w:val="24"/>
          <w:szCs w:val="24"/>
        </w:rPr>
        <w:t>form</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accepted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delivered</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Notice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installed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commenced</w:t>
      </w:r>
      <w:r w:rsidR="00887D79" w:rsidRPr="006B3971">
        <w:rPr>
          <w:rFonts w:ascii="Arial" w:hAnsi="Arial" w:cs="Arial"/>
          <w:sz w:val="24"/>
          <w:szCs w:val="24"/>
        </w:rPr>
        <w:t xml:space="preserve"> </w:t>
      </w:r>
      <w:r w:rsidRPr="006B3971">
        <w:rPr>
          <w:rFonts w:ascii="Arial" w:hAnsi="Arial" w:cs="Arial"/>
          <w:sz w:val="24"/>
          <w:szCs w:val="24"/>
        </w:rPr>
        <w:t>operating</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specified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D</w:t>
      </w:r>
      <w:r w:rsidR="00792B36" w:rsidRPr="006B3971">
        <w:rPr>
          <w:rFonts w:ascii="Arial" w:hAnsi="Arial" w:cs="Arial"/>
          <w:b/>
          <w:sz w:val="24"/>
          <w:szCs w:val="24"/>
        </w:rPr>
        <w:t xml:space="preserve"> </w:t>
      </w:r>
      <w:r w:rsidR="00FE4E59" w:rsidRPr="006B3971">
        <w:rPr>
          <w:rFonts w:ascii="Arial" w:hAnsi="Arial" w:cs="Arial"/>
          <w:b/>
          <w:sz w:val="24"/>
          <w:szCs w:val="24"/>
        </w:rPr>
        <w:t>Part</w:t>
      </w:r>
      <w:r w:rsidR="00385785" w:rsidRPr="006B3971">
        <w:rPr>
          <w:rFonts w:ascii="Arial" w:hAnsi="Arial" w:cs="Arial"/>
          <w:b/>
          <w:sz w:val="24"/>
          <w:szCs w:val="24"/>
        </w:rPr>
        <w:t xml:space="preserve"> </w:t>
      </w:r>
      <w:r w:rsidR="00792B36" w:rsidRPr="006B3971">
        <w:rPr>
          <w:rFonts w:ascii="Arial" w:hAnsi="Arial" w:cs="Arial"/>
          <w:b/>
          <w:sz w:val="24"/>
          <w:szCs w:val="24"/>
        </w:rPr>
        <w:t>3</w:t>
      </w:r>
      <w:r w:rsidR="00887D79" w:rsidRPr="006B3971">
        <w:rPr>
          <w:rFonts w:ascii="Arial" w:hAnsi="Arial" w:cs="Arial"/>
          <w:b/>
          <w:sz w:val="24"/>
          <w:szCs w:val="24"/>
        </w:rPr>
        <w:t xml:space="preserve"> </w:t>
      </w:r>
      <w:r w:rsidRPr="006B3971">
        <w:rPr>
          <w:rFonts w:ascii="Arial" w:hAnsi="Arial" w:cs="Arial"/>
          <w:b/>
          <w:sz w:val="24"/>
          <w:szCs w:val="24"/>
        </w:rPr>
        <w:t>Equipment</w:t>
      </w:r>
      <w:r w:rsidR="00887D79" w:rsidRPr="006B3971">
        <w:rPr>
          <w:rFonts w:ascii="Arial" w:hAnsi="Arial" w:cs="Arial"/>
          <w:b/>
          <w:sz w:val="24"/>
          <w:szCs w:val="24"/>
        </w:rPr>
        <w:t xml:space="preserve"> </w:t>
      </w:r>
      <w:r w:rsidRPr="006B3971">
        <w:rPr>
          <w:rFonts w:ascii="Arial" w:hAnsi="Arial" w:cs="Arial"/>
          <w:b/>
          <w:sz w:val="24"/>
          <w:szCs w:val="24"/>
        </w:rPr>
        <w:t>to</w:t>
      </w:r>
      <w:r w:rsidR="00887D79" w:rsidRPr="006B3971">
        <w:rPr>
          <w:rFonts w:ascii="Arial" w:hAnsi="Arial" w:cs="Arial"/>
          <w:b/>
          <w:sz w:val="24"/>
          <w:szCs w:val="24"/>
        </w:rPr>
        <w:t xml:space="preserve"> </w:t>
      </w:r>
      <w:r w:rsidRPr="006B3971">
        <w:rPr>
          <w:rFonts w:ascii="Arial" w:hAnsi="Arial" w:cs="Arial"/>
          <w:b/>
          <w:sz w:val="24"/>
          <w:szCs w:val="24"/>
        </w:rPr>
        <w:t>be</w:t>
      </w:r>
      <w:r w:rsidR="00887D79" w:rsidRPr="006B3971">
        <w:rPr>
          <w:rFonts w:ascii="Arial" w:hAnsi="Arial" w:cs="Arial"/>
          <w:b/>
          <w:sz w:val="24"/>
          <w:szCs w:val="24"/>
        </w:rPr>
        <w:t xml:space="preserve"> </w:t>
      </w:r>
      <w:r w:rsidRPr="006B3971">
        <w:rPr>
          <w:rFonts w:ascii="Arial" w:hAnsi="Arial" w:cs="Arial"/>
          <w:b/>
          <w:sz w:val="24"/>
          <w:szCs w:val="24"/>
        </w:rPr>
        <w:t>Installed</w:t>
      </w:r>
      <w:r w:rsidR="00887D79" w:rsidRPr="006B3971">
        <w:rPr>
          <w:rFonts w:ascii="Arial" w:hAnsi="Arial" w:cs="Arial"/>
          <w:b/>
          <w:sz w:val="24"/>
          <w:szCs w:val="24"/>
        </w:rPr>
        <w:t xml:space="preserve"> </w:t>
      </w:r>
      <w:r w:rsidRPr="006B3971">
        <w:rPr>
          <w:rFonts w:ascii="Arial" w:hAnsi="Arial" w:cs="Arial"/>
          <w:b/>
          <w:sz w:val="24"/>
          <w:szCs w:val="24"/>
        </w:rPr>
        <w:t>by</w:t>
      </w:r>
      <w:r w:rsidR="00887D79" w:rsidRPr="006B3971">
        <w:rPr>
          <w:rFonts w:ascii="Arial" w:hAnsi="Arial" w:cs="Arial"/>
          <w:b/>
          <w:sz w:val="24"/>
          <w:szCs w:val="24"/>
        </w:rPr>
        <w:t xml:space="preserve"> </w:t>
      </w:r>
      <w:r w:rsidR="006E1398" w:rsidRPr="006B3971">
        <w:rPr>
          <w:rFonts w:ascii="Arial" w:hAnsi="Arial" w:cs="Arial"/>
          <w:b/>
          <w:sz w:val="24"/>
          <w:szCs w:val="24"/>
        </w:rPr>
        <w:t>ESP</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accordance</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provisions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b/>
          <w:sz w:val="24"/>
          <w:szCs w:val="24"/>
        </w:rPr>
        <w:t>A</w:t>
      </w:r>
      <w:r w:rsidR="000A0FD6" w:rsidRPr="006B3971">
        <w:rPr>
          <w:rFonts w:ascii="Arial" w:hAnsi="Arial" w:cs="Arial"/>
          <w:b/>
          <w:sz w:val="24"/>
          <w:szCs w:val="24"/>
        </w:rPr>
        <w:t>rticle</w:t>
      </w:r>
      <w:r w:rsidR="00887D79" w:rsidRPr="006B3971">
        <w:rPr>
          <w:rFonts w:ascii="Arial" w:hAnsi="Arial" w:cs="Arial"/>
          <w:b/>
          <w:sz w:val="24"/>
          <w:szCs w:val="24"/>
        </w:rPr>
        <w:t xml:space="preserve"> </w:t>
      </w:r>
      <w:r w:rsidR="00AF1262" w:rsidRPr="006B3971">
        <w:rPr>
          <w:rFonts w:ascii="Arial" w:hAnsi="Arial" w:cs="Arial"/>
          <w:b/>
          <w:sz w:val="24"/>
          <w:szCs w:val="24"/>
        </w:rPr>
        <w:t>8</w:t>
      </w:r>
      <w:r w:rsidR="00887D79" w:rsidRPr="006B3971">
        <w:rPr>
          <w:rFonts w:ascii="Arial" w:hAnsi="Arial" w:cs="Arial"/>
          <w:sz w:val="24"/>
          <w:szCs w:val="24"/>
        </w:rPr>
        <w:t xml:space="preserve"> </w:t>
      </w:r>
      <w:r w:rsidRPr="006B3971">
        <w:rPr>
          <w:rFonts w:ascii="Arial" w:hAnsi="Arial" w:cs="Arial"/>
          <w:b/>
          <w:sz w:val="24"/>
          <w:szCs w:val="24"/>
        </w:rPr>
        <w:t>Construction</w:t>
      </w:r>
      <w:r w:rsidR="00887D79" w:rsidRPr="006B3971">
        <w:rPr>
          <w:rFonts w:ascii="Arial" w:hAnsi="Arial" w:cs="Arial"/>
          <w:b/>
          <w:sz w:val="24"/>
          <w:szCs w:val="24"/>
        </w:rPr>
        <w:t xml:space="preserve"> </w:t>
      </w:r>
      <w:r w:rsidRPr="006B3971">
        <w:rPr>
          <w:rFonts w:ascii="Arial" w:hAnsi="Arial" w:cs="Arial"/>
          <w:b/>
          <w:sz w:val="24"/>
          <w:szCs w:val="24"/>
        </w:rPr>
        <w:t>Schedule</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Equipment</w:t>
      </w:r>
      <w:r w:rsidR="00887D79" w:rsidRPr="006B3971">
        <w:rPr>
          <w:rFonts w:ascii="Arial" w:hAnsi="Arial" w:cs="Arial"/>
          <w:b/>
          <w:sz w:val="24"/>
          <w:szCs w:val="24"/>
        </w:rPr>
        <w:t xml:space="preserve"> </w:t>
      </w:r>
      <w:r w:rsidRPr="006B3971">
        <w:rPr>
          <w:rFonts w:ascii="Arial" w:hAnsi="Arial" w:cs="Arial"/>
          <w:b/>
          <w:sz w:val="24"/>
          <w:szCs w:val="24"/>
        </w:rPr>
        <w:t>Installation;</w:t>
      </w:r>
      <w:r w:rsidR="00887D79" w:rsidRPr="006B3971">
        <w:rPr>
          <w:rFonts w:ascii="Arial" w:hAnsi="Arial" w:cs="Arial"/>
          <w:b/>
          <w:sz w:val="24"/>
          <w:szCs w:val="24"/>
        </w:rPr>
        <w:t xml:space="preserve"> </w:t>
      </w:r>
      <w:r w:rsidR="002E1F0D" w:rsidRPr="006B3971">
        <w:rPr>
          <w:rFonts w:ascii="Arial" w:hAnsi="Arial" w:cs="Arial"/>
          <w:b/>
          <w:sz w:val="24"/>
          <w:szCs w:val="24"/>
        </w:rPr>
        <w:t>Approval</w:t>
      </w:r>
      <w:r w:rsidRPr="006B3971">
        <w:rPr>
          <w:rFonts w:ascii="Arial" w:hAnsi="Arial" w:cs="Arial"/>
          <w:b/>
          <w:sz w:val="24"/>
          <w:szCs w:val="24"/>
        </w:rPr>
        <w:t>,</w:t>
      </w:r>
      <w:r w:rsidR="00887D79" w:rsidRPr="006B3971">
        <w:rPr>
          <w:rFonts w:ascii="Arial" w:hAnsi="Arial" w:cs="Arial"/>
          <w:b/>
          <w:sz w:val="24"/>
          <w:szCs w:val="24"/>
        </w:rPr>
        <w:t xml:space="preserve"> </w:t>
      </w:r>
      <w:r w:rsidR="004961D8" w:rsidRPr="006B3971">
        <w:rPr>
          <w:rFonts w:ascii="Arial" w:hAnsi="Arial" w:cs="Arial"/>
          <w:b/>
          <w:sz w:val="24"/>
          <w:szCs w:val="24"/>
        </w:rPr>
        <w:t>Schedule D</w:t>
      </w:r>
      <w:r w:rsidR="00792B36" w:rsidRPr="006B3971">
        <w:rPr>
          <w:rFonts w:ascii="Arial" w:hAnsi="Arial" w:cs="Arial"/>
          <w:b/>
          <w:sz w:val="24"/>
          <w:szCs w:val="24"/>
        </w:rPr>
        <w:t xml:space="preserve"> </w:t>
      </w:r>
      <w:r w:rsidR="00FE4E59" w:rsidRPr="006B3971">
        <w:rPr>
          <w:rFonts w:ascii="Arial" w:hAnsi="Arial" w:cs="Arial"/>
          <w:b/>
          <w:sz w:val="24"/>
          <w:szCs w:val="24"/>
        </w:rPr>
        <w:t>Part</w:t>
      </w:r>
      <w:r w:rsidR="00385785" w:rsidRPr="006B3971">
        <w:rPr>
          <w:rFonts w:ascii="Arial" w:hAnsi="Arial" w:cs="Arial"/>
          <w:b/>
          <w:sz w:val="24"/>
          <w:szCs w:val="24"/>
        </w:rPr>
        <w:t xml:space="preserve"> </w:t>
      </w:r>
      <w:r w:rsidR="00792B36" w:rsidRPr="006B3971">
        <w:rPr>
          <w:rFonts w:ascii="Arial" w:hAnsi="Arial" w:cs="Arial"/>
          <w:b/>
          <w:sz w:val="24"/>
          <w:szCs w:val="24"/>
        </w:rPr>
        <w:t>4</w:t>
      </w:r>
      <w:r w:rsidR="00887D79" w:rsidRPr="006B3971">
        <w:rPr>
          <w:rFonts w:ascii="Arial" w:hAnsi="Arial" w:cs="Arial"/>
          <w:b/>
          <w:sz w:val="24"/>
          <w:szCs w:val="24"/>
        </w:rPr>
        <w:t xml:space="preserve"> </w:t>
      </w:r>
      <w:r w:rsidRPr="006B3971">
        <w:rPr>
          <w:rFonts w:ascii="Arial" w:hAnsi="Arial" w:cs="Arial"/>
          <w:b/>
          <w:sz w:val="24"/>
          <w:szCs w:val="24"/>
        </w:rPr>
        <w:t>Construction</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Installation</w:t>
      </w:r>
      <w:r w:rsidR="00887D79" w:rsidRPr="006B3971">
        <w:rPr>
          <w:rFonts w:ascii="Arial" w:hAnsi="Arial" w:cs="Arial"/>
          <w:b/>
          <w:sz w:val="24"/>
          <w:szCs w:val="24"/>
        </w:rPr>
        <w:t xml:space="preserve"> </w:t>
      </w:r>
      <w:r w:rsidRPr="006B3971">
        <w:rPr>
          <w:rFonts w:ascii="Arial" w:hAnsi="Arial" w:cs="Arial"/>
          <w:b/>
          <w:sz w:val="24"/>
          <w:szCs w:val="24"/>
        </w:rPr>
        <w:t>Schedule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4961D8" w:rsidRPr="006B3971">
        <w:rPr>
          <w:rFonts w:ascii="Arial" w:hAnsi="Arial" w:cs="Arial"/>
          <w:b/>
          <w:sz w:val="24"/>
          <w:szCs w:val="24"/>
        </w:rPr>
        <w:t>Schedule F</w:t>
      </w:r>
      <w:r w:rsidR="00887D79" w:rsidRPr="006B3971">
        <w:rPr>
          <w:rFonts w:ascii="Arial" w:hAnsi="Arial" w:cs="Arial"/>
          <w:b/>
          <w:sz w:val="24"/>
          <w:szCs w:val="24"/>
        </w:rPr>
        <w:t xml:space="preserve"> </w:t>
      </w:r>
      <w:r w:rsidRPr="006B3971">
        <w:rPr>
          <w:rFonts w:ascii="Arial" w:hAnsi="Arial" w:cs="Arial"/>
          <w:b/>
          <w:sz w:val="24"/>
          <w:szCs w:val="24"/>
        </w:rPr>
        <w:t>Systems</w:t>
      </w:r>
      <w:r w:rsidR="00887D79" w:rsidRPr="006B3971">
        <w:rPr>
          <w:rFonts w:ascii="Arial" w:hAnsi="Arial" w:cs="Arial"/>
          <w:b/>
          <w:sz w:val="24"/>
          <w:szCs w:val="24"/>
        </w:rPr>
        <w:t xml:space="preserve"> </w:t>
      </w:r>
      <w:r w:rsidRPr="006B3971">
        <w:rPr>
          <w:rFonts w:ascii="Arial" w:hAnsi="Arial" w:cs="Arial"/>
          <w:b/>
          <w:sz w:val="24"/>
          <w:szCs w:val="24"/>
        </w:rPr>
        <w:t>Start-Up</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00792B36" w:rsidRPr="006B3971">
        <w:rPr>
          <w:rFonts w:ascii="Arial" w:hAnsi="Arial" w:cs="Arial"/>
          <w:b/>
          <w:sz w:val="24"/>
          <w:szCs w:val="24"/>
        </w:rPr>
        <w:t>Commissioning</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inspected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accepted</w:t>
      </w:r>
      <w:r w:rsidR="00887D79" w:rsidRPr="006B3971">
        <w:rPr>
          <w:rFonts w:ascii="Arial" w:hAnsi="Arial" w:cs="Arial"/>
          <w:sz w:val="24"/>
          <w:szCs w:val="24"/>
        </w:rPr>
        <w:t xml:space="preserve"> </w:t>
      </w:r>
      <w:r w:rsidRPr="006B3971">
        <w:rPr>
          <w:rFonts w:ascii="Arial" w:hAnsi="Arial" w:cs="Arial"/>
          <w:sz w:val="24"/>
          <w:szCs w:val="24"/>
        </w:rPr>
        <w:t>said</w:t>
      </w:r>
      <w:r w:rsidR="00887D79" w:rsidRPr="006B3971">
        <w:rPr>
          <w:rFonts w:ascii="Arial" w:hAnsi="Arial" w:cs="Arial"/>
          <w:sz w:val="24"/>
          <w:szCs w:val="24"/>
        </w:rPr>
        <w:t xml:space="preserve"> </w:t>
      </w:r>
      <w:r w:rsidRPr="006B3971">
        <w:rPr>
          <w:rFonts w:ascii="Arial" w:hAnsi="Arial" w:cs="Arial"/>
          <w:sz w:val="24"/>
          <w:szCs w:val="24"/>
        </w:rPr>
        <w:t>installation</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operation</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evidenced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Certificate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Acceptance</w:t>
      </w:r>
      <w:r w:rsidR="00887D79" w:rsidRPr="006B3971">
        <w:rPr>
          <w:rFonts w:ascii="Arial" w:hAnsi="Arial" w:cs="Arial"/>
          <w:sz w:val="24"/>
          <w:szCs w:val="24"/>
        </w:rPr>
        <w:t xml:space="preserve"> </w:t>
      </w:r>
      <w:r w:rsidRPr="006B3971">
        <w:rPr>
          <w:rFonts w:ascii="Arial" w:hAnsi="Arial" w:cs="Arial"/>
          <w:sz w:val="24"/>
          <w:szCs w:val="24"/>
        </w:rPr>
        <w:lastRenderedPageBreak/>
        <w:t>as</w:t>
      </w:r>
      <w:r w:rsidR="00887D79" w:rsidRPr="006B3971">
        <w:rPr>
          <w:rFonts w:ascii="Arial" w:hAnsi="Arial" w:cs="Arial"/>
          <w:sz w:val="24"/>
          <w:szCs w:val="24"/>
        </w:rPr>
        <w:t xml:space="preserve"> </w:t>
      </w:r>
      <w:r w:rsidRPr="006B3971">
        <w:rPr>
          <w:rFonts w:ascii="Arial" w:hAnsi="Arial" w:cs="Arial"/>
          <w:sz w:val="24"/>
          <w:szCs w:val="24"/>
        </w:rPr>
        <w:t>set</w:t>
      </w:r>
      <w:r w:rsidR="00887D79" w:rsidRPr="006B3971">
        <w:rPr>
          <w:rFonts w:ascii="Arial" w:hAnsi="Arial" w:cs="Arial"/>
          <w:sz w:val="24"/>
          <w:szCs w:val="24"/>
        </w:rPr>
        <w:t xml:space="preserve"> </w:t>
      </w:r>
      <w:r w:rsidRPr="006B3971">
        <w:rPr>
          <w:rFonts w:ascii="Arial" w:hAnsi="Arial" w:cs="Arial"/>
          <w:sz w:val="24"/>
          <w:szCs w:val="24"/>
        </w:rPr>
        <w:t>forth</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A517B7" w:rsidRPr="006B3971">
        <w:rPr>
          <w:rFonts w:ascii="Arial" w:hAnsi="Arial" w:cs="Arial"/>
          <w:b/>
          <w:sz w:val="24"/>
          <w:szCs w:val="24"/>
        </w:rPr>
        <w:t xml:space="preserve">Exhibit </w:t>
      </w:r>
      <w:r w:rsidR="00EE4CC5" w:rsidRPr="006B3971">
        <w:rPr>
          <w:rFonts w:ascii="Arial" w:hAnsi="Arial" w:cs="Arial"/>
          <w:b/>
          <w:sz w:val="24"/>
          <w:szCs w:val="24"/>
        </w:rPr>
        <w:t>D</w:t>
      </w:r>
      <w:r w:rsidR="00887D79" w:rsidRPr="006B3971">
        <w:rPr>
          <w:rFonts w:ascii="Arial" w:hAnsi="Arial" w:cs="Arial"/>
          <w:sz w:val="24"/>
          <w:szCs w:val="24"/>
        </w:rPr>
        <w:t xml:space="preserve"> </w:t>
      </w:r>
      <w:r w:rsidRPr="006B3971">
        <w:rPr>
          <w:rFonts w:ascii="Arial" w:hAnsi="Arial" w:cs="Arial"/>
          <w:b/>
          <w:sz w:val="24"/>
          <w:szCs w:val="24"/>
        </w:rPr>
        <w:t>Certificate</w:t>
      </w:r>
      <w:r w:rsidR="00887D79" w:rsidRPr="006B3971">
        <w:rPr>
          <w:rFonts w:ascii="Arial" w:hAnsi="Arial" w:cs="Arial"/>
          <w:b/>
          <w:sz w:val="24"/>
          <w:szCs w:val="24"/>
        </w:rPr>
        <w:t xml:space="preserve"> </w:t>
      </w:r>
      <w:r w:rsidRPr="006B3971">
        <w:rPr>
          <w:rFonts w:ascii="Arial" w:hAnsi="Arial" w:cs="Arial"/>
          <w:b/>
          <w:sz w:val="24"/>
          <w:szCs w:val="24"/>
        </w:rPr>
        <w:t>of</w:t>
      </w:r>
      <w:r w:rsidR="00887D79" w:rsidRPr="006B3971">
        <w:rPr>
          <w:rFonts w:ascii="Arial" w:hAnsi="Arial" w:cs="Arial"/>
          <w:b/>
          <w:sz w:val="24"/>
          <w:szCs w:val="24"/>
        </w:rPr>
        <w:t xml:space="preserve"> </w:t>
      </w:r>
      <w:r w:rsidR="00057D33" w:rsidRPr="006B3971">
        <w:rPr>
          <w:rFonts w:ascii="Arial" w:hAnsi="Arial" w:cs="Arial"/>
          <w:b/>
          <w:sz w:val="24"/>
          <w:szCs w:val="24"/>
        </w:rPr>
        <w:t xml:space="preserve">Acceptance – Implementation of </w:t>
      </w:r>
      <w:r w:rsidRPr="006B3971">
        <w:rPr>
          <w:rFonts w:ascii="Arial" w:hAnsi="Arial" w:cs="Arial"/>
          <w:b/>
          <w:sz w:val="24"/>
          <w:szCs w:val="24"/>
        </w:rPr>
        <w:t>Installed</w:t>
      </w:r>
      <w:r w:rsidR="00887D79" w:rsidRPr="006B3971">
        <w:rPr>
          <w:rFonts w:ascii="Arial" w:hAnsi="Arial" w:cs="Arial"/>
          <w:b/>
          <w:sz w:val="24"/>
          <w:szCs w:val="24"/>
        </w:rPr>
        <w:t xml:space="preserve"> </w:t>
      </w:r>
      <w:r w:rsidRPr="006B3971">
        <w:rPr>
          <w:rFonts w:ascii="Arial" w:hAnsi="Arial" w:cs="Arial"/>
          <w:b/>
          <w:sz w:val="24"/>
          <w:szCs w:val="24"/>
        </w:rPr>
        <w:t>Equipment</w:t>
      </w:r>
      <w:r w:rsidR="00695A36" w:rsidRPr="006B3971">
        <w:rPr>
          <w:rFonts w:ascii="Arial" w:hAnsi="Arial" w:cs="Arial"/>
          <w:sz w:val="24"/>
          <w:szCs w:val="24"/>
        </w:rPr>
        <w:t>.</w:t>
      </w:r>
    </w:p>
    <w:p w:rsidR="000E0608" w:rsidRPr="006B3971" w:rsidRDefault="000E0608" w:rsidP="00363B2E">
      <w:pPr>
        <w:tabs>
          <w:tab w:val="left" w:pos="720"/>
        </w:tabs>
        <w:rPr>
          <w:rFonts w:ascii="Arial" w:hAnsi="Arial" w:cs="Arial"/>
          <w:sz w:val="24"/>
          <w:szCs w:val="24"/>
        </w:rPr>
      </w:pPr>
    </w:p>
    <w:p w:rsidR="000E0608" w:rsidRPr="006B3971" w:rsidRDefault="000E0608" w:rsidP="00363B2E">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Notwithstanding</w:t>
      </w:r>
      <w:r w:rsidR="00887D79" w:rsidRPr="006B3971">
        <w:rPr>
          <w:rFonts w:ascii="Arial" w:hAnsi="Arial" w:cs="Arial"/>
          <w:sz w:val="24"/>
          <w:szCs w:val="24"/>
        </w:rPr>
        <w:t xml:space="preserve"> </w:t>
      </w:r>
      <w:r w:rsidRPr="006B3971">
        <w:rPr>
          <w:rFonts w:ascii="Arial" w:hAnsi="Arial" w:cs="Arial"/>
          <w:sz w:val="24"/>
          <w:szCs w:val="24"/>
        </w:rPr>
        <w:t>anything</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contrary</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b/>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00AF1262" w:rsidRPr="006B3971">
        <w:rPr>
          <w:rFonts w:ascii="Arial" w:hAnsi="Arial" w:cs="Arial"/>
          <w:b/>
          <w:sz w:val="24"/>
          <w:szCs w:val="24"/>
        </w:rPr>
        <w:t>A</w:t>
      </w:r>
      <w:r w:rsidR="000A0FD6" w:rsidRPr="006B3971">
        <w:rPr>
          <w:rFonts w:ascii="Arial" w:hAnsi="Arial" w:cs="Arial"/>
          <w:b/>
          <w:sz w:val="24"/>
          <w:szCs w:val="24"/>
        </w:rPr>
        <w:t>rticle</w:t>
      </w:r>
      <w:r w:rsidR="00887D79" w:rsidRPr="006B3971">
        <w:rPr>
          <w:rFonts w:ascii="Arial" w:hAnsi="Arial" w:cs="Arial"/>
          <w:b/>
          <w:sz w:val="24"/>
          <w:szCs w:val="24"/>
        </w:rPr>
        <w:t xml:space="preserve"> </w:t>
      </w:r>
      <w:r w:rsidR="00AF1262" w:rsidRPr="006B3971">
        <w:rPr>
          <w:rFonts w:ascii="Arial" w:hAnsi="Arial" w:cs="Arial"/>
          <w:b/>
          <w:sz w:val="24"/>
          <w:szCs w:val="24"/>
        </w:rPr>
        <w:t>2</w:t>
      </w:r>
      <w:r w:rsidR="00887D79" w:rsidRPr="006B3971">
        <w:rPr>
          <w:rFonts w:ascii="Arial" w:hAnsi="Arial" w:cs="Arial"/>
          <w:b/>
          <w:sz w:val="24"/>
          <w:szCs w:val="24"/>
        </w:rPr>
        <w:t xml:space="preserve"> </w:t>
      </w:r>
      <w:r w:rsidRPr="006B3971">
        <w:rPr>
          <w:rFonts w:ascii="Arial" w:hAnsi="Arial" w:cs="Arial"/>
          <w:b/>
          <w:sz w:val="24"/>
          <w:szCs w:val="24"/>
        </w:rPr>
        <w:t>Purchase</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Sale;</w:t>
      </w:r>
      <w:r w:rsidR="00887D79" w:rsidRPr="006B3971">
        <w:rPr>
          <w:rFonts w:ascii="Arial" w:hAnsi="Arial" w:cs="Arial"/>
          <w:b/>
          <w:sz w:val="24"/>
          <w:szCs w:val="24"/>
        </w:rPr>
        <w:t xml:space="preserve"> </w:t>
      </w:r>
      <w:r w:rsidR="0010415B" w:rsidRPr="006B3971">
        <w:rPr>
          <w:rFonts w:ascii="Arial" w:hAnsi="Arial" w:cs="Arial"/>
          <w:b/>
          <w:sz w:val="24"/>
          <w:szCs w:val="24"/>
        </w:rPr>
        <w:t>Effective Date</w:t>
      </w:r>
      <w:r w:rsidR="000A0FD6" w:rsidRPr="006B3971">
        <w:rPr>
          <w:rFonts w:ascii="Arial" w:hAnsi="Arial" w:cs="Arial"/>
          <w:b/>
          <w:sz w:val="24"/>
          <w:szCs w:val="24"/>
        </w:rPr>
        <w:t>;</w:t>
      </w:r>
      <w:r w:rsidR="00887D79" w:rsidRPr="006B3971">
        <w:rPr>
          <w:rFonts w:ascii="Arial" w:hAnsi="Arial" w:cs="Arial"/>
          <w:b/>
          <w:sz w:val="24"/>
          <w:szCs w:val="24"/>
        </w:rPr>
        <w:t xml:space="preserve"> </w:t>
      </w:r>
      <w:r w:rsidRPr="006B3971">
        <w:rPr>
          <w:rFonts w:ascii="Arial" w:hAnsi="Arial" w:cs="Arial"/>
          <w:b/>
          <w:sz w:val="24"/>
          <w:szCs w:val="24"/>
        </w:rPr>
        <w:t>Term</w:t>
      </w:r>
      <w:r w:rsidR="000A0FD6" w:rsidRPr="006B3971">
        <w:rPr>
          <w:rFonts w:ascii="Arial" w:hAnsi="Arial" w:cs="Arial"/>
          <w:b/>
          <w:sz w:val="24"/>
          <w:szCs w:val="24"/>
        </w:rPr>
        <w:t xml:space="preserve"> of Contract</w:t>
      </w:r>
      <w:r w:rsidRPr="006B3971">
        <w:rPr>
          <w:rFonts w:ascii="Arial" w:hAnsi="Arial" w:cs="Arial"/>
          <w:b/>
          <w:sz w:val="24"/>
          <w:szCs w:val="24"/>
        </w:rPr>
        <w:t>;</w:t>
      </w:r>
      <w:r w:rsidR="00887D79" w:rsidRPr="006B3971">
        <w:rPr>
          <w:rFonts w:ascii="Arial" w:hAnsi="Arial" w:cs="Arial"/>
          <w:b/>
          <w:sz w:val="24"/>
          <w:szCs w:val="24"/>
        </w:rPr>
        <w:t xml:space="preserve"> </w:t>
      </w:r>
      <w:r w:rsidRPr="006B3971">
        <w:rPr>
          <w:rFonts w:ascii="Arial" w:hAnsi="Arial" w:cs="Arial"/>
          <w:b/>
          <w:sz w:val="24"/>
          <w:szCs w:val="24"/>
        </w:rPr>
        <w:t>Interim</w:t>
      </w:r>
      <w:r w:rsidR="00887D79" w:rsidRPr="006B3971">
        <w:rPr>
          <w:rFonts w:ascii="Arial" w:hAnsi="Arial" w:cs="Arial"/>
          <w:b/>
          <w:sz w:val="24"/>
          <w:szCs w:val="24"/>
        </w:rPr>
        <w:t xml:space="preserve"> </w:t>
      </w:r>
      <w:r w:rsidR="002E1F0D" w:rsidRPr="006B3971">
        <w:rPr>
          <w:rFonts w:ascii="Arial" w:hAnsi="Arial" w:cs="Arial"/>
          <w:b/>
          <w:sz w:val="24"/>
          <w:szCs w:val="24"/>
        </w:rPr>
        <w:t>Period</w:t>
      </w:r>
      <w:r w:rsidRPr="006B3971">
        <w:rPr>
          <w:rFonts w:ascii="Arial" w:hAnsi="Arial" w:cs="Arial"/>
          <w:b/>
          <w:bCs/>
          <w:sz w:val="24"/>
          <w:szCs w:val="24"/>
        </w:rPr>
        <w:t>,</w:t>
      </w:r>
      <w:r w:rsidR="00887D79" w:rsidRPr="006B3971">
        <w:rPr>
          <w:rFonts w:ascii="Arial" w:hAnsi="Arial" w:cs="Arial"/>
          <w:bCs/>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0010415B" w:rsidRPr="006B3971">
        <w:rPr>
          <w:rFonts w:ascii="Arial" w:hAnsi="Arial" w:cs="Arial"/>
          <w:sz w:val="24"/>
          <w:szCs w:val="24"/>
        </w:rPr>
        <w:t>Effective Date</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occur</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required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accept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unless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until</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00330CA0" w:rsidRPr="006B3971">
        <w:rPr>
          <w:rFonts w:ascii="Arial" w:hAnsi="Arial" w:cs="Arial"/>
          <w:sz w:val="24"/>
          <w:szCs w:val="24"/>
        </w:rPr>
        <w:t>installed</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completed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accordance</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terms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conditions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00687358" w:rsidRPr="006B3971">
        <w:rPr>
          <w:rFonts w:ascii="Arial" w:hAnsi="Arial" w:cs="Arial"/>
          <w:sz w:val="24"/>
          <w:szCs w:val="24"/>
          <w:highlight w:val="yellow"/>
          <w:shd w:val="clear" w:color="auto" w:fill="F2F2F2"/>
        </w:rPr>
        <w:t>15</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notification</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inspect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accept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reserves</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right</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reject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if</w:t>
      </w:r>
      <w:r w:rsidR="00887D79" w:rsidRPr="006B3971">
        <w:rPr>
          <w:rFonts w:ascii="Arial" w:hAnsi="Arial" w:cs="Arial"/>
          <w:sz w:val="24"/>
          <w:szCs w:val="24"/>
        </w:rPr>
        <w:t xml:space="preserve"> </w:t>
      </w:r>
      <w:r w:rsidRPr="006B3971">
        <w:rPr>
          <w:rFonts w:ascii="Arial" w:hAnsi="Arial" w:cs="Arial"/>
          <w:sz w:val="24"/>
          <w:szCs w:val="24"/>
        </w:rPr>
        <w:t>installation</w:t>
      </w:r>
      <w:r w:rsidR="00887D79" w:rsidRPr="006B3971">
        <w:rPr>
          <w:rFonts w:ascii="Arial" w:hAnsi="Arial" w:cs="Arial"/>
          <w:sz w:val="24"/>
          <w:szCs w:val="24"/>
        </w:rPr>
        <w:t xml:space="preserve"> </w:t>
      </w:r>
      <w:r w:rsidRPr="006B3971">
        <w:rPr>
          <w:rFonts w:ascii="Arial" w:hAnsi="Arial" w:cs="Arial"/>
          <w:sz w:val="24"/>
          <w:szCs w:val="24"/>
        </w:rPr>
        <w:t>fails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meet</w:t>
      </w:r>
      <w:r w:rsidR="00887D79" w:rsidRPr="006B3971">
        <w:rPr>
          <w:rFonts w:ascii="Arial" w:hAnsi="Arial" w:cs="Arial"/>
          <w:sz w:val="24"/>
          <w:szCs w:val="24"/>
        </w:rPr>
        <w:t xml:space="preserve"> </w:t>
      </w:r>
      <w:r w:rsidRPr="006B3971">
        <w:rPr>
          <w:rFonts w:ascii="Arial" w:hAnsi="Arial" w:cs="Arial"/>
          <w:sz w:val="24"/>
          <w:szCs w:val="24"/>
        </w:rPr>
        <w:t>reasonable</w:t>
      </w:r>
      <w:r w:rsidR="00887D79" w:rsidRPr="006B3971">
        <w:rPr>
          <w:rFonts w:ascii="Arial" w:hAnsi="Arial" w:cs="Arial"/>
          <w:sz w:val="24"/>
          <w:szCs w:val="24"/>
        </w:rPr>
        <w:t xml:space="preserve"> </w:t>
      </w:r>
      <w:r w:rsidRPr="006B3971">
        <w:rPr>
          <w:rFonts w:ascii="Arial" w:hAnsi="Arial" w:cs="Arial"/>
          <w:sz w:val="24"/>
          <w:szCs w:val="24"/>
        </w:rPr>
        <w:t>standards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workmanship,</w:t>
      </w:r>
      <w:r w:rsidR="00887D79" w:rsidRPr="006B3971">
        <w:rPr>
          <w:rFonts w:ascii="Arial" w:hAnsi="Arial" w:cs="Arial"/>
          <w:sz w:val="24"/>
          <w:szCs w:val="24"/>
        </w:rPr>
        <w:t xml:space="preserve"> </w:t>
      </w:r>
      <w:r w:rsidRPr="006B3971">
        <w:rPr>
          <w:rFonts w:ascii="Arial" w:hAnsi="Arial" w:cs="Arial"/>
          <w:sz w:val="24"/>
          <w:szCs w:val="24"/>
        </w:rPr>
        <w:t>does</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comply</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applicable</w:t>
      </w:r>
      <w:r w:rsidR="00887D79" w:rsidRPr="006B3971">
        <w:rPr>
          <w:rFonts w:ascii="Arial" w:hAnsi="Arial" w:cs="Arial"/>
          <w:sz w:val="24"/>
          <w:szCs w:val="24"/>
        </w:rPr>
        <w:t xml:space="preserve"> </w:t>
      </w:r>
      <w:r w:rsidRPr="006B3971">
        <w:rPr>
          <w:rFonts w:ascii="Arial" w:hAnsi="Arial" w:cs="Arial"/>
          <w:sz w:val="24"/>
          <w:szCs w:val="24"/>
        </w:rPr>
        <w:t>building</w:t>
      </w:r>
      <w:r w:rsidR="00887D79" w:rsidRPr="006B3971">
        <w:rPr>
          <w:rFonts w:ascii="Arial" w:hAnsi="Arial" w:cs="Arial"/>
          <w:sz w:val="24"/>
          <w:szCs w:val="24"/>
        </w:rPr>
        <w:t xml:space="preserve"> </w:t>
      </w:r>
      <w:r w:rsidRPr="006B3971">
        <w:rPr>
          <w:rFonts w:ascii="Arial" w:hAnsi="Arial" w:cs="Arial"/>
          <w:sz w:val="24"/>
          <w:szCs w:val="24"/>
        </w:rPr>
        <w:t>codes,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otherwise</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compliance</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paid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full,</w:t>
      </w:r>
      <w:r w:rsidR="00887D79" w:rsidRPr="006B3971">
        <w:rPr>
          <w:rFonts w:ascii="Arial" w:hAnsi="Arial" w:cs="Arial"/>
          <w:sz w:val="24"/>
          <w:szCs w:val="24"/>
        </w:rPr>
        <w:t xml:space="preserve"> </w:t>
      </w:r>
      <w:r w:rsidRPr="006B3971">
        <w:rPr>
          <w:rFonts w:ascii="Arial" w:hAnsi="Arial" w:cs="Arial"/>
          <w:sz w:val="24"/>
          <w:szCs w:val="24"/>
        </w:rPr>
        <w:t>including</w:t>
      </w:r>
      <w:r w:rsidR="00887D79" w:rsidRPr="006B3971">
        <w:rPr>
          <w:rFonts w:ascii="Arial" w:hAnsi="Arial" w:cs="Arial"/>
          <w:sz w:val="24"/>
          <w:szCs w:val="24"/>
        </w:rPr>
        <w:t xml:space="preserve"> </w:t>
      </w:r>
      <w:r w:rsidRPr="006B3971">
        <w:rPr>
          <w:rFonts w:ascii="Arial" w:hAnsi="Arial" w:cs="Arial"/>
          <w:sz w:val="24"/>
          <w:szCs w:val="24"/>
        </w:rPr>
        <w:t>retainage,</w:t>
      </w:r>
      <w:r w:rsidR="00887D79" w:rsidRPr="006B3971">
        <w:rPr>
          <w:rFonts w:ascii="Arial" w:hAnsi="Arial" w:cs="Arial"/>
          <w:sz w:val="24"/>
          <w:szCs w:val="24"/>
        </w:rPr>
        <w:t xml:space="preserve"> </w:t>
      </w:r>
      <w:r w:rsidRPr="006B3971">
        <w:rPr>
          <w:rFonts w:ascii="Arial" w:hAnsi="Arial" w:cs="Arial"/>
          <w:sz w:val="24"/>
          <w:szCs w:val="24"/>
        </w:rPr>
        <w:t>until</w:t>
      </w:r>
      <w:r w:rsidR="00887D79" w:rsidRPr="006B3971">
        <w:rPr>
          <w:rFonts w:ascii="Arial" w:hAnsi="Arial" w:cs="Arial"/>
          <w:sz w:val="24"/>
          <w:szCs w:val="24"/>
        </w:rPr>
        <w:t xml:space="preserve"> </w:t>
      </w: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punch</w:t>
      </w:r>
      <w:r w:rsidR="00887D79" w:rsidRPr="006B3971">
        <w:rPr>
          <w:rFonts w:ascii="Arial" w:hAnsi="Arial" w:cs="Arial"/>
          <w:sz w:val="24"/>
          <w:szCs w:val="24"/>
        </w:rPr>
        <w:t xml:space="preserve"> </w:t>
      </w:r>
      <w:r w:rsidRPr="006B3971">
        <w:rPr>
          <w:rFonts w:ascii="Arial" w:hAnsi="Arial" w:cs="Arial"/>
          <w:sz w:val="24"/>
          <w:szCs w:val="24"/>
        </w:rPr>
        <w:t>list</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completed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satisfied</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claims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labor</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Certificate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Acceptance</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been</w:t>
      </w:r>
      <w:r w:rsidR="00887D79" w:rsidRPr="006B3971">
        <w:rPr>
          <w:rFonts w:ascii="Arial" w:hAnsi="Arial" w:cs="Arial"/>
          <w:sz w:val="24"/>
          <w:szCs w:val="24"/>
        </w:rPr>
        <w:t xml:space="preserve"> </w:t>
      </w:r>
      <w:r w:rsidRPr="006B3971">
        <w:rPr>
          <w:rFonts w:ascii="Arial" w:hAnsi="Arial" w:cs="Arial"/>
          <w:sz w:val="24"/>
          <w:szCs w:val="24"/>
        </w:rPr>
        <w:t>signed.</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Certificate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Acceptance</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unreasonably</w:t>
      </w:r>
      <w:r w:rsidR="00887D79" w:rsidRPr="006B3971">
        <w:rPr>
          <w:rFonts w:ascii="Arial" w:hAnsi="Arial" w:cs="Arial"/>
          <w:sz w:val="24"/>
          <w:szCs w:val="24"/>
        </w:rPr>
        <w:t xml:space="preserve"> </w:t>
      </w:r>
      <w:r w:rsidRPr="006B3971">
        <w:rPr>
          <w:rFonts w:ascii="Arial" w:hAnsi="Arial" w:cs="Arial"/>
          <w:sz w:val="24"/>
          <w:szCs w:val="24"/>
        </w:rPr>
        <w:t>withheld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695A36" w:rsidRPr="006B3971">
        <w:rPr>
          <w:rFonts w:ascii="Arial" w:hAnsi="Arial" w:cs="Arial"/>
          <w:sz w:val="24"/>
          <w:szCs w:val="24"/>
        </w:rPr>
        <w:t>.</w:t>
      </w:r>
    </w:p>
    <w:p w:rsidR="000E0608" w:rsidRPr="006B3971" w:rsidRDefault="000E0608" w:rsidP="00363B2E">
      <w:pPr>
        <w:tabs>
          <w:tab w:val="left" w:pos="720"/>
        </w:tabs>
        <w:rPr>
          <w:rFonts w:ascii="Arial" w:hAnsi="Arial" w:cs="Arial"/>
          <w:sz w:val="24"/>
          <w:szCs w:val="24"/>
        </w:rPr>
      </w:pPr>
    </w:p>
    <w:p w:rsidR="000E0608" w:rsidRPr="006B3971" w:rsidRDefault="000E0608" w:rsidP="00363B2E">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Compensation</w:t>
      </w:r>
      <w:r w:rsidR="00887D79" w:rsidRPr="006B3971">
        <w:rPr>
          <w:rFonts w:ascii="Arial" w:hAnsi="Arial" w:cs="Arial"/>
          <w:sz w:val="24"/>
          <w:szCs w:val="24"/>
        </w:rPr>
        <w:t xml:space="preserve"> </w:t>
      </w:r>
      <w:r w:rsidRPr="006B3971">
        <w:rPr>
          <w:rFonts w:ascii="Arial" w:hAnsi="Arial" w:cs="Arial"/>
          <w:sz w:val="24"/>
          <w:szCs w:val="24"/>
        </w:rPr>
        <w:t>payments</w:t>
      </w:r>
      <w:r w:rsidR="00887D79" w:rsidRPr="006B3971">
        <w:rPr>
          <w:rFonts w:ascii="Arial" w:hAnsi="Arial" w:cs="Arial"/>
          <w:sz w:val="24"/>
          <w:szCs w:val="24"/>
        </w:rPr>
        <w:t xml:space="preserve"> </w:t>
      </w:r>
      <w:r w:rsidRPr="006B3971">
        <w:rPr>
          <w:rFonts w:ascii="Arial" w:hAnsi="Arial" w:cs="Arial"/>
          <w:sz w:val="24"/>
          <w:szCs w:val="24"/>
        </w:rPr>
        <w:t>due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on-going</w:t>
      </w:r>
      <w:r w:rsidR="00887D79" w:rsidRPr="006B3971">
        <w:rPr>
          <w:rFonts w:ascii="Arial" w:hAnsi="Arial" w:cs="Arial"/>
          <w:sz w:val="24"/>
          <w:szCs w:val="24"/>
        </w:rPr>
        <w:t xml:space="preserve"> </w:t>
      </w:r>
      <w:r w:rsidRPr="006B3971">
        <w:rPr>
          <w:rFonts w:ascii="Arial" w:hAnsi="Arial" w:cs="Arial"/>
          <w:sz w:val="24"/>
          <w:szCs w:val="24"/>
        </w:rPr>
        <w:t>services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maintenance</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set</w:t>
      </w:r>
      <w:r w:rsidR="00887D79" w:rsidRPr="006B3971">
        <w:rPr>
          <w:rFonts w:ascii="Arial" w:hAnsi="Arial" w:cs="Arial"/>
          <w:sz w:val="24"/>
          <w:szCs w:val="24"/>
        </w:rPr>
        <w:t xml:space="preserve"> </w:t>
      </w:r>
      <w:r w:rsidRPr="006B3971">
        <w:rPr>
          <w:rFonts w:ascii="Arial" w:hAnsi="Arial" w:cs="Arial"/>
          <w:sz w:val="24"/>
          <w:szCs w:val="24"/>
        </w:rPr>
        <w:t>forth</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C</w:t>
      </w:r>
      <w:r w:rsidR="00B90AC8" w:rsidRPr="006B3971">
        <w:rPr>
          <w:rFonts w:ascii="Arial" w:hAnsi="Arial" w:cs="Arial"/>
          <w:b/>
          <w:sz w:val="24"/>
          <w:szCs w:val="24"/>
        </w:rPr>
        <w:t xml:space="preserve"> </w:t>
      </w:r>
      <w:r w:rsidR="00FE4E59" w:rsidRPr="006B3971">
        <w:rPr>
          <w:rFonts w:ascii="Arial" w:hAnsi="Arial" w:cs="Arial"/>
          <w:b/>
          <w:sz w:val="24"/>
          <w:szCs w:val="24"/>
        </w:rPr>
        <w:t>Part</w:t>
      </w:r>
      <w:r w:rsidR="00385785" w:rsidRPr="006B3971">
        <w:rPr>
          <w:rFonts w:ascii="Arial" w:hAnsi="Arial" w:cs="Arial"/>
          <w:b/>
          <w:sz w:val="24"/>
          <w:szCs w:val="24"/>
        </w:rPr>
        <w:t xml:space="preserve"> </w:t>
      </w:r>
      <w:r w:rsidR="00B90AC8" w:rsidRPr="006B3971">
        <w:rPr>
          <w:rFonts w:ascii="Arial" w:hAnsi="Arial" w:cs="Arial"/>
          <w:b/>
          <w:sz w:val="24"/>
          <w:szCs w:val="24"/>
        </w:rPr>
        <w:t>3</w:t>
      </w:r>
      <w:r w:rsidR="00887D79" w:rsidRPr="006B3971">
        <w:rPr>
          <w:rFonts w:ascii="Arial" w:hAnsi="Arial" w:cs="Arial"/>
          <w:b/>
          <w:sz w:val="24"/>
          <w:szCs w:val="24"/>
        </w:rPr>
        <w:t xml:space="preserve"> </w:t>
      </w:r>
      <w:r w:rsidRPr="006B3971">
        <w:rPr>
          <w:rFonts w:ascii="Arial" w:hAnsi="Arial" w:cs="Arial"/>
          <w:b/>
          <w:sz w:val="24"/>
          <w:szCs w:val="24"/>
        </w:rPr>
        <w:t>Compensation</w:t>
      </w:r>
      <w:r w:rsidR="00887D79" w:rsidRPr="006B3971">
        <w:rPr>
          <w:rFonts w:ascii="Arial" w:hAnsi="Arial" w:cs="Arial"/>
          <w:b/>
          <w:sz w:val="24"/>
          <w:szCs w:val="24"/>
        </w:rPr>
        <w:t xml:space="preserve"> </w:t>
      </w:r>
      <w:r w:rsidRPr="006B3971">
        <w:rPr>
          <w:rFonts w:ascii="Arial" w:hAnsi="Arial" w:cs="Arial"/>
          <w:b/>
          <w:sz w:val="24"/>
          <w:szCs w:val="24"/>
        </w:rPr>
        <w:t>to</w:t>
      </w:r>
      <w:r w:rsidR="00887D79" w:rsidRPr="006B3971">
        <w:rPr>
          <w:rFonts w:ascii="Arial" w:hAnsi="Arial" w:cs="Arial"/>
          <w:b/>
          <w:sz w:val="24"/>
          <w:szCs w:val="24"/>
        </w:rPr>
        <w:t xml:space="preserve"> </w:t>
      </w:r>
      <w:r w:rsidR="006E1398" w:rsidRPr="006B3971">
        <w:rPr>
          <w:rFonts w:ascii="Arial" w:hAnsi="Arial" w:cs="Arial"/>
          <w:b/>
          <w:sz w:val="24"/>
          <w:szCs w:val="24"/>
        </w:rPr>
        <w:t>ESP</w:t>
      </w:r>
      <w:r w:rsidR="00887D79" w:rsidRPr="006B3971">
        <w:rPr>
          <w:rFonts w:ascii="Arial" w:hAnsi="Arial" w:cs="Arial"/>
          <w:b/>
          <w:sz w:val="24"/>
          <w:szCs w:val="24"/>
        </w:rPr>
        <w:t xml:space="preserve"> </w:t>
      </w:r>
      <w:r w:rsidRPr="006B3971">
        <w:rPr>
          <w:rFonts w:ascii="Arial" w:hAnsi="Arial" w:cs="Arial"/>
          <w:b/>
          <w:sz w:val="24"/>
          <w:szCs w:val="24"/>
        </w:rPr>
        <w:t>for</w:t>
      </w:r>
      <w:r w:rsidR="00887D79" w:rsidRPr="006B3971">
        <w:rPr>
          <w:rFonts w:ascii="Arial" w:hAnsi="Arial" w:cs="Arial"/>
          <w:b/>
          <w:sz w:val="24"/>
          <w:szCs w:val="24"/>
        </w:rPr>
        <w:t xml:space="preserve"> </w:t>
      </w:r>
      <w:r w:rsidRPr="006B3971">
        <w:rPr>
          <w:rFonts w:ascii="Arial" w:hAnsi="Arial" w:cs="Arial"/>
          <w:b/>
          <w:sz w:val="24"/>
          <w:szCs w:val="24"/>
        </w:rPr>
        <w:t>Annual</w:t>
      </w:r>
      <w:r w:rsidR="00887D79" w:rsidRPr="006B3971">
        <w:rPr>
          <w:rFonts w:ascii="Arial" w:hAnsi="Arial" w:cs="Arial"/>
          <w:b/>
          <w:sz w:val="24"/>
          <w:szCs w:val="24"/>
        </w:rPr>
        <w:t xml:space="preserve"> </w:t>
      </w:r>
      <w:r w:rsidRPr="006B3971">
        <w:rPr>
          <w:rFonts w:ascii="Arial" w:hAnsi="Arial" w:cs="Arial"/>
          <w:b/>
          <w:sz w:val="24"/>
          <w:szCs w:val="24"/>
        </w:rPr>
        <w:t>Services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begin</w:t>
      </w:r>
      <w:r w:rsidR="00887D79" w:rsidRPr="006B3971">
        <w:rPr>
          <w:rFonts w:ascii="Arial" w:hAnsi="Arial" w:cs="Arial"/>
          <w:sz w:val="24"/>
          <w:szCs w:val="24"/>
        </w:rPr>
        <w:t xml:space="preserve"> </w:t>
      </w:r>
      <w:r w:rsidRPr="006B3971">
        <w:rPr>
          <w:rFonts w:ascii="Arial" w:hAnsi="Arial" w:cs="Arial"/>
          <w:sz w:val="24"/>
          <w:szCs w:val="24"/>
        </w:rPr>
        <w:t>no</w:t>
      </w:r>
      <w:r w:rsidR="00887D79" w:rsidRPr="006B3971">
        <w:rPr>
          <w:rFonts w:ascii="Arial" w:hAnsi="Arial" w:cs="Arial"/>
          <w:sz w:val="24"/>
          <w:szCs w:val="24"/>
        </w:rPr>
        <w:t xml:space="preserve"> </w:t>
      </w:r>
      <w:r w:rsidRPr="006B3971">
        <w:rPr>
          <w:rFonts w:ascii="Arial" w:hAnsi="Arial" w:cs="Arial"/>
          <w:sz w:val="24"/>
          <w:szCs w:val="24"/>
        </w:rPr>
        <w:t>earlier</w:t>
      </w:r>
      <w:r w:rsidR="00887D79" w:rsidRPr="006B3971">
        <w:rPr>
          <w:rFonts w:ascii="Arial" w:hAnsi="Arial" w:cs="Arial"/>
          <w:sz w:val="24"/>
          <w:szCs w:val="24"/>
        </w:rPr>
        <w:t xml:space="preserve"> </w:t>
      </w:r>
      <w:r w:rsidRPr="006B3971">
        <w:rPr>
          <w:rFonts w:ascii="Arial" w:hAnsi="Arial" w:cs="Arial"/>
          <w:sz w:val="24"/>
          <w:szCs w:val="24"/>
        </w:rPr>
        <w:t>than</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_____</w:t>
      </w:r>
      <w:r w:rsidR="00887D79" w:rsidRPr="006B3971">
        <w:rPr>
          <w:rFonts w:ascii="Arial" w:hAnsi="Arial" w:cs="Arial"/>
          <w:sz w:val="24"/>
          <w:szCs w:val="24"/>
        </w:rPr>
        <w:t xml:space="preserve"> </w:t>
      </w:r>
      <w:r w:rsidRPr="006B3971">
        <w:rPr>
          <w:rFonts w:ascii="Arial" w:hAnsi="Arial" w:cs="Arial"/>
          <w:sz w:val="24"/>
          <w:szCs w:val="24"/>
        </w:rPr>
        <w:t>from</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0010415B" w:rsidRPr="006B3971">
        <w:rPr>
          <w:rFonts w:ascii="Arial" w:hAnsi="Arial" w:cs="Arial"/>
          <w:sz w:val="24"/>
          <w:szCs w:val="24"/>
        </w:rPr>
        <w:t>Effective Date</w:t>
      </w:r>
      <w:r w:rsidR="00887D79" w:rsidRPr="006B3971">
        <w:rPr>
          <w:rFonts w:ascii="Arial" w:hAnsi="Arial" w:cs="Arial"/>
          <w:sz w:val="24"/>
          <w:szCs w:val="24"/>
        </w:rPr>
        <w:t xml:space="preserve"> </w:t>
      </w:r>
      <w:r w:rsidR="00695A36" w:rsidRPr="006B3971">
        <w:rPr>
          <w:rFonts w:ascii="Arial" w:hAnsi="Arial" w:cs="Arial"/>
          <w:sz w:val="24"/>
          <w:szCs w:val="24"/>
        </w:rPr>
        <w:t>as</w:t>
      </w:r>
      <w:r w:rsidR="00887D79" w:rsidRPr="006B3971">
        <w:rPr>
          <w:rFonts w:ascii="Arial" w:hAnsi="Arial" w:cs="Arial"/>
          <w:sz w:val="24"/>
          <w:szCs w:val="24"/>
        </w:rPr>
        <w:t xml:space="preserve"> </w:t>
      </w:r>
      <w:r w:rsidR="00695A36" w:rsidRPr="006B3971">
        <w:rPr>
          <w:rFonts w:ascii="Arial" w:hAnsi="Arial" w:cs="Arial"/>
          <w:sz w:val="24"/>
          <w:szCs w:val="24"/>
        </w:rPr>
        <w:t>defined</w:t>
      </w:r>
      <w:r w:rsidR="00887D79" w:rsidRPr="006B3971">
        <w:rPr>
          <w:rFonts w:ascii="Arial" w:hAnsi="Arial" w:cs="Arial"/>
          <w:sz w:val="24"/>
          <w:szCs w:val="24"/>
        </w:rPr>
        <w:t xml:space="preserve"> </w:t>
      </w:r>
      <w:r w:rsidR="00695A36" w:rsidRPr="006B3971">
        <w:rPr>
          <w:rFonts w:ascii="Arial" w:hAnsi="Arial" w:cs="Arial"/>
          <w:sz w:val="24"/>
          <w:szCs w:val="24"/>
        </w:rPr>
        <w:t>herein.</w:t>
      </w:r>
    </w:p>
    <w:p w:rsidR="000E0608" w:rsidRPr="006B3971" w:rsidRDefault="000E0608" w:rsidP="00363B2E">
      <w:pPr>
        <w:tabs>
          <w:tab w:val="left" w:pos="720"/>
        </w:tabs>
        <w:rPr>
          <w:rFonts w:ascii="Arial" w:hAnsi="Arial" w:cs="Arial"/>
          <w:sz w:val="24"/>
          <w:szCs w:val="24"/>
        </w:rPr>
      </w:pPr>
    </w:p>
    <w:p w:rsidR="007B0108" w:rsidRPr="006B3971" w:rsidRDefault="007B0108" w:rsidP="00D60E4C">
      <w:pPr>
        <w:pStyle w:val="Heading2"/>
      </w:pPr>
      <w:bookmarkStart w:id="11" w:name="_Toc460487843"/>
      <w:r w:rsidRPr="006B3971">
        <w:t>Term</w:t>
      </w:r>
      <w:r w:rsidR="00887D79" w:rsidRPr="006B3971">
        <w:t xml:space="preserve"> </w:t>
      </w:r>
      <w:r w:rsidRPr="006B3971">
        <w:t>of</w:t>
      </w:r>
      <w:r w:rsidR="00887D79" w:rsidRPr="006B3971">
        <w:t xml:space="preserve"> </w:t>
      </w:r>
      <w:r w:rsidRPr="006B3971">
        <w:t>Contract;</w:t>
      </w:r>
      <w:r w:rsidR="00887D79" w:rsidRPr="006B3971">
        <w:t xml:space="preserve"> </w:t>
      </w:r>
      <w:r w:rsidRPr="006B3971">
        <w:t>Interim</w:t>
      </w:r>
      <w:r w:rsidR="00887D79" w:rsidRPr="006B3971">
        <w:t xml:space="preserve"> </w:t>
      </w:r>
      <w:r w:rsidRPr="006B3971">
        <w:t>Period</w:t>
      </w:r>
      <w:bookmarkEnd w:id="11"/>
    </w:p>
    <w:p w:rsidR="00104886" w:rsidRDefault="00FB6583" w:rsidP="00363B2E">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2</w:t>
      </w:r>
      <w:r w:rsidR="000E0608" w:rsidRPr="006B3971">
        <w:rPr>
          <w:rFonts w:ascii="Arial" w:hAnsi="Arial" w:cs="Arial"/>
          <w:i/>
          <w:color w:val="0070C0"/>
          <w:sz w:val="24"/>
          <w:szCs w:val="24"/>
        </w:rPr>
        <w:t>.3</w:t>
      </w:r>
      <w:r w:rsidR="007B0108"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Prior</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10415B" w:rsidRPr="006B3971">
        <w:rPr>
          <w:rFonts w:ascii="Arial" w:hAnsi="Arial" w:cs="Arial"/>
          <w:i/>
          <w:color w:val="0070C0"/>
          <w:sz w:val="24"/>
          <w:szCs w:val="24"/>
        </w:rPr>
        <w:t>Effective Date</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AF1262" w:rsidRPr="006B3971">
        <w:rPr>
          <w:rFonts w:ascii="Arial" w:hAnsi="Arial" w:cs="Arial"/>
          <w:i/>
          <w:color w:val="0070C0"/>
          <w:sz w:val="24"/>
          <w:szCs w:val="24"/>
        </w:rPr>
        <w:t>2.2</w:t>
      </w:r>
      <w:r w:rsidR="007B0108"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final</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technical</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schedules</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negotiated</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executed</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signature.</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At</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point</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time</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typically</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begins</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final</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design</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project</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finalizes</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construction</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schedule</w:t>
      </w:r>
      <w:r w:rsidR="00887D79" w:rsidRPr="006B3971">
        <w:rPr>
          <w:rFonts w:ascii="Arial" w:hAnsi="Arial" w:cs="Arial"/>
          <w:i/>
          <w:color w:val="0070C0"/>
          <w:sz w:val="24"/>
          <w:szCs w:val="24"/>
        </w:rPr>
        <w:t xml:space="preserve"> </w:t>
      </w:r>
      <w:r w:rsidR="007B0108" w:rsidRPr="006B3971">
        <w:rPr>
          <w:rFonts w:ascii="Arial" w:hAnsi="Arial" w:cs="Arial"/>
          <w:i/>
          <w:color w:val="0070C0"/>
          <w:sz w:val="24"/>
          <w:szCs w:val="24"/>
        </w:rPr>
        <w:t>with</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7B0108"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104886">
        <w:rPr>
          <w:rFonts w:ascii="Arial" w:hAnsi="Arial" w:cs="Arial"/>
          <w:i/>
          <w:color w:val="0070C0"/>
          <w:sz w:val="24"/>
          <w:szCs w:val="24"/>
        </w:rPr>
        <w:t xml:space="preserve">The minimum contract term is four years or one year longer than the initial monitoring period, whichever is greater. </w:t>
      </w:r>
      <w:r w:rsidR="00BE0068">
        <w:rPr>
          <w:rFonts w:ascii="Arial" w:hAnsi="Arial" w:cs="Arial"/>
          <w:i/>
          <w:color w:val="0070C0"/>
          <w:sz w:val="24"/>
          <w:szCs w:val="24"/>
        </w:rPr>
        <w:t>An EPC may not exceed 20 years, the cost-weighted average useful life of the cost-saving measures, or the finance term, whichever is shortest.</w:t>
      </w:r>
    </w:p>
    <w:p w:rsidR="00104886" w:rsidRDefault="00104886" w:rsidP="00363B2E">
      <w:pPr>
        <w:pStyle w:val="ListParagraph"/>
        <w:shd w:val="clear" w:color="auto" w:fill="F2F2F2"/>
        <w:tabs>
          <w:tab w:val="left" w:pos="720"/>
        </w:tabs>
        <w:spacing w:after="0" w:line="240" w:lineRule="auto"/>
        <w:ind w:left="360"/>
        <w:rPr>
          <w:rFonts w:ascii="Arial" w:hAnsi="Arial" w:cs="Arial"/>
          <w:i/>
          <w:color w:val="0070C0"/>
          <w:sz w:val="24"/>
          <w:szCs w:val="24"/>
        </w:rPr>
      </w:pPr>
    </w:p>
    <w:p w:rsidR="007B0108" w:rsidRPr="006B3971" w:rsidRDefault="007B0108" w:rsidP="00363B2E">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"Interim</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Period"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refers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construction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period,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during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which</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some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amount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energy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savings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start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accrue.</w:t>
      </w:r>
      <w:r w:rsidR="00887D79" w:rsidRPr="006B3971">
        <w:rPr>
          <w:rFonts w:ascii="Arial" w:hAnsi="Arial" w:cs="Arial"/>
          <w:i/>
          <w:color w:val="0070C0"/>
          <w:sz w:val="24"/>
          <w:szCs w:val="24"/>
        </w:rPr>
        <w:t xml:space="preserve"> </w:t>
      </w:r>
    </w:p>
    <w:p w:rsidR="007B0108" w:rsidRPr="006B3971" w:rsidRDefault="007B0108" w:rsidP="00363B2E">
      <w:pPr>
        <w:tabs>
          <w:tab w:val="left" w:pos="720"/>
        </w:tabs>
        <w:rPr>
          <w:rFonts w:ascii="Arial" w:hAnsi="Arial" w:cs="Arial"/>
          <w:sz w:val="24"/>
          <w:szCs w:val="24"/>
        </w:rPr>
      </w:pPr>
    </w:p>
    <w:p w:rsidR="007B0108" w:rsidRPr="006B3971" w:rsidRDefault="007B0108" w:rsidP="00363B2E">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Subject</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following</w:t>
      </w:r>
      <w:r w:rsidR="00887D79" w:rsidRPr="006B3971">
        <w:rPr>
          <w:rFonts w:ascii="Arial" w:hAnsi="Arial" w:cs="Arial"/>
          <w:sz w:val="24"/>
          <w:szCs w:val="24"/>
        </w:rPr>
        <w:t xml:space="preserve"> </w:t>
      </w:r>
      <w:r w:rsidRPr="006B3971">
        <w:rPr>
          <w:rFonts w:ascii="Arial" w:hAnsi="Arial" w:cs="Arial"/>
          <w:sz w:val="24"/>
          <w:szCs w:val="24"/>
        </w:rPr>
        <w:t>sentence,</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term</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________</w:t>
      </w:r>
      <w:r w:rsidR="00887D79" w:rsidRPr="006B3971">
        <w:rPr>
          <w:rFonts w:ascii="Arial" w:hAnsi="Arial" w:cs="Arial"/>
          <w:sz w:val="24"/>
          <w:szCs w:val="24"/>
        </w:rPr>
        <w:t xml:space="preserve"> </w:t>
      </w:r>
      <w:r w:rsidRPr="006B3971">
        <w:rPr>
          <w:rFonts w:ascii="Arial" w:hAnsi="Arial" w:cs="Arial"/>
          <w:sz w:val="24"/>
          <w:szCs w:val="24"/>
        </w:rPr>
        <w:t>years</w:t>
      </w:r>
      <w:r w:rsidR="00887D79" w:rsidRPr="006B3971">
        <w:rPr>
          <w:rFonts w:ascii="Arial" w:hAnsi="Arial" w:cs="Arial"/>
          <w:sz w:val="24"/>
          <w:szCs w:val="24"/>
        </w:rPr>
        <w:t xml:space="preserve"> </w:t>
      </w:r>
      <w:r w:rsidRPr="006B3971">
        <w:rPr>
          <w:rFonts w:ascii="Arial" w:hAnsi="Arial" w:cs="Arial"/>
          <w:sz w:val="24"/>
          <w:szCs w:val="24"/>
        </w:rPr>
        <w:t>measured</w:t>
      </w:r>
      <w:r w:rsidR="00887D79" w:rsidRPr="006B3971">
        <w:rPr>
          <w:rFonts w:ascii="Arial" w:hAnsi="Arial" w:cs="Arial"/>
          <w:sz w:val="24"/>
          <w:szCs w:val="24"/>
        </w:rPr>
        <w:t xml:space="preserve"> </w:t>
      </w:r>
      <w:r w:rsidRPr="006B3971">
        <w:rPr>
          <w:rFonts w:ascii="Arial" w:hAnsi="Arial" w:cs="Arial"/>
          <w:sz w:val="24"/>
          <w:szCs w:val="24"/>
        </w:rPr>
        <w:t>beginning</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0010415B" w:rsidRPr="006B3971">
        <w:rPr>
          <w:rFonts w:ascii="Arial" w:hAnsi="Arial" w:cs="Arial"/>
          <w:sz w:val="24"/>
          <w:szCs w:val="24"/>
        </w:rPr>
        <w:t>Effective Date</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Nonetheless,</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effective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binding</w:t>
      </w:r>
      <w:r w:rsidR="00887D79" w:rsidRPr="006B3971">
        <w:rPr>
          <w:rFonts w:ascii="Arial" w:hAnsi="Arial" w:cs="Arial"/>
          <w:sz w:val="24"/>
          <w:szCs w:val="24"/>
        </w:rPr>
        <w:t xml:space="preserve"> </w:t>
      </w:r>
      <w:r w:rsidRPr="006B3971">
        <w:rPr>
          <w:rFonts w:ascii="Arial" w:hAnsi="Arial" w:cs="Arial"/>
          <w:sz w:val="24"/>
          <w:szCs w:val="24"/>
        </w:rPr>
        <w:t>upon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parties</w:t>
      </w:r>
      <w:r w:rsidR="00887D79" w:rsidRPr="006B3971">
        <w:rPr>
          <w:rFonts w:ascii="Arial" w:hAnsi="Arial" w:cs="Arial"/>
          <w:sz w:val="24"/>
          <w:szCs w:val="24"/>
        </w:rPr>
        <w:t xml:space="preserve"> </w:t>
      </w:r>
      <w:r w:rsidRPr="006B3971">
        <w:rPr>
          <w:rFonts w:ascii="Arial" w:hAnsi="Arial" w:cs="Arial"/>
          <w:sz w:val="24"/>
          <w:szCs w:val="24"/>
        </w:rPr>
        <w:t>immediately</w:t>
      </w:r>
      <w:r w:rsidR="00887D79" w:rsidRPr="006B3971">
        <w:rPr>
          <w:rFonts w:ascii="Arial" w:hAnsi="Arial" w:cs="Arial"/>
          <w:sz w:val="24"/>
          <w:szCs w:val="24"/>
        </w:rPr>
        <w:t xml:space="preserve"> </w:t>
      </w:r>
      <w:r w:rsidRPr="006B3971">
        <w:rPr>
          <w:rFonts w:ascii="Arial" w:hAnsi="Arial" w:cs="Arial"/>
          <w:sz w:val="24"/>
          <w:szCs w:val="24"/>
        </w:rPr>
        <w:t>upon</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execution,</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period</w:t>
      </w:r>
      <w:r w:rsidR="00887D79" w:rsidRPr="006B3971">
        <w:rPr>
          <w:rFonts w:ascii="Arial" w:hAnsi="Arial" w:cs="Arial"/>
          <w:sz w:val="24"/>
          <w:szCs w:val="24"/>
        </w:rPr>
        <w:t xml:space="preserve"> </w:t>
      </w:r>
      <w:r w:rsidRPr="006B3971">
        <w:rPr>
          <w:rFonts w:ascii="Arial" w:hAnsi="Arial" w:cs="Arial"/>
          <w:sz w:val="24"/>
          <w:szCs w:val="24"/>
        </w:rPr>
        <w:t>from</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execution</w:t>
      </w:r>
      <w:r w:rsidR="00887D79" w:rsidRPr="006B3971">
        <w:rPr>
          <w:rFonts w:ascii="Arial" w:hAnsi="Arial" w:cs="Arial"/>
          <w:sz w:val="24"/>
          <w:szCs w:val="24"/>
        </w:rPr>
        <w:t xml:space="preserve"> </w:t>
      </w:r>
      <w:r w:rsidRPr="006B3971">
        <w:rPr>
          <w:rFonts w:ascii="Arial" w:hAnsi="Arial" w:cs="Arial"/>
          <w:sz w:val="24"/>
          <w:szCs w:val="24"/>
        </w:rPr>
        <w:t>until</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0010415B" w:rsidRPr="006B3971">
        <w:rPr>
          <w:rFonts w:ascii="Arial" w:hAnsi="Arial" w:cs="Arial"/>
          <w:sz w:val="24"/>
          <w:szCs w:val="24"/>
        </w:rPr>
        <w:t>Effective Date</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known</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"Interim</w:t>
      </w:r>
      <w:r w:rsidR="00887D79" w:rsidRPr="006B3971">
        <w:rPr>
          <w:rFonts w:ascii="Arial" w:hAnsi="Arial" w:cs="Arial"/>
          <w:sz w:val="24"/>
          <w:szCs w:val="24"/>
        </w:rPr>
        <w:t xml:space="preserve"> </w:t>
      </w:r>
      <w:r w:rsidRPr="006B3971">
        <w:rPr>
          <w:rFonts w:ascii="Arial" w:hAnsi="Arial" w:cs="Arial"/>
          <w:sz w:val="24"/>
          <w:szCs w:val="24"/>
        </w:rPr>
        <w:t>Period".</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savings</w:t>
      </w:r>
      <w:r w:rsidR="00887D79" w:rsidRPr="006B3971">
        <w:rPr>
          <w:rFonts w:ascii="Arial" w:hAnsi="Arial" w:cs="Arial"/>
          <w:sz w:val="24"/>
          <w:szCs w:val="24"/>
        </w:rPr>
        <w:t xml:space="preserve"> </w:t>
      </w:r>
      <w:r w:rsidRPr="006B3971">
        <w:rPr>
          <w:rFonts w:ascii="Arial" w:hAnsi="Arial" w:cs="Arial"/>
          <w:sz w:val="24"/>
          <w:szCs w:val="24"/>
        </w:rPr>
        <w:t>achieved</w:t>
      </w:r>
      <w:r w:rsidR="00887D79" w:rsidRPr="006B3971">
        <w:rPr>
          <w:rFonts w:ascii="Arial" w:hAnsi="Arial" w:cs="Arial"/>
          <w:sz w:val="24"/>
          <w:szCs w:val="24"/>
        </w:rPr>
        <w:t xml:space="preserve"> </w:t>
      </w:r>
      <w:r w:rsidRPr="006B3971">
        <w:rPr>
          <w:rFonts w:ascii="Arial" w:hAnsi="Arial" w:cs="Arial"/>
          <w:sz w:val="24"/>
          <w:szCs w:val="24"/>
        </w:rPr>
        <w:t>during</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interim</w:t>
      </w:r>
      <w:r w:rsidR="00887D79" w:rsidRPr="006B3971">
        <w:rPr>
          <w:rFonts w:ascii="Arial" w:hAnsi="Arial" w:cs="Arial"/>
          <w:sz w:val="24"/>
          <w:szCs w:val="24"/>
        </w:rPr>
        <w:t xml:space="preserve"> </w:t>
      </w:r>
      <w:r w:rsidRPr="006B3971">
        <w:rPr>
          <w:rFonts w:ascii="Arial" w:hAnsi="Arial" w:cs="Arial"/>
          <w:sz w:val="24"/>
          <w:szCs w:val="24"/>
        </w:rPr>
        <w:t>period</w:t>
      </w:r>
      <w:r w:rsidR="00887D79" w:rsidRPr="006B3971">
        <w:rPr>
          <w:rFonts w:ascii="Arial" w:hAnsi="Arial" w:cs="Arial"/>
          <w:sz w:val="24"/>
          <w:szCs w:val="24"/>
        </w:rPr>
        <w:t xml:space="preserve"> </w:t>
      </w:r>
      <w:r w:rsidR="007806C9">
        <w:rPr>
          <w:rFonts w:ascii="Arial" w:hAnsi="Arial" w:cs="Arial"/>
          <w:sz w:val="24"/>
          <w:szCs w:val="24"/>
        </w:rPr>
        <w:t>shal</w:t>
      </w:r>
      <w:r w:rsidRPr="006B3971">
        <w:rPr>
          <w:rFonts w:ascii="Arial" w:hAnsi="Arial" w:cs="Arial"/>
          <w:sz w:val="24"/>
          <w:szCs w:val="24"/>
        </w:rPr>
        <w:t>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fully</w:t>
      </w:r>
      <w:r w:rsidR="00887D79" w:rsidRPr="006B3971">
        <w:rPr>
          <w:rFonts w:ascii="Arial" w:hAnsi="Arial" w:cs="Arial"/>
          <w:sz w:val="24"/>
          <w:szCs w:val="24"/>
        </w:rPr>
        <w:t xml:space="preserve"> </w:t>
      </w:r>
      <w:r w:rsidRPr="006B3971">
        <w:rPr>
          <w:rFonts w:ascii="Arial" w:hAnsi="Arial" w:cs="Arial"/>
          <w:sz w:val="24"/>
          <w:szCs w:val="24"/>
        </w:rPr>
        <w:t>credited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Pr="006B3971">
        <w:rPr>
          <w:rFonts w:ascii="Arial" w:hAnsi="Arial" w:cs="Arial"/>
          <w:sz w:val="24"/>
          <w:szCs w:val="24"/>
        </w:rPr>
        <w:t>.</w:t>
      </w:r>
    </w:p>
    <w:p w:rsidR="007B0108" w:rsidRPr="006B3971" w:rsidRDefault="007B0108" w:rsidP="00363B2E">
      <w:pPr>
        <w:tabs>
          <w:tab w:val="left" w:pos="720"/>
        </w:tabs>
        <w:rPr>
          <w:rFonts w:ascii="Arial" w:hAnsi="Arial" w:cs="Arial"/>
          <w:sz w:val="24"/>
          <w:szCs w:val="24"/>
        </w:rPr>
      </w:pPr>
    </w:p>
    <w:p w:rsidR="000C05D8" w:rsidRPr="006B3971" w:rsidRDefault="000C05D8" w:rsidP="00D60E4C">
      <w:pPr>
        <w:pStyle w:val="Heading1"/>
      </w:pPr>
      <w:bookmarkStart w:id="12" w:name="_Toc460487844"/>
      <w:r w:rsidRPr="006B3971">
        <w:t>S</w:t>
      </w:r>
      <w:r w:rsidR="00537B57" w:rsidRPr="006B3971">
        <w:t>avings Guarantee</w:t>
      </w:r>
      <w:r w:rsidRPr="006B3971">
        <w:t>;</w:t>
      </w:r>
      <w:r w:rsidR="00887D79" w:rsidRPr="006B3971">
        <w:t xml:space="preserve"> </w:t>
      </w:r>
      <w:r w:rsidRPr="006B3971">
        <w:t>A</w:t>
      </w:r>
      <w:r w:rsidR="00537B57" w:rsidRPr="006B3971">
        <w:t>nnual Reconciliation</w:t>
      </w:r>
      <w:r w:rsidRPr="006B3971">
        <w:t>;</w:t>
      </w:r>
      <w:r w:rsidR="00887D79" w:rsidRPr="006B3971">
        <w:t xml:space="preserve"> </w:t>
      </w:r>
      <w:r w:rsidRPr="006B3971">
        <w:t>P</w:t>
      </w:r>
      <w:r w:rsidR="00537B57" w:rsidRPr="006B3971">
        <w:t xml:space="preserve">ayments to </w:t>
      </w:r>
      <w:r w:rsidR="006E1398" w:rsidRPr="006B3971">
        <w:t>ESP</w:t>
      </w:r>
      <w:bookmarkEnd w:id="12"/>
    </w:p>
    <w:p w:rsidR="000C05D8" w:rsidRPr="006B3971" w:rsidRDefault="000C05D8" w:rsidP="00363B2E">
      <w:pPr>
        <w:tabs>
          <w:tab w:val="left" w:pos="720"/>
        </w:tabs>
        <w:rPr>
          <w:rFonts w:ascii="Arial" w:hAnsi="Arial" w:cs="Arial"/>
          <w:sz w:val="24"/>
          <w:szCs w:val="24"/>
        </w:rPr>
      </w:pPr>
    </w:p>
    <w:p w:rsidR="000C05D8" w:rsidRPr="006B3971" w:rsidRDefault="000C05D8" w:rsidP="00D60E4C">
      <w:pPr>
        <w:pStyle w:val="Heading2"/>
      </w:pPr>
      <w:bookmarkStart w:id="13" w:name="_Toc460487845"/>
      <w:r w:rsidRPr="006B3971">
        <w:t>Energy</w:t>
      </w:r>
      <w:r w:rsidR="00887D79" w:rsidRPr="006B3971">
        <w:t xml:space="preserve"> </w:t>
      </w:r>
      <w:r w:rsidRPr="006B3971">
        <w:t>and</w:t>
      </w:r>
      <w:r w:rsidR="00887D79" w:rsidRPr="006B3971">
        <w:t xml:space="preserve"> </w:t>
      </w:r>
      <w:r w:rsidRPr="006B3971">
        <w:t>Cost</w:t>
      </w:r>
      <w:r w:rsidR="00887D79" w:rsidRPr="006B3971">
        <w:t xml:space="preserve"> </w:t>
      </w:r>
      <w:r w:rsidRPr="006B3971">
        <w:t>Savings</w:t>
      </w:r>
      <w:r w:rsidR="00887D79" w:rsidRPr="006B3971">
        <w:t xml:space="preserve"> </w:t>
      </w:r>
      <w:r w:rsidRPr="006B3971">
        <w:t>Guarantee</w:t>
      </w:r>
      <w:bookmarkEnd w:id="13"/>
    </w:p>
    <w:p w:rsidR="000C05D8" w:rsidRPr="006B3971" w:rsidRDefault="00961A1F" w:rsidP="00536927">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3</w:t>
      </w:r>
      <w:r w:rsidR="000C05D8" w:rsidRPr="006B3971">
        <w:rPr>
          <w:rFonts w:ascii="Arial" w:hAnsi="Arial" w:cs="Arial"/>
          <w:i/>
          <w:color w:val="0070C0"/>
          <w:sz w:val="24"/>
          <w:szCs w:val="24"/>
        </w:rPr>
        <w:t>.1:</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establishes</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term</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Energy</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Cost</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Savings</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Guarantee</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on</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annual</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basis</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structured</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cover</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annual</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payments</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(debt</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service/lease</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payment</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on-going</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fees)</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made</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0C05D8"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ensures</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BE0068">
        <w:rPr>
          <w:rFonts w:ascii="Arial" w:hAnsi="Arial" w:cs="Arial"/>
          <w:i/>
          <w:color w:val="0070C0"/>
          <w:sz w:val="24"/>
          <w:szCs w:val="24"/>
        </w:rPr>
        <w:t>’</w:t>
      </w:r>
      <w:r w:rsidR="000C05D8"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savings</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guarantee</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at</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least</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cover</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annual</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project</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lease-purchase</w:t>
      </w:r>
      <w:r w:rsidR="00887D79" w:rsidRPr="006B3971">
        <w:rPr>
          <w:rFonts w:ascii="Arial" w:hAnsi="Arial" w:cs="Arial"/>
          <w:i/>
          <w:color w:val="0070C0"/>
          <w:sz w:val="24"/>
          <w:szCs w:val="24"/>
        </w:rPr>
        <w:t xml:space="preserve"> </w:t>
      </w:r>
      <w:r w:rsidR="00BE0068">
        <w:rPr>
          <w:rFonts w:ascii="Arial" w:hAnsi="Arial" w:cs="Arial"/>
          <w:i/>
          <w:color w:val="0070C0"/>
          <w:sz w:val="24"/>
          <w:szCs w:val="24"/>
        </w:rPr>
        <w:lastRenderedPageBreak/>
        <w:t xml:space="preserve">and financing </w:t>
      </w:r>
      <w:r w:rsidR="000C05D8" w:rsidRPr="006B3971">
        <w:rPr>
          <w:rFonts w:ascii="Arial" w:hAnsi="Arial" w:cs="Arial"/>
          <w:i/>
          <w:color w:val="0070C0"/>
          <w:sz w:val="24"/>
          <w:szCs w:val="24"/>
        </w:rPr>
        <w:t>costs</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(principal</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interest)</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annual</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service</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fees</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0C05D8" w:rsidRPr="006B3971">
        <w:rPr>
          <w:rFonts w:ascii="Arial" w:hAnsi="Arial" w:cs="Arial"/>
          <w:i/>
          <w:color w:val="0070C0"/>
          <w:sz w:val="24"/>
          <w:szCs w:val="24"/>
        </w:rPr>
        <w:t>maintenance.</w:t>
      </w:r>
    </w:p>
    <w:p w:rsidR="000C05D8" w:rsidRPr="006B3971" w:rsidRDefault="000C05D8" w:rsidP="00363B2E">
      <w:pPr>
        <w:tabs>
          <w:tab w:val="left" w:pos="720"/>
        </w:tabs>
        <w:rPr>
          <w:rFonts w:ascii="Arial" w:hAnsi="Arial" w:cs="Arial"/>
          <w:sz w:val="24"/>
          <w:szCs w:val="24"/>
        </w:rPr>
      </w:pPr>
    </w:p>
    <w:p w:rsidR="000C05D8" w:rsidRPr="006B3971" w:rsidRDefault="006E1398" w:rsidP="00536927">
      <w:pPr>
        <w:pStyle w:val="ListParagraph"/>
        <w:tabs>
          <w:tab w:val="left" w:pos="720"/>
        </w:tabs>
        <w:spacing w:after="0" w:line="240" w:lineRule="auto"/>
        <w:ind w:left="360"/>
        <w:rPr>
          <w:rFonts w:ascii="Arial" w:hAnsi="Arial" w:cs="Arial"/>
          <w:b/>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0C05D8" w:rsidRPr="006B3971">
        <w:rPr>
          <w:rFonts w:ascii="Arial" w:hAnsi="Arial" w:cs="Arial"/>
          <w:sz w:val="24"/>
          <w:szCs w:val="24"/>
        </w:rPr>
        <w:t>has</w:t>
      </w:r>
      <w:r w:rsidR="00887D79" w:rsidRPr="006B3971">
        <w:rPr>
          <w:rFonts w:ascii="Arial" w:hAnsi="Arial" w:cs="Arial"/>
          <w:sz w:val="24"/>
          <w:szCs w:val="24"/>
        </w:rPr>
        <w:t xml:space="preserve"> </w:t>
      </w:r>
      <w:r w:rsidR="000C05D8" w:rsidRPr="006B3971">
        <w:rPr>
          <w:rFonts w:ascii="Arial" w:hAnsi="Arial" w:cs="Arial"/>
          <w:sz w:val="24"/>
          <w:szCs w:val="24"/>
        </w:rPr>
        <w:t>formulated</w:t>
      </w:r>
      <w:r w:rsidR="00887D79" w:rsidRPr="006B3971">
        <w:rPr>
          <w:rFonts w:ascii="Arial" w:hAnsi="Arial" w:cs="Arial"/>
          <w:sz w:val="24"/>
          <w:szCs w:val="24"/>
        </w:rPr>
        <w:t xml:space="preserve"> </w:t>
      </w:r>
      <w:r w:rsidR="000C05D8" w:rsidRPr="006B3971">
        <w:rPr>
          <w:rFonts w:ascii="Arial" w:hAnsi="Arial" w:cs="Arial"/>
          <w:sz w:val="24"/>
          <w:szCs w:val="24"/>
        </w:rPr>
        <w:t>and,</w:t>
      </w:r>
      <w:r w:rsidR="00887D79" w:rsidRPr="006B3971">
        <w:rPr>
          <w:rFonts w:ascii="Arial" w:hAnsi="Arial" w:cs="Arial"/>
          <w:sz w:val="24"/>
          <w:szCs w:val="24"/>
        </w:rPr>
        <w:t xml:space="preserve"> </w:t>
      </w:r>
      <w:r w:rsidR="000C05D8" w:rsidRPr="006B3971">
        <w:rPr>
          <w:rFonts w:ascii="Arial" w:hAnsi="Arial" w:cs="Arial"/>
          <w:sz w:val="24"/>
          <w:szCs w:val="24"/>
        </w:rPr>
        <w:t>subject</w:t>
      </w:r>
      <w:r w:rsidR="00887D79" w:rsidRPr="006B3971">
        <w:rPr>
          <w:rFonts w:ascii="Arial" w:hAnsi="Arial" w:cs="Arial"/>
          <w:sz w:val="24"/>
          <w:szCs w:val="24"/>
        </w:rPr>
        <w:t xml:space="preserve"> </w:t>
      </w:r>
      <w:r w:rsidR="000C05D8" w:rsidRPr="006B3971">
        <w:rPr>
          <w:rFonts w:ascii="Arial" w:hAnsi="Arial" w:cs="Arial"/>
          <w:sz w:val="24"/>
          <w:szCs w:val="24"/>
        </w:rPr>
        <w:t>to</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adjustments</w:t>
      </w:r>
      <w:r w:rsidR="00887D79" w:rsidRPr="006B3971">
        <w:rPr>
          <w:rFonts w:ascii="Arial" w:hAnsi="Arial" w:cs="Arial"/>
          <w:sz w:val="24"/>
          <w:szCs w:val="24"/>
        </w:rPr>
        <w:t xml:space="preserve"> </w:t>
      </w:r>
      <w:r w:rsidR="000C05D8" w:rsidRPr="006B3971">
        <w:rPr>
          <w:rFonts w:ascii="Arial" w:hAnsi="Arial" w:cs="Arial"/>
          <w:sz w:val="24"/>
          <w:szCs w:val="24"/>
        </w:rPr>
        <w:t>provided</w:t>
      </w:r>
      <w:r w:rsidR="00887D79" w:rsidRPr="006B3971">
        <w:rPr>
          <w:rFonts w:ascii="Arial" w:hAnsi="Arial" w:cs="Arial"/>
          <w:sz w:val="24"/>
          <w:szCs w:val="24"/>
        </w:rPr>
        <w:t xml:space="preserve"> </w:t>
      </w:r>
      <w:r w:rsidR="000C05D8" w:rsidRPr="006B3971">
        <w:rPr>
          <w:rFonts w:ascii="Arial" w:hAnsi="Arial" w:cs="Arial"/>
          <w:sz w:val="24"/>
          <w:szCs w:val="24"/>
        </w:rPr>
        <w:t>for</w:t>
      </w:r>
      <w:r w:rsidR="00887D79" w:rsidRPr="006B3971">
        <w:rPr>
          <w:rFonts w:ascii="Arial" w:hAnsi="Arial" w:cs="Arial"/>
          <w:sz w:val="24"/>
          <w:szCs w:val="24"/>
        </w:rPr>
        <w:t xml:space="preserve"> </w:t>
      </w:r>
      <w:r w:rsidR="000C05D8" w:rsidRPr="006B3971">
        <w:rPr>
          <w:rFonts w:ascii="Arial" w:hAnsi="Arial" w:cs="Arial"/>
          <w:sz w:val="24"/>
          <w:szCs w:val="24"/>
        </w:rPr>
        <w:t>in</w:t>
      </w:r>
      <w:r w:rsidR="00887D79" w:rsidRPr="006B3971">
        <w:rPr>
          <w:rFonts w:ascii="Arial" w:hAnsi="Arial" w:cs="Arial"/>
          <w:sz w:val="24"/>
          <w:szCs w:val="24"/>
        </w:rPr>
        <w:t xml:space="preserve"> </w:t>
      </w:r>
      <w:r w:rsidR="000C05D8" w:rsidRPr="006B3971">
        <w:rPr>
          <w:rFonts w:ascii="Arial" w:hAnsi="Arial" w:cs="Arial"/>
          <w:b/>
          <w:sz w:val="24"/>
          <w:szCs w:val="24"/>
        </w:rPr>
        <w:t>A</w:t>
      </w:r>
      <w:r w:rsidR="000A0FD6" w:rsidRPr="006B3971">
        <w:rPr>
          <w:rFonts w:ascii="Arial" w:hAnsi="Arial" w:cs="Arial"/>
          <w:b/>
          <w:sz w:val="24"/>
          <w:szCs w:val="24"/>
        </w:rPr>
        <w:t>rticle</w:t>
      </w:r>
      <w:r w:rsidR="00887D79" w:rsidRPr="006B3971">
        <w:rPr>
          <w:rFonts w:ascii="Arial" w:hAnsi="Arial" w:cs="Arial"/>
          <w:b/>
          <w:sz w:val="24"/>
          <w:szCs w:val="24"/>
        </w:rPr>
        <w:t xml:space="preserve"> </w:t>
      </w:r>
      <w:r w:rsidR="000C05D8" w:rsidRPr="006B3971">
        <w:rPr>
          <w:rFonts w:ascii="Arial" w:hAnsi="Arial" w:cs="Arial"/>
          <w:b/>
          <w:sz w:val="24"/>
          <w:szCs w:val="24"/>
        </w:rPr>
        <w:t>1</w:t>
      </w:r>
      <w:r w:rsidR="00AF1262" w:rsidRPr="006B3971">
        <w:rPr>
          <w:rFonts w:ascii="Arial" w:hAnsi="Arial" w:cs="Arial"/>
          <w:b/>
          <w:sz w:val="24"/>
          <w:szCs w:val="24"/>
        </w:rPr>
        <w:t>5</w:t>
      </w:r>
      <w:r w:rsidR="00887D79" w:rsidRPr="006B3971">
        <w:rPr>
          <w:rFonts w:ascii="Arial" w:hAnsi="Arial" w:cs="Arial"/>
          <w:sz w:val="24"/>
          <w:szCs w:val="24"/>
        </w:rPr>
        <w:t xml:space="preserve"> </w:t>
      </w:r>
      <w:r w:rsidR="000C05D8" w:rsidRPr="006B3971">
        <w:rPr>
          <w:rFonts w:ascii="Arial" w:hAnsi="Arial" w:cs="Arial"/>
          <w:b/>
          <w:sz w:val="24"/>
          <w:szCs w:val="24"/>
        </w:rPr>
        <w:t>Material</w:t>
      </w:r>
      <w:r w:rsidR="00887D79" w:rsidRPr="006B3971">
        <w:rPr>
          <w:rFonts w:ascii="Arial" w:hAnsi="Arial" w:cs="Arial"/>
          <w:b/>
          <w:sz w:val="24"/>
          <w:szCs w:val="24"/>
        </w:rPr>
        <w:t xml:space="preserve"> </w:t>
      </w:r>
      <w:r w:rsidR="000C05D8" w:rsidRPr="006B3971">
        <w:rPr>
          <w:rFonts w:ascii="Arial" w:hAnsi="Arial" w:cs="Arial"/>
          <w:b/>
          <w:sz w:val="24"/>
          <w:szCs w:val="24"/>
        </w:rPr>
        <w:t>Changes,</w:t>
      </w:r>
      <w:r w:rsidR="00887D79" w:rsidRPr="006B3971">
        <w:rPr>
          <w:rFonts w:ascii="Arial" w:hAnsi="Arial" w:cs="Arial"/>
          <w:sz w:val="24"/>
          <w:szCs w:val="24"/>
        </w:rPr>
        <w:t xml:space="preserve"> </w:t>
      </w:r>
      <w:r w:rsidR="000C05D8" w:rsidRPr="006B3971">
        <w:rPr>
          <w:rFonts w:ascii="Arial" w:hAnsi="Arial" w:cs="Arial"/>
          <w:sz w:val="24"/>
          <w:szCs w:val="24"/>
        </w:rPr>
        <w:t>has</w:t>
      </w:r>
      <w:r w:rsidR="00887D79" w:rsidRPr="006B3971">
        <w:rPr>
          <w:rFonts w:ascii="Arial" w:hAnsi="Arial" w:cs="Arial"/>
          <w:sz w:val="24"/>
          <w:szCs w:val="24"/>
        </w:rPr>
        <w:t xml:space="preserve"> </w:t>
      </w:r>
      <w:r w:rsidR="000C05D8" w:rsidRPr="006B3971">
        <w:rPr>
          <w:rFonts w:ascii="Arial" w:hAnsi="Arial" w:cs="Arial"/>
          <w:sz w:val="24"/>
          <w:szCs w:val="24"/>
        </w:rPr>
        <w:t>guaranteed</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annual</w:t>
      </w:r>
      <w:r w:rsidR="00887D79" w:rsidRPr="006B3971">
        <w:rPr>
          <w:rFonts w:ascii="Arial" w:hAnsi="Arial" w:cs="Arial"/>
          <w:sz w:val="24"/>
          <w:szCs w:val="24"/>
        </w:rPr>
        <w:t xml:space="preserve"> </w:t>
      </w:r>
      <w:r w:rsidR="000C05D8" w:rsidRPr="006B3971">
        <w:rPr>
          <w:rFonts w:ascii="Arial" w:hAnsi="Arial" w:cs="Arial"/>
          <w:sz w:val="24"/>
          <w:szCs w:val="24"/>
        </w:rPr>
        <w:t>level</w:t>
      </w:r>
      <w:r w:rsidR="00887D79" w:rsidRPr="006B3971">
        <w:rPr>
          <w:rFonts w:ascii="Arial" w:hAnsi="Arial" w:cs="Arial"/>
          <w:sz w:val="24"/>
          <w:szCs w:val="24"/>
        </w:rPr>
        <w:t xml:space="preserve"> </w:t>
      </w:r>
      <w:r w:rsidR="000C05D8" w:rsidRPr="006B3971">
        <w:rPr>
          <w:rFonts w:ascii="Arial" w:hAnsi="Arial" w:cs="Arial"/>
          <w:sz w:val="24"/>
          <w:szCs w:val="24"/>
        </w:rPr>
        <w:t>of</w:t>
      </w:r>
      <w:r w:rsidR="00887D79" w:rsidRPr="006B3971">
        <w:rPr>
          <w:rFonts w:ascii="Arial" w:hAnsi="Arial" w:cs="Arial"/>
          <w:sz w:val="24"/>
          <w:szCs w:val="24"/>
        </w:rPr>
        <w:t xml:space="preserve"> </w:t>
      </w:r>
      <w:r w:rsidR="00D01C68" w:rsidRPr="006B3971">
        <w:rPr>
          <w:rFonts w:ascii="Arial" w:hAnsi="Arial" w:cs="Arial"/>
          <w:sz w:val="24"/>
          <w:szCs w:val="24"/>
        </w:rPr>
        <w:t>Guaranteed</w:t>
      </w:r>
      <w:r w:rsidR="00887D79" w:rsidRPr="006B3971">
        <w:rPr>
          <w:rFonts w:ascii="Arial" w:hAnsi="Arial" w:cs="Arial"/>
          <w:sz w:val="24"/>
          <w:szCs w:val="24"/>
        </w:rPr>
        <w:t xml:space="preserve"> </w:t>
      </w:r>
      <w:r w:rsidR="00D01C68" w:rsidRPr="006B3971">
        <w:rPr>
          <w:rFonts w:ascii="Arial" w:hAnsi="Arial" w:cs="Arial"/>
          <w:sz w:val="24"/>
          <w:szCs w:val="24"/>
        </w:rPr>
        <w:t>Savings</w:t>
      </w:r>
      <w:r w:rsidR="00887D79" w:rsidRPr="006B3971">
        <w:rPr>
          <w:rFonts w:ascii="Arial" w:hAnsi="Arial" w:cs="Arial"/>
          <w:sz w:val="24"/>
          <w:szCs w:val="24"/>
        </w:rPr>
        <w:t xml:space="preserve"> </w:t>
      </w:r>
      <w:r w:rsidR="000C05D8" w:rsidRPr="006B3971">
        <w:rPr>
          <w:rFonts w:ascii="Arial" w:hAnsi="Arial" w:cs="Arial"/>
          <w:sz w:val="24"/>
          <w:szCs w:val="24"/>
        </w:rPr>
        <w:t>to</w:t>
      </w:r>
      <w:r w:rsidR="00887D79" w:rsidRPr="006B3971">
        <w:rPr>
          <w:rFonts w:ascii="Arial" w:hAnsi="Arial" w:cs="Arial"/>
          <w:sz w:val="24"/>
          <w:szCs w:val="24"/>
        </w:rPr>
        <w:t xml:space="preserve"> </w:t>
      </w:r>
      <w:r w:rsidR="000C05D8" w:rsidRPr="006B3971">
        <w:rPr>
          <w:rFonts w:ascii="Arial" w:hAnsi="Arial" w:cs="Arial"/>
          <w:sz w:val="24"/>
          <w:szCs w:val="24"/>
        </w:rPr>
        <w:t>be</w:t>
      </w:r>
      <w:r w:rsidR="00887D79" w:rsidRPr="006B3971">
        <w:rPr>
          <w:rFonts w:ascii="Arial" w:hAnsi="Arial" w:cs="Arial"/>
          <w:sz w:val="24"/>
          <w:szCs w:val="24"/>
        </w:rPr>
        <w:t xml:space="preserve"> </w:t>
      </w:r>
      <w:r w:rsidR="000C05D8" w:rsidRPr="006B3971">
        <w:rPr>
          <w:rFonts w:ascii="Arial" w:hAnsi="Arial" w:cs="Arial"/>
          <w:sz w:val="24"/>
          <w:szCs w:val="24"/>
        </w:rPr>
        <w:t>achieved</w:t>
      </w:r>
      <w:r w:rsidR="00887D79" w:rsidRPr="006B3971">
        <w:rPr>
          <w:rFonts w:ascii="Arial" w:hAnsi="Arial" w:cs="Arial"/>
          <w:sz w:val="24"/>
          <w:szCs w:val="24"/>
        </w:rPr>
        <w:t xml:space="preserve"> </w:t>
      </w:r>
      <w:r w:rsidR="000C05D8" w:rsidRPr="006B3971">
        <w:rPr>
          <w:rFonts w:ascii="Arial" w:hAnsi="Arial" w:cs="Arial"/>
          <w:sz w:val="24"/>
          <w:szCs w:val="24"/>
        </w:rPr>
        <w:t>as</w:t>
      </w:r>
      <w:r w:rsidR="00887D79" w:rsidRPr="006B3971">
        <w:rPr>
          <w:rFonts w:ascii="Arial" w:hAnsi="Arial" w:cs="Arial"/>
          <w:sz w:val="24"/>
          <w:szCs w:val="24"/>
        </w:rPr>
        <w:t xml:space="preserve"> </w:t>
      </w:r>
      <w:r w:rsidR="000C05D8" w:rsidRPr="006B3971">
        <w:rPr>
          <w:rFonts w:ascii="Arial" w:hAnsi="Arial" w:cs="Arial"/>
          <w:sz w:val="24"/>
          <w:szCs w:val="24"/>
        </w:rPr>
        <w:t>a</w:t>
      </w:r>
      <w:r w:rsidR="00887D79" w:rsidRPr="006B3971">
        <w:rPr>
          <w:rFonts w:ascii="Arial" w:hAnsi="Arial" w:cs="Arial"/>
          <w:sz w:val="24"/>
          <w:szCs w:val="24"/>
        </w:rPr>
        <w:t xml:space="preserve"> </w:t>
      </w:r>
      <w:r w:rsidR="000C05D8" w:rsidRPr="006B3971">
        <w:rPr>
          <w:rFonts w:ascii="Arial" w:hAnsi="Arial" w:cs="Arial"/>
          <w:sz w:val="24"/>
          <w:szCs w:val="24"/>
        </w:rPr>
        <w:t>result</w:t>
      </w:r>
      <w:r w:rsidR="00887D79" w:rsidRPr="006B3971">
        <w:rPr>
          <w:rFonts w:ascii="Arial" w:hAnsi="Arial" w:cs="Arial"/>
          <w:sz w:val="24"/>
          <w:szCs w:val="24"/>
        </w:rPr>
        <w:t xml:space="preserve"> </w:t>
      </w:r>
      <w:r w:rsidR="000C05D8" w:rsidRPr="006B3971">
        <w:rPr>
          <w:rFonts w:ascii="Arial" w:hAnsi="Arial" w:cs="Arial"/>
          <w:sz w:val="24"/>
          <w:szCs w:val="24"/>
        </w:rPr>
        <w:t>of</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installation</w:t>
      </w:r>
      <w:r w:rsidR="00887D79" w:rsidRPr="006B3971">
        <w:rPr>
          <w:rFonts w:ascii="Arial" w:hAnsi="Arial" w:cs="Arial"/>
          <w:sz w:val="24"/>
          <w:szCs w:val="24"/>
        </w:rPr>
        <w:t xml:space="preserve"> </w:t>
      </w:r>
      <w:r w:rsidR="000C05D8" w:rsidRPr="006B3971">
        <w:rPr>
          <w:rFonts w:ascii="Arial" w:hAnsi="Arial" w:cs="Arial"/>
          <w:sz w:val="24"/>
          <w:szCs w:val="24"/>
        </w:rPr>
        <w:t>and</w:t>
      </w:r>
      <w:r w:rsidR="00887D79" w:rsidRPr="006B3971">
        <w:rPr>
          <w:rFonts w:ascii="Arial" w:hAnsi="Arial" w:cs="Arial"/>
          <w:sz w:val="24"/>
          <w:szCs w:val="24"/>
        </w:rPr>
        <w:t xml:space="preserve"> </w:t>
      </w:r>
      <w:r w:rsidR="000C05D8" w:rsidRPr="006B3971">
        <w:rPr>
          <w:rFonts w:ascii="Arial" w:hAnsi="Arial" w:cs="Arial"/>
          <w:sz w:val="24"/>
          <w:szCs w:val="24"/>
        </w:rPr>
        <w:t>operation</w:t>
      </w:r>
      <w:r w:rsidR="00887D79" w:rsidRPr="006B3971">
        <w:rPr>
          <w:rFonts w:ascii="Arial" w:hAnsi="Arial" w:cs="Arial"/>
          <w:sz w:val="24"/>
          <w:szCs w:val="24"/>
        </w:rPr>
        <w:t xml:space="preserve"> </w:t>
      </w:r>
      <w:r w:rsidR="000C05D8" w:rsidRPr="006B3971">
        <w:rPr>
          <w:rFonts w:ascii="Arial" w:hAnsi="Arial" w:cs="Arial"/>
          <w:sz w:val="24"/>
          <w:szCs w:val="24"/>
        </w:rPr>
        <w:t>of</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Equipment</w:t>
      </w:r>
      <w:r w:rsidR="00887D79" w:rsidRPr="006B3971">
        <w:rPr>
          <w:rFonts w:ascii="Arial" w:hAnsi="Arial" w:cs="Arial"/>
          <w:sz w:val="24"/>
          <w:szCs w:val="24"/>
        </w:rPr>
        <w:t xml:space="preserve"> </w:t>
      </w:r>
      <w:r w:rsidR="000C05D8" w:rsidRPr="006B3971">
        <w:rPr>
          <w:rFonts w:ascii="Arial" w:hAnsi="Arial" w:cs="Arial"/>
          <w:sz w:val="24"/>
          <w:szCs w:val="24"/>
        </w:rPr>
        <w:t>and</w:t>
      </w:r>
      <w:r w:rsidR="00887D79" w:rsidRPr="006B3971">
        <w:rPr>
          <w:rFonts w:ascii="Arial" w:hAnsi="Arial" w:cs="Arial"/>
          <w:sz w:val="24"/>
          <w:szCs w:val="24"/>
        </w:rPr>
        <w:t xml:space="preserve"> </w:t>
      </w:r>
      <w:r w:rsidR="000C05D8" w:rsidRPr="006B3971">
        <w:rPr>
          <w:rFonts w:ascii="Arial" w:hAnsi="Arial" w:cs="Arial"/>
          <w:sz w:val="24"/>
          <w:szCs w:val="24"/>
        </w:rPr>
        <w:t>provision</w:t>
      </w:r>
      <w:r w:rsidR="00887D79" w:rsidRPr="006B3971">
        <w:rPr>
          <w:rFonts w:ascii="Arial" w:hAnsi="Arial" w:cs="Arial"/>
          <w:sz w:val="24"/>
          <w:szCs w:val="24"/>
        </w:rPr>
        <w:t xml:space="preserve"> </w:t>
      </w:r>
      <w:r w:rsidR="000C05D8" w:rsidRPr="006B3971">
        <w:rPr>
          <w:rFonts w:ascii="Arial" w:hAnsi="Arial" w:cs="Arial"/>
          <w:sz w:val="24"/>
          <w:szCs w:val="24"/>
        </w:rPr>
        <w:t>of</w:t>
      </w:r>
      <w:r w:rsidR="00887D79" w:rsidRPr="006B3971">
        <w:rPr>
          <w:rFonts w:ascii="Arial" w:hAnsi="Arial" w:cs="Arial"/>
          <w:sz w:val="24"/>
          <w:szCs w:val="24"/>
        </w:rPr>
        <w:t xml:space="preserve"> </w:t>
      </w:r>
      <w:r w:rsidR="000C05D8" w:rsidRPr="006B3971">
        <w:rPr>
          <w:rFonts w:ascii="Arial" w:hAnsi="Arial" w:cs="Arial"/>
          <w:sz w:val="24"/>
          <w:szCs w:val="24"/>
        </w:rPr>
        <w:t>services</w:t>
      </w:r>
      <w:r w:rsidR="00887D79" w:rsidRPr="006B3971">
        <w:rPr>
          <w:rFonts w:ascii="Arial" w:hAnsi="Arial" w:cs="Arial"/>
          <w:sz w:val="24"/>
          <w:szCs w:val="24"/>
        </w:rPr>
        <w:t xml:space="preserve"> </w:t>
      </w:r>
      <w:r w:rsidR="000C05D8" w:rsidRPr="006B3971">
        <w:rPr>
          <w:rFonts w:ascii="Arial" w:hAnsi="Arial" w:cs="Arial"/>
          <w:sz w:val="24"/>
          <w:szCs w:val="24"/>
        </w:rPr>
        <w:t>provided</w:t>
      </w:r>
      <w:r w:rsidR="00887D79" w:rsidRPr="006B3971">
        <w:rPr>
          <w:rFonts w:ascii="Arial" w:hAnsi="Arial" w:cs="Arial"/>
          <w:sz w:val="24"/>
          <w:szCs w:val="24"/>
        </w:rPr>
        <w:t xml:space="preserve"> </w:t>
      </w:r>
      <w:r w:rsidR="000C05D8" w:rsidRPr="006B3971">
        <w:rPr>
          <w:rFonts w:ascii="Arial" w:hAnsi="Arial" w:cs="Arial"/>
          <w:sz w:val="24"/>
          <w:szCs w:val="24"/>
        </w:rPr>
        <w:t>for</w:t>
      </w:r>
      <w:r w:rsidR="00887D79" w:rsidRPr="006B3971">
        <w:rPr>
          <w:rFonts w:ascii="Arial" w:hAnsi="Arial" w:cs="Arial"/>
          <w:sz w:val="24"/>
          <w:szCs w:val="24"/>
        </w:rPr>
        <w:t xml:space="preserve"> </w:t>
      </w:r>
      <w:r w:rsidR="000C05D8" w:rsidRPr="006B3971">
        <w:rPr>
          <w:rFonts w:ascii="Arial" w:hAnsi="Arial" w:cs="Arial"/>
          <w:sz w:val="24"/>
          <w:szCs w:val="24"/>
        </w:rPr>
        <w:t>in</w:t>
      </w:r>
      <w:r w:rsidR="00887D79" w:rsidRPr="006B3971">
        <w:rPr>
          <w:rFonts w:ascii="Arial" w:hAnsi="Arial" w:cs="Arial"/>
          <w:sz w:val="24"/>
          <w:szCs w:val="24"/>
        </w:rPr>
        <w:t xml:space="preserve"> </w:t>
      </w:r>
      <w:r w:rsidR="000C05D8" w:rsidRPr="006B3971">
        <w:rPr>
          <w:rFonts w:ascii="Arial" w:hAnsi="Arial" w:cs="Arial"/>
          <w:sz w:val="24"/>
          <w:szCs w:val="24"/>
        </w:rPr>
        <w:t>this</w:t>
      </w:r>
      <w:r w:rsidR="00887D79" w:rsidRPr="006B3971">
        <w:rPr>
          <w:rFonts w:ascii="Arial" w:hAnsi="Arial" w:cs="Arial"/>
          <w:sz w:val="24"/>
          <w:szCs w:val="24"/>
        </w:rPr>
        <w:t xml:space="preserve"> </w:t>
      </w:r>
      <w:r w:rsidR="000C05D8" w:rsidRPr="006B3971">
        <w:rPr>
          <w:rFonts w:ascii="Arial" w:hAnsi="Arial" w:cs="Arial"/>
          <w:sz w:val="24"/>
          <w:szCs w:val="24"/>
        </w:rPr>
        <w:t>Contract</w:t>
      </w:r>
      <w:r w:rsidR="00887D79" w:rsidRPr="006B3971">
        <w:rPr>
          <w:rFonts w:ascii="Arial" w:hAnsi="Arial" w:cs="Arial"/>
          <w:sz w:val="24"/>
          <w:szCs w:val="24"/>
        </w:rPr>
        <w:t xml:space="preserve"> </w:t>
      </w:r>
      <w:r w:rsidR="000C05D8" w:rsidRPr="006B3971">
        <w:rPr>
          <w:rFonts w:ascii="Arial" w:hAnsi="Arial" w:cs="Arial"/>
          <w:sz w:val="24"/>
          <w:szCs w:val="24"/>
        </w:rPr>
        <w:t>in</w:t>
      </w:r>
      <w:r w:rsidR="00887D79" w:rsidRPr="006B3971">
        <w:rPr>
          <w:rFonts w:ascii="Arial" w:hAnsi="Arial" w:cs="Arial"/>
          <w:sz w:val="24"/>
          <w:szCs w:val="24"/>
        </w:rPr>
        <w:t xml:space="preserve"> </w:t>
      </w:r>
      <w:r w:rsidR="000C05D8" w:rsidRPr="006B3971">
        <w:rPr>
          <w:rFonts w:ascii="Arial" w:hAnsi="Arial" w:cs="Arial"/>
          <w:sz w:val="24"/>
          <w:szCs w:val="24"/>
        </w:rPr>
        <w:t>accordance</w:t>
      </w:r>
      <w:r w:rsidR="00887D79" w:rsidRPr="006B3971">
        <w:rPr>
          <w:rFonts w:ascii="Arial" w:hAnsi="Arial" w:cs="Arial"/>
          <w:sz w:val="24"/>
          <w:szCs w:val="24"/>
        </w:rPr>
        <w:t xml:space="preserve"> </w:t>
      </w:r>
      <w:r w:rsidR="000C05D8" w:rsidRPr="006B3971">
        <w:rPr>
          <w:rFonts w:ascii="Arial" w:hAnsi="Arial" w:cs="Arial"/>
          <w:sz w:val="24"/>
          <w:szCs w:val="24"/>
        </w:rPr>
        <w:t>with</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methods</w:t>
      </w:r>
      <w:r w:rsidR="00887D79" w:rsidRPr="006B3971">
        <w:rPr>
          <w:rFonts w:ascii="Arial" w:hAnsi="Arial" w:cs="Arial"/>
          <w:sz w:val="24"/>
          <w:szCs w:val="24"/>
        </w:rPr>
        <w:t xml:space="preserve"> </w:t>
      </w:r>
      <w:r w:rsidR="000C05D8" w:rsidRPr="006B3971">
        <w:rPr>
          <w:rFonts w:ascii="Arial" w:hAnsi="Arial" w:cs="Arial"/>
          <w:sz w:val="24"/>
          <w:szCs w:val="24"/>
        </w:rPr>
        <w:t>of</w:t>
      </w:r>
      <w:r w:rsidR="00887D79" w:rsidRPr="006B3971">
        <w:rPr>
          <w:rFonts w:ascii="Arial" w:hAnsi="Arial" w:cs="Arial"/>
          <w:sz w:val="24"/>
          <w:szCs w:val="24"/>
        </w:rPr>
        <w:t xml:space="preserve"> </w:t>
      </w:r>
      <w:r w:rsidR="000C05D8" w:rsidRPr="006B3971">
        <w:rPr>
          <w:rFonts w:ascii="Arial" w:hAnsi="Arial" w:cs="Arial"/>
          <w:sz w:val="24"/>
          <w:szCs w:val="24"/>
        </w:rPr>
        <w:t>savings</w:t>
      </w:r>
      <w:r w:rsidR="00887D79" w:rsidRPr="006B3971">
        <w:rPr>
          <w:rFonts w:ascii="Arial" w:hAnsi="Arial" w:cs="Arial"/>
          <w:sz w:val="24"/>
          <w:szCs w:val="24"/>
        </w:rPr>
        <w:t xml:space="preserve"> </w:t>
      </w:r>
      <w:r w:rsidR="000C05D8" w:rsidRPr="006B3971">
        <w:rPr>
          <w:rFonts w:ascii="Arial" w:hAnsi="Arial" w:cs="Arial"/>
          <w:sz w:val="24"/>
          <w:szCs w:val="24"/>
        </w:rPr>
        <w:t>measurement</w:t>
      </w:r>
      <w:r w:rsidR="00887D79" w:rsidRPr="006B3971">
        <w:rPr>
          <w:rFonts w:ascii="Arial" w:hAnsi="Arial" w:cs="Arial"/>
          <w:sz w:val="24"/>
          <w:szCs w:val="24"/>
        </w:rPr>
        <w:t xml:space="preserve"> </w:t>
      </w:r>
      <w:r w:rsidR="000C05D8" w:rsidRPr="006B3971">
        <w:rPr>
          <w:rFonts w:ascii="Arial" w:hAnsi="Arial" w:cs="Arial"/>
          <w:sz w:val="24"/>
          <w:szCs w:val="24"/>
        </w:rPr>
        <w:t>and</w:t>
      </w:r>
      <w:r w:rsidR="00887D79" w:rsidRPr="006B3971">
        <w:rPr>
          <w:rFonts w:ascii="Arial" w:hAnsi="Arial" w:cs="Arial"/>
          <w:sz w:val="24"/>
          <w:szCs w:val="24"/>
        </w:rPr>
        <w:t xml:space="preserve"> </w:t>
      </w:r>
      <w:r w:rsidR="000C05D8" w:rsidRPr="006B3971">
        <w:rPr>
          <w:rFonts w:ascii="Arial" w:hAnsi="Arial" w:cs="Arial"/>
          <w:sz w:val="24"/>
          <w:szCs w:val="24"/>
        </w:rPr>
        <w:t>verification</w:t>
      </w:r>
      <w:r w:rsidR="00887D79" w:rsidRPr="006B3971">
        <w:rPr>
          <w:rFonts w:ascii="Arial" w:hAnsi="Arial" w:cs="Arial"/>
          <w:sz w:val="24"/>
          <w:szCs w:val="24"/>
        </w:rPr>
        <w:t xml:space="preserve"> </w:t>
      </w:r>
      <w:r w:rsidR="000C05D8" w:rsidRPr="006B3971">
        <w:rPr>
          <w:rFonts w:ascii="Arial" w:hAnsi="Arial" w:cs="Arial"/>
          <w:sz w:val="24"/>
          <w:szCs w:val="24"/>
        </w:rPr>
        <w:t>as</w:t>
      </w:r>
      <w:r w:rsidR="00887D79" w:rsidRPr="006B3971">
        <w:rPr>
          <w:rFonts w:ascii="Arial" w:hAnsi="Arial" w:cs="Arial"/>
          <w:sz w:val="24"/>
          <w:szCs w:val="24"/>
        </w:rPr>
        <w:t xml:space="preserve"> </w:t>
      </w:r>
      <w:r w:rsidR="000C05D8" w:rsidRPr="006B3971">
        <w:rPr>
          <w:rFonts w:ascii="Arial" w:hAnsi="Arial" w:cs="Arial"/>
          <w:sz w:val="24"/>
          <w:szCs w:val="24"/>
        </w:rPr>
        <w:t>set</w:t>
      </w:r>
      <w:r w:rsidR="00887D79" w:rsidRPr="006B3971">
        <w:rPr>
          <w:rFonts w:ascii="Arial" w:hAnsi="Arial" w:cs="Arial"/>
          <w:sz w:val="24"/>
          <w:szCs w:val="24"/>
        </w:rPr>
        <w:t xml:space="preserve"> </w:t>
      </w:r>
      <w:r w:rsidR="000C05D8" w:rsidRPr="006B3971">
        <w:rPr>
          <w:rFonts w:ascii="Arial" w:hAnsi="Arial" w:cs="Arial"/>
          <w:sz w:val="24"/>
          <w:szCs w:val="24"/>
        </w:rPr>
        <w:t>forth</w:t>
      </w:r>
      <w:r w:rsidR="00887D79" w:rsidRPr="006B3971">
        <w:rPr>
          <w:rFonts w:ascii="Arial" w:hAnsi="Arial" w:cs="Arial"/>
          <w:sz w:val="24"/>
          <w:szCs w:val="24"/>
        </w:rPr>
        <w:t xml:space="preserve"> </w:t>
      </w:r>
      <w:r w:rsidR="000C05D8" w:rsidRPr="006B3971">
        <w:rPr>
          <w:rFonts w:ascii="Arial" w:hAnsi="Arial" w:cs="Arial"/>
          <w:sz w:val="24"/>
          <w:szCs w:val="24"/>
        </w:rPr>
        <w:t>in</w:t>
      </w:r>
      <w:r w:rsidR="00887D79" w:rsidRPr="006B3971">
        <w:rPr>
          <w:rFonts w:ascii="Arial" w:hAnsi="Arial" w:cs="Arial"/>
          <w:sz w:val="24"/>
          <w:szCs w:val="24"/>
        </w:rPr>
        <w:t xml:space="preserve"> </w:t>
      </w:r>
      <w:r w:rsidR="00273B25" w:rsidRPr="006B3971">
        <w:rPr>
          <w:rFonts w:ascii="Arial" w:hAnsi="Arial" w:cs="Arial"/>
          <w:b/>
          <w:sz w:val="24"/>
          <w:szCs w:val="24"/>
        </w:rPr>
        <w:t>Schedule</w:t>
      </w:r>
      <w:r w:rsidR="00887D79" w:rsidRPr="006B3971">
        <w:rPr>
          <w:rFonts w:ascii="Arial" w:hAnsi="Arial" w:cs="Arial"/>
          <w:b/>
          <w:sz w:val="24"/>
          <w:szCs w:val="24"/>
        </w:rPr>
        <w:t xml:space="preserve"> </w:t>
      </w:r>
      <w:r w:rsidR="00B90AC8" w:rsidRPr="006B3971">
        <w:rPr>
          <w:rFonts w:ascii="Arial" w:hAnsi="Arial" w:cs="Arial"/>
          <w:b/>
          <w:sz w:val="24"/>
          <w:szCs w:val="24"/>
        </w:rPr>
        <w:t>B</w:t>
      </w:r>
      <w:r w:rsidR="00887D79" w:rsidRPr="006B3971">
        <w:rPr>
          <w:rFonts w:ascii="Arial" w:hAnsi="Arial" w:cs="Arial"/>
          <w:sz w:val="24"/>
          <w:szCs w:val="24"/>
        </w:rPr>
        <w:t xml:space="preserve"> </w:t>
      </w:r>
      <w:r w:rsidR="000C05D8" w:rsidRPr="006B3971">
        <w:rPr>
          <w:rFonts w:ascii="Arial" w:hAnsi="Arial" w:cs="Arial"/>
          <w:b/>
          <w:sz w:val="24"/>
          <w:szCs w:val="24"/>
        </w:rPr>
        <w:t>Measurement</w:t>
      </w:r>
      <w:r w:rsidR="00887D79" w:rsidRPr="006B3971">
        <w:rPr>
          <w:rFonts w:ascii="Arial" w:hAnsi="Arial" w:cs="Arial"/>
          <w:b/>
          <w:sz w:val="24"/>
          <w:szCs w:val="24"/>
        </w:rPr>
        <w:t xml:space="preserve"> </w:t>
      </w:r>
      <w:r w:rsidR="000C05D8" w:rsidRPr="006B3971">
        <w:rPr>
          <w:rFonts w:ascii="Arial" w:hAnsi="Arial" w:cs="Arial"/>
          <w:b/>
          <w:sz w:val="24"/>
          <w:szCs w:val="24"/>
        </w:rPr>
        <w:t>and</w:t>
      </w:r>
      <w:r w:rsidR="00887D79" w:rsidRPr="006B3971">
        <w:rPr>
          <w:rFonts w:ascii="Arial" w:hAnsi="Arial" w:cs="Arial"/>
          <w:b/>
          <w:sz w:val="24"/>
          <w:szCs w:val="24"/>
        </w:rPr>
        <w:t xml:space="preserve"> </w:t>
      </w:r>
      <w:r w:rsidR="000C05D8" w:rsidRPr="006B3971">
        <w:rPr>
          <w:rFonts w:ascii="Arial" w:hAnsi="Arial" w:cs="Arial"/>
          <w:b/>
          <w:sz w:val="24"/>
          <w:szCs w:val="24"/>
        </w:rPr>
        <w:t>Verification</w:t>
      </w:r>
      <w:r w:rsidR="00887D79" w:rsidRPr="006B3971">
        <w:rPr>
          <w:rFonts w:ascii="Arial" w:hAnsi="Arial" w:cs="Arial"/>
          <w:b/>
          <w:sz w:val="24"/>
          <w:szCs w:val="24"/>
        </w:rPr>
        <w:t xml:space="preserve"> </w:t>
      </w:r>
      <w:r w:rsidR="000C05D8" w:rsidRPr="006B3971">
        <w:rPr>
          <w:rFonts w:ascii="Arial" w:hAnsi="Arial" w:cs="Arial"/>
          <w:b/>
          <w:sz w:val="24"/>
          <w:szCs w:val="24"/>
        </w:rPr>
        <w:t>Plan</w:t>
      </w:r>
      <w:r w:rsidR="00B90AC8" w:rsidRPr="006B3971">
        <w:rPr>
          <w:rFonts w:ascii="Arial" w:hAnsi="Arial" w:cs="Arial"/>
          <w:b/>
          <w:sz w:val="24"/>
          <w:szCs w:val="24"/>
        </w:rPr>
        <w:t xml:space="preserve"> and </w:t>
      </w:r>
      <w:r w:rsidR="00E3035C" w:rsidRPr="006B3971">
        <w:rPr>
          <w:rFonts w:ascii="Arial" w:hAnsi="Arial" w:cs="Arial"/>
          <w:b/>
          <w:sz w:val="24"/>
          <w:szCs w:val="24"/>
        </w:rPr>
        <w:t>Reporting</w:t>
      </w:r>
      <w:r w:rsidR="00887D79" w:rsidRPr="006B3971">
        <w:rPr>
          <w:rFonts w:ascii="Arial" w:hAnsi="Arial" w:cs="Arial"/>
          <w:b/>
          <w:sz w:val="24"/>
          <w:szCs w:val="24"/>
        </w:rPr>
        <w:t xml:space="preserve"> </w:t>
      </w:r>
      <w:r w:rsidR="00E3035C" w:rsidRPr="006B3971">
        <w:rPr>
          <w:rFonts w:ascii="Arial" w:hAnsi="Arial" w:cs="Arial"/>
          <w:b/>
          <w:sz w:val="24"/>
          <w:szCs w:val="24"/>
        </w:rPr>
        <w:t>Requirements</w:t>
      </w:r>
      <w:r w:rsidR="000C05D8" w:rsidRPr="006B3971">
        <w:rPr>
          <w:rFonts w:ascii="Arial" w:hAnsi="Arial" w:cs="Arial"/>
          <w:sz w:val="24"/>
          <w:szCs w:val="24"/>
        </w:rPr>
        <w:t>.</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Energy</w:t>
      </w:r>
      <w:r w:rsidR="00887D79" w:rsidRPr="006B3971">
        <w:rPr>
          <w:rFonts w:ascii="Arial" w:hAnsi="Arial" w:cs="Arial"/>
          <w:sz w:val="24"/>
          <w:szCs w:val="24"/>
        </w:rPr>
        <w:t xml:space="preserve"> </w:t>
      </w:r>
      <w:r w:rsidR="000C05D8" w:rsidRPr="006B3971">
        <w:rPr>
          <w:rFonts w:ascii="Arial" w:hAnsi="Arial" w:cs="Arial"/>
          <w:sz w:val="24"/>
          <w:szCs w:val="24"/>
        </w:rPr>
        <w:t>and</w:t>
      </w:r>
      <w:r w:rsidR="00887D79" w:rsidRPr="006B3971">
        <w:rPr>
          <w:rFonts w:ascii="Arial" w:hAnsi="Arial" w:cs="Arial"/>
          <w:sz w:val="24"/>
          <w:szCs w:val="24"/>
        </w:rPr>
        <w:t xml:space="preserve"> </w:t>
      </w:r>
      <w:r w:rsidR="000C05D8" w:rsidRPr="006B3971">
        <w:rPr>
          <w:rFonts w:ascii="Arial" w:hAnsi="Arial" w:cs="Arial"/>
          <w:sz w:val="24"/>
          <w:szCs w:val="24"/>
        </w:rPr>
        <w:t>Cost</w:t>
      </w:r>
      <w:r w:rsidR="00887D79" w:rsidRPr="006B3971">
        <w:rPr>
          <w:rFonts w:ascii="Arial" w:hAnsi="Arial" w:cs="Arial"/>
          <w:sz w:val="24"/>
          <w:szCs w:val="24"/>
        </w:rPr>
        <w:t xml:space="preserve"> </w:t>
      </w:r>
      <w:r w:rsidR="000C05D8" w:rsidRPr="006B3971">
        <w:rPr>
          <w:rFonts w:ascii="Arial" w:hAnsi="Arial" w:cs="Arial"/>
          <w:sz w:val="24"/>
          <w:szCs w:val="24"/>
        </w:rPr>
        <w:t>Savings</w:t>
      </w:r>
      <w:r w:rsidR="00887D79" w:rsidRPr="006B3971">
        <w:rPr>
          <w:rFonts w:ascii="Arial" w:hAnsi="Arial" w:cs="Arial"/>
          <w:sz w:val="24"/>
          <w:szCs w:val="24"/>
        </w:rPr>
        <w:t xml:space="preserve"> </w:t>
      </w:r>
      <w:r w:rsidR="000C05D8" w:rsidRPr="006B3971">
        <w:rPr>
          <w:rFonts w:ascii="Arial" w:hAnsi="Arial" w:cs="Arial"/>
          <w:sz w:val="24"/>
          <w:szCs w:val="24"/>
        </w:rPr>
        <w:t>Guarantee</w:t>
      </w:r>
      <w:r w:rsidR="00887D79" w:rsidRPr="006B3971">
        <w:rPr>
          <w:rFonts w:ascii="Arial" w:hAnsi="Arial" w:cs="Arial"/>
          <w:sz w:val="24"/>
          <w:szCs w:val="24"/>
        </w:rPr>
        <w:t xml:space="preserve"> </w:t>
      </w:r>
      <w:r w:rsidR="000C05D8" w:rsidRPr="006B3971">
        <w:rPr>
          <w:rFonts w:ascii="Arial" w:hAnsi="Arial" w:cs="Arial"/>
          <w:sz w:val="24"/>
          <w:szCs w:val="24"/>
        </w:rPr>
        <w:t>is</w:t>
      </w:r>
      <w:r w:rsidR="00887D79" w:rsidRPr="006B3971">
        <w:rPr>
          <w:rFonts w:ascii="Arial" w:hAnsi="Arial" w:cs="Arial"/>
          <w:sz w:val="24"/>
          <w:szCs w:val="24"/>
        </w:rPr>
        <w:t xml:space="preserve"> </w:t>
      </w:r>
      <w:r w:rsidR="000C05D8" w:rsidRPr="006B3971">
        <w:rPr>
          <w:rFonts w:ascii="Arial" w:hAnsi="Arial" w:cs="Arial"/>
          <w:sz w:val="24"/>
          <w:szCs w:val="24"/>
        </w:rPr>
        <w:t>set</w:t>
      </w:r>
      <w:r w:rsidR="00887D79" w:rsidRPr="006B3971">
        <w:rPr>
          <w:rFonts w:ascii="Arial" w:hAnsi="Arial" w:cs="Arial"/>
          <w:sz w:val="24"/>
          <w:szCs w:val="24"/>
        </w:rPr>
        <w:t xml:space="preserve"> </w:t>
      </w:r>
      <w:r w:rsidR="000C05D8" w:rsidRPr="006B3971">
        <w:rPr>
          <w:rFonts w:ascii="Arial" w:hAnsi="Arial" w:cs="Arial"/>
          <w:sz w:val="24"/>
          <w:szCs w:val="24"/>
        </w:rPr>
        <w:t>forth</w:t>
      </w:r>
      <w:r w:rsidR="00887D79" w:rsidRPr="006B3971">
        <w:rPr>
          <w:rFonts w:ascii="Arial" w:hAnsi="Arial" w:cs="Arial"/>
          <w:sz w:val="24"/>
          <w:szCs w:val="24"/>
        </w:rPr>
        <w:t xml:space="preserve"> </w:t>
      </w:r>
      <w:r w:rsidR="000C05D8" w:rsidRPr="006B3971">
        <w:rPr>
          <w:rFonts w:ascii="Arial" w:hAnsi="Arial" w:cs="Arial"/>
          <w:sz w:val="24"/>
          <w:szCs w:val="24"/>
        </w:rPr>
        <w:t>in</w:t>
      </w:r>
      <w:r w:rsidR="00887D79" w:rsidRPr="006B3971">
        <w:rPr>
          <w:rFonts w:ascii="Arial" w:hAnsi="Arial" w:cs="Arial"/>
          <w:sz w:val="24"/>
          <w:szCs w:val="24"/>
        </w:rPr>
        <w:t xml:space="preserve"> </w:t>
      </w:r>
      <w:r w:rsidR="000C05D8" w:rsidRPr="006B3971">
        <w:rPr>
          <w:rFonts w:ascii="Arial" w:hAnsi="Arial" w:cs="Arial"/>
          <w:sz w:val="24"/>
          <w:szCs w:val="24"/>
        </w:rPr>
        <w:t>annual</w:t>
      </w:r>
      <w:r w:rsidR="00887D79" w:rsidRPr="006B3971">
        <w:rPr>
          <w:rFonts w:ascii="Arial" w:hAnsi="Arial" w:cs="Arial"/>
          <w:sz w:val="24"/>
          <w:szCs w:val="24"/>
        </w:rPr>
        <w:t xml:space="preserve"> </w:t>
      </w:r>
      <w:r w:rsidR="000C05D8" w:rsidRPr="006B3971">
        <w:rPr>
          <w:rFonts w:ascii="Arial" w:hAnsi="Arial" w:cs="Arial"/>
          <w:sz w:val="24"/>
          <w:szCs w:val="24"/>
        </w:rPr>
        <w:t>increments</w:t>
      </w:r>
      <w:r w:rsidR="00887D79" w:rsidRPr="006B3971">
        <w:rPr>
          <w:rFonts w:ascii="Arial" w:hAnsi="Arial" w:cs="Arial"/>
          <w:sz w:val="24"/>
          <w:szCs w:val="24"/>
        </w:rPr>
        <w:t xml:space="preserve"> </w:t>
      </w:r>
      <w:r w:rsidR="000C05D8" w:rsidRPr="006B3971">
        <w:rPr>
          <w:rFonts w:ascii="Arial" w:hAnsi="Arial" w:cs="Arial"/>
          <w:sz w:val="24"/>
          <w:szCs w:val="24"/>
        </w:rPr>
        <w:t>for</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term</w:t>
      </w:r>
      <w:r w:rsidR="00887D79" w:rsidRPr="006B3971">
        <w:rPr>
          <w:rFonts w:ascii="Arial" w:hAnsi="Arial" w:cs="Arial"/>
          <w:sz w:val="24"/>
          <w:szCs w:val="24"/>
        </w:rPr>
        <w:t xml:space="preserve"> </w:t>
      </w:r>
      <w:r w:rsidR="000C05D8" w:rsidRPr="006B3971">
        <w:rPr>
          <w:rFonts w:ascii="Arial" w:hAnsi="Arial" w:cs="Arial"/>
          <w:sz w:val="24"/>
          <w:szCs w:val="24"/>
        </w:rPr>
        <w:t>of</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Contract</w:t>
      </w:r>
      <w:r w:rsidR="00887D79" w:rsidRPr="006B3971">
        <w:rPr>
          <w:rFonts w:ascii="Arial" w:hAnsi="Arial" w:cs="Arial"/>
          <w:sz w:val="24"/>
          <w:szCs w:val="24"/>
        </w:rPr>
        <w:t xml:space="preserve"> </w:t>
      </w:r>
      <w:r w:rsidR="000C05D8" w:rsidRPr="006B3971">
        <w:rPr>
          <w:rFonts w:ascii="Arial" w:hAnsi="Arial" w:cs="Arial"/>
          <w:sz w:val="24"/>
          <w:szCs w:val="24"/>
        </w:rPr>
        <w:t>as</w:t>
      </w:r>
      <w:r w:rsidR="00887D79" w:rsidRPr="006B3971">
        <w:rPr>
          <w:rFonts w:ascii="Arial" w:hAnsi="Arial" w:cs="Arial"/>
          <w:sz w:val="24"/>
          <w:szCs w:val="24"/>
        </w:rPr>
        <w:t xml:space="preserve"> </w:t>
      </w:r>
      <w:r w:rsidR="000C05D8" w:rsidRPr="006B3971">
        <w:rPr>
          <w:rFonts w:ascii="Arial" w:hAnsi="Arial" w:cs="Arial"/>
          <w:sz w:val="24"/>
          <w:szCs w:val="24"/>
        </w:rPr>
        <w:t>specified</w:t>
      </w:r>
      <w:r w:rsidR="00887D79" w:rsidRPr="006B3971">
        <w:rPr>
          <w:rFonts w:ascii="Arial" w:hAnsi="Arial" w:cs="Arial"/>
          <w:sz w:val="24"/>
          <w:szCs w:val="24"/>
        </w:rPr>
        <w:t xml:space="preserve"> </w:t>
      </w:r>
      <w:r w:rsidR="000C05D8" w:rsidRPr="006B3971">
        <w:rPr>
          <w:rFonts w:ascii="Arial" w:hAnsi="Arial" w:cs="Arial"/>
          <w:sz w:val="24"/>
          <w:szCs w:val="24"/>
        </w:rPr>
        <w:t>in</w:t>
      </w:r>
      <w:r w:rsidR="00887D79" w:rsidRPr="006B3971">
        <w:rPr>
          <w:rFonts w:ascii="Arial" w:hAnsi="Arial" w:cs="Arial"/>
          <w:sz w:val="24"/>
          <w:szCs w:val="24"/>
        </w:rPr>
        <w:t xml:space="preserve"> </w:t>
      </w:r>
      <w:r w:rsidR="00810F36" w:rsidRPr="006B3971">
        <w:rPr>
          <w:rFonts w:ascii="Arial" w:hAnsi="Arial" w:cs="Arial"/>
          <w:b/>
          <w:sz w:val="24"/>
          <w:szCs w:val="24"/>
        </w:rPr>
        <w:t>Schedule</w:t>
      </w:r>
      <w:r w:rsidR="00887D79" w:rsidRPr="006B3971">
        <w:rPr>
          <w:rFonts w:ascii="Arial" w:hAnsi="Arial" w:cs="Arial"/>
          <w:b/>
          <w:sz w:val="24"/>
          <w:szCs w:val="24"/>
        </w:rPr>
        <w:t xml:space="preserve"> </w:t>
      </w:r>
      <w:r w:rsidR="00810F36" w:rsidRPr="006B3971">
        <w:rPr>
          <w:rFonts w:ascii="Arial" w:hAnsi="Arial" w:cs="Arial"/>
          <w:b/>
          <w:sz w:val="24"/>
          <w:szCs w:val="24"/>
        </w:rPr>
        <w:t>A</w:t>
      </w:r>
      <w:r w:rsidR="00887D79" w:rsidRPr="006B3971">
        <w:rPr>
          <w:rFonts w:ascii="Arial" w:hAnsi="Arial" w:cs="Arial"/>
          <w:sz w:val="24"/>
          <w:szCs w:val="24"/>
        </w:rPr>
        <w:t xml:space="preserve"> </w:t>
      </w:r>
      <w:r w:rsidR="002B4264" w:rsidRPr="006B3971">
        <w:rPr>
          <w:rFonts w:ascii="Arial" w:hAnsi="Arial" w:cs="Arial"/>
          <w:b/>
          <w:sz w:val="24"/>
          <w:szCs w:val="24"/>
        </w:rPr>
        <w:t xml:space="preserve">Baseline Consumption and </w:t>
      </w:r>
      <w:r w:rsidR="000C05D8" w:rsidRPr="006B3971">
        <w:rPr>
          <w:rFonts w:ascii="Arial" w:hAnsi="Arial" w:cs="Arial"/>
          <w:b/>
          <w:sz w:val="24"/>
          <w:szCs w:val="24"/>
        </w:rPr>
        <w:t>Savings</w:t>
      </w:r>
      <w:r w:rsidR="00887D79" w:rsidRPr="006B3971">
        <w:rPr>
          <w:rFonts w:ascii="Arial" w:hAnsi="Arial" w:cs="Arial"/>
          <w:b/>
          <w:sz w:val="24"/>
          <w:szCs w:val="24"/>
        </w:rPr>
        <w:t xml:space="preserve"> </w:t>
      </w:r>
      <w:r w:rsidR="000C05D8" w:rsidRPr="006B3971">
        <w:rPr>
          <w:rFonts w:ascii="Arial" w:hAnsi="Arial" w:cs="Arial"/>
          <w:b/>
          <w:sz w:val="24"/>
          <w:szCs w:val="24"/>
        </w:rPr>
        <w:t>Guarantee</w:t>
      </w:r>
      <w:r w:rsidR="00887D79" w:rsidRPr="006B3971">
        <w:rPr>
          <w:rFonts w:ascii="Arial" w:hAnsi="Arial" w:cs="Arial"/>
          <w:sz w:val="24"/>
          <w:szCs w:val="24"/>
        </w:rPr>
        <w:t xml:space="preserve"> </w:t>
      </w:r>
      <w:r w:rsidR="000C05D8" w:rsidRPr="006B3971">
        <w:rPr>
          <w:rFonts w:ascii="Arial" w:hAnsi="Arial" w:cs="Arial"/>
          <w:sz w:val="24"/>
          <w:szCs w:val="24"/>
        </w:rPr>
        <w:t>and</w:t>
      </w:r>
      <w:r w:rsidR="00887D79" w:rsidRPr="006B3971">
        <w:rPr>
          <w:rFonts w:ascii="Arial" w:hAnsi="Arial" w:cs="Arial"/>
          <w:sz w:val="24"/>
          <w:szCs w:val="24"/>
        </w:rPr>
        <w:t xml:space="preserve"> </w:t>
      </w:r>
      <w:r w:rsidR="000C05D8" w:rsidRPr="006B3971">
        <w:rPr>
          <w:rFonts w:ascii="Arial" w:hAnsi="Arial" w:cs="Arial"/>
          <w:sz w:val="24"/>
          <w:szCs w:val="24"/>
        </w:rPr>
        <w:t>has</w:t>
      </w:r>
      <w:r w:rsidR="00887D79" w:rsidRPr="006B3971">
        <w:rPr>
          <w:rFonts w:ascii="Arial" w:hAnsi="Arial" w:cs="Arial"/>
          <w:sz w:val="24"/>
          <w:szCs w:val="24"/>
        </w:rPr>
        <w:t xml:space="preserve"> </w:t>
      </w:r>
      <w:r w:rsidR="000C05D8" w:rsidRPr="006B3971">
        <w:rPr>
          <w:rFonts w:ascii="Arial" w:hAnsi="Arial" w:cs="Arial"/>
          <w:sz w:val="24"/>
          <w:szCs w:val="24"/>
        </w:rPr>
        <w:t>been</w:t>
      </w:r>
      <w:r w:rsidR="00887D79" w:rsidRPr="006B3971">
        <w:rPr>
          <w:rFonts w:ascii="Arial" w:hAnsi="Arial" w:cs="Arial"/>
          <w:sz w:val="24"/>
          <w:szCs w:val="24"/>
        </w:rPr>
        <w:t xml:space="preserve"> </w:t>
      </w:r>
      <w:r w:rsidR="000C05D8" w:rsidRPr="006B3971">
        <w:rPr>
          <w:rFonts w:ascii="Arial" w:hAnsi="Arial" w:cs="Arial"/>
          <w:sz w:val="24"/>
          <w:szCs w:val="24"/>
        </w:rPr>
        <w:t>structured</w:t>
      </w:r>
      <w:r w:rsidR="00887D79" w:rsidRPr="006B3971">
        <w:rPr>
          <w:rFonts w:ascii="Arial" w:hAnsi="Arial" w:cs="Arial"/>
          <w:sz w:val="24"/>
          <w:szCs w:val="24"/>
        </w:rPr>
        <w:t xml:space="preserve"> </w:t>
      </w:r>
      <w:r w:rsidR="000C05D8"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0C05D8" w:rsidRPr="006B3971">
        <w:rPr>
          <w:rFonts w:ascii="Arial" w:hAnsi="Arial" w:cs="Arial"/>
          <w:sz w:val="24"/>
          <w:szCs w:val="24"/>
        </w:rPr>
        <w:t>to</w:t>
      </w:r>
      <w:r w:rsidR="00887D79" w:rsidRPr="006B3971">
        <w:rPr>
          <w:rFonts w:ascii="Arial" w:hAnsi="Arial" w:cs="Arial"/>
          <w:sz w:val="24"/>
          <w:szCs w:val="24"/>
        </w:rPr>
        <w:t xml:space="preserve"> </w:t>
      </w:r>
      <w:r w:rsidR="000C05D8" w:rsidRPr="006B3971">
        <w:rPr>
          <w:rFonts w:ascii="Arial" w:hAnsi="Arial" w:cs="Arial"/>
          <w:sz w:val="24"/>
          <w:szCs w:val="24"/>
        </w:rPr>
        <w:t>be</w:t>
      </w:r>
      <w:r w:rsidR="00887D79" w:rsidRPr="006B3971">
        <w:rPr>
          <w:rFonts w:ascii="Arial" w:hAnsi="Arial" w:cs="Arial"/>
          <w:sz w:val="24"/>
          <w:szCs w:val="24"/>
        </w:rPr>
        <w:t xml:space="preserve"> </w:t>
      </w:r>
      <w:r w:rsidR="000C05D8" w:rsidRPr="006B3971">
        <w:rPr>
          <w:rFonts w:ascii="Arial" w:hAnsi="Arial" w:cs="Arial"/>
          <w:sz w:val="24"/>
          <w:szCs w:val="24"/>
        </w:rPr>
        <w:t>sufficient</w:t>
      </w:r>
      <w:r w:rsidR="00887D79" w:rsidRPr="006B3971">
        <w:rPr>
          <w:rFonts w:ascii="Arial" w:hAnsi="Arial" w:cs="Arial"/>
          <w:sz w:val="24"/>
          <w:szCs w:val="24"/>
        </w:rPr>
        <w:t xml:space="preserve"> </w:t>
      </w:r>
      <w:r w:rsidR="000C05D8" w:rsidRPr="006B3971">
        <w:rPr>
          <w:rFonts w:ascii="Arial" w:hAnsi="Arial" w:cs="Arial"/>
          <w:sz w:val="24"/>
          <w:szCs w:val="24"/>
        </w:rPr>
        <w:t>to</w:t>
      </w:r>
      <w:r w:rsidR="00887D79" w:rsidRPr="006B3971">
        <w:rPr>
          <w:rFonts w:ascii="Arial" w:hAnsi="Arial" w:cs="Arial"/>
          <w:sz w:val="24"/>
          <w:szCs w:val="24"/>
        </w:rPr>
        <w:t xml:space="preserve"> </w:t>
      </w:r>
      <w:r w:rsidR="000C05D8" w:rsidRPr="006B3971">
        <w:rPr>
          <w:rFonts w:ascii="Arial" w:hAnsi="Arial" w:cs="Arial"/>
          <w:sz w:val="24"/>
          <w:szCs w:val="24"/>
        </w:rPr>
        <w:t>cover</w:t>
      </w:r>
      <w:r w:rsidR="00887D79" w:rsidRPr="006B3971">
        <w:rPr>
          <w:rFonts w:ascii="Arial" w:hAnsi="Arial" w:cs="Arial"/>
          <w:sz w:val="24"/>
          <w:szCs w:val="24"/>
        </w:rPr>
        <w:t xml:space="preserve"> </w:t>
      </w:r>
      <w:r w:rsidR="000C05D8" w:rsidRPr="006B3971">
        <w:rPr>
          <w:rFonts w:ascii="Arial" w:hAnsi="Arial" w:cs="Arial"/>
          <w:sz w:val="24"/>
          <w:szCs w:val="24"/>
        </w:rPr>
        <w:t>any</w:t>
      </w:r>
      <w:r w:rsidR="00887D79" w:rsidRPr="006B3971">
        <w:rPr>
          <w:rFonts w:ascii="Arial" w:hAnsi="Arial" w:cs="Arial"/>
          <w:sz w:val="24"/>
          <w:szCs w:val="24"/>
        </w:rPr>
        <w:t xml:space="preserve"> </w:t>
      </w:r>
      <w:r w:rsidR="000C05D8" w:rsidRPr="006B3971">
        <w:rPr>
          <w:rFonts w:ascii="Arial" w:hAnsi="Arial" w:cs="Arial"/>
          <w:sz w:val="24"/>
          <w:szCs w:val="24"/>
        </w:rPr>
        <w:t>and</w:t>
      </w:r>
      <w:r w:rsidR="00887D79" w:rsidRPr="006B3971">
        <w:rPr>
          <w:rFonts w:ascii="Arial" w:hAnsi="Arial" w:cs="Arial"/>
          <w:sz w:val="24"/>
          <w:szCs w:val="24"/>
        </w:rPr>
        <w:t xml:space="preserve"> </w:t>
      </w:r>
      <w:r w:rsidR="000C05D8" w:rsidRPr="006B3971">
        <w:rPr>
          <w:rFonts w:ascii="Arial" w:hAnsi="Arial" w:cs="Arial"/>
          <w:sz w:val="24"/>
          <w:szCs w:val="24"/>
        </w:rPr>
        <w:t>all</w:t>
      </w:r>
      <w:r w:rsidR="00887D79" w:rsidRPr="006B3971">
        <w:rPr>
          <w:rFonts w:ascii="Arial" w:hAnsi="Arial" w:cs="Arial"/>
          <w:sz w:val="24"/>
          <w:szCs w:val="24"/>
        </w:rPr>
        <w:t xml:space="preserve"> </w:t>
      </w:r>
      <w:r w:rsidR="000C05D8" w:rsidRPr="006B3971">
        <w:rPr>
          <w:rFonts w:ascii="Arial" w:hAnsi="Arial" w:cs="Arial"/>
          <w:sz w:val="24"/>
          <w:szCs w:val="24"/>
        </w:rPr>
        <w:t>annual</w:t>
      </w:r>
      <w:r w:rsidR="00887D79" w:rsidRPr="006B3971">
        <w:rPr>
          <w:rFonts w:ascii="Arial" w:hAnsi="Arial" w:cs="Arial"/>
          <w:sz w:val="24"/>
          <w:szCs w:val="24"/>
        </w:rPr>
        <w:t xml:space="preserve"> </w:t>
      </w:r>
      <w:r w:rsidR="000C05D8" w:rsidRPr="006B3971">
        <w:rPr>
          <w:rFonts w:ascii="Arial" w:hAnsi="Arial" w:cs="Arial"/>
          <w:sz w:val="24"/>
          <w:szCs w:val="24"/>
        </w:rPr>
        <w:t>payments</w:t>
      </w:r>
      <w:r w:rsidR="00887D79" w:rsidRPr="006B3971">
        <w:rPr>
          <w:rFonts w:ascii="Arial" w:hAnsi="Arial" w:cs="Arial"/>
          <w:sz w:val="24"/>
          <w:szCs w:val="24"/>
        </w:rPr>
        <w:t xml:space="preserve"> </w:t>
      </w:r>
      <w:r w:rsidR="000C05D8" w:rsidRPr="006B3971">
        <w:rPr>
          <w:rFonts w:ascii="Arial" w:hAnsi="Arial" w:cs="Arial"/>
          <w:sz w:val="24"/>
          <w:szCs w:val="24"/>
        </w:rPr>
        <w:t>required</w:t>
      </w:r>
      <w:r w:rsidR="00887D79" w:rsidRPr="006B3971">
        <w:rPr>
          <w:rFonts w:ascii="Arial" w:hAnsi="Arial" w:cs="Arial"/>
          <w:sz w:val="24"/>
          <w:szCs w:val="24"/>
        </w:rPr>
        <w:t xml:space="preserve"> </w:t>
      </w:r>
      <w:r w:rsidR="000C05D8" w:rsidRPr="006B3971">
        <w:rPr>
          <w:rFonts w:ascii="Arial" w:hAnsi="Arial" w:cs="Arial"/>
          <w:sz w:val="24"/>
          <w:szCs w:val="24"/>
        </w:rPr>
        <w:t>to</w:t>
      </w:r>
      <w:r w:rsidR="00887D79" w:rsidRPr="006B3971">
        <w:rPr>
          <w:rFonts w:ascii="Arial" w:hAnsi="Arial" w:cs="Arial"/>
          <w:sz w:val="24"/>
          <w:szCs w:val="24"/>
        </w:rPr>
        <w:t xml:space="preserve"> </w:t>
      </w:r>
      <w:r w:rsidR="000C05D8" w:rsidRPr="006B3971">
        <w:rPr>
          <w:rFonts w:ascii="Arial" w:hAnsi="Arial" w:cs="Arial"/>
          <w:sz w:val="24"/>
          <w:szCs w:val="24"/>
        </w:rPr>
        <w:t>be</w:t>
      </w:r>
      <w:r w:rsidR="00887D79" w:rsidRPr="006B3971">
        <w:rPr>
          <w:rFonts w:ascii="Arial" w:hAnsi="Arial" w:cs="Arial"/>
          <w:sz w:val="24"/>
          <w:szCs w:val="24"/>
        </w:rPr>
        <w:t xml:space="preserve"> </w:t>
      </w:r>
      <w:r w:rsidR="000C05D8" w:rsidRPr="006B3971">
        <w:rPr>
          <w:rFonts w:ascii="Arial" w:hAnsi="Arial" w:cs="Arial"/>
          <w:sz w:val="24"/>
          <w:szCs w:val="24"/>
        </w:rPr>
        <w:t>made</w:t>
      </w:r>
      <w:r w:rsidR="00887D79" w:rsidRPr="006B3971">
        <w:rPr>
          <w:rFonts w:ascii="Arial" w:hAnsi="Arial" w:cs="Arial"/>
          <w:sz w:val="24"/>
          <w:szCs w:val="24"/>
        </w:rPr>
        <w:t xml:space="preserve"> </w:t>
      </w:r>
      <w:r w:rsidR="000C05D8"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0C05D8" w:rsidRPr="006B3971">
        <w:rPr>
          <w:rFonts w:ascii="Arial" w:hAnsi="Arial" w:cs="Arial"/>
          <w:sz w:val="24"/>
          <w:szCs w:val="24"/>
        </w:rPr>
        <w:t>as</w:t>
      </w:r>
      <w:r w:rsidR="00887D79" w:rsidRPr="006B3971">
        <w:rPr>
          <w:rFonts w:ascii="Arial" w:hAnsi="Arial" w:cs="Arial"/>
          <w:sz w:val="24"/>
          <w:szCs w:val="24"/>
        </w:rPr>
        <w:t xml:space="preserve"> </w:t>
      </w:r>
      <w:r w:rsidR="000C05D8" w:rsidRPr="006B3971">
        <w:rPr>
          <w:rFonts w:ascii="Arial" w:hAnsi="Arial" w:cs="Arial"/>
          <w:sz w:val="24"/>
          <w:szCs w:val="24"/>
        </w:rPr>
        <w:t>set</w:t>
      </w:r>
      <w:r w:rsidR="00887D79" w:rsidRPr="006B3971">
        <w:rPr>
          <w:rFonts w:ascii="Arial" w:hAnsi="Arial" w:cs="Arial"/>
          <w:sz w:val="24"/>
          <w:szCs w:val="24"/>
        </w:rPr>
        <w:t xml:space="preserve"> </w:t>
      </w:r>
      <w:r w:rsidR="000C05D8" w:rsidRPr="006B3971">
        <w:rPr>
          <w:rFonts w:ascii="Arial" w:hAnsi="Arial" w:cs="Arial"/>
          <w:sz w:val="24"/>
          <w:szCs w:val="24"/>
        </w:rPr>
        <w:t>forth</w:t>
      </w:r>
      <w:r w:rsidR="00887D79" w:rsidRPr="006B3971">
        <w:rPr>
          <w:rFonts w:ascii="Arial" w:hAnsi="Arial" w:cs="Arial"/>
          <w:sz w:val="24"/>
          <w:szCs w:val="24"/>
        </w:rPr>
        <w:t xml:space="preserve"> </w:t>
      </w:r>
      <w:r w:rsidR="000C05D8"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C</w:t>
      </w:r>
      <w:r w:rsidR="00B90AC8" w:rsidRPr="006B3971">
        <w:rPr>
          <w:rFonts w:ascii="Arial" w:hAnsi="Arial" w:cs="Arial"/>
          <w:b/>
          <w:sz w:val="24"/>
          <w:szCs w:val="24"/>
        </w:rPr>
        <w:t xml:space="preserve"> </w:t>
      </w:r>
      <w:r w:rsidR="00FE4E59" w:rsidRPr="006B3971">
        <w:rPr>
          <w:rFonts w:ascii="Arial" w:hAnsi="Arial" w:cs="Arial"/>
          <w:b/>
          <w:sz w:val="24"/>
          <w:szCs w:val="24"/>
        </w:rPr>
        <w:t>Part</w:t>
      </w:r>
      <w:r w:rsidR="00385785" w:rsidRPr="006B3971">
        <w:rPr>
          <w:rFonts w:ascii="Arial" w:hAnsi="Arial" w:cs="Arial"/>
          <w:b/>
          <w:sz w:val="24"/>
          <w:szCs w:val="24"/>
        </w:rPr>
        <w:t xml:space="preserve"> </w:t>
      </w:r>
      <w:r w:rsidR="00B90AC8" w:rsidRPr="006B3971">
        <w:rPr>
          <w:rFonts w:ascii="Arial" w:hAnsi="Arial" w:cs="Arial"/>
          <w:b/>
          <w:sz w:val="24"/>
          <w:szCs w:val="24"/>
        </w:rPr>
        <w:t xml:space="preserve">2 Financing Agreement and Payment Schedule </w:t>
      </w:r>
      <w:r w:rsidR="000C05D8" w:rsidRPr="006B3971">
        <w:rPr>
          <w:rFonts w:ascii="Arial" w:hAnsi="Arial" w:cs="Arial"/>
          <w:sz w:val="24"/>
          <w:szCs w:val="24"/>
        </w:rPr>
        <w:t>and</w:t>
      </w:r>
      <w:r w:rsidR="00887D79" w:rsidRPr="006B3971">
        <w:rPr>
          <w:rFonts w:ascii="Arial" w:hAnsi="Arial" w:cs="Arial"/>
          <w:b/>
          <w:sz w:val="24"/>
          <w:szCs w:val="24"/>
        </w:rPr>
        <w:t xml:space="preserve"> </w:t>
      </w:r>
      <w:r w:rsidR="004961D8" w:rsidRPr="006B3971">
        <w:rPr>
          <w:rFonts w:ascii="Arial" w:hAnsi="Arial" w:cs="Arial"/>
          <w:b/>
          <w:sz w:val="24"/>
          <w:szCs w:val="24"/>
        </w:rPr>
        <w:t>Schedule C</w:t>
      </w:r>
      <w:r w:rsidR="00B90AC8" w:rsidRPr="006B3971">
        <w:rPr>
          <w:rFonts w:ascii="Arial" w:hAnsi="Arial" w:cs="Arial"/>
          <w:b/>
          <w:sz w:val="24"/>
          <w:szCs w:val="24"/>
        </w:rPr>
        <w:t xml:space="preserve"> </w:t>
      </w:r>
      <w:r w:rsidR="00FE4E59" w:rsidRPr="006B3971">
        <w:rPr>
          <w:rFonts w:ascii="Arial" w:hAnsi="Arial" w:cs="Arial"/>
          <w:b/>
          <w:sz w:val="24"/>
          <w:szCs w:val="24"/>
        </w:rPr>
        <w:t>Part</w:t>
      </w:r>
      <w:r w:rsidR="00385785" w:rsidRPr="006B3971">
        <w:rPr>
          <w:rFonts w:ascii="Arial" w:hAnsi="Arial" w:cs="Arial"/>
          <w:b/>
          <w:sz w:val="24"/>
          <w:szCs w:val="24"/>
        </w:rPr>
        <w:t xml:space="preserve"> </w:t>
      </w:r>
      <w:r w:rsidR="00B90AC8" w:rsidRPr="006B3971">
        <w:rPr>
          <w:rFonts w:ascii="Arial" w:hAnsi="Arial" w:cs="Arial"/>
          <w:b/>
          <w:sz w:val="24"/>
          <w:szCs w:val="24"/>
        </w:rPr>
        <w:t xml:space="preserve">3 Compensation to </w:t>
      </w:r>
      <w:r w:rsidRPr="006B3971">
        <w:rPr>
          <w:rFonts w:ascii="Arial" w:hAnsi="Arial" w:cs="Arial"/>
          <w:b/>
          <w:sz w:val="24"/>
          <w:szCs w:val="24"/>
        </w:rPr>
        <w:t>ESP</w:t>
      </w:r>
      <w:r w:rsidR="00B90AC8" w:rsidRPr="006B3971">
        <w:rPr>
          <w:rFonts w:ascii="Arial" w:hAnsi="Arial" w:cs="Arial"/>
          <w:b/>
          <w:sz w:val="24"/>
          <w:szCs w:val="24"/>
        </w:rPr>
        <w:t xml:space="preserve"> for Annual Services</w:t>
      </w:r>
      <w:r w:rsidR="000C05D8" w:rsidRPr="006B3971">
        <w:rPr>
          <w:rFonts w:ascii="Arial" w:hAnsi="Arial" w:cs="Arial"/>
          <w:b/>
          <w:sz w:val="24"/>
          <w:szCs w:val="24"/>
        </w:rPr>
        <w:t>.</w:t>
      </w:r>
      <w:r w:rsidR="00887D79" w:rsidRPr="006B3971">
        <w:rPr>
          <w:rFonts w:ascii="Arial" w:hAnsi="Arial" w:cs="Arial"/>
          <w:sz w:val="24"/>
          <w:szCs w:val="24"/>
        </w:rPr>
        <w:t xml:space="preserve"> </w:t>
      </w:r>
    </w:p>
    <w:p w:rsidR="000C05D8" w:rsidRPr="006B3971" w:rsidRDefault="000C05D8" w:rsidP="00363B2E">
      <w:pPr>
        <w:tabs>
          <w:tab w:val="left" w:pos="720"/>
        </w:tabs>
        <w:rPr>
          <w:rFonts w:ascii="Arial" w:hAnsi="Arial" w:cs="Arial"/>
          <w:sz w:val="24"/>
          <w:szCs w:val="24"/>
        </w:rPr>
      </w:pPr>
    </w:p>
    <w:p w:rsidR="000C05D8" w:rsidRPr="006B3971" w:rsidRDefault="000C05D8" w:rsidP="00D60E4C">
      <w:pPr>
        <w:pStyle w:val="Heading2"/>
      </w:pPr>
      <w:bookmarkStart w:id="14" w:name="_Toc460487846"/>
      <w:r w:rsidRPr="006B3971">
        <w:t>Annual</w:t>
      </w:r>
      <w:r w:rsidR="00887D79" w:rsidRPr="006B3971">
        <w:t xml:space="preserve"> </w:t>
      </w:r>
      <w:r w:rsidRPr="006B3971">
        <w:t>Review</w:t>
      </w:r>
      <w:r w:rsidR="00887D79" w:rsidRPr="006B3971">
        <w:t xml:space="preserve"> </w:t>
      </w:r>
      <w:r w:rsidRPr="006B3971">
        <w:t>and</w:t>
      </w:r>
      <w:r w:rsidR="00887D79" w:rsidRPr="006B3971">
        <w:t xml:space="preserve"> </w:t>
      </w:r>
      <w:r w:rsidRPr="006B3971">
        <w:t>Reimbursement/Reconciliation</w:t>
      </w:r>
      <w:bookmarkEnd w:id="14"/>
    </w:p>
    <w:p w:rsidR="000C05D8" w:rsidRPr="006B3971" w:rsidRDefault="00961A1F" w:rsidP="00536927">
      <w:pPr>
        <w:pStyle w:val="BodyText3"/>
        <w:shd w:val="clear" w:color="auto" w:fill="F2F2F2"/>
        <w:tabs>
          <w:tab w:val="clear" w:pos="90"/>
          <w:tab w:val="left" w:pos="720"/>
        </w:tabs>
        <w:ind w:left="360"/>
        <w:rPr>
          <w:rFonts w:ascii="Arial" w:hAnsi="Arial" w:cs="Arial"/>
          <w:b w:val="0"/>
          <w:color w:val="0070C0"/>
          <w:sz w:val="24"/>
          <w:szCs w:val="24"/>
        </w:rPr>
      </w:pPr>
      <w:r w:rsidRPr="006B3971">
        <w:rPr>
          <w:rFonts w:ascii="Arial" w:hAnsi="Arial" w:cs="Arial"/>
          <w:b w:val="0"/>
          <w:color w:val="0070C0"/>
          <w:sz w:val="24"/>
          <w:szCs w:val="24"/>
          <w:shd w:val="clear" w:color="auto" w:fill="F2F2F2"/>
        </w:rPr>
        <w:t>Section</w:t>
      </w:r>
      <w:r w:rsidR="00887D79" w:rsidRPr="006B3971">
        <w:rPr>
          <w:rFonts w:ascii="Arial" w:hAnsi="Arial" w:cs="Arial"/>
          <w:b w:val="0"/>
          <w:color w:val="0070C0"/>
          <w:sz w:val="24"/>
          <w:szCs w:val="24"/>
          <w:shd w:val="clear" w:color="auto" w:fill="F2F2F2"/>
        </w:rPr>
        <w:t xml:space="preserve"> </w:t>
      </w:r>
      <w:r w:rsidRPr="006B3971">
        <w:rPr>
          <w:rFonts w:ascii="Arial" w:hAnsi="Arial" w:cs="Arial"/>
          <w:b w:val="0"/>
          <w:color w:val="0070C0"/>
          <w:sz w:val="24"/>
          <w:szCs w:val="24"/>
          <w:shd w:val="clear" w:color="auto" w:fill="F2F2F2"/>
        </w:rPr>
        <w:t>3</w:t>
      </w:r>
      <w:r w:rsidR="000C05D8" w:rsidRPr="006B3971">
        <w:rPr>
          <w:rFonts w:ascii="Arial" w:hAnsi="Arial" w:cs="Arial"/>
          <w:b w:val="0"/>
          <w:color w:val="0070C0"/>
          <w:sz w:val="24"/>
          <w:szCs w:val="24"/>
          <w:shd w:val="clear" w:color="auto" w:fill="F2F2F2"/>
        </w:rPr>
        <w:t>.2:</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At</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the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end</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of</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each</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year</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of</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the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contract</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and</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within</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specified</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number</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of</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days,</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there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will</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be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review</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and</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reconciliation</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of</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the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actual</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achieved</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savings</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(subject</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to</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any</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adjustments</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made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for</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weather,</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occupancy,</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operations</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etc.)</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with</w:t>
      </w:r>
      <w:r w:rsidR="00887D79" w:rsidRPr="006B3971">
        <w:rPr>
          <w:rFonts w:ascii="Arial" w:hAnsi="Arial" w:cs="Arial"/>
          <w:b w:val="0"/>
          <w:color w:val="0070C0"/>
          <w:sz w:val="24"/>
          <w:szCs w:val="24"/>
          <w:shd w:val="clear" w:color="auto" w:fill="F2F2F2"/>
        </w:rPr>
        <w:t xml:space="preserve"> </w:t>
      </w:r>
      <w:r w:rsidR="006E1398" w:rsidRPr="006B3971">
        <w:rPr>
          <w:rFonts w:ascii="Arial" w:hAnsi="Arial" w:cs="Arial"/>
          <w:b w:val="0"/>
          <w:color w:val="0070C0"/>
          <w:sz w:val="24"/>
          <w:szCs w:val="24"/>
          <w:shd w:val="clear" w:color="auto" w:fill="F2F2F2"/>
        </w:rPr>
        <w:t>ESP</w:t>
      </w:r>
      <w:r w:rsidR="000C05D8" w:rsidRPr="006B3971">
        <w:rPr>
          <w:rFonts w:ascii="Arial" w:hAnsi="Arial" w:cs="Arial"/>
          <w:b w:val="0"/>
          <w:color w:val="0070C0"/>
          <w:sz w:val="24"/>
          <w:szCs w:val="24"/>
          <w:shd w:val="clear" w:color="auto" w:fill="F2F2F2"/>
        </w:rPr>
        <w:t>'s</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guaranteed</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savings.</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If</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there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is</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savings</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shortfall,</w:t>
      </w:r>
      <w:r w:rsidR="00887D79" w:rsidRPr="006B3971">
        <w:rPr>
          <w:rFonts w:ascii="Arial" w:hAnsi="Arial" w:cs="Arial"/>
          <w:b w:val="0"/>
          <w:color w:val="0070C0"/>
          <w:sz w:val="24"/>
          <w:szCs w:val="24"/>
          <w:shd w:val="clear" w:color="auto" w:fill="F2F2F2"/>
        </w:rPr>
        <w:t xml:space="preserve"> </w:t>
      </w:r>
      <w:r w:rsidR="006E1398" w:rsidRPr="006B3971">
        <w:rPr>
          <w:rFonts w:ascii="Arial" w:hAnsi="Arial" w:cs="Arial"/>
          <w:b w:val="0"/>
          <w:color w:val="0070C0"/>
          <w:sz w:val="24"/>
          <w:szCs w:val="24"/>
          <w:shd w:val="clear" w:color="auto" w:fill="F2F2F2"/>
        </w:rPr>
        <w:t>ESP</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is</w:t>
      </w:r>
      <w:r w:rsidR="00887D79" w:rsidRPr="006B3971">
        <w:rPr>
          <w:rFonts w:ascii="Arial" w:hAnsi="Arial" w:cs="Arial"/>
          <w:b w:val="0"/>
          <w:color w:val="0070C0"/>
          <w:sz w:val="24"/>
          <w:szCs w:val="24"/>
          <w:shd w:val="clear" w:color="auto" w:fill="F2F2F2"/>
        </w:rPr>
        <w:t xml:space="preserve"> </w:t>
      </w:r>
      <w:r w:rsidR="00112E69">
        <w:rPr>
          <w:rFonts w:ascii="Arial" w:hAnsi="Arial" w:cs="Arial"/>
          <w:b w:val="0"/>
          <w:color w:val="0070C0"/>
          <w:sz w:val="24"/>
          <w:szCs w:val="24"/>
          <w:shd w:val="clear" w:color="auto" w:fill="F2F2F2"/>
        </w:rPr>
        <w:t xml:space="preserve">statutorily required and </w:t>
      </w:r>
      <w:r w:rsidR="000C05D8" w:rsidRPr="006B3971">
        <w:rPr>
          <w:rFonts w:ascii="Arial" w:hAnsi="Arial" w:cs="Arial"/>
          <w:b w:val="0"/>
          <w:color w:val="0070C0"/>
          <w:sz w:val="24"/>
          <w:szCs w:val="24"/>
          <w:shd w:val="clear" w:color="auto" w:fill="F2F2F2"/>
        </w:rPr>
        <w:t>contractually</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liable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to</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reimburse</w:t>
      </w:r>
      <w:r w:rsidR="00887D79" w:rsidRPr="006B3971">
        <w:rPr>
          <w:rFonts w:ascii="Arial" w:hAnsi="Arial" w:cs="Arial"/>
          <w:b w:val="0"/>
          <w:color w:val="0070C0"/>
          <w:sz w:val="24"/>
          <w:szCs w:val="24"/>
          <w:shd w:val="clear" w:color="auto" w:fill="F2F2F2"/>
        </w:rPr>
        <w:t xml:space="preserve"> </w:t>
      </w:r>
      <w:r w:rsidR="00D01C68" w:rsidRPr="006B3971">
        <w:rPr>
          <w:rFonts w:ascii="Arial" w:hAnsi="Arial" w:cs="Arial"/>
          <w:b w:val="0"/>
          <w:color w:val="0070C0"/>
          <w:sz w:val="24"/>
          <w:szCs w:val="24"/>
          <w:shd w:val="clear" w:color="auto" w:fill="F2F2F2"/>
        </w:rPr>
        <w:t>Entity</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for</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the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difference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between</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what</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was</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actually</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achieved</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and</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the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amount</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guaranteed.</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If</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the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achieved</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savings</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exceed</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the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guarantee,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the</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excess</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savings</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will</w:t>
      </w:r>
      <w:r w:rsidR="00887D79" w:rsidRPr="006B3971">
        <w:rPr>
          <w:rFonts w:ascii="Arial" w:hAnsi="Arial" w:cs="Arial"/>
          <w:b w:val="0"/>
          <w:color w:val="0070C0"/>
          <w:sz w:val="24"/>
          <w:szCs w:val="24"/>
          <w:shd w:val="clear" w:color="auto" w:fill="F2F2F2"/>
        </w:rPr>
        <w:t xml:space="preserve"> </w:t>
      </w:r>
      <w:r w:rsidR="000C05D8" w:rsidRPr="006B3971">
        <w:rPr>
          <w:rFonts w:ascii="Arial" w:hAnsi="Arial" w:cs="Arial"/>
          <w:b w:val="0"/>
          <w:color w:val="0070C0"/>
          <w:sz w:val="24"/>
          <w:szCs w:val="24"/>
          <w:shd w:val="clear" w:color="auto" w:fill="F2F2F2"/>
        </w:rPr>
        <w:t>be</w:t>
      </w:r>
      <w:r w:rsidR="00887D79" w:rsidRPr="006B3971">
        <w:rPr>
          <w:rFonts w:ascii="Arial" w:hAnsi="Arial" w:cs="Arial"/>
          <w:b w:val="0"/>
          <w:color w:val="0070C0"/>
          <w:sz w:val="24"/>
          <w:szCs w:val="24"/>
          <w:shd w:val="clear" w:color="auto" w:fill="F2F2F2"/>
        </w:rPr>
        <w:t xml:space="preserve"> </w:t>
      </w:r>
      <w:r w:rsidR="00FF06F2" w:rsidRPr="006B3971">
        <w:rPr>
          <w:rFonts w:ascii="Arial" w:hAnsi="Arial" w:cs="Arial"/>
          <w:b w:val="0"/>
          <w:color w:val="0070C0"/>
          <w:sz w:val="24"/>
          <w:szCs w:val="24"/>
          <w:shd w:val="clear" w:color="auto" w:fill="F2F2F2"/>
        </w:rPr>
        <w:t>retained by Entity</w:t>
      </w:r>
      <w:r w:rsidR="000C05D8" w:rsidRPr="006B3971">
        <w:rPr>
          <w:rFonts w:ascii="Arial" w:hAnsi="Arial" w:cs="Arial"/>
          <w:b w:val="0"/>
          <w:color w:val="0070C0"/>
          <w:sz w:val="24"/>
          <w:szCs w:val="24"/>
          <w:shd w:val="clear" w:color="auto" w:fill="F2F2F2"/>
        </w:rPr>
        <w:t>.</w:t>
      </w:r>
      <w:r w:rsidR="00887D79" w:rsidRPr="006B3971">
        <w:rPr>
          <w:rFonts w:ascii="Arial" w:hAnsi="Arial" w:cs="Arial"/>
          <w:b w:val="0"/>
          <w:color w:val="0070C0"/>
          <w:sz w:val="24"/>
          <w:szCs w:val="24"/>
          <w:shd w:val="clear" w:color="auto" w:fill="F2F2F2"/>
        </w:rPr>
        <w:t xml:space="preserve"> </w:t>
      </w:r>
    </w:p>
    <w:p w:rsidR="000C05D8" w:rsidRPr="006B3971" w:rsidRDefault="000C05D8" w:rsidP="00363B2E">
      <w:pPr>
        <w:pStyle w:val="BodyText3"/>
        <w:tabs>
          <w:tab w:val="clear" w:pos="90"/>
          <w:tab w:val="left" w:pos="720"/>
        </w:tabs>
        <w:rPr>
          <w:rFonts w:ascii="Arial" w:hAnsi="Arial" w:cs="Arial"/>
          <w:b w:val="0"/>
          <w:i w:val="0"/>
          <w:sz w:val="24"/>
          <w:szCs w:val="24"/>
        </w:rPr>
      </w:pPr>
    </w:p>
    <w:p w:rsidR="000C05D8" w:rsidRPr="006B3971" w:rsidRDefault="00244CDC" w:rsidP="00536927">
      <w:pPr>
        <w:pStyle w:val="ListParagraph"/>
        <w:tabs>
          <w:tab w:val="left" w:pos="720"/>
        </w:tabs>
        <w:spacing w:after="0" w:line="240" w:lineRule="auto"/>
        <w:ind w:left="360"/>
        <w:rPr>
          <w:rFonts w:ascii="Arial" w:hAnsi="Arial" w:cs="Arial"/>
          <w:sz w:val="24"/>
          <w:szCs w:val="24"/>
        </w:rPr>
      </w:pPr>
      <w:r>
        <w:rPr>
          <w:rFonts w:ascii="Arial" w:hAnsi="Arial" w:cs="Arial"/>
          <w:sz w:val="24"/>
          <w:szCs w:val="24"/>
        </w:rPr>
        <w:t>Guaranteed c</w:t>
      </w:r>
      <w:r w:rsidR="000C05D8" w:rsidRPr="006B3971">
        <w:rPr>
          <w:rFonts w:ascii="Arial" w:hAnsi="Arial" w:cs="Arial"/>
          <w:sz w:val="24"/>
          <w:szCs w:val="24"/>
        </w:rPr>
        <w:t>ost</w:t>
      </w:r>
      <w:r>
        <w:rPr>
          <w:rFonts w:ascii="Arial" w:hAnsi="Arial" w:cs="Arial"/>
          <w:sz w:val="24"/>
          <w:szCs w:val="24"/>
        </w:rPr>
        <w:t xml:space="preserve"> </w:t>
      </w:r>
      <w:r w:rsidR="000C05D8" w:rsidRPr="006B3971">
        <w:rPr>
          <w:rFonts w:ascii="Arial" w:hAnsi="Arial" w:cs="Arial"/>
          <w:sz w:val="24"/>
          <w:szCs w:val="24"/>
        </w:rPr>
        <w:t>savings</w:t>
      </w:r>
      <w:r w:rsidR="00887D79" w:rsidRPr="006B3971">
        <w:rPr>
          <w:rFonts w:ascii="Arial" w:hAnsi="Arial" w:cs="Arial"/>
          <w:sz w:val="24"/>
          <w:szCs w:val="24"/>
        </w:rPr>
        <w:t xml:space="preserve"> </w:t>
      </w:r>
      <w:r w:rsidR="000C05D8" w:rsidRPr="006B3971">
        <w:rPr>
          <w:rFonts w:ascii="Arial" w:hAnsi="Arial" w:cs="Arial"/>
          <w:sz w:val="24"/>
          <w:szCs w:val="24"/>
        </w:rPr>
        <w:t>shall</w:t>
      </w:r>
      <w:r w:rsidR="00887D79" w:rsidRPr="006B3971">
        <w:rPr>
          <w:rFonts w:ascii="Arial" w:hAnsi="Arial" w:cs="Arial"/>
          <w:sz w:val="24"/>
          <w:szCs w:val="24"/>
        </w:rPr>
        <w:t xml:space="preserve"> </w:t>
      </w:r>
      <w:r w:rsidR="000C05D8" w:rsidRPr="006B3971">
        <w:rPr>
          <w:rFonts w:ascii="Arial" w:hAnsi="Arial" w:cs="Arial"/>
          <w:sz w:val="24"/>
          <w:szCs w:val="24"/>
        </w:rPr>
        <w:t>be</w:t>
      </w:r>
      <w:r w:rsidR="00887D79" w:rsidRPr="006B3971">
        <w:rPr>
          <w:rFonts w:ascii="Arial" w:hAnsi="Arial" w:cs="Arial"/>
          <w:sz w:val="24"/>
          <w:szCs w:val="24"/>
        </w:rPr>
        <w:t xml:space="preserve"> </w:t>
      </w:r>
      <w:r w:rsidR="000C05D8" w:rsidRPr="006B3971">
        <w:rPr>
          <w:rFonts w:ascii="Arial" w:hAnsi="Arial" w:cs="Arial"/>
          <w:sz w:val="24"/>
          <w:szCs w:val="24"/>
        </w:rPr>
        <w:t>measured</w:t>
      </w:r>
      <w:r w:rsidR="00887D79" w:rsidRPr="006B3971">
        <w:rPr>
          <w:rFonts w:ascii="Arial" w:hAnsi="Arial" w:cs="Arial"/>
          <w:sz w:val="24"/>
          <w:szCs w:val="24"/>
        </w:rPr>
        <w:t xml:space="preserve"> </w:t>
      </w:r>
      <w:r w:rsidR="000C05D8" w:rsidRPr="006B3971">
        <w:rPr>
          <w:rFonts w:ascii="Arial" w:hAnsi="Arial" w:cs="Arial"/>
          <w:sz w:val="24"/>
          <w:szCs w:val="24"/>
        </w:rPr>
        <w:t>and/or</w:t>
      </w:r>
      <w:r w:rsidR="00887D79" w:rsidRPr="006B3971">
        <w:rPr>
          <w:rFonts w:ascii="Arial" w:hAnsi="Arial" w:cs="Arial"/>
          <w:sz w:val="24"/>
          <w:szCs w:val="24"/>
        </w:rPr>
        <w:t xml:space="preserve"> </w:t>
      </w:r>
      <w:r w:rsidR="000C05D8" w:rsidRPr="006B3971">
        <w:rPr>
          <w:rFonts w:ascii="Arial" w:hAnsi="Arial" w:cs="Arial"/>
          <w:sz w:val="24"/>
          <w:szCs w:val="24"/>
        </w:rPr>
        <w:t>calculated</w:t>
      </w:r>
      <w:r w:rsidR="00887D79" w:rsidRPr="006B3971">
        <w:rPr>
          <w:rFonts w:ascii="Arial" w:hAnsi="Arial" w:cs="Arial"/>
          <w:sz w:val="24"/>
          <w:szCs w:val="24"/>
        </w:rPr>
        <w:t xml:space="preserve"> </w:t>
      </w:r>
      <w:r w:rsidR="000C05D8" w:rsidRPr="006B3971">
        <w:rPr>
          <w:rFonts w:ascii="Arial" w:hAnsi="Arial" w:cs="Arial"/>
          <w:sz w:val="24"/>
          <w:szCs w:val="24"/>
        </w:rPr>
        <w:t>as</w:t>
      </w:r>
      <w:r w:rsidR="00887D79" w:rsidRPr="006B3971">
        <w:rPr>
          <w:rFonts w:ascii="Arial" w:hAnsi="Arial" w:cs="Arial"/>
          <w:sz w:val="24"/>
          <w:szCs w:val="24"/>
        </w:rPr>
        <w:t xml:space="preserve"> </w:t>
      </w:r>
      <w:r w:rsidR="000C05D8" w:rsidRPr="006B3971">
        <w:rPr>
          <w:rFonts w:ascii="Arial" w:hAnsi="Arial" w:cs="Arial"/>
          <w:sz w:val="24"/>
          <w:szCs w:val="24"/>
        </w:rPr>
        <w:t>specified</w:t>
      </w:r>
      <w:r w:rsidR="00887D79" w:rsidRPr="006B3971">
        <w:rPr>
          <w:rFonts w:ascii="Arial" w:hAnsi="Arial" w:cs="Arial"/>
          <w:sz w:val="24"/>
          <w:szCs w:val="24"/>
        </w:rPr>
        <w:t xml:space="preserve"> </w:t>
      </w:r>
      <w:r w:rsidR="000C05D8" w:rsidRPr="006B3971">
        <w:rPr>
          <w:rFonts w:ascii="Arial" w:hAnsi="Arial" w:cs="Arial"/>
          <w:sz w:val="24"/>
          <w:szCs w:val="24"/>
        </w:rPr>
        <w:t>in</w:t>
      </w:r>
      <w:r w:rsidR="00887D79" w:rsidRPr="006B3971">
        <w:rPr>
          <w:rFonts w:ascii="Arial" w:hAnsi="Arial" w:cs="Arial"/>
          <w:sz w:val="24"/>
          <w:szCs w:val="24"/>
        </w:rPr>
        <w:t xml:space="preserve"> </w:t>
      </w:r>
      <w:r w:rsidR="00273B25" w:rsidRPr="006B3971">
        <w:rPr>
          <w:rFonts w:ascii="Arial" w:hAnsi="Arial" w:cs="Arial"/>
          <w:b/>
          <w:bCs/>
          <w:sz w:val="24"/>
          <w:szCs w:val="24"/>
        </w:rPr>
        <w:t>Schedule</w:t>
      </w:r>
      <w:r w:rsidR="00887D79" w:rsidRPr="006B3971">
        <w:rPr>
          <w:rFonts w:ascii="Arial" w:hAnsi="Arial" w:cs="Arial"/>
          <w:b/>
          <w:bCs/>
          <w:sz w:val="24"/>
          <w:szCs w:val="24"/>
        </w:rPr>
        <w:t xml:space="preserve"> </w:t>
      </w:r>
      <w:r w:rsidR="002B4264" w:rsidRPr="006B3971">
        <w:rPr>
          <w:rFonts w:ascii="Arial" w:hAnsi="Arial" w:cs="Arial"/>
          <w:b/>
          <w:bCs/>
          <w:sz w:val="24"/>
          <w:szCs w:val="24"/>
        </w:rPr>
        <w:t>B</w:t>
      </w:r>
      <w:r w:rsidR="00887D79" w:rsidRPr="006B3971">
        <w:rPr>
          <w:rFonts w:ascii="Arial" w:hAnsi="Arial" w:cs="Arial"/>
          <w:b/>
          <w:bCs/>
          <w:sz w:val="24"/>
          <w:szCs w:val="24"/>
        </w:rPr>
        <w:t xml:space="preserve"> </w:t>
      </w:r>
      <w:r w:rsidR="000C05D8" w:rsidRPr="006B3971">
        <w:rPr>
          <w:rFonts w:ascii="Arial" w:hAnsi="Arial" w:cs="Arial"/>
          <w:b/>
          <w:bCs/>
          <w:sz w:val="24"/>
          <w:szCs w:val="24"/>
        </w:rPr>
        <w:t>Measurement</w:t>
      </w:r>
      <w:r w:rsidR="00887D79" w:rsidRPr="006B3971">
        <w:rPr>
          <w:rFonts w:ascii="Arial" w:hAnsi="Arial" w:cs="Arial"/>
          <w:b/>
          <w:bCs/>
          <w:sz w:val="24"/>
          <w:szCs w:val="24"/>
        </w:rPr>
        <w:t xml:space="preserve"> </w:t>
      </w:r>
      <w:r w:rsidR="000C05D8" w:rsidRPr="006B3971">
        <w:rPr>
          <w:rFonts w:ascii="Arial" w:hAnsi="Arial" w:cs="Arial"/>
          <w:b/>
          <w:bCs/>
          <w:sz w:val="24"/>
          <w:szCs w:val="24"/>
        </w:rPr>
        <w:t>and</w:t>
      </w:r>
      <w:r w:rsidR="00887D79" w:rsidRPr="006B3971">
        <w:rPr>
          <w:rFonts w:ascii="Arial" w:hAnsi="Arial" w:cs="Arial"/>
          <w:b/>
          <w:bCs/>
          <w:sz w:val="24"/>
          <w:szCs w:val="24"/>
        </w:rPr>
        <w:t xml:space="preserve"> </w:t>
      </w:r>
      <w:r w:rsidR="000C05D8" w:rsidRPr="006B3971">
        <w:rPr>
          <w:rFonts w:ascii="Arial" w:hAnsi="Arial" w:cs="Arial"/>
          <w:b/>
          <w:bCs/>
          <w:sz w:val="24"/>
          <w:szCs w:val="24"/>
        </w:rPr>
        <w:t>Verification</w:t>
      </w:r>
      <w:r w:rsidR="00887D79" w:rsidRPr="006B3971">
        <w:rPr>
          <w:rFonts w:ascii="Arial" w:hAnsi="Arial" w:cs="Arial"/>
          <w:b/>
          <w:bCs/>
          <w:sz w:val="24"/>
          <w:szCs w:val="24"/>
        </w:rPr>
        <w:t xml:space="preserve"> </w:t>
      </w:r>
      <w:r w:rsidR="000C05D8" w:rsidRPr="006B3971">
        <w:rPr>
          <w:rFonts w:ascii="Arial" w:hAnsi="Arial" w:cs="Arial"/>
          <w:b/>
          <w:bCs/>
          <w:sz w:val="24"/>
          <w:szCs w:val="24"/>
        </w:rPr>
        <w:t>Plan</w:t>
      </w:r>
      <w:r w:rsidR="002B4264" w:rsidRPr="006B3971">
        <w:rPr>
          <w:rFonts w:ascii="Arial" w:hAnsi="Arial" w:cs="Arial"/>
          <w:b/>
          <w:bCs/>
          <w:sz w:val="24"/>
          <w:szCs w:val="24"/>
        </w:rPr>
        <w:t xml:space="preserve"> and Reporting </w:t>
      </w:r>
      <w:r w:rsidR="00E3035C" w:rsidRPr="006B3971">
        <w:rPr>
          <w:rFonts w:ascii="Arial" w:hAnsi="Arial" w:cs="Arial"/>
          <w:b/>
          <w:bCs/>
          <w:sz w:val="24"/>
          <w:szCs w:val="24"/>
        </w:rPr>
        <w:t>Re</w:t>
      </w:r>
      <w:r w:rsidR="002B4264" w:rsidRPr="006B3971">
        <w:rPr>
          <w:rFonts w:ascii="Arial" w:hAnsi="Arial" w:cs="Arial"/>
          <w:b/>
          <w:bCs/>
          <w:sz w:val="24"/>
          <w:szCs w:val="24"/>
        </w:rPr>
        <w:t>quirements</w:t>
      </w:r>
      <w:r w:rsidR="00887D79" w:rsidRPr="006B3971">
        <w:rPr>
          <w:rFonts w:ascii="Arial" w:hAnsi="Arial" w:cs="Arial"/>
          <w:b/>
          <w:sz w:val="24"/>
          <w:szCs w:val="24"/>
        </w:rPr>
        <w:t xml:space="preserve"> </w:t>
      </w:r>
      <w:r w:rsidR="00E3035C" w:rsidRPr="006B3971">
        <w:rPr>
          <w:rFonts w:ascii="Arial" w:hAnsi="Arial" w:cs="Arial"/>
          <w:sz w:val="24"/>
          <w:szCs w:val="24"/>
        </w:rPr>
        <w:t>and</w:t>
      </w:r>
      <w:r w:rsidR="00887D79" w:rsidRPr="006B3971">
        <w:rPr>
          <w:rFonts w:ascii="Arial" w:hAnsi="Arial" w:cs="Arial"/>
          <w:sz w:val="24"/>
          <w:szCs w:val="24"/>
        </w:rPr>
        <w:t xml:space="preserve"> </w:t>
      </w:r>
      <w:r w:rsidR="00E3035C" w:rsidRPr="006B3971">
        <w:rPr>
          <w:rFonts w:ascii="Arial" w:hAnsi="Arial" w:cs="Arial"/>
          <w:b/>
          <w:sz w:val="24"/>
          <w:szCs w:val="24"/>
        </w:rPr>
        <w:t>Schedule</w:t>
      </w:r>
      <w:r w:rsidR="00887D79" w:rsidRPr="006B3971">
        <w:rPr>
          <w:rFonts w:ascii="Arial" w:hAnsi="Arial" w:cs="Arial"/>
          <w:b/>
          <w:sz w:val="24"/>
          <w:szCs w:val="24"/>
        </w:rPr>
        <w:t xml:space="preserve"> </w:t>
      </w:r>
      <w:r w:rsidR="002B4264" w:rsidRPr="006B3971">
        <w:rPr>
          <w:rFonts w:ascii="Arial" w:hAnsi="Arial" w:cs="Arial"/>
          <w:b/>
          <w:sz w:val="24"/>
          <w:szCs w:val="24"/>
        </w:rPr>
        <w:t>A</w:t>
      </w:r>
      <w:r w:rsidR="00887D79" w:rsidRPr="006B3971">
        <w:rPr>
          <w:rFonts w:ascii="Arial" w:hAnsi="Arial" w:cs="Arial"/>
          <w:b/>
          <w:sz w:val="24"/>
          <w:szCs w:val="24"/>
        </w:rPr>
        <w:t xml:space="preserve"> </w:t>
      </w:r>
      <w:r w:rsidR="00FE4E59" w:rsidRPr="006B3971">
        <w:rPr>
          <w:rFonts w:ascii="Arial" w:hAnsi="Arial" w:cs="Arial"/>
          <w:b/>
          <w:sz w:val="24"/>
          <w:szCs w:val="24"/>
        </w:rPr>
        <w:t>Part</w:t>
      </w:r>
      <w:r w:rsidR="00385785" w:rsidRPr="006B3971">
        <w:rPr>
          <w:rFonts w:ascii="Arial" w:hAnsi="Arial" w:cs="Arial"/>
          <w:b/>
          <w:sz w:val="24"/>
          <w:szCs w:val="24"/>
        </w:rPr>
        <w:t xml:space="preserve"> </w:t>
      </w:r>
      <w:r w:rsidR="002B4264" w:rsidRPr="006B3971">
        <w:rPr>
          <w:rFonts w:ascii="Arial" w:hAnsi="Arial" w:cs="Arial"/>
          <w:b/>
          <w:sz w:val="24"/>
          <w:szCs w:val="24"/>
        </w:rPr>
        <w:t xml:space="preserve">2 </w:t>
      </w:r>
      <w:r w:rsidR="00385785" w:rsidRPr="006B3971">
        <w:rPr>
          <w:rFonts w:ascii="Arial" w:hAnsi="Arial" w:cs="Arial"/>
          <w:b/>
          <w:sz w:val="24"/>
          <w:szCs w:val="24"/>
        </w:rPr>
        <w:t xml:space="preserve">Baseline Consumption </w:t>
      </w:r>
      <w:r w:rsidR="002B4264" w:rsidRPr="006B3971">
        <w:rPr>
          <w:rFonts w:ascii="Arial" w:hAnsi="Arial" w:cs="Arial"/>
          <w:sz w:val="24"/>
          <w:szCs w:val="24"/>
        </w:rPr>
        <w:t>and</w:t>
      </w:r>
      <w:r w:rsidR="002B4264" w:rsidRPr="006B3971">
        <w:rPr>
          <w:rFonts w:ascii="Arial" w:hAnsi="Arial" w:cs="Arial"/>
          <w:b/>
          <w:sz w:val="24"/>
          <w:szCs w:val="24"/>
        </w:rPr>
        <w:t xml:space="preserve"> </w:t>
      </w:r>
      <w:r>
        <w:rPr>
          <w:rFonts w:ascii="Arial" w:hAnsi="Arial" w:cs="Arial"/>
          <w:b/>
          <w:sz w:val="24"/>
          <w:szCs w:val="24"/>
        </w:rPr>
        <w:t xml:space="preserve">Schedule A </w:t>
      </w:r>
      <w:r w:rsidR="00FE4E59" w:rsidRPr="006B3971">
        <w:rPr>
          <w:rFonts w:ascii="Arial" w:hAnsi="Arial" w:cs="Arial"/>
          <w:b/>
          <w:sz w:val="24"/>
          <w:szCs w:val="24"/>
        </w:rPr>
        <w:t>Part</w:t>
      </w:r>
      <w:r w:rsidR="00385785" w:rsidRPr="006B3971">
        <w:rPr>
          <w:rFonts w:ascii="Arial" w:hAnsi="Arial" w:cs="Arial"/>
          <w:b/>
          <w:sz w:val="24"/>
          <w:szCs w:val="24"/>
        </w:rPr>
        <w:t xml:space="preserve"> </w:t>
      </w:r>
      <w:r w:rsidR="002B4264" w:rsidRPr="006B3971">
        <w:rPr>
          <w:rFonts w:ascii="Arial" w:hAnsi="Arial" w:cs="Arial"/>
          <w:b/>
          <w:sz w:val="24"/>
          <w:szCs w:val="24"/>
        </w:rPr>
        <w:t xml:space="preserve">3 </w:t>
      </w:r>
      <w:r w:rsidR="00E3035C" w:rsidRPr="006B3971">
        <w:rPr>
          <w:rFonts w:ascii="Arial" w:hAnsi="Arial" w:cs="Arial"/>
          <w:b/>
          <w:sz w:val="24"/>
          <w:szCs w:val="24"/>
        </w:rPr>
        <w:t>Methodology</w:t>
      </w:r>
      <w:r w:rsidR="00887D79" w:rsidRPr="006B3971">
        <w:rPr>
          <w:rFonts w:ascii="Arial" w:hAnsi="Arial" w:cs="Arial"/>
          <w:b/>
          <w:sz w:val="24"/>
          <w:szCs w:val="24"/>
        </w:rPr>
        <w:t xml:space="preserve"> </w:t>
      </w:r>
      <w:r w:rsidR="00E3035C" w:rsidRPr="006B3971">
        <w:rPr>
          <w:rFonts w:ascii="Arial" w:hAnsi="Arial" w:cs="Arial"/>
          <w:b/>
          <w:sz w:val="24"/>
          <w:szCs w:val="24"/>
        </w:rPr>
        <w:t>to</w:t>
      </w:r>
      <w:r w:rsidR="00887D79" w:rsidRPr="006B3971">
        <w:rPr>
          <w:rFonts w:ascii="Arial" w:hAnsi="Arial" w:cs="Arial"/>
          <w:b/>
          <w:sz w:val="24"/>
          <w:szCs w:val="24"/>
        </w:rPr>
        <w:t xml:space="preserve"> </w:t>
      </w:r>
      <w:r w:rsidR="00E3035C" w:rsidRPr="006B3971">
        <w:rPr>
          <w:rFonts w:ascii="Arial" w:hAnsi="Arial" w:cs="Arial"/>
          <w:b/>
          <w:sz w:val="24"/>
          <w:szCs w:val="24"/>
        </w:rPr>
        <w:t>Adjust</w:t>
      </w:r>
      <w:r w:rsidR="00887D79" w:rsidRPr="006B3971">
        <w:rPr>
          <w:rFonts w:ascii="Arial" w:hAnsi="Arial" w:cs="Arial"/>
          <w:b/>
          <w:sz w:val="24"/>
          <w:szCs w:val="24"/>
        </w:rPr>
        <w:t xml:space="preserve"> </w:t>
      </w:r>
      <w:r w:rsidR="00E3035C" w:rsidRPr="006B3971">
        <w:rPr>
          <w:rFonts w:ascii="Arial" w:hAnsi="Arial" w:cs="Arial"/>
          <w:b/>
          <w:sz w:val="24"/>
          <w:szCs w:val="24"/>
        </w:rPr>
        <w:t>Baseline</w:t>
      </w:r>
      <w:r w:rsidR="003A7C97" w:rsidRPr="006B3971">
        <w:rPr>
          <w:rFonts w:ascii="Arial" w:hAnsi="Arial" w:cs="Arial"/>
          <w:sz w:val="24"/>
          <w:szCs w:val="24"/>
        </w:rPr>
        <w:t>.</w:t>
      </w:r>
      <w:r w:rsidR="00887D79" w:rsidRPr="006B3971">
        <w:rPr>
          <w:rFonts w:ascii="Arial" w:hAnsi="Arial" w:cs="Arial"/>
          <w:sz w:val="24"/>
          <w:szCs w:val="24"/>
        </w:rPr>
        <w:t xml:space="preserve"> </w:t>
      </w:r>
      <w:r w:rsidR="00F314F0" w:rsidRPr="006B3971">
        <w:rPr>
          <w:rFonts w:ascii="Arial" w:hAnsi="Arial" w:cs="Arial"/>
          <w:sz w:val="24"/>
          <w:szCs w:val="24"/>
        </w:rPr>
        <w:t>ESP</w:t>
      </w:r>
      <w:r w:rsidR="00887D79" w:rsidRPr="006B3971">
        <w:rPr>
          <w:rFonts w:ascii="Arial" w:hAnsi="Arial" w:cs="Arial"/>
          <w:sz w:val="24"/>
          <w:szCs w:val="24"/>
        </w:rPr>
        <w:t xml:space="preserve"> </w:t>
      </w:r>
      <w:r w:rsidR="003A7C97" w:rsidRPr="006B3971">
        <w:rPr>
          <w:rFonts w:ascii="Arial" w:hAnsi="Arial" w:cs="Arial"/>
          <w:sz w:val="24"/>
          <w:szCs w:val="24"/>
        </w:rPr>
        <w:t xml:space="preserve">shall </w:t>
      </w:r>
      <w:r w:rsidR="000C05D8" w:rsidRPr="006B3971">
        <w:rPr>
          <w:rFonts w:ascii="Arial" w:hAnsi="Arial" w:cs="Arial"/>
          <w:sz w:val="24"/>
          <w:szCs w:val="24"/>
        </w:rPr>
        <w:t>provide</w:t>
      </w:r>
      <w:r w:rsidR="00F314F0" w:rsidRPr="006B3971">
        <w:rPr>
          <w:rFonts w:ascii="Arial" w:hAnsi="Arial" w:cs="Arial"/>
          <w:sz w:val="24"/>
          <w:szCs w:val="24"/>
        </w:rPr>
        <w:t xml:space="preserve"> a </w:t>
      </w:r>
      <w:r w:rsidR="00077AF2">
        <w:rPr>
          <w:rFonts w:ascii="Arial" w:hAnsi="Arial" w:cs="Arial"/>
          <w:sz w:val="24"/>
          <w:szCs w:val="24"/>
        </w:rPr>
        <w:t>Measurement and Verification R</w:t>
      </w:r>
      <w:r w:rsidR="00F314F0" w:rsidRPr="006B3971">
        <w:rPr>
          <w:rFonts w:ascii="Arial" w:hAnsi="Arial" w:cs="Arial"/>
          <w:sz w:val="24"/>
          <w:szCs w:val="24"/>
        </w:rPr>
        <w:t>eport</w:t>
      </w:r>
      <w:r w:rsidR="00887D79" w:rsidRPr="006B3971">
        <w:rPr>
          <w:rFonts w:ascii="Arial" w:hAnsi="Arial" w:cs="Arial"/>
          <w:sz w:val="24"/>
          <w:szCs w:val="24"/>
        </w:rPr>
        <w:t xml:space="preserve"> </w:t>
      </w:r>
      <w:r w:rsidR="000C05D8" w:rsidRPr="006B3971">
        <w:rPr>
          <w:rFonts w:ascii="Arial" w:hAnsi="Arial" w:cs="Arial"/>
          <w:sz w:val="24"/>
          <w:szCs w:val="24"/>
        </w:rPr>
        <w:t>within</w:t>
      </w:r>
      <w:r w:rsidR="00887D79" w:rsidRPr="006B3971">
        <w:rPr>
          <w:rFonts w:ascii="Arial" w:hAnsi="Arial" w:cs="Arial"/>
          <w:sz w:val="24"/>
          <w:szCs w:val="24"/>
        </w:rPr>
        <w:t xml:space="preserve"> </w:t>
      </w:r>
      <w:r w:rsidR="000C05D8" w:rsidRPr="006B3971">
        <w:rPr>
          <w:rFonts w:ascii="Arial" w:hAnsi="Arial" w:cs="Arial"/>
          <w:sz w:val="24"/>
          <w:szCs w:val="24"/>
        </w:rPr>
        <w:t>ninety</w:t>
      </w:r>
      <w:r w:rsidR="00887D79" w:rsidRPr="006B3971">
        <w:rPr>
          <w:rFonts w:ascii="Arial" w:hAnsi="Arial" w:cs="Arial"/>
          <w:sz w:val="24"/>
          <w:szCs w:val="24"/>
        </w:rPr>
        <w:t xml:space="preserve"> </w:t>
      </w:r>
      <w:r w:rsidR="000C05D8" w:rsidRPr="006B3971">
        <w:rPr>
          <w:rFonts w:ascii="Arial" w:hAnsi="Arial" w:cs="Arial"/>
          <w:sz w:val="24"/>
          <w:szCs w:val="24"/>
        </w:rPr>
        <w:t>(90)</w:t>
      </w:r>
      <w:r w:rsidR="00887D79" w:rsidRPr="006B3971">
        <w:rPr>
          <w:rFonts w:ascii="Arial" w:hAnsi="Arial" w:cs="Arial"/>
          <w:sz w:val="24"/>
          <w:szCs w:val="24"/>
        </w:rPr>
        <w:t xml:space="preserve"> </w:t>
      </w:r>
      <w:r w:rsidR="000C05D8" w:rsidRPr="006B3971">
        <w:rPr>
          <w:rFonts w:ascii="Arial" w:hAnsi="Arial" w:cs="Arial"/>
          <w:sz w:val="24"/>
          <w:szCs w:val="24"/>
        </w:rPr>
        <w:t>days</w:t>
      </w:r>
      <w:r w:rsidR="00887D79" w:rsidRPr="006B3971">
        <w:rPr>
          <w:rFonts w:ascii="Arial" w:hAnsi="Arial" w:cs="Arial"/>
          <w:sz w:val="24"/>
          <w:szCs w:val="24"/>
        </w:rPr>
        <w:t xml:space="preserve"> </w:t>
      </w:r>
      <w:r w:rsidR="000C05D8" w:rsidRPr="006B3971">
        <w:rPr>
          <w:rFonts w:ascii="Arial" w:hAnsi="Arial" w:cs="Arial"/>
          <w:sz w:val="24"/>
          <w:szCs w:val="24"/>
        </w:rPr>
        <w:t>of</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end</w:t>
      </w:r>
      <w:r w:rsidR="00887D79" w:rsidRPr="006B3971">
        <w:rPr>
          <w:rFonts w:ascii="Arial" w:hAnsi="Arial" w:cs="Arial"/>
          <w:sz w:val="24"/>
          <w:szCs w:val="24"/>
        </w:rPr>
        <w:t xml:space="preserve"> </w:t>
      </w:r>
      <w:r w:rsidR="000C05D8" w:rsidRPr="006B3971">
        <w:rPr>
          <w:rFonts w:ascii="Arial" w:hAnsi="Arial" w:cs="Arial"/>
          <w:sz w:val="24"/>
          <w:szCs w:val="24"/>
        </w:rPr>
        <w:t>of</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year</w:t>
      </w:r>
      <w:r w:rsidR="00887D79" w:rsidRPr="006B3971">
        <w:rPr>
          <w:rFonts w:ascii="Arial" w:hAnsi="Arial" w:cs="Arial"/>
          <w:sz w:val="24"/>
          <w:szCs w:val="24"/>
        </w:rPr>
        <w:t xml:space="preserve"> </w:t>
      </w:r>
      <w:r w:rsidR="000C05D8" w:rsidRPr="006B3971">
        <w:rPr>
          <w:rFonts w:ascii="Arial" w:hAnsi="Arial" w:cs="Arial"/>
          <w:sz w:val="24"/>
          <w:szCs w:val="24"/>
        </w:rPr>
        <w:t>for</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previous</w:t>
      </w:r>
      <w:r w:rsidR="00887D79" w:rsidRPr="006B3971">
        <w:rPr>
          <w:rFonts w:ascii="Arial" w:hAnsi="Arial" w:cs="Arial"/>
          <w:sz w:val="24"/>
          <w:szCs w:val="24"/>
        </w:rPr>
        <w:t xml:space="preserve"> </w:t>
      </w:r>
      <w:r w:rsidR="000C05D8" w:rsidRPr="006B3971">
        <w:rPr>
          <w:rFonts w:ascii="Arial" w:hAnsi="Arial" w:cs="Arial"/>
          <w:sz w:val="24"/>
          <w:szCs w:val="24"/>
        </w:rPr>
        <w:t>year</w:t>
      </w:r>
      <w:r w:rsidR="00887D79" w:rsidRPr="006B3971">
        <w:rPr>
          <w:rFonts w:ascii="Arial" w:hAnsi="Arial" w:cs="Arial"/>
          <w:sz w:val="24"/>
          <w:szCs w:val="24"/>
        </w:rPr>
        <w:t xml:space="preserve"> </w:t>
      </w:r>
      <w:r w:rsidR="000C05D8" w:rsidRPr="006B3971">
        <w:rPr>
          <w:rFonts w:ascii="Arial" w:hAnsi="Arial" w:cs="Arial"/>
          <w:sz w:val="24"/>
          <w:szCs w:val="24"/>
        </w:rPr>
        <w:t>for</w:t>
      </w:r>
      <w:r w:rsidR="00887D79" w:rsidRPr="006B3971">
        <w:rPr>
          <w:rFonts w:ascii="Arial" w:hAnsi="Arial" w:cs="Arial"/>
          <w:sz w:val="24"/>
          <w:szCs w:val="24"/>
        </w:rPr>
        <w:t xml:space="preserve"> </w:t>
      </w:r>
      <w:r w:rsidR="000C05D8" w:rsidRPr="006B3971">
        <w:rPr>
          <w:rFonts w:ascii="Arial" w:hAnsi="Arial" w:cs="Arial"/>
          <w:sz w:val="24"/>
          <w:szCs w:val="24"/>
        </w:rPr>
        <w:t>each</w:t>
      </w:r>
      <w:r w:rsidR="00887D79" w:rsidRPr="006B3971">
        <w:rPr>
          <w:rFonts w:ascii="Arial" w:hAnsi="Arial" w:cs="Arial"/>
          <w:sz w:val="24"/>
          <w:szCs w:val="24"/>
        </w:rPr>
        <w:t xml:space="preserve"> </w:t>
      </w:r>
      <w:r w:rsidR="000C05D8" w:rsidRPr="006B3971">
        <w:rPr>
          <w:rFonts w:ascii="Arial" w:hAnsi="Arial" w:cs="Arial"/>
          <w:sz w:val="24"/>
          <w:szCs w:val="24"/>
        </w:rPr>
        <w:t>anniversary</w:t>
      </w:r>
      <w:r w:rsidR="00887D79" w:rsidRPr="006B3971">
        <w:rPr>
          <w:rFonts w:ascii="Arial" w:hAnsi="Arial" w:cs="Arial"/>
          <w:sz w:val="24"/>
          <w:szCs w:val="24"/>
        </w:rPr>
        <w:t xml:space="preserve"> </w:t>
      </w:r>
      <w:r w:rsidR="000C05D8" w:rsidRPr="006B3971">
        <w:rPr>
          <w:rFonts w:ascii="Arial" w:hAnsi="Arial" w:cs="Arial"/>
          <w:sz w:val="24"/>
          <w:szCs w:val="24"/>
        </w:rPr>
        <w:t>of</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10415B" w:rsidRPr="006B3971">
        <w:rPr>
          <w:rFonts w:ascii="Arial" w:hAnsi="Arial" w:cs="Arial"/>
          <w:sz w:val="24"/>
          <w:szCs w:val="24"/>
        </w:rPr>
        <w:t>Effective Date</w:t>
      </w:r>
      <w:r w:rsidR="000C05D8" w:rsidRPr="006B3971">
        <w:rPr>
          <w:rFonts w:ascii="Arial" w:hAnsi="Arial" w:cs="Arial"/>
          <w:sz w:val="24"/>
          <w:szCs w:val="24"/>
        </w:rPr>
        <w:t>.</w:t>
      </w:r>
    </w:p>
    <w:p w:rsidR="000C05D8" w:rsidRPr="006B3971" w:rsidRDefault="000C05D8" w:rsidP="00363B2E">
      <w:pPr>
        <w:tabs>
          <w:tab w:val="left" w:pos="720"/>
        </w:tabs>
        <w:rPr>
          <w:rFonts w:ascii="Arial" w:hAnsi="Arial" w:cs="Arial"/>
          <w:sz w:val="24"/>
          <w:szCs w:val="24"/>
        </w:rPr>
      </w:pPr>
    </w:p>
    <w:p w:rsidR="000C05D8" w:rsidRPr="006B3971" w:rsidRDefault="000C05D8" w:rsidP="00FC6513">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event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Cost</w:t>
      </w:r>
      <w:r w:rsidR="00887D79" w:rsidRPr="006B3971">
        <w:rPr>
          <w:rFonts w:ascii="Arial" w:hAnsi="Arial" w:cs="Arial"/>
          <w:sz w:val="24"/>
          <w:szCs w:val="24"/>
        </w:rPr>
        <w:t xml:space="preserve"> </w:t>
      </w:r>
      <w:r w:rsidRPr="006B3971">
        <w:rPr>
          <w:rFonts w:ascii="Arial" w:hAnsi="Arial" w:cs="Arial"/>
          <w:sz w:val="24"/>
          <w:szCs w:val="24"/>
        </w:rPr>
        <w:t>Savings</w:t>
      </w:r>
      <w:r w:rsidR="00887D79" w:rsidRPr="006B3971">
        <w:rPr>
          <w:rFonts w:ascii="Arial" w:hAnsi="Arial" w:cs="Arial"/>
          <w:sz w:val="24"/>
          <w:szCs w:val="24"/>
        </w:rPr>
        <w:t xml:space="preserve"> </w:t>
      </w:r>
      <w:r w:rsidRPr="006B3971">
        <w:rPr>
          <w:rFonts w:ascii="Arial" w:hAnsi="Arial" w:cs="Arial"/>
          <w:sz w:val="24"/>
          <w:szCs w:val="24"/>
        </w:rPr>
        <w:t>achieved</w:t>
      </w:r>
      <w:r w:rsidR="00887D79" w:rsidRPr="006B3971">
        <w:rPr>
          <w:rFonts w:ascii="Arial" w:hAnsi="Arial" w:cs="Arial"/>
          <w:sz w:val="24"/>
          <w:szCs w:val="24"/>
        </w:rPr>
        <w:t xml:space="preserve"> </w:t>
      </w:r>
      <w:r w:rsidRPr="006B3971">
        <w:rPr>
          <w:rFonts w:ascii="Arial" w:hAnsi="Arial" w:cs="Arial"/>
          <w:sz w:val="24"/>
          <w:szCs w:val="24"/>
        </w:rPr>
        <w:t>during</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guarantee</w:t>
      </w:r>
      <w:r w:rsidR="00887D79" w:rsidRPr="006B3971">
        <w:rPr>
          <w:rFonts w:ascii="Arial" w:hAnsi="Arial" w:cs="Arial"/>
          <w:sz w:val="24"/>
          <w:szCs w:val="24"/>
        </w:rPr>
        <w:t xml:space="preserve"> </w:t>
      </w:r>
      <w:r w:rsidRPr="006B3971">
        <w:rPr>
          <w:rFonts w:ascii="Arial" w:hAnsi="Arial" w:cs="Arial"/>
          <w:sz w:val="24"/>
          <w:szCs w:val="24"/>
        </w:rPr>
        <w:t>year</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less</w:t>
      </w:r>
      <w:r w:rsidR="00887D79" w:rsidRPr="006B3971">
        <w:rPr>
          <w:rFonts w:ascii="Arial" w:hAnsi="Arial" w:cs="Arial"/>
          <w:sz w:val="24"/>
          <w:szCs w:val="24"/>
        </w:rPr>
        <w:t xml:space="preserve"> </w:t>
      </w:r>
      <w:r w:rsidRPr="006B3971">
        <w:rPr>
          <w:rFonts w:ascii="Arial" w:hAnsi="Arial" w:cs="Arial"/>
          <w:sz w:val="24"/>
          <w:szCs w:val="24"/>
        </w:rPr>
        <w:t>than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Guaranteed</w:t>
      </w:r>
      <w:r w:rsidR="00887D79" w:rsidRPr="006B3971">
        <w:rPr>
          <w:rFonts w:ascii="Arial" w:hAnsi="Arial" w:cs="Arial"/>
          <w:sz w:val="24"/>
          <w:szCs w:val="24"/>
        </w:rPr>
        <w:t xml:space="preserve"> </w:t>
      </w:r>
      <w:r w:rsidRPr="006B3971">
        <w:rPr>
          <w:rFonts w:ascii="Arial" w:hAnsi="Arial" w:cs="Arial"/>
          <w:sz w:val="24"/>
          <w:szCs w:val="24"/>
        </w:rPr>
        <w:t>Savings</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defined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810F36" w:rsidRPr="006B3971">
        <w:rPr>
          <w:rFonts w:ascii="Arial" w:hAnsi="Arial" w:cs="Arial"/>
          <w:b/>
          <w:bCs/>
          <w:sz w:val="24"/>
          <w:szCs w:val="24"/>
        </w:rPr>
        <w:t>Schedule</w:t>
      </w:r>
      <w:r w:rsidR="00887D79" w:rsidRPr="006B3971">
        <w:rPr>
          <w:rFonts w:ascii="Arial" w:hAnsi="Arial" w:cs="Arial"/>
          <w:b/>
          <w:bCs/>
          <w:sz w:val="24"/>
          <w:szCs w:val="24"/>
        </w:rPr>
        <w:t xml:space="preserve"> </w:t>
      </w:r>
      <w:r w:rsidR="00810F36" w:rsidRPr="006B3971">
        <w:rPr>
          <w:rFonts w:ascii="Arial" w:hAnsi="Arial" w:cs="Arial"/>
          <w:b/>
          <w:bCs/>
          <w:sz w:val="24"/>
          <w:szCs w:val="24"/>
        </w:rPr>
        <w:t>A</w:t>
      </w:r>
      <w:r w:rsidR="00887D79" w:rsidRPr="006B3971">
        <w:rPr>
          <w:rFonts w:ascii="Arial" w:hAnsi="Arial" w:cs="Arial"/>
          <w:b/>
          <w:bCs/>
          <w:sz w:val="24"/>
          <w:szCs w:val="24"/>
        </w:rPr>
        <w:t xml:space="preserve"> </w:t>
      </w:r>
      <w:r w:rsidR="002B4264" w:rsidRPr="006B3971">
        <w:rPr>
          <w:rFonts w:ascii="Arial" w:hAnsi="Arial" w:cs="Arial"/>
          <w:b/>
          <w:bCs/>
          <w:sz w:val="24"/>
          <w:szCs w:val="24"/>
        </w:rPr>
        <w:t xml:space="preserve">Baseline Consumption and </w:t>
      </w:r>
      <w:r w:rsidRPr="006B3971">
        <w:rPr>
          <w:rFonts w:ascii="Arial" w:hAnsi="Arial" w:cs="Arial"/>
          <w:b/>
          <w:sz w:val="24"/>
          <w:szCs w:val="24"/>
        </w:rPr>
        <w:t>Guarantee</w:t>
      </w:r>
      <w:r w:rsidR="00B90AC8" w:rsidRPr="006B3971">
        <w:rPr>
          <w:rFonts w:ascii="Arial" w:hAnsi="Arial" w:cs="Arial"/>
          <w:b/>
          <w:sz w:val="24"/>
          <w:szCs w:val="24"/>
        </w:rPr>
        <w:t>d Savings</w:t>
      </w:r>
      <w:r w:rsidR="001B252B">
        <w:rPr>
          <w:rFonts w:ascii="Arial" w:hAnsi="Arial" w:cs="Arial"/>
          <w:sz w:val="24"/>
          <w:szCs w:val="24"/>
        </w:rPr>
        <w: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pay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an</w:t>
      </w:r>
      <w:r w:rsidR="00887D79" w:rsidRPr="006B3971">
        <w:rPr>
          <w:rFonts w:ascii="Arial" w:hAnsi="Arial" w:cs="Arial"/>
          <w:sz w:val="24"/>
          <w:szCs w:val="24"/>
        </w:rPr>
        <w:t xml:space="preserve"> </w:t>
      </w:r>
      <w:r w:rsidRPr="006B3971">
        <w:rPr>
          <w:rFonts w:ascii="Arial" w:hAnsi="Arial" w:cs="Arial"/>
          <w:sz w:val="24"/>
          <w:szCs w:val="24"/>
        </w:rPr>
        <w:t>amount</w:t>
      </w:r>
      <w:r w:rsidR="00887D79" w:rsidRPr="006B3971">
        <w:rPr>
          <w:rFonts w:ascii="Arial" w:hAnsi="Arial" w:cs="Arial"/>
          <w:sz w:val="24"/>
          <w:szCs w:val="24"/>
        </w:rPr>
        <w:t xml:space="preserve"> </w:t>
      </w:r>
      <w:r w:rsidRPr="006B3971">
        <w:rPr>
          <w:rFonts w:ascii="Arial" w:hAnsi="Arial" w:cs="Arial"/>
          <w:sz w:val="24"/>
          <w:szCs w:val="24"/>
        </w:rPr>
        <w:t>equal</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deficiency.</w:t>
      </w:r>
      <w:r w:rsidR="001B252B" w:rsidRPr="001B252B">
        <w:rPr>
          <w:b/>
          <w:bCs/>
          <w:sz w:val="23"/>
          <w:szCs w:val="23"/>
        </w:rPr>
        <w:t xml:space="preserve"> </w:t>
      </w:r>
    </w:p>
    <w:p w:rsidR="000C05D8" w:rsidRPr="006B3971" w:rsidRDefault="006E1398" w:rsidP="00536927">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0C05D8" w:rsidRPr="006B3971">
        <w:rPr>
          <w:rFonts w:ascii="Arial" w:hAnsi="Arial" w:cs="Arial"/>
          <w:sz w:val="24"/>
          <w:szCs w:val="24"/>
        </w:rPr>
        <w:t>shall</w:t>
      </w:r>
      <w:r w:rsidR="00887D79" w:rsidRPr="006B3971">
        <w:rPr>
          <w:rFonts w:ascii="Arial" w:hAnsi="Arial" w:cs="Arial"/>
          <w:sz w:val="24"/>
          <w:szCs w:val="24"/>
        </w:rPr>
        <w:t xml:space="preserve"> </w:t>
      </w:r>
      <w:r w:rsidR="000C05D8" w:rsidRPr="006B3971">
        <w:rPr>
          <w:rFonts w:ascii="Arial" w:hAnsi="Arial" w:cs="Arial"/>
          <w:sz w:val="24"/>
          <w:szCs w:val="24"/>
        </w:rPr>
        <w:t>remit</w:t>
      </w:r>
      <w:r w:rsidR="00887D79" w:rsidRPr="006B3971">
        <w:rPr>
          <w:rFonts w:ascii="Arial" w:hAnsi="Arial" w:cs="Arial"/>
          <w:sz w:val="24"/>
          <w:szCs w:val="24"/>
        </w:rPr>
        <w:t xml:space="preserve"> </w:t>
      </w:r>
      <w:r w:rsidR="000C05D8" w:rsidRPr="006B3971">
        <w:rPr>
          <w:rFonts w:ascii="Arial" w:hAnsi="Arial" w:cs="Arial"/>
          <w:sz w:val="24"/>
          <w:szCs w:val="24"/>
        </w:rPr>
        <w:t>such</w:t>
      </w:r>
      <w:r w:rsidR="00887D79" w:rsidRPr="006B3971">
        <w:rPr>
          <w:rFonts w:ascii="Arial" w:hAnsi="Arial" w:cs="Arial"/>
          <w:sz w:val="24"/>
          <w:szCs w:val="24"/>
        </w:rPr>
        <w:t xml:space="preserve"> </w:t>
      </w:r>
      <w:r w:rsidR="000C05D8" w:rsidRPr="006B3971">
        <w:rPr>
          <w:rFonts w:ascii="Arial" w:hAnsi="Arial" w:cs="Arial"/>
          <w:sz w:val="24"/>
          <w:szCs w:val="24"/>
        </w:rPr>
        <w:t>payments</w:t>
      </w:r>
      <w:r w:rsidR="00887D79" w:rsidRPr="006B3971">
        <w:rPr>
          <w:rFonts w:ascii="Arial" w:hAnsi="Arial" w:cs="Arial"/>
          <w:sz w:val="24"/>
          <w:szCs w:val="24"/>
        </w:rPr>
        <w:t xml:space="preserve"> </w:t>
      </w:r>
      <w:r w:rsidR="000C05D8"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0C05D8" w:rsidRPr="006B3971">
        <w:rPr>
          <w:rFonts w:ascii="Arial" w:hAnsi="Arial" w:cs="Arial"/>
          <w:sz w:val="24"/>
          <w:szCs w:val="24"/>
        </w:rPr>
        <w:t>within</w:t>
      </w:r>
      <w:r w:rsidR="00887D79" w:rsidRPr="006B3971">
        <w:rPr>
          <w:rFonts w:ascii="Arial" w:hAnsi="Arial" w:cs="Arial"/>
          <w:sz w:val="24"/>
          <w:szCs w:val="24"/>
        </w:rPr>
        <w:t xml:space="preserve"> </w:t>
      </w:r>
      <w:r w:rsidR="000C05D8" w:rsidRPr="006B3971">
        <w:rPr>
          <w:rFonts w:ascii="Arial" w:hAnsi="Arial" w:cs="Arial"/>
          <w:sz w:val="24"/>
          <w:szCs w:val="24"/>
          <w:highlight w:val="yellow"/>
          <w:shd w:val="clear" w:color="auto" w:fill="F2F2F2"/>
        </w:rPr>
        <w:t>___</w:t>
      </w:r>
      <w:r w:rsidR="00887D79" w:rsidRPr="006B3971">
        <w:rPr>
          <w:rFonts w:ascii="Arial" w:hAnsi="Arial" w:cs="Arial"/>
          <w:sz w:val="24"/>
          <w:szCs w:val="24"/>
        </w:rPr>
        <w:t xml:space="preserve"> </w:t>
      </w:r>
      <w:r w:rsidR="000C05D8" w:rsidRPr="006B3971">
        <w:rPr>
          <w:rFonts w:ascii="Arial" w:hAnsi="Arial" w:cs="Arial"/>
          <w:sz w:val="24"/>
          <w:szCs w:val="24"/>
        </w:rPr>
        <w:t>days</w:t>
      </w:r>
      <w:r w:rsidR="00887D79" w:rsidRPr="006B3971">
        <w:rPr>
          <w:rFonts w:ascii="Arial" w:hAnsi="Arial" w:cs="Arial"/>
          <w:sz w:val="24"/>
          <w:szCs w:val="24"/>
        </w:rPr>
        <w:t xml:space="preserve"> </w:t>
      </w:r>
      <w:r w:rsidR="000C05D8" w:rsidRPr="006B3971">
        <w:rPr>
          <w:rFonts w:ascii="Arial" w:hAnsi="Arial" w:cs="Arial"/>
          <w:sz w:val="24"/>
          <w:szCs w:val="24"/>
        </w:rPr>
        <w:t>of</w:t>
      </w:r>
      <w:r w:rsidR="00887D79" w:rsidRPr="006B3971">
        <w:rPr>
          <w:rFonts w:ascii="Arial" w:hAnsi="Arial" w:cs="Arial"/>
          <w:sz w:val="24"/>
          <w:szCs w:val="24"/>
        </w:rPr>
        <w:t xml:space="preserve"> </w:t>
      </w:r>
      <w:r w:rsidR="000C05D8" w:rsidRPr="006B3971">
        <w:rPr>
          <w:rFonts w:ascii="Arial" w:hAnsi="Arial" w:cs="Arial"/>
          <w:sz w:val="24"/>
          <w:szCs w:val="24"/>
        </w:rPr>
        <w:t>written</w:t>
      </w:r>
      <w:r w:rsidR="00887D79" w:rsidRPr="006B3971">
        <w:rPr>
          <w:rFonts w:ascii="Arial" w:hAnsi="Arial" w:cs="Arial"/>
          <w:sz w:val="24"/>
          <w:szCs w:val="24"/>
        </w:rPr>
        <w:t xml:space="preserve"> </w:t>
      </w:r>
      <w:r w:rsidR="000C05D8" w:rsidRPr="006B3971">
        <w:rPr>
          <w:rFonts w:ascii="Arial" w:hAnsi="Arial" w:cs="Arial"/>
          <w:sz w:val="24"/>
          <w:szCs w:val="24"/>
        </w:rPr>
        <w:t>notice</w:t>
      </w:r>
      <w:r w:rsidR="00887D79" w:rsidRPr="006B3971">
        <w:rPr>
          <w:rFonts w:ascii="Arial" w:hAnsi="Arial" w:cs="Arial"/>
          <w:sz w:val="24"/>
          <w:szCs w:val="24"/>
        </w:rPr>
        <w:t xml:space="preserve"> </w:t>
      </w:r>
      <w:r w:rsidR="000C05D8"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0C05D8" w:rsidRPr="006B3971">
        <w:rPr>
          <w:rFonts w:ascii="Arial" w:hAnsi="Arial" w:cs="Arial"/>
          <w:sz w:val="24"/>
          <w:szCs w:val="24"/>
        </w:rPr>
        <w:t>of</w:t>
      </w:r>
      <w:r w:rsidR="00887D79" w:rsidRPr="006B3971">
        <w:rPr>
          <w:rFonts w:ascii="Arial" w:hAnsi="Arial" w:cs="Arial"/>
          <w:sz w:val="24"/>
          <w:szCs w:val="24"/>
        </w:rPr>
        <w:t xml:space="preserve"> </w:t>
      </w:r>
      <w:r w:rsidR="000C05D8" w:rsidRPr="006B3971">
        <w:rPr>
          <w:rFonts w:ascii="Arial" w:hAnsi="Arial" w:cs="Arial"/>
          <w:sz w:val="24"/>
          <w:szCs w:val="24"/>
        </w:rPr>
        <w:t>such</w:t>
      </w:r>
      <w:r w:rsidR="00887D79" w:rsidRPr="006B3971">
        <w:rPr>
          <w:rFonts w:ascii="Arial" w:hAnsi="Arial" w:cs="Arial"/>
          <w:sz w:val="24"/>
          <w:szCs w:val="24"/>
        </w:rPr>
        <w:t xml:space="preserve"> </w:t>
      </w:r>
      <w:r w:rsidR="000C05D8" w:rsidRPr="006B3971">
        <w:rPr>
          <w:rFonts w:ascii="Arial" w:hAnsi="Arial" w:cs="Arial"/>
          <w:sz w:val="24"/>
          <w:szCs w:val="24"/>
        </w:rPr>
        <w:t>monies</w:t>
      </w:r>
      <w:r w:rsidR="00887D79" w:rsidRPr="006B3971">
        <w:rPr>
          <w:rFonts w:ascii="Arial" w:hAnsi="Arial" w:cs="Arial"/>
          <w:sz w:val="24"/>
          <w:szCs w:val="24"/>
        </w:rPr>
        <w:t xml:space="preserve"> </w:t>
      </w:r>
      <w:r w:rsidR="000C05D8" w:rsidRPr="006B3971">
        <w:rPr>
          <w:rFonts w:ascii="Arial" w:hAnsi="Arial" w:cs="Arial"/>
          <w:sz w:val="24"/>
          <w:szCs w:val="24"/>
        </w:rPr>
        <w:t>due.</w:t>
      </w:r>
      <w:r w:rsidR="00887D79" w:rsidRPr="006B3971">
        <w:rPr>
          <w:rFonts w:ascii="Arial" w:hAnsi="Arial" w:cs="Arial"/>
          <w:sz w:val="24"/>
          <w:szCs w:val="24"/>
        </w:rPr>
        <w:t xml:space="preserve"> </w:t>
      </w:r>
      <w:r w:rsidR="000C05D8" w:rsidRPr="006B3971">
        <w:rPr>
          <w:rFonts w:ascii="Arial" w:hAnsi="Arial" w:cs="Arial"/>
          <w:sz w:val="24"/>
          <w:szCs w:val="24"/>
        </w:rPr>
        <w:t>When</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total</w:t>
      </w:r>
      <w:r w:rsidR="00887D79" w:rsidRPr="006B3971">
        <w:rPr>
          <w:rFonts w:ascii="Arial" w:hAnsi="Arial" w:cs="Arial"/>
          <w:sz w:val="24"/>
          <w:szCs w:val="24"/>
        </w:rPr>
        <w:t xml:space="preserve"> </w:t>
      </w:r>
      <w:r w:rsidR="000C05D8" w:rsidRPr="006B3971">
        <w:rPr>
          <w:rFonts w:ascii="Arial" w:hAnsi="Arial" w:cs="Arial"/>
          <w:sz w:val="24"/>
          <w:szCs w:val="24"/>
        </w:rPr>
        <w:t>energy</w:t>
      </w:r>
      <w:r w:rsidR="00887D79" w:rsidRPr="006B3971">
        <w:rPr>
          <w:rFonts w:ascii="Arial" w:hAnsi="Arial" w:cs="Arial"/>
          <w:sz w:val="24"/>
          <w:szCs w:val="24"/>
        </w:rPr>
        <w:t xml:space="preserve"> </w:t>
      </w:r>
      <w:r w:rsidR="000C05D8" w:rsidRPr="006B3971">
        <w:rPr>
          <w:rFonts w:ascii="Arial" w:hAnsi="Arial" w:cs="Arial"/>
          <w:sz w:val="24"/>
          <w:szCs w:val="24"/>
        </w:rPr>
        <w:t>savings</w:t>
      </w:r>
      <w:r w:rsidR="00887D79" w:rsidRPr="006B3971">
        <w:rPr>
          <w:rFonts w:ascii="Arial" w:hAnsi="Arial" w:cs="Arial"/>
          <w:sz w:val="24"/>
          <w:szCs w:val="24"/>
        </w:rPr>
        <w:t xml:space="preserve"> </w:t>
      </w:r>
      <w:r w:rsidR="000C05D8" w:rsidRPr="006B3971">
        <w:rPr>
          <w:rFonts w:ascii="Arial" w:hAnsi="Arial" w:cs="Arial"/>
          <w:sz w:val="24"/>
          <w:szCs w:val="24"/>
        </w:rPr>
        <w:t>in</w:t>
      </w:r>
      <w:r w:rsidR="00887D79" w:rsidRPr="006B3971">
        <w:rPr>
          <w:rFonts w:ascii="Arial" w:hAnsi="Arial" w:cs="Arial"/>
          <w:sz w:val="24"/>
          <w:szCs w:val="24"/>
        </w:rPr>
        <w:t xml:space="preserve"> </w:t>
      </w:r>
      <w:r w:rsidR="000C05D8" w:rsidRPr="006B3971">
        <w:rPr>
          <w:rFonts w:ascii="Arial" w:hAnsi="Arial" w:cs="Arial"/>
          <w:sz w:val="24"/>
          <w:szCs w:val="24"/>
        </w:rPr>
        <w:t>any</w:t>
      </w:r>
      <w:r w:rsidR="00887D79" w:rsidRPr="006B3971">
        <w:rPr>
          <w:rFonts w:ascii="Arial" w:hAnsi="Arial" w:cs="Arial"/>
          <w:sz w:val="24"/>
          <w:szCs w:val="24"/>
        </w:rPr>
        <w:t xml:space="preserve"> </w:t>
      </w:r>
      <w:r w:rsidR="000C05D8" w:rsidRPr="006B3971">
        <w:rPr>
          <w:rFonts w:ascii="Arial" w:hAnsi="Arial" w:cs="Arial"/>
          <w:sz w:val="24"/>
          <w:szCs w:val="24"/>
        </w:rPr>
        <w:t>one</w:t>
      </w:r>
      <w:r w:rsidR="00887D79" w:rsidRPr="006B3971">
        <w:rPr>
          <w:rFonts w:ascii="Arial" w:hAnsi="Arial" w:cs="Arial"/>
          <w:sz w:val="24"/>
          <w:szCs w:val="24"/>
        </w:rPr>
        <w:t xml:space="preserve"> </w:t>
      </w:r>
      <w:r w:rsidR="000C05D8" w:rsidRPr="006B3971">
        <w:rPr>
          <w:rFonts w:ascii="Arial" w:hAnsi="Arial" w:cs="Arial"/>
          <w:sz w:val="24"/>
          <w:szCs w:val="24"/>
        </w:rPr>
        <w:t>year</w:t>
      </w:r>
      <w:r w:rsidR="00887D79" w:rsidRPr="006B3971">
        <w:rPr>
          <w:rFonts w:ascii="Arial" w:hAnsi="Arial" w:cs="Arial"/>
          <w:sz w:val="24"/>
          <w:szCs w:val="24"/>
        </w:rPr>
        <w:t xml:space="preserve"> </w:t>
      </w:r>
      <w:r w:rsidR="000C05D8" w:rsidRPr="006B3971">
        <w:rPr>
          <w:rFonts w:ascii="Arial" w:hAnsi="Arial" w:cs="Arial"/>
          <w:sz w:val="24"/>
          <w:szCs w:val="24"/>
        </w:rPr>
        <w:t>during</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guarantee</w:t>
      </w:r>
      <w:r w:rsidR="00887D79" w:rsidRPr="006B3971">
        <w:rPr>
          <w:rFonts w:ascii="Arial" w:hAnsi="Arial" w:cs="Arial"/>
          <w:sz w:val="24"/>
          <w:szCs w:val="24"/>
        </w:rPr>
        <w:t xml:space="preserve"> </w:t>
      </w:r>
      <w:r w:rsidR="000C05D8" w:rsidRPr="006B3971">
        <w:rPr>
          <w:rFonts w:ascii="Arial" w:hAnsi="Arial" w:cs="Arial"/>
          <w:sz w:val="24"/>
          <w:szCs w:val="24"/>
        </w:rPr>
        <w:t>period</w:t>
      </w:r>
      <w:r w:rsidR="00887D79" w:rsidRPr="006B3971">
        <w:rPr>
          <w:rFonts w:ascii="Arial" w:hAnsi="Arial" w:cs="Arial"/>
          <w:sz w:val="24"/>
          <w:szCs w:val="24"/>
        </w:rPr>
        <w:t xml:space="preserve"> </w:t>
      </w:r>
      <w:r w:rsidR="000C05D8" w:rsidRPr="006B3971">
        <w:rPr>
          <w:rFonts w:ascii="Arial" w:hAnsi="Arial" w:cs="Arial"/>
          <w:sz w:val="24"/>
          <w:szCs w:val="24"/>
        </w:rPr>
        <w:t>exceed</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Energy</w:t>
      </w:r>
      <w:r w:rsidR="00887D79" w:rsidRPr="006B3971">
        <w:rPr>
          <w:rFonts w:ascii="Arial" w:hAnsi="Arial" w:cs="Arial"/>
          <w:sz w:val="24"/>
          <w:szCs w:val="24"/>
        </w:rPr>
        <w:t xml:space="preserve"> </w:t>
      </w:r>
      <w:r w:rsidR="000C05D8" w:rsidRPr="006B3971">
        <w:rPr>
          <w:rFonts w:ascii="Arial" w:hAnsi="Arial" w:cs="Arial"/>
          <w:sz w:val="24"/>
          <w:szCs w:val="24"/>
        </w:rPr>
        <w:t>and</w:t>
      </w:r>
      <w:r w:rsidR="00887D79" w:rsidRPr="006B3971">
        <w:rPr>
          <w:rFonts w:ascii="Arial" w:hAnsi="Arial" w:cs="Arial"/>
          <w:sz w:val="24"/>
          <w:szCs w:val="24"/>
        </w:rPr>
        <w:t xml:space="preserve"> </w:t>
      </w:r>
      <w:r w:rsidR="000C05D8" w:rsidRPr="006B3971">
        <w:rPr>
          <w:rFonts w:ascii="Arial" w:hAnsi="Arial" w:cs="Arial"/>
          <w:sz w:val="24"/>
          <w:szCs w:val="24"/>
        </w:rPr>
        <w:t>Cost</w:t>
      </w:r>
      <w:r w:rsidR="00887D79" w:rsidRPr="006B3971">
        <w:rPr>
          <w:rFonts w:ascii="Arial" w:hAnsi="Arial" w:cs="Arial"/>
          <w:sz w:val="24"/>
          <w:szCs w:val="24"/>
        </w:rPr>
        <w:t xml:space="preserve"> </w:t>
      </w:r>
      <w:r w:rsidR="000C05D8" w:rsidRPr="006B3971">
        <w:rPr>
          <w:rFonts w:ascii="Arial" w:hAnsi="Arial" w:cs="Arial"/>
          <w:sz w:val="24"/>
          <w:szCs w:val="24"/>
        </w:rPr>
        <w:t>Savings</w:t>
      </w:r>
      <w:r w:rsidR="00887D79" w:rsidRPr="006B3971">
        <w:rPr>
          <w:rFonts w:ascii="Arial" w:hAnsi="Arial" w:cs="Arial"/>
          <w:sz w:val="24"/>
          <w:szCs w:val="24"/>
        </w:rPr>
        <w:t xml:space="preserve"> </w:t>
      </w:r>
      <w:r w:rsidR="000C05D8" w:rsidRPr="006B3971">
        <w:rPr>
          <w:rFonts w:ascii="Arial" w:hAnsi="Arial" w:cs="Arial"/>
          <w:sz w:val="24"/>
          <w:szCs w:val="24"/>
        </w:rPr>
        <w:t>Guarantee</w:t>
      </w:r>
      <w:r w:rsidR="00887D79" w:rsidRPr="006B3971">
        <w:rPr>
          <w:rFonts w:ascii="Arial" w:hAnsi="Arial" w:cs="Arial"/>
          <w:sz w:val="24"/>
          <w:szCs w:val="24"/>
        </w:rPr>
        <w:t xml:space="preserve"> </w:t>
      </w:r>
      <w:r w:rsidR="000C05D8" w:rsidRPr="006B3971">
        <w:rPr>
          <w:rFonts w:ascii="Arial" w:hAnsi="Arial" w:cs="Arial"/>
          <w:sz w:val="24"/>
          <w:szCs w:val="24"/>
        </w:rPr>
        <w:t>as</w:t>
      </w:r>
      <w:r w:rsidR="00887D79" w:rsidRPr="006B3971">
        <w:rPr>
          <w:rFonts w:ascii="Arial" w:hAnsi="Arial" w:cs="Arial"/>
          <w:sz w:val="24"/>
          <w:szCs w:val="24"/>
        </w:rPr>
        <w:t xml:space="preserve"> </w:t>
      </w:r>
      <w:r w:rsidR="000C05D8" w:rsidRPr="006B3971">
        <w:rPr>
          <w:rFonts w:ascii="Arial" w:hAnsi="Arial" w:cs="Arial"/>
          <w:sz w:val="24"/>
          <w:szCs w:val="24"/>
        </w:rPr>
        <w:t>set</w:t>
      </w:r>
      <w:r w:rsidR="00887D79" w:rsidRPr="006B3971">
        <w:rPr>
          <w:rFonts w:ascii="Arial" w:hAnsi="Arial" w:cs="Arial"/>
          <w:sz w:val="24"/>
          <w:szCs w:val="24"/>
        </w:rPr>
        <w:t xml:space="preserve"> </w:t>
      </w:r>
      <w:r w:rsidR="000C05D8" w:rsidRPr="006B3971">
        <w:rPr>
          <w:rFonts w:ascii="Arial" w:hAnsi="Arial" w:cs="Arial"/>
          <w:sz w:val="24"/>
          <w:szCs w:val="24"/>
        </w:rPr>
        <w:t>forth</w:t>
      </w:r>
      <w:r w:rsidR="00887D79" w:rsidRPr="006B3971">
        <w:rPr>
          <w:rFonts w:ascii="Arial" w:hAnsi="Arial" w:cs="Arial"/>
          <w:sz w:val="24"/>
          <w:szCs w:val="24"/>
        </w:rPr>
        <w:t xml:space="preserve"> </w:t>
      </w:r>
      <w:r w:rsidR="000C05D8" w:rsidRPr="006B3971">
        <w:rPr>
          <w:rFonts w:ascii="Arial" w:hAnsi="Arial" w:cs="Arial"/>
          <w:sz w:val="24"/>
          <w:szCs w:val="24"/>
        </w:rPr>
        <w:t>in</w:t>
      </w:r>
      <w:r w:rsidR="00887D79" w:rsidRPr="006B3971">
        <w:rPr>
          <w:rFonts w:ascii="Arial" w:hAnsi="Arial" w:cs="Arial"/>
          <w:sz w:val="24"/>
          <w:szCs w:val="24"/>
        </w:rPr>
        <w:t xml:space="preserve"> </w:t>
      </w:r>
      <w:r w:rsidR="00810F36" w:rsidRPr="006B3971">
        <w:rPr>
          <w:rFonts w:ascii="Arial" w:hAnsi="Arial" w:cs="Arial"/>
          <w:b/>
          <w:sz w:val="24"/>
          <w:szCs w:val="24"/>
        </w:rPr>
        <w:t>Schedule</w:t>
      </w:r>
      <w:r w:rsidR="00887D79" w:rsidRPr="006B3971">
        <w:rPr>
          <w:rFonts w:ascii="Arial" w:hAnsi="Arial" w:cs="Arial"/>
          <w:b/>
          <w:sz w:val="24"/>
          <w:szCs w:val="24"/>
        </w:rPr>
        <w:t xml:space="preserve"> </w:t>
      </w:r>
      <w:r w:rsidR="00810F36" w:rsidRPr="006B3971">
        <w:rPr>
          <w:rFonts w:ascii="Arial" w:hAnsi="Arial" w:cs="Arial"/>
          <w:b/>
          <w:sz w:val="24"/>
          <w:szCs w:val="24"/>
        </w:rPr>
        <w:t>A</w:t>
      </w:r>
      <w:r w:rsidR="00887D79" w:rsidRPr="006B3971">
        <w:rPr>
          <w:rFonts w:ascii="Arial" w:hAnsi="Arial" w:cs="Arial"/>
          <w:sz w:val="24"/>
          <w:szCs w:val="24"/>
        </w:rPr>
        <w:t xml:space="preserve"> </w:t>
      </w:r>
      <w:r w:rsidR="002B4264" w:rsidRPr="006B3971">
        <w:rPr>
          <w:rFonts w:ascii="Arial" w:hAnsi="Arial" w:cs="Arial"/>
          <w:b/>
          <w:sz w:val="24"/>
          <w:szCs w:val="24"/>
        </w:rPr>
        <w:t xml:space="preserve">Baseline Consumption and </w:t>
      </w:r>
      <w:r w:rsidR="000C05D8" w:rsidRPr="006B3971">
        <w:rPr>
          <w:rFonts w:ascii="Arial" w:hAnsi="Arial" w:cs="Arial"/>
          <w:b/>
          <w:sz w:val="24"/>
          <w:szCs w:val="24"/>
        </w:rPr>
        <w:t>Guarantee</w:t>
      </w:r>
      <w:r w:rsidR="00B90AC8" w:rsidRPr="006B3971">
        <w:rPr>
          <w:rFonts w:ascii="Arial" w:hAnsi="Arial" w:cs="Arial"/>
          <w:b/>
          <w:sz w:val="24"/>
          <w:szCs w:val="24"/>
        </w:rPr>
        <w:t>d Savings</w:t>
      </w:r>
      <w:r w:rsidR="000C05D8" w:rsidRPr="006B3971">
        <w:rPr>
          <w:rFonts w:ascii="Arial" w:hAnsi="Arial" w:cs="Arial"/>
          <w:sz w:val="24"/>
          <w:szCs w:val="24"/>
        </w:rPr>
        <w:t>,</w:t>
      </w:r>
      <w:r w:rsidR="00887D79" w:rsidRPr="006B3971">
        <w:rPr>
          <w:rFonts w:ascii="Arial" w:hAnsi="Arial" w:cs="Arial"/>
          <w:sz w:val="24"/>
          <w:szCs w:val="24"/>
        </w:rPr>
        <w:t xml:space="preserve"> </w:t>
      </w:r>
      <w:r w:rsidR="000C05D8" w:rsidRPr="006B3971">
        <w:rPr>
          <w:rFonts w:ascii="Arial" w:hAnsi="Arial" w:cs="Arial"/>
          <w:sz w:val="24"/>
          <w:szCs w:val="24"/>
        </w:rPr>
        <w:t>such</w:t>
      </w:r>
      <w:r w:rsidR="00887D79" w:rsidRPr="006B3971">
        <w:rPr>
          <w:rFonts w:ascii="Arial" w:hAnsi="Arial" w:cs="Arial"/>
          <w:sz w:val="24"/>
          <w:szCs w:val="24"/>
        </w:rPr>
        <w:t xml:space="preserve"> </w:t>
      </w:r>
      <w:r w:rsidR="000C05D8" w:rsidRPr="006B3971">
        <w:rPr>
          <w:rFonts w:ascii="Arial" w:hAnsi="Arial" w:cs="Arial"/>
          <w:sz w:val="24"/>
          <w:szCs w:val="24"/>
        </w:rPr>
        <w:t>excess</w:t>
      </w:r>
      <w:r w:rsidR="00887D79" w:rsidRPr="006B3971">
        <w:rPr>
          <w:rFonts w:ascii="Arial" w:hAnsi="Arial" w:cs="Arial"/>
          <w:sz w:val="24"/>
          <w:szCs w:val="24"/>
        </w:rPr>
        <w:t xml:space="preserve"> </w:t>
      </w:r>
      <w:r w:rsidR="000C05D8" w:rsidRPr="006B3971">
        <w:rPr>
          <w:rFonts w:ascii="Arial" w:hAnsi="Arial" w:cs="Arial"/>
          <w:sz w:val="24"/>
          <w:szCs w:val="24"/>
        </w:rPr>
        <w:t>savings</w:t>
      </w:r>
      <w:r w:rsidR="00887D79" w:rsidRPr="006B3971">
        <w:rPr>
          <w:rFonts w:ascii="Arial" w:hAnsi="Arial" w:cs="Arial"/>
          <w:sz w:val="24"/>
          <w:szCs w:val="24"/>
        </w:rPr>
        <w:t xml:space="preserve"> </w:t>
      </w:r>
      <w:r w:rsidR="000C05D8" w:rsidRPr="006B3971">
        <w:rPr>
          <w:rFonts w:ascii="Arial" w:hAnsi="Arial" w:cs="Arial"/>
          <w:sz w:val="24"/>
          <w:szCs w:val="24"/>
        </w:rPr>
        <w:t>shall</w:t>
      </w:r>
      <w:r w:rsidR="00887D79" w:rsidRPr="006B3971">
        <w:rPr>
          <w:rFonts w:ascii="Arial" w:hAnsi="Arial" w:cs="Arial"/>
          <w:sz w:val="24"/>
          <w:szCs w:val="24"/>
        </w:rPr>
        <w:t xml:space="preserve"> </w:t>
      </w:r>
      <w:r w:rsidR="000C05D8" w:rsidRPr="006B3971">
        <w:rPr>
          <w:rFonts w:ascii="Arial" w:hAnsi="Arial" w:cs="Arial"/>
          <w:sz w:val="24"/>
          <w:szCs w:val="24"/>
        </w:rPr>
        <w:t>be</w:t>
      </w:r>
      <w:r w:rsidR="00887D79" w:rsidRPr="006B3971">
        <w:rPr>
          <w:rFonts w:ascii="Arial" w:hAnsi="Arial" w:cs="Arial"/>
          <w:sz w:val="24"/>
          <w:szCs w:val="24"/>
        </w:rPr>
        <w:t xml:space="preserve"> </w:t>
      </w:r>
      <w:r w:rsidR="00FF06F2" w:rsidRPr="006B3971">
        <w:rPr>
          <w:rFonts w:ascii="Arial" w:hAnsi="Arial" w:cs="Arial"/>
          <w:sz w:val="24"/>
          <w:szCs w:val="24"/>
        </w:rPr>
        <w:t>retained by Entity. In n</w:t>
      </w:r>
      <w:r w:rsidR="000C05D8" w:rsidRPr="006B3971">
        <w:rPr>
          <w:rFonts w:ascii="Arial" w:hAnsi="Arial" w:cs="Arial"/>
          <w:sz w:val="24"/>
          <w:szCs w:val="24"/>
        </w:rPr>
        <w:t>o</w:t>
      </w:r>
      <w:r w:rsidR="00887D79" w:rsidRPr="006B3971">
        <w:rPr>
          <w:rFonts w:ascii="Arial" w:hAnsi="Arial" w:cs="Arial"/>
          <w:sz w:val="24"/>
          <w:szCs w:val="24"/>
        </w:rPr>
        <w:t xml:space="preserve"> </w:t>
      </w:r>
      <w:r w:rsidR="000C05D8" w:rsidRPr="006B3971">
        <w:rPr>
          <w:rFonts w:ascii="Arial" w:hAnsi="Arial" w:cs="Arial"/>
          <w:sz w:val="24"/>
          <w:szCs w:val="24"/>
        </w:rPr>
        <w:t>event</w:t>
      </w:r>
      <w:r w:rsidR="00887D79" w:rsidRPr="006B3971">
        <w:rPr>
          <w:rFonts w:ascii="Arial" w:hAnsi="Arial" w:cs="Arial"/>
          <w:sz w:val="24"/>
          <w:szCs w:val="24"/>
        </w:rPr>
        <w:t xml:space="preserve"> </w:t>
      </w:r>
      <w:r w:rsidR="000C05D8" w:rsidRPr="006B3971">
        <w:rPr>
          <w:rFonts w:ascii="Arial" w:hAnsi="Arial" w:cs="Arial"/>
          <w:sz w:val="24"/>
          <w:szCs w:val="24"/>
        </w:rPr>
        <w:t>shall</w:t>
      </w:r>
      <w:r w:rsidR="00887D79" w:rsidRPr="006B3971">
        <w:rPr>
          <w:rFonts w:ascii="Arial" w:hAnsi="Arial" w:cs="Arial"/>
          <w:sz w:val="24"/>
          <w:szCs w:val="24"/>
        </w:rPr>
        <w:t xml:space="preserve"> </w:t>
      </w:r>
      <w:r w:rsidR="000C05D8" w:rsidRPr="006B3971">
        <w:rPr>
          <w:rFonts w:ascii="Arial" w:hAnsi="Arial" w:cs="Arial"/>
          <w:sz w:val="24"/>
          <w:szCs w:val="24"/>
        </w:rPr>
        <w:t>credit</w:t>
      </w:r>
      <w:r w:rsidR="00887D79" w:rsidRPr="006B3971">
        <w:rPr>
          <w:rFonts w:ascii="Arial" w:hAnsi="Arial" w:cs="Arial"/>
          <w:sz w:val="24"/>
          <w:szCs w:val="24"/>
        </w:rPr>
        <w:t xml:space="preserve"> </w:t>
      </w:r>
      <w:r w:rsidR="000C05D8" w:rsidRPr="006B3971">
        <w:rPr>
          <w:rFonts w:ascii="Arial" w:hAnsi="Arial" w:cs="Arial"/>
          <w:sz w:val="24"/>
          <w:szCs w:val="24"/>
        </w:rPr>
        <w:t>for</w:t>
      </w:r>
      <w:r w:rsidR="00887D79" w:rsidRPr="006B3971">
        <w:rPr>
          <w:rFonts w:ascii="Arial" w:hAnsi="Arial" w:cs="Arial"/>
          <w:sz w:val="24"/>
          <w:szCs w:val="24"/>
        </w:rPr>
        <w:t xml:space="preserve"> </w:t>
      </w:r>
      <w:r w:rsidR="000C05D8" w:rsidRPr="006B3971">
        <w:rPr>
          <w:rFonts w:ascii="Arial" w:hAnsi="Arial" w:cs="Arial"/>
          <w:sz w:val="24"/>
          <w:szCs w:val="24"/>
        </w:rPr>
        <w:t>excess</w:t>
      </w:r>
      <w:r w:rsidR="00887D79" w:rsidRPr="006B3971">
        <w:rPr>
          <w:rFonts w:ascii="Arial" w:hAnsi="Arial" w:cs="Arial"/>
          <w:sz w:val="24"/>
          <w:szCs w:val="24"/>
        </w:rPr>
        <w:t xml:space="preserve"> </w:t>
      </w:r>
      <w:r w:rsidR="000C05D8" w:rsidRPr="006B3971">
        <w:rPr>
          <w:rFonts w:ascii="Arial" w:hAnsi="Arial" w:cs="Arial"/>
          <w:sz w:val="24"/>
          <w:szCs w:val="24"/>
        </w:rPr>
        <w:t>savings</w:t>
      </w:r>
      <w:r w:rsidR="00887D79" w:rsidRPr="006B3971">
        <w:rPr>
          <w:rFonts w:ascii="Arial" w:hAnsi="Arial" w:cs="Arial"/>
          <w:sz w:val="24"/>
          <w:szCs w:val="24"/>
        </w:rPr>
        <w:t xml:space="preserve"> </w:t>
      </w:r>
      <w:r w:rsidR="000C05D8" w:rsidRPr="006B3971">
        <w:rPr>
          <w:rFonts w:ascii="Arial" w:hAnsi="Arial" w:cs="Arial"/>
          <w:sz w:val="24"/>
          <w:szCs w:val="24"/>
        </w:rPr>
        <w:t>be</w:t>
      </w:r>
      <w:r w:rsidR="00887D79" w:rsidRPr="006B3971">
        <w:rPr>
          <w:rFonts w:ascii="Arial" w:hAnsi="Arial" w:cs="Arial"/>
          <w:sz w:val="24"/>
          <w:szCs w:val="24"/>
        </w:rPr>
        <w:t xml:space="preserve"> </w:t>
      </w:r>
      <w:r w:rsidR="000C05D8" w:rsidRPr="006B3971">
        <w:rPr>
          <w:rFonts w:ascii="Arial" w:hAnsi="Arial" w:cs="Arial"/>
          <w:sz w:val="24"/>
          <w:szCs w:val="24"/>
        </w:rPr>
        <w:t>used</w:t>
      </w:r>
      <w:r w:rsidR="00887D79" w:rsidRPr="006B3971">
        <w:rPr>
          <w:rFonts w:ascii="Arial" w:hAnsi="Arial" w:cs="Arial"/>
          <w:sz w:val="24"/>
          <w:szCs w:val="24"/>
        </w:rPr>
        <w:t xml:space="preserve"> </w:t>
      </w:r>
      <w:r w:rsidR="000C05D8" w:rsidRPr="006B3971">
        <w:rPr>
          <w:rFonts w:ascii="Arial" w:hAnsi="Arial" w:cs="Arial"/>
          <w:sz w:val="24"/>
          <w:szCs w:val="24"/>
        </w:rPr>
        <w:t>to</w:t>
      </w:r>
      <w:r w:rsidR="00887D79" w:rsidRPr="006B3971">
        <w:rPr>
          <w:rFonts w:ascii="Arial" w:hAnsi="Arial" w:cs="Arial"/>
          <w:sz w:val="24"/>
          <w:szCs w:val="24"/>
        </w:rPr>
        <w:t xml:space="preserve"> </w:t>
      </w:r>
      <w:r w:rsidR="000C05D8" w:rsidRPr="006B3971">
        <w:rPr>
          <w:rFonts w:ascii="Arial" w:hAnsi="Arial" w:cs="Arial"/>
          <w:sz w:val="24"/>
          <w:szCs w:val="24"/>
        </w:rPr>
        <w:t>satisfy</w:t>
      </w:r>
      <w:r w:rsidR="00887D79" w:rsidRPr="006B3971">
        <w:rPr>
          <w:rFonts w:ascii="Arial" w:hAnsi="Arial" w:cs="Arial"/>
          <w:sz w:val="24"/>
          <w:szCs w:val="24"/>
        </w:rPr>
        <w:t xml:space="preserve"> </w:t>
      </w:r>
      <w:r w:rsidR="000C05D8" w:rsidRPr="006B3971">
        <w:rPr>
          <w:rFonts w:ascii="Arial" w:hAnsi="Arial" w:cs="Arial"/>
          <w:sz w:val="24"/>
          <w:szCs w:val="24"/>
        </w:rPr>
        <w:t>s</w:t>
      </w:r>
      <w:r w:rsidR="00FF06F2" w:rsidRPr="006B3971">
        <w:rPr>
          <w:rFonts w:ascii="Arial" w:hAnsi="Arial" w:cs="Arial"/>
          <w:sz w:val="24"/>
          <w:szCs w:val="24"/>
        </w:rPr>
        <w:t>hortfalls of guaranteed savings</w:t>
      </w:r>
      <w:r w:rsidR="00887D79" w:rsidRPr="006B3971">
        <w:rPr>
          <w:rFonts w:ascii="Arial" w:hAnsi="Arial" w:cs="Arial"/>
          <w:sz w:val="24"/>
          <w:szCs w:val="24"/>
        </w:rPr>
        <w:t xml:space="preserve"> </w:t>
      </w:r>
      <w:r w:rsidR="000C05D8" w:rsidRPr="006B3971">
        <w:rPr>
          <w:rFonts w:ascii="Arial" w:hAnsi="Arial" w:cs="Arial"/>
          <w:sz w:val="24"/>
          <w:szCs w:val="24"/>
        </w:rPr>
        <w:t>in</w:t>
      </w:r>
      <w:r w:rsidR="00887D79" w:rsidRPr="006B3971">
        <w:rPr>
          <w:rFonts w:ascii="Arial" w:hAnsi="Arial" w:cs="Arial"/>
          <w:sz w:val="24"/>
          <w:szCs w:val="24"/>
        </w:rPr>
        <w:t xml:space="preserve"> </w:t>
      </w:r>
      <w:r w:rsidR="00F314F0" w:rsidRPr="006B3971">
        <w:rPr>
          <w:rFonts w:ascii="Arial" w:hAnsi="Arial" w:cs="Arial"/>
          <w:sz w:val="24"/>
          <w:szCs w:val="24"/>
        </w:rPr>
        <w:t xml:space="preserve">previous or </w:t>
      </w:r>
      <w:r w:rsidR="000C05D8" w:rsidRPr="006B3971">
        <w:rPr>
          <w:rFonts w:ascii="Arial" w:hAnsi="Arial" w:cs="Arial"/>
          <w:sz w:val="24"/>
          <w:szCs w:val="24"/>
        </w:rPr>
        <w:t>future</w:t>
      </w:r>
      <w:r w:rsidR="00887D79" w:rsidRPr="006B3971">
        <w:rPr>
          <w:rFonts w:ascii="Arial" w:hAnsi="Arial" w:cs="Arial"/>
          <w:sz w:val="24"/>
          <w:szCs w:val="24"/>
        </w:rPr>
        <w:t xml:space="preserve"> </w:t>
      </w:r>
      <w:r w:rsidR="000C05D8" w:rsidRPr="006B3971">
        <w:rPr>
          <w:rFonts w:ascii="Arial" w:hAnsi="Arial" w:cs="Arial"/>
          <w:sz w:val="24"/>
          <w:szCs w:val="24"/>
        </w:rPr>
        <w:t>years</w:t>
      </w:r>
      <w:r w:rsidR="00887D79" w:rsidRPr="006B3971">
        <w:rPr>
          <w:rFonts w:ascii="Arial" w:hAnsi="Arial" w:cs="Arial"/>
          <w:sz w:val="24"/>
          <w:szCs w:val="24"/>
        </w:rPr>
        <w:t xml:space="preserve"> </w:t>
      </w:r>
      <w:r w:rsidR="000C05D8" w:rsidRPr="006B3971">
        <w:rPr>
          <w:rFonts w:ascii="Arial" w:hAnsi="Arial" w:cs="Arial"/>
          <w:sz w:val="24"/>
          <w:szCs w:val="24"/>
        </w:rPr>
        <w:t>of</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Contract</w:t>
      </w:r>
    </w:p>
    <w:p w:rsidR="001B252B" w:rsidRDefault="001B252B" w:rsidP="001B252B">
      <w:pPr>
        <w:pStyle w:val="ListParagraph"/>
        <w:tabs>
          <w:tab w:val="left" w:pos="720"/>
        </w:tabs>
        <w:spacing w:after="0" w:line="240" w:lineRule="auto"/>
        <w:ind w:left="360"/>
        <w:rPr>
          <w:rFonts w:ascii="Arial" w:hAnsi="Arial" w:cs="Arial"/>
          <w:sz w:val="24"/>
          <w:szCs w:val="24"/>
        </w:rPr>
      </w:pPr>
    </w:p>
    <w:p w:rsidR="001B252B" w:rsidRPr="001B252B" w:rsidRDefault="001B252B" w:rsidP="001B252B">
      <w:pPr>
        <w:pStyle w:val="ListParagraph"/>
        <w:tabs>
          <w:tab w:val="left" w:pos="720"/>
        </w:tabs>
        <w:spacing w:after="0" w:line="240" w:lineRule="auto"/>
        <w:ind w:left="360"/>
        <w:rPr>
          <w:rFonts w:ascii="Arial" w:hAnsi="Arial" w:cs="Arial"/>
          <w:sz w:val="24"/>
          <w:szCs w:val="24"/>
        </w:rPr>
      </w:pPr>
      <w:r>
        <w:rPr>
          <w:rFonts w:ascii="Arial" w:hAnsi="Arial" w:cs="Arial"/>
          <w:sz w:val="24"/>
          <w:szCs w:val="24"/>
        </w:rPr>
        <w:t>I</w:t>
      </w:r>
      <w:r w:rsidRPr="001B252B">
        <w:rPr>
          <w:rFonts w:ascii="Arial" w:hAnsi="Arial" w:cs="Arial"/>
          <w:sz w:val="24"/>
          <w:szCs w:val="24"/>
        </w:rPr>
        <w:t xml:space="preserve">f guaranteed cost savings are not achieved during any year in the initial monitoring period, </w:t>
      </w:r>
      <w:r w:rsidR="00FC6513">
        <w:rPr>
          <w:rFonts w:ascii="Arial" w:hAnsi="Arial" w:cs="Arial"/>
          <w:sz w:val="24"/>
          <w:szCs w:val="24"/>
        </w:rPr>
        <w:t>ESP</w:t>
      </w:r>
      <w:r w:rsidRPr="001B252B">
        <w:rPr>
          <w:rFonts w:ascii="Arial" w:hAnsi="Arial" w:cs="Arial"/>
          <w:sz w:val="24"/>
          <w:szCs w:val="24"/>
        </w:rPr>
        <w:t xml:space="preserve"> shall pay </w:t>
      </w:r>
      <w:r w:rsidR="00FC6513">
        <w:rPr>
          <w:rFonts w:ascii="Arial" w:hAnsi="Arial" w:cs="Arial"/>
          <w:sz w:val="24"/>
          <w:szCs w:val="24"/>
        </w:rPr>
        <w:t>all</w:t>
      </w:r>
      <w:r w:rsidRPr="001B252B">
        <w:rPr>
          <w:rFonts w:ascii="Arial" w:hAnsi="Arial" w:cs="Arial"/>
          <w:sz w:val="24"/>
          <w:szCs w:val="24"/>
        </w:rPr>
        <w:t xml:space="preserve"> costs for measurement and verification reports until guaranteed cost savings are achieved for all years in a term of consecutive years equal to the initial monitoring period.</w:t>
      </w:r>
    </w:p>
    <w:p w:rsidR="00290281" w:rsidRPr="006B3971" w:rsidRDefault="00290281" w:rsidP="00363B2E">
      <w:pPr>
        <w:tabs>
          <w:tab w:val="left" w:pos="720"/>
        </w:tabs>
        <w:rPr>
          <w:rFonts w:ascii="Arial" w:hAnsi="Arial" w:cs="Arial"/>
          <w:sz w:val="24"/>
          <w:szCs w:val="24"/>
          <w:u w:val="single"/>
        </w:rPr>
      </w:pPr>
    </w:p>
    <w:p w:rsidR="005F59F2" w:rsidRPr="006B3971" w:rsidRDefault="006E1398" w:rsidP="00D60E4C">
      <w:pPr>
        <w:pStyle w:val="Heading2"/>
      </w:pPr>
      <w:bookmarkStart w:id="15" w:name="_Toc460487847"/>
      <w:r w:rsidRPr="006B3971">
        <w:lastRenderedPageBreak/>
        <w:t>ESP</w:t>
      </w:r>
      <w:r w:rsidR="00887D79" w:rsidRPr="006B3971">
        <w:t xml:space="preserve"> </w:t>
      </w:r>
      <w:r w:rsidR="005F59F2" w:rsidRPr="006B3971">
        <w:t>Compensation</w:t>
      </w:r>
      <w:r w:rsidR="00887D79" w:rsidRPr="006B3971">
        <w:t xml:space="preserve"> </w:t>
      </w:r>
      <w:r w:rsidR="005F59F2" w:rsidRPr="006B3971">
        <w:t>and</w:t>
      </w:r>
      <w:r w:rsidR="00887D79" w:rsidRPr="006B3971">
        <w:t xml:space="preserve"> </w:t>
      </w:r>
      <w:r w:rsidR="005F59F2" w:rsidRPr="006B3971">
        <w:t>Fees</w:t>
      </w:r>
      <w:bookmarkEnd w:id="15"/>
    </w:p>
    <w:p w:rsidR="005F59F2" w:rsidRPr="006B3971" w:rsidRDefault="00961A1F" w:rsidP="00536927">
      <w:pPr>
        <w:pStyle w:val="BodyText3"/>
        <w:shd w:val="clear" w:color="auto" w:fill="F2F2F2"/>
        <w:tabs>
          <w:tab w:val="clear" w:pos="90"/>
          <w:tab w:val="left" w:pos="720"/>
        </w:tabs>
        <w:ind w:left="360"/>
        <w:rPr>
          <w:rFonts w:ascii="Arial" w:hAnsi="Arial" w:cs="Arial"/>
          <w:b w:val="0"/>
          <w:color w:val="0070C0"/>
          <w:sz w:val="24"/>
          <w:szCs w:val="24"/>
        </w:rPr>
      </w:pPr>
      <w:r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3</w:t>
      </w:r>
      <w:r w:rsidR="005F59F2" w:rsidRPr="006B3971">
        <w:rPr>
          <w:rFonts w:ascii="Arial" w:hAnsi="Arial" w:cs="Arial"/>
          <w:b w:val="0"/>
          <w:color w:val="0070C0"/>
          <w:sz w:val="24"/>
          <w:szCs w:val="24"/>
        </w:rPr>
        <w:t>.3:</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ensures</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that</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005F59F2" w:rsidRPr="006B3971">
        <w:rPr>
          <w:rFonts w:ascii="Arial" w:hAnsi="Arial" w:cs="Arial"/>
          <w:b w:val="0"/>
          <w:color w:val="0070C0"/>
          <w:sz w:val="24"/>
          <w:szCs w:val="24"/>
        </w:rPr>
        <w:t>'s</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savings</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guarantee</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will,</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at</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a</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minimum,</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cover</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annual</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project</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financing</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costs</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(principal</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interest).</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addition,</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it</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states</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that</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all</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annual</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service</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fees</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for</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maintenance</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will</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also</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be</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paid</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from</w:t>
      </w:r>
      <w:r w:rsidR="00887D79" w:rsidRPr="006B3971">
        <w:rPr>
          <w:rFonts w:ascii="Arial" w:hAnsi="Arial" w:cs="Arial"/>
          <w:b w:val="0"/>
          <w:color w:val="0070C0"/>
          <w:sz w:val="24"/>
          <w:szCs w:val="24"/>
        </w:rPr>
        <w:t xml:space="preserve"> </w:t>
      </w:r>
      <w:r w:rsidR="005F59F2" w:rsidRPr="006B3971">
        <w:rPr>
          <w:rFonts w:ascii="Arial" w:hAnsi="Arial" w:cs="Arial"/>
          <w:b w:val="0"/>
          <w:color w:val="0070C0"/>
          <w:sz w:val="24"/>
          <w:szCs w:val="24"/>
        </w:rPr>
        <w:t>savings.</w:t>
      </w:r>
    </w:p>
    <w:p w:rsidR="005F59F2" w:rsidRPr="006B3971" w:rsidRDefault="005F59F2" w:rsidP="00363B2E">
      <w:pPr>
        <w:tabs>
          <w:tab w:val="left" w:pos="720"/>
        </w:tabs>
        <w:rPr>
          <w:rFonts w:ascii="Arial" w:hAnsi="Arial" w:cs="Arial"/>
          <w:sz w:val="24"/>
          <w:szCs w:val="24"/>
        </w:rPr>
      </w:pPr>
    </w:p>
    <w:p w:rsidR="005F59F2" w:rsidRPr="006B3971" w:rsidRDefault="006E1398" w:rsidP="00536927">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5F59F2" w:rsidRPr="006B3971">
        <w:rPr>
          <w:rFonts w:ascii="Arial" w:hAnsi="Arial" w:cs="Arial"/>
          <w:sz w:val="24"/>
          <w:szCs w:val="24"/>
        </w:rPr>
        <w:t>has</w:t>
      </w:r>
      <w:r w:rsidR="00887D79" w:rsidRPr="006B3971">
        <w:rPr>
          <w:rFonts w:ascii="Arial" w:hAnsi="Arial" w:cs="Arial"/>
          <w:sz w:val="24"/>
          <w:szCs w:val="24"/>
        </w:rPr>
        <w:t xml:space="preserve"> </w:t>
      </w:r>
      <w:r w:rsidR="005F59F2" w:rsidRPr="006B3971">
        <w:rPr>
          <w:rFonts w:ascii="Arial" w:hAnsi="Arial" w:cs="Arial"/>
          <w:sz w:val="24"/>
          <w:szCs w:val="24"/>
        </w:rPr>
        <w:t>structured</w:t>
      </w:r>
      <w:r w:rsidR="00887D79" w:rsidRPr="006B3971">
        <w:rPr>
          <w:rFonts w:ascii="Arial" w:hAnsi="Arial" w:cs="Arial"/>
          <w:sz w:val="24"/>
          <w:szCs w:val="24"/>
        </w:rPr>
        <w:t xml:space="preserve"> </w:t>
      </w:r>
      <w:r w:rsidR="005F59F2" w:rsidRPr="006B3971">
        <w:rPr>
          <w:rFonts w:ascii="Arial" w:hAnsi="Arial" w:cs="Arial"/>
          <w:sz w:val="24"/>
          <w:szCs w:val="24"/>
        </w:rPr>
        <w:t>the</w:t>
      </w:r>
      <w:r w:rsidR="00887D79" w:rsidRPr="006B3971">
        <w:rPr>
          <w:rFonts w:ascii="Arial" w:hAnsi="Arial" w:cs="Arial"/>
          <w:sz w:val="24"/>
          <w:szCs w:val="24"/>
        </w:rPr>
        <w:t xml:space="preserve"> </w:t>
      </w:r>
      <w:r w:rsidR="005F59F2" w:rsidRPr="006B3971">
        <w:rPr>
          <w:rFonts w:ascii="Arial" w:hAnsi="Arial" w:cs="Arial"/>
          <w:sz w:val="24"/>
          <w:szCs w:val="24"/>
        </w:rPr>
        <w:t>Guarantee</w:t>
      </w:r>
      <w:r w:rsidR="00EC7E8B" w:rsidRPr="006B3971">
        <w:rPr>
          <w:rFonts w:ascii="Arial" w:hAnsi="Arial" w:cs="Arial"/>
          <w:sz w:val="24"/>
          <w:szCs w:val="24"/>
        </w:rPr>
        <w:t>d</w:t>
      </w:r>
      <w:r w:rsidR="00887D79" w:rsidRPr="006B3971">
        <w:rPr>
          <w:rFonts w:ascii="Arial" w:hAnsi="Arial" w:cs="Arial"/>
          <w:sz w:val="24"/>
          <w:szCs w:val="24"/>
        </w:rPr>
        <w:t xml:space="preserve"> </w:t>
      </w:r>
      <w:r w:rsidR="00EC7E8B" w:rsidRPr="006B3971">
        <w:rPr>
          <w:rFonts w:ascii="Arial" w:hAnsi="Arial" w:cs="Arial"/>
          <w:sz w:val="24"/>
          <w:szCs w:val="24"/>
        </w:rPr>
        <w:t>Savings</w:t>
      </w:r>
      <w:r w:rsidR="00887D79" w:rsidRPr="006B3971">
        <w:rPr>
          <w:rFonts w:ascii="Arial" w:hAnsi="Arial" w:cs="Arial"/>
          <w:sz w:val="24"/>
          <w:szCs w:val="24"/>
        </w:rPr>
        <w:t xml:space="preserve"> </w:t>
      </w:r>
      <w:r w:rsidR="005F59F2" w:rsidRPr="006B3971">
        <w:rPr>
          <w:rFonts w:ascii="Arial" w:hAnsi="Arial" w:cs="Arial"/>
          <w:sz w:val="24"/>
          <w:szCs w:val="24"/>
        </w:rPr>
        <w:t>referred</w:t>
      </w:r>
      <w:r w:rsidR="00887D79" w:rsidRPr="006B3971">
        <w:rPr>
          <w:rFonts w:ascii="Arial" w:hAnsi="Arial" w:cs="Arial"/>
          <w:sz w:val="24"/>
          <w:szCs w:val="24"/>
        </w:rPr>
        <w:t xml:space="preserve"> </w:t>
      </w:r>
      <w:r w:rsidR="005F59F2" w:rsidRPr="006B3971">
        <w:rPr>
          <w:rFonts w:ascii="Arial" w:hAnsi="Arial" w:cs="Arial"/>
          <w:sz w:val="24"/>
          <w:szCs w:val="24"/>
        </w:rPr>
        <w:t>to</w:t>
      </w:r>
      <w:r w:rsidR="00887D79" w:rsidRPr="006B3971">
        <w:rPr>
          <w:rFonts w:ascii="Arial" w:hAnsi="Arial" w:cs="Arial"/>
          <w:sz w:val="24"/>
          <w:szCs w:val="24"/>
        </w:rPr>
        <w:t xml:space="preserve"> </w:t>
      </w:r>
      <w:r w:rsidR="005F59F2" w:rsidRPr="006B3971">
        <w:rPr>
          <w:rFonts w:ascii="Arial" w:hAnsi="Arial" w:cs="Arial"/>
          <w:sz w:val="24"/>
          <w:szCs w:val="24"/>
        </w:rPr>
        <w:t>in</w:t>
      </w:r>
      <w:r w:rsidR="00887D79" w:rsidRPr="006B3971">
        <w:rPr>
          <w:rFonts w:ascii="Arial" w:hAnsi="Arial" w:cs="Arial"/>
          <w:sz w:val="24"/>
          <w:szCs w:val="24"/>
        </w:rPr>
        <w:t xml:space="preserve"> </w:t>
      </w:r>
      <w:r w:rsidR="00AF1262" w:rsidRPr="006B3971">
        <w:rPr>
          <w:rFonts w:ascii="Arial" w:hAnsi="Arial" w:cs="Arial"/>
          <w:sz w:val="24"/>
          <w:szCs w:val="24"/>
        </w:rPr>
        <w:t>3</w:t>
      </w:r>
      <w:r w:rsidR="005F59F2" w:rsidRPr="006B3971">
        <w:rPr>
          <w:rFonts w:ascii="Arial" w:hAnsi="Arial" w:cs="Arial"/>
          <w:sz w:val="24"/>
          <w:szCs w:val="24"/>
        </w:rPr>
        <w:t>.1</w:t>
      </w:r>
      <w:r w:rsidR="00887D79" w:rsidRPr="006B3971">
        <w:rPr>
          <w:rFonts w:ascii="Arial" w:hAnsi="Arial" w:cs="Arial"/>
          <w:sz w:val="24"/>
          <w:szCs w:val="24"/>
        </w:rPr>
        <w:t xml:space="preserve"> </w:t>
      </w:r>
      <w:r w:rsidR="005F59F2" w:rsidRPr="006B3971">
        <w:rPr>
          <w:rFonts w:ascii="Arial" w:hAnsi="Arial" w:cs="Arial"/>
          <w:sz w:val="24"/>
          <w:szCs w:val="24"/>
        </w:rPr>
        <w:t>above</w:t>
      </w:r>
      <w:r w:rsidR="00887D79" w:rsidRPr="006B3971">
        <w:rPr>
          <w:rFonts w:ascii="Arial" w:hAnsi="Arial" w:cs="Arial"/>
          <w:sz w:val="24"/>
          <w:szCs w:val="24"/>
        </w:rPr>
        <w:t xml:space="preserve"> </w:t>
      </w:r>
      <w:r w:rsidR="005F59F2" w:rsidRPr="006B3971">
        <w:rPr>
          <w:rFonts w:ascii="Arial" w:hAnsi="Arial" w:cs="Arial"/>
          <w:sz w:val="24"/>
          <w:szCs w:val="24"/>
        </w:rPr>
        <w:t>to</w:t>
      </w:r>
      <w:r w:rsidR="00887D79" w:rsidRPr="006B3971">
        <w:rPr>
          <w:rFonts w:ascii="Arial" w:hAnsi="Arial" w:cs="Arial"/>
          <w:sz w:val="24"/>
          <w:szCs w:val="24"/>
        </w:rPr>
        <w:t xml:space="preserve"> </w:t>
      </w:r>
      <w:r w:rsidR="005F59F2" w:rsidRPr="006B3971">
        <w:rPr>
          <w:rFonts w:ascii="Arial" w:hAnsi="Arial" w:cs="Arial"/>
          <w:sz w:val="24"/>
          <w:szCs w:val="24"/>
        </w:rPr>
        <w:t>be</w:t>
      </w:r>
      <w:r w:rsidR="00887D79" w:rsidRPr="006B3971">
        <w:rPr>
          <w:rFonts w:ascii="Arial" w:hAnsi="Arial" w:cs="Arial"/>
          <w:sz w:val="24"/>
          <w:szCs w:val="24"/>
        </w:rPr>
        <w:t xml:space="preserve"> </w:t>
      </w:r>
      <w:r w:rsidR="005F59F2" w:rsidRPr="006B3971">
        <w:rPr>
          <w:rFonts w:ascii="Arial" w:hAnsi="Arial" w:cs="Arial"/>
          <w:sz w:val="24"/>
          <w:szCs w:val="24"/>
        </w:rPr>
        <w:t>sufficient</w:t>
      </w:r>
      <w:r w:rsidR="00887D79" w:rsidRPr="006B3971">
        <w:rPr>
          <w:rFonts w:ascii="Arial" w:hAnsi="Arial" w:cs="Arial"/>
          <w:sz w:val="24"/>
          <w:szCs w:val="24"/>
        </w:rPr>
        <w:t xml:space="preserve"> </w:t>
      </w:r>
      <w:r w:rsidR="005F59F2" w:rsidRPr="006B3971">
        <w:rPr>
          <w:rFonts w:ascii="Arial" w:hAnsi="Arial" w:cs="Arial"/>
          <w:sz w:val="24"/>
          <w:szCs w:val="24"/>
        </w:rPr>
        <w:t>to</w:t>
      </w:r>
      <w:r w:rsidR="00887D79" w:rsidRPr="006B3971">
        <w:rPr>
          <w:rFonts w:ascii="Arial" w:hAnsi="Arial" w:cs="Arial"/>
          <w:sz w:val="24"/>
          <w:szCs w:val="24"/>
        </w:rPr>
        <w:t xml:space="preserve"> </w:t>
      </w:r>
      <w:r w:rsidR="005F59F2" w:rsidRPr="006B3971">
        <w:rPr>
          <w:rFonts w:ascii="Arial" w:hAnsi="Arial" w:cs="Arial"/>
          <w:sz w:val="24"/>
          <w:szCs w:val="24"/>
        </w:rPr>
        <w:t>include</w:t>
      </w:r>
      <w:r w:rsidR="00887D79" w:rsidRPr="006B3971">
        <w:rPr>
          <w:rFonts w:ascii="Arial" w:hAnsi="Arial" w:cs="Arial"/>
          <w:sz w:val="24"/>
          <w:szCs w:val="24"/>
        </w:rPr>
        <w:t xml:space="preserve"> </w:t>
      </w:r>
      <w:r w:rsidR="005F59F2" w:rsidRPr="006B3971">
        <w:rPr>
          <w:rFonts w:ascii="Arial" w:hAnsi="Arial" w:cs="Arial"/>
          <w:sz w:val="24"/>
          <w:szCs w:val="24"/>
        </w:rPr>
        <w:t>any</w:t>
      </w:r>
      <w:r w:rsidR="00887D79" w:rsidRPr="006B3971">
        <w:rPr>
          <w:rFonts w:ascii="Arial" w:hAnsi="Arial" w:cs="Arial"/>
          <w:sz w:val="24"/>
          <w:szCs w:val="24"/>
        </w:rPr>
        <w:t xml:space="preserve"> </w:t>
      </w:r>
      <w:r w:rsidR="005F59F2" w:rsidRPr="006B3971">
        <w:rPr>
          <w:rFonts w:ascii="Arial" w:hAnsi="Arial" w:cs="Arial"/>
          <w:sz w:val="24"/>
          <w:szCs w:val="24"/>
        </w:rPr>
        <w:t>and</w:t>
      </w:r>
      <w:r w:rsidR="00887D79" w:rsidRPr="006B3971">
        <w:rPr>
          <w:rFonts w:ascii="Arial" w:hAnsi="Arial" w:cs="Arial"/>
          <w:sz w:val="24"/>
          <w:szCs w:val="24"/>
        </w:rPr>
        <w:t xml:space="preserve"> </w:t>
      </w:r>
      <w:r w:rsidR="005F59F2" w:rsidRPr="006B3971">
        <w:rPr>
          <w:rFonts w:ascii="Arial" w:hAnsi="Arial" w:cs="Arial"/>
          <w:sz w:val="24"/>
          <w:szCs w:val="24"/>
        </w:rPr>
        <w:t>all</w:t>
      </w:r>
      <w:r w:rsidR="00887D79" w:rsidRPr="006B3971">
        <w:rPr>
          <w:rFonts w:ascii="Arial" w:hAnsi="Arial" w:cs="Arial"/>
          <w:sz w:val="24"/>
          <w:szCs w:val="24"/>
        </w:rPr>
        <w:t xml:space="preserve"> </w:t>
      </w:r>
      <w:r w:rsidR="005F59F2" w:rsidRPr="006B3971">
        <w:rPr>
          <w:rFonts w:ascii="Arial" w:hAnsi="Arial" w:cs="Arial"/>
          <w:sz w:val="24"/>
          <w:szCs w:val="24"/>
        </w:rPr>
        <w:t>annual</w:t>
      </w:r>
      <w:r w:rsidR="00887D79" w:rsidRPr="006B3971">
        <w:rPr>
          <w:rFonts w:ascii="Arial" w:hAnsi="Arial" w:cs="Arial"/>
          <w:sz w:val="24"/>
          <w:szCs w:val="24"/>
        </w:rPr>
        <w:t xml:space="preserve"> </w:t>
      </w:r>
      <w:r w:rsidR="005F59F2" w:rsidRPr="006B3971">
        <w:rPr>
          <w:rFonts w:ascii="Arial" w:hAnsi="Arial" w:cs="Arial"/>
          <w:sz w:val="24"/>
          <w:szCs w:val="24"/>
        </w:rPr>
        <w:t>payments</w:t>
      </w:r>
      <w:r w:rsidR="00887D79" w:rsidRPr="006B3971">
        <w:rPr>
          <w:rFonts w:ascii="Arial" w:hAnsi="Arial" w:cs="Arial"/>
          <w:sz w:val="24"/>
          <w:szCs w:val="24"/>
        </w:rPr>
        <w:t xml:space="preserve"> </w:t>
      </w:r>
      <w:r w:rsidR="005F59F2" w:rsidRPr="006B3971">
        <w:rPr>
          <w:rFonts w:ascii="Arial" w:hAnsi="Arial" w:cs="Arial"/>
          <w:sz w:val="24"/>
          <w:szCs w:val="24"/>
        </w:rPr>
        <w:t>required</w:t>
      </w:r>
      <w:r w:rsidR="00887D79" w:rsidRPr="006B3971">
        <w:rPr>
          <w:rFonts w:ascii="Arial" w:hAnsi="Arial" w:cs="Arial"/>
          <w:sz w:val="24"/>
          <w:szCs w:val="24"/>
        </w:rPr>
        <w:t xml:space="preserve"> </w:t>
      </w:r>
      <w:r w:rsidR="005F59F2" w:rsidRPr="006B3971">
        <w:rPr>
          <w:rFonts w:ascii="Arial" w:hAnsi="Arial" w:cs="Arial"/>
          <w:sz w:val="24"/>
          <w:szCs w:val="24"/>
        </w:rPr>
        <w:t>to</w:t>
      </w:r>
      <w:r w:rsidR="00887D79" w:rsidRPr="006B3971">
        <w:rPr>
          <w:rFonts w:ascii="Arial" w:hAnsi="Arial" w:cs="Arial"/>
          <w:sz w:val="24"/>
          <w:szCs w:val="24"/>
        </w:rPr>
        <w:t xml:space="preserve"> </w:t>
      </w:r>
      <w:r w:rsidR="005F59F2" w:rsidRPr="006B3971">
        <w:rPr>
          <w:rFonts w:ascii="Arial" w:hAnsi="Arial" w:cs="Arial"/>
          <w:sz w:val="24"/>
          <w:szCs w:val="24"/>
        </w:rPr>
        <w:t>be</w:t>
      </w:r>
      <w:r w:rsidR="00887D79" w:rsidRPr="006B3971">
        <w:rPr>
          <w:rFonts w:ascii="Arial" w:hAnsi="Arial" w:cs="Arial"/>
          <w:sz w:val="24"/>
          <w:szCs w:val="24"/>
        </w:rPr>
        <w:t xml:space="preserve"> </w:t>
      </w:r>
      <w:r w:rsidR="005F59F2" w:rsidRPr="006B3971">
        <w:rPr>
          <w:rFonts w:ascii="Arial" w:hAnsi="Arial" w:cs="Arial"/>
          <w:sz w:val="24"/>
          <w:szCs w:val="24"/>
        </w:rPr>
        <w:t>made</w:t>
      </w:r>
      <w:r w:rsidR="00887D79" w:rsidRPr="006B3971">
        <w:rPr>
          <w:rFonts w:ascii="Arial" w:hAnsi="Arial" w:cs="Arial"/>
          <w:sz w:val="24"/>
          <w:szCs w:val="24"/>
        </w:rPr>
        <w:t xml:space="preserve"> </w:t>
      </w:r>
      <w:r w:rsidR="005F59F2"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5F59F2" w:rsidRPr="006B3971">
        <w:rPr>
          <w:rFonts w:ascii="Arial" w:hAnsi="Arial" w:cs="Arial"/>
          <w:sz w:val="24"/>
          <w:szCs w:val="24"/>
        </w:rPr>
        <w:t>in</w:t>
      </w:r>
      <w:r w:rsidR="00887D79" w:rsidRPr="006B3971">
        <w:rPr>
          <w:rFonts w:ascii="Arial" w:hAnsi="Arial" w:cs="Arial"/>
          <w:sz w:val="24"/>
          <w:szCs w:val="24"/>
        </w:rPr>
        <w:t xml:space="preserve"> </w:t>
      </w:r>
      <w:r w:rsidR="005F59F2" w:rsidRPr="006B3971">
        <w:rPr>
          <w:rFonts w:ascii="Arial" w:hAnsi="Arial" w:cs="Arial"/>
          <w:sz w:val="24"/>
          <w:szCs w:val="24"/>
        </w:rPr>
        <w:t>connection</w:t>
      </w:r>
      <w:r w:rsidR="00887D79" w:rsidRPr="006B3971">
        <w:rPr>
          <w:rFonts w:ascii="Arial" w:hAnsi="Arial" w:cs="Arial"/>
          <w:sz w:val="24"/>
          <w:szCs w:val="24"/>
        </w:rPr>
        <w:t xml:space="preserve"> </w:t>
      </w:r>
      <w:r w:rsidR="005F59F2" w:rsidRPr="006B3971">
        <w:rPr>
          <w:rFonts w:ascii="Arial" w:hAnsi="Arial" w:cs="Arial"/>
          <w:sz w:val="24"/>
          <w:szCs w:val="24"/>
        </w:rPr>
        <w:t>with</w:t>
      </w:r>
      <w:r w:rsidR="00887D79" w:rsidRPr="006B3971">
        <w:rPr>
          <w:rFonts w:ascii="Arial" w:hAnsi="Arial" w:cs="Arial"/>
          <w:sz w:val="24"/>
          <w:szCs w:val="24"/>
        </w:rPr>
        <w:t xml:space="preserve"> </w:t>
      </w:r>
      <w:r w:rsidR="005F59F2" w:rsidRPr="006B3971">
        <w:rPr>
          <w:rFonts w:ascii="Arial" w:hAnsi="Arial" w:cs="Arial"/>
          <w:sz w:val="24"/>
          <w:szCs w:val="24"/>
        </w:rPr>
        <w:t>financing/purchasing</w:t>
      </w:r>
      <w:r w:rsidR="00887D79" w:rsidRPr="006B3971">
        <w:rPr>
          <w:rFonts w:ascii="Arial" w:hAnsi="Arial" w:cs="Arial"/>
          <w:sz w:val="24"/>
          <w:szCs w:val="24"/>
        </w:rPr>
        <w:t xml:space="preserve"> </w:t>
      </w:r>
      <w:r w:rsidR="005F59F2" w:rsidRPr="006B3971">
        <w:rPr>
          <w:rFonts w:ascii="Arial" w:hAnsi="Arial" w:cs="Arial"/>
          <w:sz w:val="24"/>
          <w:szCs w:val="24"/>
        </w:rPr>
        <w:t>the</w:t>
      </w:r>
      <w:r w:rsidR="00887D79" w:rsidRPr="006B3971">
        <w:rPr>
          <w:rFonts w:ascii="Arial" w:hAnsi="Arial" w:cs="Arial"/>
          <w:sz w:val="24"/>
          <w:szCs w:val="24"/>
        </w:rPr>
        <w:t xml:space="preserve"> </w:t>
      </w:r>
      <w:r w:rsidR="005F59F2" w:rsidRPr="006B3971">
        <w:rPr>
          <w:rFonts w:ascii="Arial" w:hAnsi="Arial" w:cs="Arial"/>
          <w:sz w:val="24"/>
          <w:szCs w:val="24"/>
        </w:rPr>
        <w:t>Equipment</w:t>
      </w:r>
      <w:r w:rsidR="00887D79" w:rsidRPr="006B3971">
        <w:rPr>
          <w:rFonts w:ascii="Arial" w:hAnsi="Arial" w:cs="Arial"/>
          <w:sz w:val="24"/>
          <w:szCs w:val="24"/>
        </w:rPr>
        <w:t xml:space="preserve"> </w:t>
      </w:r>
      <w:r w:rsidR="005F59F2" w:rsidRPr="006B3971">
        <w:rPr>
          <w:rFonts w:ascii="Arial" w:hAnsi="Arial" w:cs="Arial"/>
          <w:sz w:val="24"/>
          <w:szCs w:val="24"/>
        </w:rPr>
        <w:t>to</w:t>
      </w:r>
      <w:r w:rsidR="00887D79" w:rsidRPr="006B3971">
        <w:rPr>
          <w:rFonts w:ascii="Arial" w:hAnsi="Arial" w:cs="Arial"/>
          <w:sz w:val="24"/>
          <w:szCs w:val="24"/>
        </w:rPr>
        <w:t xml:space="preserve"> </w:t>
      </w:r>
      <w:r w:rsidR="005F59F2" w:rsidRPr="006B3971">
        <w:rPr>
          <w:rFonts w:ascii="Arial" w:hAnsi="Arial" w:cs="Arial"/>
          <w:sz w:val="24"/>
          <w:szCs w:val="24"/>
        </w:rPr>
        <w:t>be</w:t>
      </w:r>
      <w:r w:rsidR="00887D79" w:rsidRPr="006B3971">
        <w:rPr>
          <w:rFonts w:ascii="Arial" w:hAnsi="Arial" w:cs="Arial"/>
          <w:sz w:val="24"/>
          <w:szCs w:val="24"/>
        </w:rPr>
        <w:t xml:space="preserve"> </w:t>
      </w:r>
      <w:r w:rsidR="005F59F2" w:rsidRPr="006B3971">
        <w:rPr>
          <w:rFonts w:ascii="Arial" w:hAnsi="Arial" w:cs="Arial"/>
          <w:sz w:val="24"/>
          <w:szCs w:val="24"/>
        </w:rPr>
        <w:t>installed</w:t>
      </w:r>
      <w:r w:rsidR="00887D79" w:rsidRPr="006B3971">
        <w:rPr>
          <w:rFonts w:ascii="Arial" w:hAnsi="Arial" w:cs="Arial"/>
          <w:sz w:val="24"/>
          <w:szCs w:val="24"/>
        </w:rPr>
        <w:t xml:space="preserve"> </w:t>
      </w:r>
      <w:r w:rsidR="005F59F2"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5F59F2" w:rsidRPr="006B3971">
        <w:rPr>
          <w:rFonts w:ascii="Arial" w:hAnsi="Arial" w:cs="Arial"/>
          <w:sz w:val="24"/>
          <w:szCs w:val="24"/>
        </w:rPr>
        <w:t>under</w:t>
      </w:r>
      <w:r w:rsidR="00887D79" w:rsidRPr="006B3971">
        <w:rPr>
          <w:rFonts w:ascii="Arial" w:hAnsi="Arial" w:cs="Arial"/>
          <w:sz w:val="24"/>
          <w:szCs w:val="24"/>
        </w:rPr>
        <w:t xml:space="preserve"> </w:t>
      </w:r>
      <w:r w:rsidR="005F59F2" w:rsidRPr="006B3971">
        <w:rPr>
          <w:rFonts w:ascii="Arial" w:hAnsi="Arial" w:cs="Arial"/>
          <w:sz w:val="24"/>
          <w:szCs w:val="24"/>
        </w:rPr>
        <w:t>this</w:t>
      </w:r>
      <w:r w:rsidR="00887D79" w:rsidRPr="006B3971">
        <w:rPr>
          <w:rFonts w:ascii="Arial" w:hAnsi="Arial" w:cs="Arial"/>
          <w:sz w:val="24"/>
          <w:szCs w:val="24"/>
        </w:rPr>
        <w:t xml:space="preserve"> </w:t>
      </w:r>
      <w:r w:rsidR="005F59F2" w:rsidRPr="006B3971">
        <w:rPr>
          <w:rFonts w:ascii="Arial" w:hAnsi="Arial" w:cs="Arial"/>
          <w:sz w:val="24"/>
          <w:szCs w:val="24"/>
        </w:rPr>
        <w:t>Contract</w:t>
      </w:r>
      <w:r w:rsidR="00887D79" w:rsidRPr="006B3971">
        <w:rPr>
          <w:rFonts w:ascii="Arial" w:hAnsi="Arial" w:cs="Arial"/>
          <w:sz w:val="24"/>
          <w:szCs w:val="24"/>
        </w:rPr>
        <w:t xml:space="preserve"> </w:t>
      </w:r>
      <w:r w:rsidR="005F59F2" w:rsidRPr="006B3971">
        <w:rPr>
          <w:rFonts w:ascii="Arial" w:hAnsi="Arial" w:cs="Arial"/>
          <w:sz w:val="24"/>
          <w:szCs w:val="24"/>
        </w:rPr>
        <w:t>as</w:t>
      </w:r>
      <w:r w:rsidR="00887D79" w:rsidRPr="006B3971">
        <w:rPr>
          <w:rFonts w:ascii="Arial" w:hAnsi="Arial" w:cs="Arial"/>
          <w:sz w:val="24"/>
          <w:szCs w:val="24"/>
        </w:rPr>
        <w:t xml:space="preserve"> </w:t>
      </w:r>
      <w:r w:rsidR="005F59F2" w:rsidRPr="006B3971">
        <w:rPr>
          <w:rFonts w:ascii="Arial" w:hAnsi="Arial" w:cs="Arial"/>
          <w:sz w:val="24"/>
          <w:szCs w:val="24"/>
        </w:rPr>
        <w:t>set</w:t>
      </w:r>
      <w:r w:rsidR="00887D79" w:rsidRPr="006B3971">
        <w:rPr>
          <w:rFonts w:ascii="Arial" w:hAnsi="Arial" w:cs="Arial"/>
          <w:sz w:val="24"/>
          <w:szCs w:val="24"/>
        </w:rPr>
        <w:t xml:space="preserve"> </w:t>
      </w:r>
      <w:r w:rsidR="005F59F2" w:rsidRPr="006B3971">
        <w:rPr>
          <w:rFonts w:ascii="Arial" w:hAnsi="Arial" w:cs="Arial"/>
          <w:sz w:val="24"/>
          <w:szCs w:val="24"/>
        </w:rPr>
        <w:t>forth</w:t>
      </w:r>
      <w:r w:rsidR="00887D79" w:rsidRPr="006B3971">
        <w:rPr>
          <w:rFonts w:ascii="Arial" w:hAnsi="Arial" w:cs="Arial"/>
          <w:sz w:val="24"/>
          <w:szCs w:val="24"/>
        </w:rPr>
        <w:t xml:space="preserve"> </w:t>
      </w:r>
      <w:r w:rsidR="005F59F2"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C</w:t>
      </w:r>
      <w:r w:rsidR="00792B36" w:rsidRPr="006B3971">
        <w:rPr>
          <w:rFonts w:ascii="Arial" w:hAnsi="Arial" w:cs="Arial"/>
          <w:b/>
          <w:sz w:val="24"/>
          <w:szCs w:val="24"/>
        </w:rPr>
        <w:t xml:space="preserve"> </w:t>
      </w:r>
      <w:r w:rsidR="00FE4E59" w:rsidRPr="006B3971">
        <w:rPr>
          <w:rFonts w:ascii="Arial" w:hAnsi="Arial" w:cs="Arial"/>
          <w:b/>
          <w:sz w:val="24"/>
          <w:szCs w:val="24"/>
        </w:rPr>
        <w:t>Part</w:t>
      </w:r>
      <w:r w:rsidR="00792B36" w:rsidRPr="006B3971">
        <w:rPr>
          <w:rFonts w:ascii="Arial" w:hAnsi="Arial" w:cs="Arial"/>
          <w:b/>
          <w:sz w:val="24"/>
          <w:szCs w:val="24"/>
        </w:rPr>
        <w:t xml:space="preserve"> 2</w:t>
      </w:r>
      <w:r w:rsidR="00887D79" w:rsidRPr="006B3971">
        <w:rPr>
          <w:rFonts w:ascii="Arial" w:hAnsi="Arial" w:cs="Arial"/>
          <w:b/>
          <w:sz w:val="24"/>
          <w:szCs w:val="24"/>
        </w:rPr>
        <w:t xml:space="preserve"> </w:t>
      </w:r>
      <w:r w:rsidR="005F59F2" w:rsidRPr="006B3971">
        <w:rPr>
          <w:rFonts w:ascii="Arial" w:hAnsi="Arial" w:cs="Arial"/>
          <w:b/>
          <w:color w:val="000000"/>
          <w:sz w:val="24"/>
          <w:szCs w:val="24"/>
        </w:rPr>
        <w:t>Financing</w:t>
      </w:r>
      <w:r w:rsidR="00887D79" w:rsidRPr="006B3971">
        <w:rPr>
          <w:rFonts w:ascii="Arial" w:hAnsi="Arial" w:cs="Arial"/>
          <w:b/>
          <w:color w:val="000000"/>
          <w:sz w:val="24"/>
          <w:szCs w:val="24"/>
        </w:rPr>
        <w:t xml:space="preserve"> </w:t>
      </w:r>
      <w:r w:rsidR="005F59F2" w:rsidRPr="006B3971">
        <w:rPr>
          <w:rFonts w:ascii="Arial" w:hAnsi="Arial" w:cs="Arial"/>
          <w:b/>
          <w:color w:val="000000"/>
          <w:sz w:val="24"/>
          <w:szCs w:val="24"/>
        </w:rPr>
        <w:t>Agreement</w:t>
      </w:r>
      <w:r w:rsidR="00887D79" w:rsidRPr="006B3971">
        <w:rPr>
          <w:rFonts w:ascii="Arial" w:hAnsi="Arial" w:cs="Arial"/>
          <w:b/>
          <w:color w:val="000000"/>
          <w:sz w:val="24"/>
          <w:szCs w:val="24"/>
        </w:rPr>
        <w:t xml:space="preserve"> </w:t>
      </w:r>
      <w:r w:rsidR="005F59F2" w:rsidRPr="006B3971">
        <w:rPr>
          <w:rFonts w:ascii="Arial" w:hAnsi="Arial" w:cs="Arial"/>
          <w:b/>
          <w:color w:val="000000"/>
          <w:sz w:val="24"/>
          <w:szCs w:val="24"/>
        </w:rPr>
        <w:t>and</w:t>
      </w:r>
      <w:r w:rsidR="00887D79" w:rsidRPr="006B3971">
        <w:rPr>
          <w:rFonts w:ascii="Arial" w:hAnsi="Arial" w:cs="Arial"/>
          <w:b/>
          <w:color w:val="000000"/>
          <w:sz w:val="24"/>
          <w:szCs w:val="24"/>
        </w:rPr>
        <w:t xml:space="preserve"> </w:t>
      </w:r>
      <w:r w:rsidR="005F59F2" w:rsidRPr="006B3971">
        <w:rPr>
          <w:rFonts w:ascii="Arial" w:hAnsi="Arial" w:cs="Arial"/>
          <w:b/>
          <w:color w:val="000000"/>
          <w:sz w:val="24"/>
          <w:szCs w:val="24"/>
        </w:rPr>
        <w:t>Payment</w:t>
      </w:r>
      <w:r w:rsidR="00887D79" w:rsidRPr="006B3971">
        <w:rPr>
          <w:rFonts w:ascii="Arial" w:hAnsi="Arial" w:cs="Arial"/>
          <w:b/>
          <w:color w:val="000000"/>
          <w:sz w:val="24"/>
          <w:szCs w:val="24"/>
        </w:rPr>
        <w:t xml:space="preserve"> </w:t>
      </w:r>
      <w:r w:rsidR="005F59F2" w:rsidRPr="006B3971">
        <w:rPr>
          <w:rFonts w:ascii="Arial" w:hAnsi="Arial" w:cs="Arial"/>
          <w:b/>
          <w:color w:val="000000"/>
          <w:sz w:val="24"/>
          <w:szCs w:val="24"/>
        </w:rPr>
        <w:t>Schedule</w:t>
      </w:r>
      <w:r w:rsidR="00536927" w:rsidRPr="006B3971">
        <w:rPr>
          <w:rFonts w:ascii="Arial" w:hAnsi="Arial" w:cs="Arial"/>
          <w:sz w:val="24"/>
          <w:szCs w:val="24"/>
        </w:rPr>
        <w:t>.</w:t>
      </w:r>
      <w:r w:rsidR="00887D79" w:rsidRPr="006B3971">
        <w:rPr>
          <w:rFonts w:ascii="Arial" w:hAnsi="Arial" w:cs="Arial"/>
          <w:sz w:val="24"/>
          <w:szCs w:val="24"/>
        </w:rPr>
        <w:t xml:space="preserve"> </w:t>
      </w:r>
      <w:r w:rsidR="005F59F2" w:rsidRPr="006B3971">
        <w:rPr>
          <w:rFonts w:ascii="Arial" w:hAnsi="Arial" w:cs="Arial"/>
          <w:sz w:val="24"/>
          <w:szCs w:val="24"/>
        </w:rPr>
        <w:t>Actual</w:t>
      </w:r>
      <w:r w:rsidR="00887D79" w:rsidRPr="006B3971">
        <w:rPr>
          <w:rFonts w:ascii="Arial" w:hAnsi="Arial" w:cs="Arial"/>
          <w:sz w:val="24"/>
          <w:szCs w:val="24"/>
        </w:rPr>
        <w:t xml:space="preserve"> </w:t>
      </w:r>
      <w:r w:rsidR="005F59F2" w:rsidRPr="006B3971">
        <w:rPr>
          <w:rFonts w:ascii="Arial" w:hAnsi="Arial" w:cs="Arial"/>
          <w:sz w:val="24"/>
          <w:szCs w:val="24"/>
        </w:rPr>
        <w:t>energy</w:t>
      </w:r>
      <w:r w:rsidR="00887D79" w:rsidRPr="006B3971">
        <w:rPr>
          <w:rFonts w:ascii="Arial" w:hAnsi="Arial" w:cs="Arial"/>
          <w:sz w:val="24"/>
          <w:szCs w:val="24"/>
        </w:rPr>
        <w:t xml:space="preserve"> </w:t>
      </w:r>
      <w:r w:rsidR="005F59F2" w:rsidRPr="006B3971">
        <w:rPr>
          <w:rFonts w:ascii="Arial" w:hAnsi="Arial" w:cs="Arial"/>
          <w:sz w:val="24"/>
          <w:szCs w:val="24"/>
        </w:rPr>
        <w:t>and</w:t>
      </w:r>
      <w:r w:rsidR="00887D79" w:rsidRPr="006B3971">
        <w:rPr>
          <w:rFonts w:ascii="Arial" w:hAnsi="Arial" w:cs="Arial"/>
          <w:sz w:val="24"/>
          <w:szCs w:val="24"/>
        </w:rPr>
        <w:t xml:space="preserve"> </w:t>
      </w:r>
      <w:r w:rsidR="005F59F2" w:rsidRPr="006B3971">
        <w:rPr>
          <w:rFonts w:ascii="Arial" w:hAnsi="Arial" w:cs="Arial"/>
          <w:sz w:val="24"/>
          <w:szCs w:val="24"/>
        </w:rPr>
        <w:t>operations</w:t>
      </w:r>
      <w:r w:rsidR="00887D79" w:rsidRPr="006B3971">
        <w:rPr>
          <w:rFonts w:ascii="Arial" w:hAnsi="Arial" w:cs="Arial"/>
          <w:sz w:val="24"/>
          <w:szCs w:val="24"/>
        </w:rPr>
        <w:t xml:space="preserve"> </w:t>
      </w:r>
      <w:r w:rsidR="005F59F2" w:rsidRPr="006B3971">
        <w:rPr>
          <w:rFonts w:ascii="Arial" w:hAnsi="Arial" w:cs="Arial"/>
          <w:sz w:val="24"/>
          <w:szCs w:val="24"/>
        </w:rPr>
        <w:t>savings</w:t>
      </w:r>
      <w:r w:rsidR="00887D79" w:rsidRPr="006B3971">
        <w:rPr>
          <w:rFonts w:ascii="Arial" w:hAnsi="Arial" w:cs="Arial"/>
          <w:sz w:val="24"/>
          <w:szCs w:val="24"/>
        </w:rPr>
        <w:t xml:space="preserve"> </w:t>
      </w:r>
      <w:r w:rsidR="005F59F2" w:rsidRPr="006B3971">
        <w:rPr>
          <w:rFonts w:ascii="Arial" w:hAnsi="Arial" w:cs="Arial"/>
          <w:sz w:val="24"/>
          <w:szCs w:val="24"/>
        </w:rPr>
        <w:t>achieved</w:t>
      </w:r>
      <w:r w:rsidR="00887D79" w:rsidRPr="006B3971">
        <w:rPr>
          <w:rFonts w:ascii="Arial" w:hAnsi="Arial" w:cs="Arial"/>
          <w:sz w:val="24"/>
          <w:szCs w:val="24"/>
        </w:rPr>
        <w:t xml:space="preserve"> </w:t>
      </w:r>
      <w:r w:rsidR="005F59F2"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5F59F2" w:rsidRPr="006B3971">
        <w:rPr>
          <w:rFonts w:ascii="Arial" w:hAnsi="Arial" w:cs="Arial"/>
          <w:sz w:val="24"/>
          <w:szCs w:val="24"/>
        </w:rPr>
        <w:t>through</w:t>
      </w:r>
      <w:r w:rsidR="00887D79" w:rsidRPr="006B3971">
        <w:rPr>
          <w:rFonts w:ascii="Arial" w:hAnsi="Arial" w:cs="Arial"/>
          <w:sz w:val="24"/>
          <w:szCs w:val="24"/>
        </w:rPr>
        <w:t xml:space="preserve"> </w:t>
      </w:r>
      <w:r w:rsidR="005F59F2" w:rsidRPr="006B3971">
        <w:rPr>
          <w:rFonts w:ascii="Arial" w:hAnsi="Arial" w:cs="Arial"/>
          <w:sz w:val="24"/>
          <w:szCs w:val="24"/>
        </w:rPr>
        <w:t>the</w:t>
      </w:r>
      <w:r w:rsidR="00887D79" w:rsidRPr="006B3971">
        <w:rPr>
          <w:rFonts w:ascii="Arial" w:hAnsi="Arial" w:cs="Arial"/>
          <w:sz w:val="24"/>
          <w:szCs w:val="24"/>
        </w:rPr>
        <w:t xml:space="preserve"> </w:t>
      </w:r>
      <w:r w:rsidR="005F59F2" w:rsidRPr="006B3971">
        <w:rPr>
          <w:rFonts w:ascii="Arial" w:hAnsi="Arial" w:cs="Arial"/>
          <w:sz w:val="24"/>
          <w:szCs w:val="24"/>
        </w:rPr>
        <w:t>operation</w:t>
      </w:r>
      <w:r w:rsidR="00887D79" w:rsidRPr="006B3971">
        <w:rPr>
          <w:rFonts w:ascii="Arial" w:hAnsi="Arial" w:cs="Arial"/>
          <w:sz w:val="24"/>
          <w:szCs w:val="24"/>
        </w:rPr>
        <w:t xml:space="preserve"> </w:t>
      </w:r>
      <w:r w:rsidR="005F59F2" w:rsidRPr="006B3971">
        <w:rPr>
          <w:rFonts w:ascii="Arial" w:hAnsi="Arial" w:cs="Arial"/>
          <w:sz w:val="24"/>
          <w:szCs w:val="24"/>
        </w:rPr>
        <w:t>of</w:t>
      </w:r>
      <w:r w:rsidR="00887D79" w:rsidRPr="006B3971">
        <w:rPr>
          <w:rFonts w:ascii="Arial" w:hAnsi="Arial" w:cs="Arial"/>
          <w:sz w:val="24"/>
          <w:szCs w:val="24"/>
        </w:rPr>
        <w:t xml:space="preserve"> </w:t>
      </w:r>
      <w:r w:rsidR="005F59F2" w:rsidRPr="006B3971">
        <w:rPr>
          <w:rFonts w:ascii="Arial" w:hAnsi="Arial" w:cs="Arial"/>
          <w:sz w:val="24"/>
          <w:szCs w:val="24"/>
        </w:rPr>
        <w:t>Equipment</w:t>
      </w:r>
      <w:r w:rsidR="00887D79" w:rsidRPr="006B3971">
        <w:rPr>
          <w:rFonts w:ascii="Arial" w:hAnsi="Arial" w:cs="Arial"/>
          <w:sz w:val="24"/>
          <w:szCs w:val="24"/>
        </w:rPr>
        <w:t xml:space="preserve"> </w:t>
      </w:r>
      <w:r w:rsidR="005F59F2" w:rsidRPr="006B3971">
        <w:rPr>
          <w:rFonts w:ascii="Arial" w:hAnsi="Arial" w:cs="Arial"/>
          <w:sz w:val="24"/>
          <w:szCs w:val="24"/>
        </w:rPr>
        <w:t>and</w:t>
      </w:r>
      <w:r w:rsidR="00887D79" w:rsidRPr="006B3971">
        <w:rPr>
          <w:rFonts w:ascii="Arial" w:hAnsi="Arial" w:cs="Arial"/>
          <w:sz w:val="24"/>
          <w:szCs w:val="24"/>
        </w:rPr>
        <w:t xml:space="preserve"> </w:t>
      </w:r>
      <w:r w:rsidR="005F59F2" w:rsidRPr="006B3971">
        <w:rPr>
          <w:rFonts w:ascii="Arial" w:hAnsi="Arial" w:cs="Arial"/>
          <w:sz w:val="24"/>
          <w:szCs w:val="24"/>
        </w:rPr>
        <w:t>performance</w:t>
      </w:r>
      <w:r w:rsidR="00887D79" w:rsidRPr="006B3971">
        <w:rPr>
          <w:rFonts w:ascii="Arial" w:hAnsi="Arial" w:cs="Arial"/>
          <w:sz w:val="24"/>
          <w:szCs w:val="24"/>
        </w:rPr>
        <w:t xml:space="preserve"> </w:t>
      </w:r>
      <w:r w:rsidR="005F59F2" w:rsidRPr="006B3971">
        <w:rPr>
          <w:rFonts w:ascii="Arial" w:hAnsi="Arial" w:cs="Arial"/>
          <w:sz w:val="24"/>
          <w:szCs w:val="24"/>
        </w:rPr>
        <w:t>of</w:t>
      </w:r>
      <w:r w:rsidR="00887D79" w:rsidRPr="006B3971">
        <w:rPr>
          <w:rFonts w:ascii="Arial" w:hAnsi="Arial" w:cs="Arial"/>
          <w:sz w:val="24"/>
          <w:szCs w:val="24"/>
        </w:rPr>
        <w:t xml:space="preserve"> </w:t>
      </w:r>
      <w:r w:rsidR="005F59F2" w:rsidRPr="006B3971">
        <w:rPr>
          <w:rFonts w:ascii="Arial" w:hAnsi="Arial" w:cs="Arial"/>
          <w:sz w:val="24"/>
          <w:szCs w:val="24"/>
        </w:rPr>
        <w:t>services</w:t>
      </w:r>
      <w:r w:rsidR="00887D79" w:rsidRPr="006B3971">
        <w:rPr>
          <w:rFonts w:ascii="Arial" w:hAnsi="Arial" w:cs="Arial"/>
          <w:sz w:val="24"/>
          <w:szCs w:val="24"/>
        </w:rPr>
        <w:t xml:space="preserve"> </w:t>
      </w:r>
      <w:r w:rsidR="005F59F2"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5F59F2" w:rsidRPr="006B3971">
        <w:rPr>
          <w:rFonts w:ascii="Arial" w:hAnsi="Arial" w:cs="Arial"/>
          <w:sz w:val="24"/>
          <w:szCs w:val="24"/>
        </w:rPr>
        <w:t>shall</w:t>
      </w:r>
      <w:r w:rsidR="00887D79" w:rsidRPr="006B3971">
        <w:rPr>
          <w:rFonts w:ascii="Arial" w:hAnsi="Arial" w:cs="Arial"/>
          <w:sz w:val="24"/>
          <w:szCs w:val="24"/>
        </w:rPr>
        <w:t xml:space="preserve"> </w:t>
      </w:r>
      <w:r w:rsidR="005F59F2" w:rsidRPr="006B3971">
        <w:rPr>
          <w:rFonts w:ascii="Arial" w:hAnsi="Arial" w:cs="Arial"/>
          <w:sz w:val="24"/>
          <w:szCs w:val="24"/>
        </w:rPr>
        <w:t>be</w:t>
      </w:r>
      <w:r w:rsidR="00887D79" w:rsidRPr="006B3971">
        <w:rPr>
          <w:rFonts w:ascii="Arial" w:hAnsi="Arial" w:cs="Arial"/>
          <w:sz w:val="24"/>
          <w:szCs w:val="24"/>
        </w:rPr>
        <w:t xml:space="preserve"> </w:t>
      </w:r>
      <w:r w:rsidR="005F59F2" w:rsidRPr="006B3971">
        <w:rPr>
          <w:rFonts w:ascii="Arial" w:hAnsi="Arial" w:cs="Arial"/>
          <w:sz w:val="24"/>
          <w:szCs w:val="24"/>
        </w:rPr>
        <w:t>sufficient</w:t>
      </w:r>
      <w:r w:rsidR="00887D79" w:rsidRPr="006B3971">
        <w:rPr>
          <w:rFonts w:ascii="Arial" w:hAnsi="Arial" w:cs="Arial"/>
          <w:sz w:val="24"/>
          <w:szCs w:val="24"/>
        </w:rPr>
        <w:t xml:space="preserve"> </w:t>
      </w:r>
      <w:r w:rsidR="005F59F2" w:rsidRPr="006B3971">
        <w:rPr>
          <w:rFonts w:ascii="Arial" w:hAnsi="Arial" w:cs="Arial"/>
          <w:sz w:val="24"/>
          <w:szCs w:val="24"/>
        </w:rPr>
        <w:t>to</w:t>
      </w:r>
      <w:r w:rsidR="00887D79" w:rsidRPr="006B3971">
        <w:rPr>
          <w:rFonts w:ascii="Arial" w:hAnsi="Arial" w:cs="Arial"/>
          <w:sz w:val="24"/>
          <w:szCs w:val="24"/>
        </w:rPr>
        <w:t xml:space="preserve"> </w:t>
      </w:r>
      <w:r w:rsidR="005F59F2" w:rsidRPr="006B3971">
        <w:rPr>
          <w:rFonts w:ascii="Arial" w:hAnsi="Arial" w:cs="Arial"/>
          <w:sz w:val="24"/>
          <w:szCs w:val="24"/>
        </w:rPr>
        <w:t>cover</w:t>
      </w:r>
      <w:r w:rsidR="00887D79" w:rsidRPr="006B3971">
        <w:rPr>
          <w:rFonts w:ascii="Arial" w:hAnsi="Arial" w:cs="Arial"/>
          <w:sz w:val="24"/>
          <w:szCs w:val="24"/>
        </w:rPr>
        <w:t xml:space="preserve"> </w:t>
      </w:r>
      <w:r w:rsidR="005F59F2" w:rsidRPr="006B3971">
        <w:rPr>
          <w:rFonts w:ascii="Arial" w:hAnsi="Arial" w:cs="Arial"/>
          <w:sz w:val="24"/>
          <w:szCs w:val="24"/>
        </w:rPr>
        <w:t>any</w:t>
      </w:r>
      <w:r w:rsidR="00887D79" w:rsidRPr="006B3971">
        <w:rPr>
          <w:rFonts w:ascii="Arial" w:hAnsi="Arial" w:cs="Arial"/>
          <w:sz w:val="24"/>
          <w:szCs w:val="24"/>
        </w:rPr>
        <w:t xml:space="preserve"> </w:t>
      </w:r>
      <w:r w:rsidR="005F59F2" w:rsidRPr="006B3971">
        <w:rPr>
          <w:rFonts w:ascii="Arial" w:hAnsi="Arial" w:cs="Arial"/>
          <w:sz w:val="24"/>
          <w:szCs w:val="24"/>
        </w:rPr>
        <w:t>and</w:t>
      </w:r>
      <w:r w:rsidR="00887D79" w:rsidRPr="006B3971">
        <w:rPr>
          <w:rFonts w:ascii="Arial" w:hAnsi="Arial" w:cs="Arial"/>
          <w:sz w:val="24"/>
          <w:szCs w:val="24"/>
        </w:rPr>
        <w:t xml:space="preserve"> </w:t>
      </w:r>
      <w:r w:rsidR="005F59F2" w:rsidRPr="006B3971">
        <w:rPr>
          <w:rFonts w:ascii="Arial" w:hAnsi="Arial" w:cs="Arial"/>
          <w:sz w:val="24"/>
          <w:szCs w:val="24"/>
        </w:rPr>
        <w:t>all</w:t>
      </w:r>
      <w:r w:rsidR="00887D79" w:rsidRPr="006B3971">
        <w:rPr>
          <w:rFonts w:ascii="Arial" w:hAnsi="Arial" w:cs="Arial"/>
          <w:sz w:val="24"/>
          <w:szCs w:val="24"/>
        </w:rPr>
        <w:t xml:space="preserve"> </w:t>
      </w:r>
      <w:r w:rsidR="005F59F2" w:rsidRPr="006B3971">
        <w:rPr>
          <w:rFonts w:ascii="Arial" w:hAnsi="Arial" w:cs="Arial"/>
          <w:sz w:val="24"/>
          <w:szCs w:val="24"/>
        </w:rPr>
        <w:t>annual</w:t>
      </w:r>
      <w:r w:rsidR="00887D79" w:rsidRPr="006B3971">
        <w:rPr>
          <w:rFonts w:ascii="Arial" w:hAnsi="Arial" w:cs="Arial"/>
          <w:sz w:val="24"/>
          <w:szCs w:val="24"/>
        </w:rPr>
        <w:t xml:space="preserve"> </w:t>
      </w:r>
      <w:r w:rsidR="005F59F2" w:rsidRPr="006B3971">
        <w:rPr>
          <w:rFonts w:ascii="Arial" w:hAnsi="Arial" w:cs="Arial"/>
          <w:sz w:val="24"/>
          <w:szCs w:val="24"/>
        </w:rPr>
        <w:t>fees</w:t>
      </w:r>
      <w:r w:rsidR="00FC6513">
        <w:rPr>
          <w:rFonts w:ascii="Arial" w:hAnsi="Arial" w:cs="Arial"/>
          <w:sz w:val="24"/>
          <w:szCs w:val="24"/>
        </w:rPr>
        <w:t>, including measurement and verification,</w:t>
      </w:r>
      <w:r w:rsidR="00887D79" w:rsidRPr="006B3971">
        <w:rPr>
          <w:rFonts w:ascii="Arial" w:hAnsi="Arial" w:cs="Arial"/>
          <w:sz w:val="24"/>
          <w:szCs w:val="24"/>
        </w:rPr>
        <w:t xml:space="preserve"> </w:t>
      </w:r>
      <w:r w:rsidR="005F59F2" w:rsidRPr="006B3971">
        <w:rPr>
          <w:rFonts w:ascii="Arial" w:hAnsi="Arial" w:cs="Arial"/>
          <w:sz w:val="24"/>
          <w:szCs w:val="24"/>
        </w:rPr>
        <w:t>to</w:t>
      </w:r>
      <w:r w:rsidR="00887D79" w:rsidRPr="006B3971">
        <w:rPr>
          <w:rFonts w:ascii="Arial" w:hAnsi="Arial" w:cs="Arial"/>
          <w:sz w:val="24"/>
          <w:szCs w:val="24"/>
        </w:rPr>
        <w:t xml:space="preserve"> </w:t>
      </w:r>
      <w:r w:rsidR="005F59F2" w:rsidRPr="006B3971">
        <w:rPr>
          <w:rFonts w:ascii="Arial" w:hAnsi="Arial" w:cs="Arial"/>
          <w:sz w:val="24"/>
          <w:szCs w:val="24"/>
        </w:rPr>
        <w:t>be</w:t>
      </w:r>
      <w:r w:rsidR="00887D79" w:rsidRPr="006B3971">
        <w:rPr>
          <w:rFonts w:ascii="Arial" w:hAnsi="Arial" w:cs="Arial"/>
          <w:sz w:val="24"/>
          <w:szCs w:val="24"/>
        </w:rPr>
        <w:t xml:space="preserve"> </w:t>
      </w:r>
      <w:r w:rsidR="005F59F2" w:rsidRPr="006B3971">
        <w:rPr>
          <w:rFonts w:ascii="Arial" w:hAnsi="Arial" w:cs="Arial"/>
          <w:sz w:val="24"/>
          <w:szCs w:val="24"/>
        </w:rPr>
        <w:t>paid</w:t>
      </w:r>
      <w:r w:rsidR="00887D79" w:rsidRPr="006B3971">
        <w:rPr>
          <w:rFonts w:ascii="Arial" w:hAnsi="Arial" w:cs="Arial"/>
          <w:sz w:val="24"/>
          <w:szCs w:val="24"/>
        </w:rPr>
        <w:t xml:space="preserve"> </w:t>
      </w:r>
      <w:r w:rsidR="005F59F2"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5F59F2"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5F59F2" w:rsidRPr="006B3971">
        <w:rPr>
          <w:rFonts w:ascii="Arial" w:hAnsi="Arial" w:cs="Arial"/>
          <w:sz w:val="24"/>
          <w:szCs w:val="24"/>
        </w:rPr>
        <w:t>for</w:t>
      </w:r>
      <w:r w:rsidR="00887D79" w:rsidRPr="006B3971">
        <w:rPr>
          <w:rFonts w:ascii="Arial" w:hAnsi="Arial" w:cs="Arial"/>
          <w:sz w:val="24"/>
          <w:szCs w:val="24"/>
        </w:rPr>
        <w:t xml:space="preserve"> </w:t>
      </w:r>
      <w:r w:rsidR="005F59F2" w:rsidRPr="006B3971">
        <w:rPr>
          <w:rFonts w:ascii="Arial" w:hAnsi="Arial" w:cs="Arial"/>
          <w:sz w:val="24"/>
          <w:szCs w:val="24"/>
        </w:rPr>
        <w:t>the</w:t>
      </w:r>
      <w:r w:rsidR="00887D79" w:rsidRPr="006B3971">
        <w:rPr>
          <w:rFonts w:ascii="Arial" w:hAnsi="Arial" w:cs="Arial"/>
          <w:sz w:val="24"/>
          <w:szCs w:val="24"/>
        </w:rPr>
        <w:t xml:space="preserve"> </w:t>
      </w:r>
      <w:r w:rsidR="005F59F2" w:rsidRPr="006B3971">
        <w:rPr>
          <w:rFonts w:ascii="Arial" w:hAnsi="Arial" w:cs="Arial"/>
          <w:sz w:val="24"/>
          <w:szCs w:val="24"/>
        </w:rPr>
        <w:t>provision</w:t>
      </w:r>
      <w:r w:rsidR="00887D79" w:rsidRPr="006B3971">
        <w:rPr>
          <w:rFonts w:ascii="Arial" w:hAnsi="Arial" w:cs="Arial"/>
          <w:sz w:val="24"/>
          <w:szCs w:val="24"/>
        </w:rPr>
        <w:t xml:space="preserve"> </w:t>
      </w:r>
      <w:r w:rsidR="005F59F2" w:rsidRPr="006B3971">
        <w:rPr>
          <w:rFonts w:ascii="Arial" w:hAnsi="Arial" w:cs="Arial"/>
          <w:sz w:val="24"/>
          <w:szCs w:val="24"/>
        </w:rPr>
        <w:t>of</w:t>
      </w:r>
      <w:r w:rsidR="00887D79" w:rsidRPr="006B3971">
        <w:rPr>
          <w:rFonts w:ascii="Arial" w:hAnsi="Arial" w:cs="Arial"/>
          <w:sz w:val="24"/>
          <w:szCs w:val="24"/>
        </w:rPr>
        <w:t xml:space="preserve"> </w:t>
      </w:r>
      <w:r w:rsidR="005F59F2" w:rsidRPr="006B3971">
        <w:rPr>
          <w:rFonts w:ascii="Arial" w:hAnsi="Arial" w:cs="Arial"/>
          <w:sz w:val="24"/>
          <w:szCs w:val="24"/>
        </w:rPr>
        <w:t>services</w:t>
      </w:r>
      <w:r w:rsidR="00887D79" w:rsidRPr="006B3971">
        <w:rPr>
          <w:rFonts w:ascii="Arial" w:hAnsi="Arial" w:cs="Arial"/>
          <w:sz w:val="24"/>
          <w:szCs w:val="24"/>
        </w:rPr>
        <w:t xml:space="preserve"> </w:t>
      </w:r>
      <w:r w:rsidR="005F59F2" w:rsidRPr="006B3971">
        <w:rPr>
          <w:rFonts w:ascii="Arial" w:hAnsi="Arial" w:cs="Arial"/>
          <w:sz w:val="24"/>
          <w:szCs w:val="24"/>
        </w:rPr>
        <w:t>as</w:t>
      </w:r>
      <w:r w:rsidR="00887D79" w:rsidRPr="006B3971">
        <w:rPr>
          <w:rFonts w:ascii="Arial" w:hAnsi="Arial" w:cs="Arial"/>
          <w:sz w:val="24"/>
          <w:szCs w:val="24"/>
        </w:rPr>
        <w:t xml:space="preserve"> </w:t>
      </w:r>
      <w:r w:rsidR="005F59F2" w:rsidRPr="006B3971">
        <w:rPr>
          <w:rFonts w:ascii="Arial" w:hAnsi="Arial" w:cs="Arial"/>
          <w:sz w:val="24"/>
          <w:szCs w:val="24"/>
        </w:rPr>
        <w:t>set</w:t>
      </w:r>
      <w:r w:rsidR="00887D79" w:rsidRPr="006B3971">
        <w:rPr>
          <w:rFonts w:ascii="Arial" w:hAnsi="Arial" w:cs="Arial"/>
          <w:sz w:val="24"/>
          <w:szCs w:val="24"/>
        </w:rPr>
        <w:t xml:space="preserve"> </w:t>
      </w:r>
      <w:r w:rsidR="005F59F2" w:rsidRPr="006B3971">
        <w:rPr>
          <w:rFonts w:ascii="Arial" w:hAnsi="Arial" w:cs="Arial"/>
          <w:sz w:val="24"/>
          <w:szCs w:val="24"/>
        </w:rPr>
        <w:t>forth</w:t>
      </w:r>
      <w:r w:rsidR="00887D79" w:rsidRPr="006B3971">
        <w:rPr>
          <w:rFonts w:ascii="Arial" w:hAnsi="Arial" w:cs="Arial"/>
          <w:sz w:val="24"/>
          <w:szCs w:val="24"/>
        </w:rPr>
        <w:t xml:space="preserve"> </w:t>
      </w:r>
      <w:r w:rsidR="005F59F2" w:rsidRPr="006B3971">
        <w:rPr>
          <w:rFonts w:ascii="Arial" w:hAnsi="Arial" w:cs="Arial"/>
          <w:sz w:val="24"/>
          <w:szCs w:val="24"/>
        </w:rPr>
        <w:t>and</w:t>
      </w:r>
      <w:r w:rsidR="00887D79" w:rsidRPr="006B3971">
        <w:rPr>
          <w:rFonts w:ascii="Arial" w:hAnsi="Arial" w:cs="Arial"/>
          <w:sz w:val="24"/>
          <w:szCs w:val="24"/>
        </w:rPr>
        <w:t xml:space="preserve"> </w:t>
      </w:r>
      <w:r w:rsidR="005F59F2" w:rsidRPr="006B3971">
        <w:rPr>
          <w:rFonts w:ascii="Arial" w:hAnsi="Arial" w:cs="Arial"/>
          <w:sz w:val="24"/>
          <w:szCs w:val="24"/>
        </w:rPr>
        <w:t>in</w:t>
      </w:r>
      <w:r w:rsidR="00887D79" w:rsidRPr="006B3971">
        <w:rPr>
          <w:rFonts w:ascii="Arial" w:hAnsi="Arial" w:cs="Arial"/>
          <w:sz w:val="24"/>
          <w:szCs w:val="24"/>
        </w:rPr>
        <w:t xml:space="preserve"> </w:t>
      </w:r>
      <w:r w:rsidR="005F59F2" w:rsidRPr="006B3971">
        <w:rPr>
          <w:rFonts w:ascii="Arial" w:hAnsi="Arial" w:cs="Arial"/>
          <w:sz w:val="24"/>
          <w:szCs w:val="24"/>
        </w:rPr>
        <w:t>accordance</w:t>
      </w:r>
      <w:r w:rsidR="00887D79" w:rsidRPr="006B3971">
        <w:rPr>
          <w:rFonts w:ascii="Arial" w:hAnsi="Arial" w:cs="Arial"/>
          <w:sz w:val="24"/>
          <w:szCs w:val="24"/>
        </w:rPr>
        <w:t xml:space="preserve"> </w:t>
      </w:r>
      <w:r w:rsidR="005F59F2" w:rsidRPr="006B3971">
        <w:rPr>
          <w:rFonts w:ascii="Arial" w:hAnsi="Arial" w:cs="Arial"/>
          <w:sz w:val="24"/>
          <w:szCs w:val="24"/>
        </w:rPr>
        <w:t>with</w:t>
      </w:r>
      <w:r w:rsidR="00887D79" w:rsidRPr="006B3971">
        <w:rPr>
          <w:rFonts w:ascii="Arial" w:hAnsi="Arial" w:cs="Arial"/>
          <w:sz w:val="24"/>
          <w:szCs w:val="24"/>
        </w:rPr>
        <w:t xml:space="preserve"> </w:t>
      </w:r>
      <w:r w:rsidR="005F59F2" w:rsidRPr="006B3971">
        <w:rPr>
          <w:rFonts w:ascii="Arial" w:hAnsi="Arial" w:cs="Arial"/>
          <w:sz w:val="24"/>
          <w:szCs w:val="24"/>
        </w:rPr>
        <w:t>the</w:t>
      </w:r>
      <w:r w:rsidR="00887D79" w:rsidRPr="006B3971">
        <w:rPr>
          <w:rFonts w:ascii="Arial" w:hAnsi="Arial" w:cs="Arial"/>
          <w:sz w:val="24"/>
          <w:szCs w:val="24"/>
        </w:rPr>
        <w:t xml:space="preserve"> </w:t>
      </w:r>
      <w:r w:rsidR="005F59F2" w:rsidRPr="006B3971">
        <w:rPr>
          <w:rFonts w:ascii="Arial" w:hAnsi="Arial" w:cs="Arial"/>
          <w:sz w:val="24"/>
          <w:szCs w:val="24"/>
        </w:rPr>
        <w:t>provisions</w:t>
      </w:r>
      <w:r w:rsidR="00887D79" w:rsidRPr="006B3971">
        <w:rPr>
          <w:rFonts w:ascii="Arial" w:hAnsi="Arial" w:cs="Arial"/>
          <w:sz w:val="24"/>
          <w:szCs w:val="24"/>
        </w:rPr>
        <w:t xml:space="preserve"> </w:t>
      </w:r>
      <w:r w:rsidR="005F59F2" w:rsidRPr="006B3971">
        <w:rPr>
          <w:rFonts w:ascii="Arial" w:hAnsi="Arial" w:cs="Arial"/>
          <w:sz w:val="24"/>
          <w:szCs w:val="24"/>
        </w:rPr>
        <w:t>of</w:t>
      </w:r>
      <w:r w:rsidR="00887D79" w:rsidRPr="006B3971">
        <w:rPr>
          <w:rFonts w:ascii="Arial" w:hAnsi="Arial" w:cs="Arial"/>
          <w:sz w:val="24"/>
          <w:szCs w:val="24"/>
        </w:rPr>
        <w:t xml:space="preserve"> </w:t>
      </w:r>
      <w:r w:rsidR="004961D8" w:rsidRPr="006B3971">
        <w:rPr>
          <w:rFonts w:ascii="Arial" w:hAnsi="Arial" w:cs="Arial"/>
          <w:b/>
          <w:sz w:val="24"/>
          <w:szCs w:val="24"/>
        </w:rPr>
        <w:t>Schedule C</w:t>
      </w:r>
      <w:r w:rsidR="00792B36" w:rsidRPr="006B3971">
        <w:rPr>
          <w:rFonts w:ascii="Arial" w:hAnsi="Arial" w:cs="Arial"/>
          <w:b/>
          <w:sz w:val="24"/>
          <w:szCs w:val="24"/>
        </w:rPr>
        <w:t xml:space="preserve"> </w:t>
      </w:r>
      <w:r w:rsidR="00FE4E59" w:rsidRPr="006B3971">
        <w:rPr>
          <w:rFonts w:ascii="Arial" w:hAnsi="Arial" w:cs="Arial"/>
          <w:b/>
          <w:sz w:val="24"/>
          <w:szCs w:val="24"/>
        </w:rPr>
        <w:t>Part</w:t>
      </w:r>
      <w:r w:rsidR="00792B36" w:rsidRPr="006B3971">
        <w:rPr>
          <w:rFonts w:ascii="Arial" w:hAnsi="Arial" w:cs="Arial"/>
          <w:b/>
          <w:sz w:val="24"/>
          <w:szCs w:val="24"/>
        </w:rPr>
        <w:t xml:space="preserve"> 3</w:t>
      </w:r>
      <w:r w:rsidR="00887D79" w:rsidRPr="006B3971">
        <w:rPr>
          <w:rFonts w:ascii="Arial" w:hAnsi="Arial" w:cs="Arial"/>
          <w:sz w:val="24"/>
          <w:szCs w:val="24"/>
        </w:rPr>
        <w:t xml:space="preserve"> </w:t>
      </w:r>
      <w:r w:rsidR="005F59F2" w:rsidRPr="006B3971">
        <w:rPr>
          <w:rFonts w:ascii="Arial" w:hAnsi="Arial" w:cs="Arial"/>
          <w:b/>
          <w:sz w:val="24"/>
          <w:szCs w:val="24"/>
        </w:rPr>
        <w:t>Compensation</w:t>
      </w:r>
      <w:r w:rsidR="00887D79" w:rsidRPr="006B3971">
        <w:rPr>
          <w:rFonts w:ascii="Arial" w:hAnsi="Arial" w:cs="Arial"/>
          <w:b/>
          <w:sz w:val="24"/>
          <w:szCs w:val="24"/>
        </w:rPr>
        <w:t xml:space="preserve"> </w:t>
      </w:r>
      <w:r w:rsidR="005F59F2" w:rsidRPr="006B3971">
        <w:rPr>
          <w:rFonts w:ascii="Arial" w:hAnsi="Arial" w:cs="Arial"/>
          <w:b/>
          <w:sz w:val="24"/>
          <w:szCs w:val="24"/>
        </w:rPr>
        <w:t>to</w:t>
      </w:r>
      <w:r w:rsidR="00887D79" w:rsidRPr="006B3971">
        <w:rPr>
          <w:rFonts w:ascii="Arial" w:hAnsi="Arial" w:cs="Arial"/>
          <w:b/>
          <w:sz w:val="24"/>
          <w:szCs w:val="24"/>
        </w:rPr>
        <w:t xml:space="preserve"> </w:t>
      </w:r>
      <w:r w:rsidRPr="006B3971">
        <w:rPr>
          <w:rFonts w:ascii="Arial" w:hAnsi="Arial" w:cs="Arial"/>
          <w:b/>
          <w:sz w:val="24"/>
          <w:szCs w:val="24"/>
        </w:rPr>
        <w:t>ESP</w:t>
      </w:r>
      <w:r w:rsidR="00887D79" w:rsidRPr="006B3971">
        <w:rPr>
          <w:rFonts w:ascii="Arial" w:hAnsi="Arial" w:cs="Arial"/>
          <w:sz w:val="24"/>
          <w:szCs w:val="24"/>
        </w:rPr>
        <w:t xml:space="preserve"> </w:t>
      </w:r>
      <w:r w:rsidR="005F59F2" w:rsidRPr="006B3971">
        <w:rPr>
          <w:rFonts w:ascii="Arial" w:hAnsi="Arial" w:cs="Arial"/>
          <w:sz w:val="24"/>
          <w:szCs w:val="24"/>
        </w:rPr>
        <w:t>and</w:t>
      </w:r>
      <w:r w:rsidR="00887D79" w:rsidRPr="006B3971">
        <w:rPr>
          <w:rFonts w:ascii="Arial" w:hAnsi="Arial" w:cs="Arial"/>
          <w:sz w:val="24"/>
          <w:szCs w:val="24"/>
        </w:rPr>
        <w:t xml:space="preserve"> </w:t>
      </w:r>
      <w:r w:rsidR="004961D8" w:rsidRPr="006B3971">
        <w:rPr>
          <w:rFonts w:ascii="Arial" w:hAnsi="Arial" w:cs="Arial"/>
          <w:b/>
          <w:sz w:val="24"/>
          <w:szCs w:val="24"/>
        </w:rPr>
        <w:t>Schedule G</w:t>
      </w:r>
      <w:r w:rsidR="00792B36" w:rsidRPr="006B3971">
        <w:rPr>
          <w:rFonts w:ascii="Arial" w:hAnsi="Arial" w:cs="Arial"/>
          <w:b/>
          <w:sz w:val="24"/>
          <w:szCs w:val="24"/>
        </w:rPr>
        <w:t xml:space="preserve"> </w:t>
      </w:r>
      <w:r w:rsidR="00FE4E59" w:rsidRPr="006B3971">
        <w:rPr>
          <w:rFonts w:ascii="Arial" w:hAnsi="Arial" w:cs="Arial"/>
          <w:b/>
          <w:sz w:val="24"/>
          <w:szCs w:val="24"/>
        </w:rPr>
        <w:t>Part</w:t>
      </w:r>
      <w:r w:rsidR="00792B36" w:rsidRPr="006B3971">
        <w:rPr>
          <w:rFonts w:ascii="Arial" w:hAnsi="Arial" w:cs="Arial"/>
          <w:b/>
          <w:sz w:val="24"/>
          <w:szCs w:val="24"/>
        </w:rPr>
        <w:t xml:space="preserve"> 1</w:t>
      </w:r>
      <w:r w:rsidR="00FC6513">
        <w:rPr>
          <w:rFonts w:ascii="Arial" w:hAnsi="Arial" w:cs="Arial"/>
          <w:b/>
          <w:sz w:val="24"/>
          <w:szCs w:val="24"/>
        </w:rPr>
        <w:t xml:space="preserve"> </w:t>
      </w:r>
      <w:r w:rsidRPr="006B3971">
        <w:rPr>
          <w:rFonts w:ascii="Arial" w:hAnsi="Arial" w:cs="Arial"/>
          <w:b/>
          <w:sz w:val="24"/>
          <w:szCs w:val="24"/>
        </w:rPr>
        <w:t>ESP</w:t>
      </w:r>
      <w:r w:rsidR="005F59F2" w:rsidRPr="006B3971">
        <w:rPr>
          <w:rFonts w:ascii="Arial" w:hAnsi="Arial" w:cs="Arial"/>
          <w:b/>
          <w:sz w:val="24"/>
          <w:szCs w:val="24"/>
        </w:rPr>
        <w:t>'s</w:t>
      </w:r>
      <w:r w:rsidR="00887D79" w:rsidRPr="006B3971">
        <w:rPr>
          <w:rFonts w:ascii="Arial" w:hAnsi="Arial" w:cs="Arial"/>
          <w:b/>
          <w:sz w:val="24"/>
          <w:szCs w:val="24"/>
        </w:rPr>
        <w:t xml:space="preserve"> </w:t>
      </w:r>
      <w:r w:rsidR="005F59F2" w:rsidRPr="006B3971">
        <w:rPr>
          <w:rFonts w:ascii="Arial" w:hAnsi="Arial" w:cs="Arial"/>
          <w:b/>
          <w:sz w:val="24"/>
          <w:szCs w:val="24"/>
        </w:rPr>
        <w:t>Maintenance</w:t>
      </w:r>
      <w:r w:rsidR="00887D79" w:rsidRPr="006B3971">
        <w:rPr>
          <w:rFonts w:ascii="Arial" w:hAnsi="Arial" w:cs="Arial"/>
          <w:b/>
          <w:sz w:val="24"/>
          <w:szCs w:val="24"/>
        </w:rPr>
        <w:t xml:space="preserve"> </w:t>
      </w:r>
      <w:r w:rsidR="005F59F2" w:rsidRPr="006B3971">
        <w:rPr>
          <w:rFonts w:ascii="Arial" w:hAnsi="Arial" w:cs="Arial"/>
          <w:b/>
          <w:sz w:val="24"/>
          <w:szCs w:val="24"/>
        </w:rPr>
        <w:t>Responsibilities</w:t>
      </w:r>
      <w:r w:rsidR="005F59F2" w:rsidRPr="006B3971">
        <w:rPr>
          <w:rFonts w:ascii="Arial" w:hAnsi="Arial" w:cs="Arial"/>
          <w:sz w:val="24"/>
          <w:szCs w:val="24"/>
        </w:rPr>
        <w:t>.</w:t>
      </w:r>
    </w:p>
    <w:p w:rsidR="005F59F2" w:rsidRPr="006B3971" w:rsidRDefault="005F59F2" w:rsidP="00363B2E">
      <w:pPr>
        <w:tabs>
          <w:tab w:val="left" w:pos="720"/>
        </w:tabs>
        <w:rPr>
          <w:rFonts w:ascii="Arial" w:hAnsi="Arial" w:cs="Arial"/>
          <w:sz w:val="24"/>
          <w:szCs w:val="24"/>
        </w:rPr>
      </w:pPr>
    </w:p>
    <w:p w:rsidR="000C05D8" w:rsidRPr="006B3971" w:rsidRDefault="000C05D8" w:rsidP="00D60E4C">
      <w:pPr>
        <w:pStyle w:val="Heading2"/>
      </w:pPr>
      <w:bookmarkStart w:id="16" w:name="_Toc460487848"/>
      <w:r w:rsidRPr="006B3971">
        <w:t>Billing</w:t>
      </w:r>
      <w:r w:rsidR="00887D79" w:rsidRPr="006B3971">
        <w:t xml:space="preserve"> </w:t>
      </w:r>
      <w:r w:rsidRPr="006B3971">
        <w:t>Information</w:t>
      </w:r>
      <w:r w:rsidR="00887D79" w:rsidRPr="006B3971">
        <w:t xml:space="preserve"> </w:t>
      </w:r>
      <w:r w:rsidRPr="006B3971">
        <w:t>Procedure</w:t>
      </w:r>
      <w:bookmarkEnd w:id="16"/>
    </w:p>
    <w:p w:rsidR="000C05D8" w:rsidRPr="006B3971" w:rsidRDefault="00961A1F" w:rsidP="00536927">
      <w:pPr>
        <w:pStyle w:val="BodyText3"/>
        <w:shd w:val="clear" w:color="auto" w:fill="F2F2F2"/>
        <w:tabs>
          <w:tab w:val="clear" w:pos="90"/>
          <w:tab w:val="left" w:pos="720"/>
        </w:tabs>
        <w:ind w:left="360"/>
        <w:rPr>
          <w:rFonts w:ascii="Arial" w:hAnsi="Arial" w:cs="Arial"/>
          <w:b w:val="0"/>
          <w:color w:val="0070C0"/>
          <w:sz w:val="24"/>
          <w:szCs w:val="24"/>
        </w:rPr>
      </w:pPr>
      <w:r w:rsidRPr="006B3971">
        <w:rPr>
          <w:rFonts w:ascii="Arial" w:hAnsi="Arial" w:cs="Arial"/>
          <w:b w:val="0"/>
          <w:color w:val="0070C0"/>
          <w:sz w:val="24"/>
          <w:szCs w:val="24"/>
        </w:rPr>
        <w:t>Sections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3.4</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&amp;</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3</w:t>
      </w:r>
      <w:r w:rsidR="000C05D8" w:rsidRPr="006B3971">
        <w:rPr>
          <w:rFonts w:ascii="Arial" w:hAnsi="Arial" w:cs="Arial"/>
          <w:b w:val="0"/>
          <w:color w:val="0070C0"/>
          <w:sz w:val="24"/>
          <w:szCs w:val="24"/>
        </w:rPr>
        <w:t>.5:</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These</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sections</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which</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deal</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with</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payment</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can</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be</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negotiated</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structured</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suit</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needs</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D01C68" w:rsidRPr="006B3971">
        <w:rPr>
          <w:rFonts w:ascii="Arial" w:hAnsi="Arial" w:cs="Arial"/>
          <w:b w:val="0"/>
          <w:color w:val="0070C0"/>
          <w:sz w:val="24"/>
          <w:szCs w:val="24"/>
        </w:rPr>
        <w:t>Entity</w:t>
      </w:r>
      <w:r w:rsidR="000C05D8" w:rsidRPr="006B3971">
        <w:rPr>
          <w:rFonts w:ascii="Arial" w:hAnsi="Arial" w:cs="Arial"/>
          <w:b w:val="0"/>
          <w:color w:val="0070C0"/>
          <w:sz w:val="24"/>
          <w:szCs w:val="24"/>
        </w:rPr>
        <w:t>.</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It</w:t>
      </w:r>
      <w:r w:rsidR="00887D79" w:rsidRPr="006B3971">
        <w:rPr>
          <w:rFonts w:ascii="Arial" w:hAnsi="Arial" w:cs="Arial"/>
          <w:b w:val="0"/>
          <w:color w:val="0070C0"/>
          <w:sz w:val="24"/>
          <w:szCs w:val="24"/>
        </w:rPr>
        <w:t xml:space="preserve"> </w:t>
      </w:r>
      <w:r w:rsidR="00244CDC">
        <w:rPr>
          <w:rFonts w:ascii="Arial" w:hAnsi="Arial" w:cs="Arial"/>
          <w:b w:val="0"/>
          <w:color w:val="0070C0"/>
          <w:sz w:val="24"/>
          <w:szCs w:val="24"/>
        </w:rPr>
        <w:t>is</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important</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provide</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with</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monthly</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utility</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bills</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do</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so</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a</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timely</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manner.</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project's</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billing</w:t>
      </w:r>
      <w:r w:rsidR="00887D79" w:rsidRPr="006B3971">
        <w:rPr>
          <w:rFonts w:ascii="Arial" w:hAnsi="Arial" w:cs="Arial"/>
          <w:b w:val="0"/>
          <w:color w:val="0070C0"/>
          <w:sz w:val="24"/>
          <w:szCs w:val="24"/>
        </w:rPr>
        <w:t xml:space="preserve"> </w:t>
      </w:r>
      <w:r w:rsidR="00077AF2">
        <w:rPr>
          <w:rFonts w:ascii="Arial" w:hAnsi="Arial" w:cs="Arial"/>
          <w:b w:val="0"/>
          <w:color w:val="0070C0"/>
          <w:sz w:val="24"/>
          <w:szCs w:val="24"/>
        </w:rPr>
        <w:t>s</w:t>
      </w:r>
      <w:r w:rsidR="004961D8" w:rsidRPr="006B3971">
        <w:rPr>
          <w:rFonts w:ascii="Arial" w:hAnsi="Arial" w:cs="Arial"/>
          <w:b w:val="0"/>
          <w:color w:val="0070C0"/>
          <w:sz w:val="24"/>
          <w:szCs w:val="24"/>
        </w:rPr>
        <w:t xml:space="preserve">chedule </w:t>
      </w:r>
      <w:r w:rsidR="006B3971">
        <w:rPr>
          <w:rFonts w:ascii="Arial" w:hAnsi="Arial" w:cs="Arial"/>
          <w:b w:val="0"/>
          <w:color w:val="0070C0"/>
          <w:sz w:val="24"/>
          <w:szCs w:val="24"/>
        </w:rPr>
        <w:t>f</w:t>
      </w:r>
      <w:r w:rsidR="000C05D8" w:rsidRPr="006B3971">
        <w:rPr>
          <w:rFonts w:ascii="Arial" w:hAnsi="Arial" w:cs="Arial"/>
          <w:b w:val="0"/>
          <w:color w:val="0070C0"/>
          <w:sz w:val="24"/>
          <w:szCs w:val="24"/>
        </w:rPr>
        <w:t>or</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on-going</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services</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can</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be</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set</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up</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on</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a</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monthly</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or</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quarterly</w:t>
      </w:r>
      <w:r w:rsidR="00887D79" w:rsidRPr="006B3971">
        <w:rPr>
          <w:rFonts w:ascii="Arial" w:hAnsi="Arial" w:cs="Arial"/>
          <w:b w:val="0"/>
          <w:color w:val="0070C0"/>
          <w:sz w:val="24"/>
          <w:szCs w:val="24"/>
        </w:rPr>
        <w:t xml:space="preserve"> </w:t>
      </w:r>
      <w:r w:rsidR="000C05D8" w:rsidRPr="006B3971">
        <w:rPr>
          <w:rFonts w:ascii="Arial" w:hAnsi="Arial" w:cs="Arial"/>
          <w:b w:val="0"/>
          <w:color w:val="0070C0"/>
          <w:sz w:val="24"/>
          <w:szCs w:val="24"/>
        </w:rPr>
        <w:t>basis.</w:t>
      </w:r>
    </w:p>
    <w:p w:rsidR="000C05D8" w:rsidRPr="006B3971" w:rsidRDefault="000C05D8" w:rsidP="00363B2E">
      <w:pPr>
        <w:tabs>
          <w:tab w:val="left" w:pos="720"/>
        </w:tabs>
        <w:rPr>
          <w:rFonts w:ascii="Arial" w:hAnsi="Arial" w:cs="Arial"/>
          <w:sz w:val="24"/>
          <w:szCs w:val="24"/>
        </w:rPr>
      </w:pPr>
    </w:p>
    <w:p w:rsidR="000C05D8" w:rsidRPr="006B3971" w:rsidRDefault="000C05D8" w:rsidP="00536927">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Payments</w:t>
      </w:r>
      <w:r w:rsidR="00887D79" w:rsidRPr="006B3971">
        <w:rPr>
          <w:rFonts w:ascii="Arial" w:hAnsi="Arial" w:cs="Arial"/>
          <w:sz w:val="24"/>
          <w:szCs w:val="24"/>
        </w:rPr>
        <w:t xml:space="preserve"> </w:t>
      </w:r>
      <w:r w:rsidR="00AF1262" w:rsidRPr="006B3971">
        <w:rPr>
          <w:rFonts w:ascii="Arial" w:hAnsi="Arial" w:cs="Arial"/>
          <w:sz w:val="24"/>
          <w:szCs w:val="24"/>
        </w:rPr>
        <w:t>due</w:t>
      </w:r>
      <w:r w:rsidR="00887D79" w:rsidRPr="006B3971">
        <w:rPr>
          <w:rFonts w:ascii="Arial" w:hAnsi="Arial" w:cs="Arial"/>
          <w:sz w:val="24"/>
          <w:szCs w:val="24"/>
        </w:rPr>
        <w:t xml:space="preserve"> </w:t>
      </w:r>
      <w:r w:rsidR="00AF1262"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AF1262" w:rsidRPr="006B3971">
        <w:rPr>
          <w:rFonts w:ascii="Arial" w:hAnsi="Arial" w:cs="Arial"/>
          <w:sz w:val="24"/>
          <w:szCs w:val="24"/>
        </w:rPr>
        <w:t>under</w:t>
      </w:r>
      <w:r w:rsidR="00887D79" w:rsidRPr="006B3971">
        <w:rPr>
          <w:rFonts w:ascii="Arial" w:hAnsi="Arial" w:cs="Arial"/>
          <w:sz w:val="24"/>
          <w:szCs w:val="24"/>
        </w:rPr>
        <w:t xml:space="preserve"> </w:t>
      </w:r>
      <w:r w:rsidR="00AF1262" w:rsidRPr="006B3971">
        <w:rPr>
          <w:rFonts w:ascii="Arial" w:hAnsi="Arial" w:cs="Arial"/>
          <w:sz w:val="24"/>
          <w:szCs w:val="24"/>
        </w:rPr>
        <w:t>this</w:t>
      </w:r>
      <w:r w:rsidR="00887D79" w:rsidRPr="006B3971">
        <w:rPr>
          <w:rFonts w:ascii="Arial" w:hAnsi="Arial" w:cs="Arial"/>
          <w:sz w:val="24"/>
          <w:szCs w:val="24"/>
        </w:rPr>
        <w:t xml:space="preserve"> </w:t>
      </w:r>
      <w:r w:rsidR="00AF1262" w:rsidRPr="006B3971">
        <w:rPr>
          <w:rFonts w:ascii="Arial" w:hAnsi="Arial" w:cs="Arial"/>
          <w:sz w:val="24"/>
          <w:szCs w:val="24"/>
        </w:rPr>
        <w:t>Section</w:t>
      </w:r>
      <w:r w:rsidR="00887D79" w:rsidRPr="006B3971">
        <w:rPr>
          <w:rFonts w:ascii="Arial" w:hAnsi="Arial" w:cs="Arial"/>
          <w:sz w:val="24"/>
          <w:szCs w:val="24"/>
        </w:rPr>
        <w:t xml:space="preserve"> </w:t>
      </w:r>
      <w:r w:rsidR="00AF1262" w:rsidRPr="006B3971">
        <w:rPr>
          <w:rFonts w:ascii="Arial" w:hAnsi="Arial" w:cs="Arial"/>
          <w:sz w:val="24"/>
          <w:szCs w:val="24"/>
        </w:rPr>
        <w:t>3</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calculated</w:t>
      </w:r>
      <w:r w:rsidR="00887D79" w:rsidRPr="006B3971">
        <w:rPr>
          <w:rFonts w:ascii="Arial" w:hAnsi="Arial" w:cs="Arial"/>
          <w:sz w:val="24"/>
          <w:szCs w:val="24"/>
        </w:rPr>
        <w:t xml:space="preserve"> </w:t>
      </w:r>
      <w:r w:rsidRPr="006B3971">
        <w:rPr>
          <w:rFonts w:ascii="Arial" w:hAnsi="Arial" w:cs="Arial"/>
          <w:sz w:val="24"/>
          <w:szCs w:val="24"/>
        </w:rPr>
        <w:t>each</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w:t>
      </w:r>
      <w:r w:rsidR="00F239B2">
        <w:rPr>
          <w:rFonts w:ascii="Arial" w:hAnsi="Arial" w:cs="Arial"/>
          <w:sz w:val="24"/>
          <w:szCs w:val="24"/>
          <w:highlight w:val="yellow"/>
          <w:u w:val="single"/>
          <w:shd w:val="clear" w:color="auto" w:fill="F2F2F2"/>
        </w:rPr>
        <w:t>[period]</w:t>
      </w:r>
      <w:r w:rsidRPr="006B3971">
        <w:rPr>
          <w:rFonts w:ascii="Arial" w:hAnsi="Arial" w:cs="Arial"/>
          <w:sz w:val="24"/>
          <w:szCs w:val="24"/>
          <w:highlight w:val="yellow"/>
          <w:shd w:val="clear" w:color="auto" w:fill="F2F2F2"/>
        </w:rPr>
        <w:t>_______</w:t>
      </w:r>
      <w:r w:rsidR="00253D99" w:rsidRPr="006B3971">
        <w:rPr>
          <w:rFonts w:ascii="Arial" w:hAnsi="Arial" w:cs="Arial"/>
          <w:sz w:val="24"/>
          <w:szCs w:val="24"/>
        </w:rPr>
        <w:t xml:space="preserve"> i</w:t>
      </w:r>
      <w:r w:rsidRPr="006B3971">
        <w:rPr>
          <w:rFonts w:ascii="Arial" w:hAnsi="Arial" w:cs="Arial"/>
          <w:sz w:val="24"/>
          <w:szCs w:val="24"/>
        </w:rPr>
        <w:t>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following</w:t>
      </w:r>
      <w:r w:rsidR="00887D79" w:rsidRPr="006B3971">
        <w:rPr>
          <w:rFonts w:ascii="Arial" w:hAnsi="Arial" w:cs="Arial"/>
          <w:sz w:val="24"/>
          <w:szCs w:val="24"/>
        </w:rPr>
        <w:t xml:space="preserve"> </w:t>
      </w:r>
      <w:r w:rsidRPr="006B3971">
        <w:rPr>
          <w:rFonts w:ascii="Arial" w:hAnsi="Arial" w:cs="Arial"/>
          <w:sz w:val="24"/>
          <w:szCs w:val="24"/>
        </w:rPr>
        <w:t>manner:</w:t>
      </w:r>
    </w:p>
    <w:p w:rsidR="000C05D8" w:rsidRPr="006B3971" w:rsidRDefault="000C05D8" w:rsidP="00363B2E">
      <w:pPr>
        <w:tabs>
          <w:tab w:val="left" w:pos="720"/>
        </w:tabs>
        <w:rPr>
          <w:rFonts w:ascii="Arial" w:hAnsi="Arial" w:cs="Arial"/>
          <w:sz w:val="24"/>
          <w:szCs w:val="24"/>
        </w:rPr>
      </w:pPr>
    </w:p>
    <w:p w:rsidR="000C05D8" w:rsidRPr="006B3971" w:rsidRDefault="000C05D8" w:rsidP="00B9346A">
      <w:pPr>
        <w:numPr>
          <w:ilvl w:val="2"/>
          <w:numId w:val="1"/>
        </w:numPr>
        <w:tabs>
          <w:tab w:val="left" w:pos="720"/>
        </w:tabs>
        <w:rPr>
          <w:rFonts w:ascii="Arial" w:hAnsi="Arial" w:cs="Arial"/>
          <w:sz w:val="24"/>
          <w:szCs w:val="24"/>
        </w:rPr>
      </w:pP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_____________</w:t>
      </w:r>
      <w:r w:rsidR="00887D79" w:rsidRPr="006B3971">
        <w:rPr>
          <w:rFonts w:ascii="Arial" w:hAnsi="Arial" w:cs="Arial"/>
          <w:sz w:val="24"/>
          <w:szCs w:val="24"/>
        </w:rPr>
        <w:t xml:space="preserve"> </w:t>
      </w:r>
      <w:r w:rsidRPr="006B3971">
        <w:rPr>
          <w:rFonts w:ascii="Arial" w:hAnsi="Arial" w:cs="Arial"/>
          <w:sz w:val="24"/>
          <w:szCs w:val="24"/>
        </w:rPr>
        <w:t>day</w:t>
      </w:r>
      <w:r w:rsidR="00887D79" w:rsidRPr="006B3971">
        <w:rPr>
          <w:rFonts w:ascii="Arial" w:hAnsi="Arial" w:cs="Arial"/>
          <w:sz w:val="24"/>
          <w:szCs w:val="24"/>
        </w:rPr>
        <w:t xml:space="preserve"> </w:t>
      </w: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receipt,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provide</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copies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bills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received</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preceding</w:t>
      </w:r>
      <w:r w:rsidR="00887D79" w:rsidRPr="006B3971">
        <w:rPr>
          <w:rFonts w:ascii="Arial" w:hAnsi="Arial" w:cs="Arial"/>
          <w:sz w:val="24"/>
          <w:szCs w:val="24"/>
        </w:rPr>
        <w:t xml:space="preserve"> </w:t>
      </w:r>
      <w:r w:rsidRPr="006B3971">
        <w:rPr>
          <w:rFonts w:ascii="Arial" w:hAnsi="Arial" w:cs="Arial"/>
          <w:sz w:val="24"/>
          <w:szCs w:val="24"/>
        </w:rPr>
        <w:t>month;</w:t>
      </w:r>
    </w:p>
    <w:p w:rsidR="000C05D8" w:rsidRPr="006B3971" w:rsidRDefault="000C05D8" w:rsidP="00B9346A">
      <w:pPr>
        <w:numPr>
          <w:ilvl w:val="2"/>
          <w:numId w:val="1"/>
        </w:numPr>
        <w:tabs>
          <w:tab w:val="left" w:pos="720"/>
        </w:tabs>
        <w:rPr>
          <w:rFonts w:ascii="Arial" w:hAnsi="Arial" w:cs="Arial"/>
          <w:sz w:val="24"/>
          <w:szCs w:val="24"/>
        </w:rPr>
      </w:pPr>
      <w:r w:rsidRPr="006B3971">
        <w:rPr>
          <w:rFonts w:ascii="Arial" w:hAnsi="Arial" w:cs="Arial"/>
          <w:sz w:val="24"/>
          <w:szCs w:val="24"/>
        </w:rPr>
        <w:t>Upon</w:t>
      </w:r>
      <w:r w:rsidR="00887D79" w:rsidRPr="006B3971">
        <w:rPr>
          <w:rFonts w:ascii="Arial" w:hAnsi="Arial" w:cs="Arial"/>
          <w:sz w:val="24"/>
          <w:szCs w:val="24"/>
        </w:rPr>
        <w:t xml:space="preserve"> </w:t>
      </w:r>
      <w:r w:rsidRPr="006B3971">
        <w:rPr>
          <w:rFonts w:ascii="Arial" w:hAnsi="Arial" w:cs="Arial"/>
          <w:sz w:val="24"/>
          <w:szCs w:val="24"/>
        </w:rPr>
        <w:t>receipt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required</w:t>
      </w:r>
      <w:r w:rsidR="00887D79" w:rsidRPr="006B3971">
        <w:rPr>
          <w:rFonts w:ascii="Arial" w:hAnsi="Arial" w:cs="Arial"/>
          <w:sz w:val="24"/>
          <w:szCs w:val="24"/>
        </w:rPr>
        <w:t xml:space="preserve"> </w:t>
      </w:r>
      <w:r w:rsidRPr="006B3971">
        <w:rPr>
          <w:rFonts w:ascii="Arial" w:hAnsi="Arial" w:cs="Arial"/>
          <w:sz w:val="24"/>
          <w:szCs w:val="24"/>
        </w:rPr>
        <w:t>information,</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calculate</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savings</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accordance</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agreed-upon</w:t>
      </w:r>
      <w:r w:rsidR="00887D79" w:rsidRPr="006B3971">
        <w:rPr>
          <w:rFonts w:ascii="Arial" w:hAnsi="Arial" w:cs="Arial"/>
          <w:sz w:val="24"/>
          <w:szCs w:val="24"/>
        </w:rPr>
        <w:t xml:space="preserve"> </w:t>
      </w:r>
      <w:r w:rsidRPr="006B3971">
        <w:rPr>
          <w:rFonts w:ascii="Arial" w:hAnsi="Arial" w:cs="Arial"/>
          <w:sz w:val="24"/>
          <w:szCs w:val="24"/>
        </w:rPr>
        <w:t>calculation</w:t>
      </w:r>
      <w:r w:rsidR="00887D79" w:rsidRPr="006B3971">
        <w:rPr>
          <w:rFonts w:ascii="Arial" w:hAnsi="Arial" w:cs="Arial"/>
          <w:sz w:val="24"/>
          <w:szCs w:val="24"/>
        </w:rPr>
        <w:t xml:space="preserve"> </w:t>
      </w:r>
      <w:r w:rsidRPr="006B3971">
        <w:rPr>
          <w:rFonts w:ascii="Arial" w:hAnsi="Arial" w:cs="Arial"/>
          <w:sz w:val="24"/>
          <w:szCs w:val="24"/>
        </w:rPr>
        <w:t>formulae</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273B25" w:rsidRPr="006B3971">
        <w:rPr>
          <w:rFonts w:ascii="Arial" w:hAnsi="Arial" w:cs="Arial"/>
          <w:b/>
          <w:sz w:val="24"/>
          <w:szCs w:val="24"/>
        </w:rPr>
        <w:t>Schedule</w:t>
      </w:r>
      <w:r w:rsidR="00887D79" w:rsidRPr="006B3971">
        <w:rPr>
          <w:rFonts w:ascii="Arial" w:hAnsi="Arial" w:cs="Arial"/>
          <w:b/>
          <w:sz w:val="24"/>
          <w:szCs w:val="24"/>
        </w:rPr>
        <w:t xml:space="preserve"> </w:t>
      </w:r>
      <w:r w:rsidR="00B90AC8" w:rsidRPr="006B3971">
        <w:rPr>
          <w:rFonts w:ascii="Arial" w:hAnsi="Arial" w:cs="Arial"/>
          <w:b/>
          <w:sz w:val="24"/>
          <w:szCs w:val="24"/>
        </w:rPr>
        <w:t>B</w:t>
      </w:r>
      <w:r w:rsidR="00887D79" w:rsidRPr="006B3971">
        <w:rPr>
          <w:rFonts w:ascii="Arial" w:hAnsi="Arial" w:cs="Arial"/>
          <w:sz w:val="24"/>
          <w:szCs w:val="24"/>
        </w:rPr>
        <w:t xml:space="preserve"> </w:t>
      </w:r>
      <w:r w:rsidRPr="006B3971">
        <w:rPr>
          <w:rFonts w:ascii="Arial" w:hAnsi="Arial" w:cs="Arial"/>
          <w:b/>
          <w:sz w:val="24"/>
          <w:szCs w:val="24"/>
        </w:rPr>
        <w:t>Measurement</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Verification</w:t>
      </w:r>
      <w:r w:rsidR="00887D79" w:rsidRPr="006B3971">
        <w:rPr>
          <w:rFonts w:ascii="Arial" w:hAnsi="Arial" w:cs="Arial"/>
          <w:b/>
          <w:sz w:val="24"/>
          <w:szCs w:val="24"/>
        </w:rPr>
        <w:t xml:space="preserve"> </w:t>
      </w:r>
      <w:r w:rsidRPr="006B3971">
        <w:rPr>
          <w:rFonts w:ascii="Arial" w:hAnsi="Arial" w:cs="Arial"/>
          <w:b/>
          <w:sz w:val="24"/>
          <w:szCs w:val="24"/>
        </w:rPr>
        <w:t>Plan</w:t>
      </w:r>
      <w:r w:rsidR="00B90AC8" w:rsidRPr="006B3971">
        <w:rPr>
          <w:rFonts w:ascii="Arial" w:hAnsi="Arial" w:cs="Arial"/>
          <w:b/>
          <w:sz w:val="24"/>
          <w:szCs w:val="24"/>
        </w:rPr>
        <w:t xml:space="preserve"> and</w:t>
      </w:r>
      <w:r w:rsidR="00887D79" w:rsidRPr="006B3971">
        <w:rPr>
          <w:rFonts w:ascii="Arial" w:hAnsi="Arial" w:cs="Arial"/>
          <w:b/>
          <w:sz w:val="24"/>
          <w:szCs w:val="24"/>
        </w:rPr>
        <w:t xml:space="preserve"> </w:t>
      </w:r>
      <w:r w:rsidR="00E3035C" w:rsidRPr="006B3971">
        <w:rPr>
          <w:rFonts w:ascii="Arial" w:hAnsi="Arial" w:cs="Arial"/>
          <w:b/>
          <w:sz w:val="24"/>
          <w:szCs w:val="24"/>
        </w:rPr>
        <w:t>Reporting</w:t>
      </w:r>
      <w:r w:rsidR="00887D79" w:rsidRPr="006B3971">
        <w:rPr>
          <w:rFonts w:ascii="Arial" w:hAnsi="Arial" w:cs="Arial"/>
          <w:b/>
          <w:sz w:val="24"/>
          <w:szCs w:val="24"/>
        </w:rPr>
        <w:t xml:space="preserve"> </w:t>
      </w:r>
      <w:r w:rsidR="00E3035C" w:rsidRPr="006B3971">
        <w:rPr>
          <w:rFonts w:ascii="Arial" w:hAnsi="Arial" w:cs="Arial"/>
          <w:b/>
          <w:sz w:val="24"/>
          <w:szCs w:val="24"/>
        </w:rPr>
        <w:t>Requirements</w:t>
      </w:r>
      <w:r w:rsidRPr="006B3971">
        <w:rPr>
          <w:rFonts w:ascii="Arial" w:hAnsi="Arial" w:cs="Arial"/>
          <w:sz w:val="24"/>
          <w:szCs w:val="24"/>
        </w:rPr>
        <w:t>.</w:t>
      </w:r>
    </w:p>
    <w:p w:rsidR="000C05D8" w:rsidRDefault="00244CDC" w:rsidP="00B9346A">
      <w:pPr>
        <w:numPr>
          <w:ilvl w:val="2"/>
          <w:numId w:val="1"/>
        </w:numPr>
        <w:tabs>
          <w:tab w:val="left" w:pos="720"/>
        </w:tabs>
        <w:rPr>
          <w:rFonts w:ascii="Arial" w:hAnsi="Arial" w:cs="Arial"/>
          <w:sz w:val="24"/>
          <w:szCs w:val="24"/>
        </w:rPr>
      </w:pPr>
      <w:r>
        <w:rPr>
          <w:rFonts w:ascii="Arial" w:hAnsi="Arial" w:cs="Arial"/>
          <w:sz w:val="24"/>
          <w:szCs w:val="24"/>
        </w:rPr>
        <w:t>Except as noted in D., b</w:t>
      </w:r>
      <w:r w:rsidR="000C05D8" w:rsidRPr="006B3971">
        <w:rPr>
          <w:rFonts w:ascii="Arial" w:hAnsi="Arial" w:cs="Arial"/>
          <w:sz w:val="24"/>
          <w:szCs w:val="24"/>
        </w:rPr>
        <w:t>ased</w:t>
      </w:r>
      <w:r w:rsidR="00887D79" w:rsidRPr="006B3971">
        <w:rPr>
          <w:rFonts w:ascii="Arial" w:hAnsi="Arial" w:cs="Arial"/>
          <w:sz w:val="24"/>
          <w:szCs w:val="24"/>
        </w:rPr>
        <w:t xml:space="preserve"> </w:t>
      </w:r>
      <w:r w:rsidR="000C05D8" w:rsidRPr="006B3971">
        <w:rPr>
          <w:rFonts w:ascii="Arial" w:hAnsi="Arial" w:cs="Arial"/>
          <w:sz w:val="24"/>
          <w:szCs w:val="24"/>
        </w:rPr>
        <w:t>upon</w:t>
      </w:r>
      <w:r w:rsidR="00887D79" w:rsidRPr="006B3971">
        <w:rPr>
          <w:rFonts w:ascii="Arial" w:hAnsi="Arial" w:cs="Arial"/>
          <w:sz w:val="24"/>
          <w:szCs w:val="24"/>
        </w:rPr>
        <w:t xml:space="preserve"> </w:t>
      </w:r>
      <w:r w:rsidR="000C05D8" w:rsidRPr="006B3971">
        <w:rPr>
          <w:rFonts w:ascii="Arial" w:hAnsi="Arial" w:cs="Arial"/>
          <w:sz w:val="24"/>
          <w:szCs w:val="24"/>
        </w:rPr>
        <w:t>paragraphs</w:t>
      </w:r>
      <w:r w:rsidR="00887D79" w:rsidRPr="006B3971">
        <w:rPr>
          <w:rFonts w:ascii="Arial" w:hAnsi="Arial" w:cs="Arial"/>
          <w:sz w:val="24"/>
          <w:szCs w:val="24"/>
        </w:rPr>
        <w:t xml:space="preserve"> </w:t>
      </w:r>
      <w:r w:rsidR="00B90AC8" w:rsidRPr="006B3971">
        <w:rPr>
          <w:rFonts w:ascii="Arial" w:hAnsi="Arial" w:cs="Arial"/>
          <w:sz w:val="24"/>
          <w:szCs w:val="24"/>
        </w:rPr>
        <w:t>A</w:t>
      </w:r>
      <w:r w:rsidR="00887D79" w:rsidRPr="006B3971">
        <w:rPr>
          <w:rFonts w:ascii="Arial" w:hAnsi="Arial" w:cs="Arial"/>
          <w:sz w:val="24"/>
          <w:szCs w:val="24"/>
        </w:rPr>
        <w:t xml:space="preserve"> </w:t>
      </w:r>
      <w:r w:rsidR="000C05D8" w:rsidRPr="006B3971">
        <w:rPr>
          <w:rFonts w:ascii="Arial" w:hAnsi="Arial" w:cs="Arial"/>
          <w:sz w:val="24"/>
          <w:szCs w:val="24"/>
        </w:rPr>
        <w:t>and</w:t>
      </w:r>
      <w:r w:rsidR="00887D79" w:rsidRPr="006B3971">
        <w:rPr>
          <w:rFonts w:ascii="Arial" w:hAnsi="Arial" w:cs="Arial"/>
          <w:sz w:val="24"/>
          <w:szCs w:val="24"/>
        </w:rPr>
        <w:t xml:space="preserve"> </w:t>
      </w:r>
      <w:r w:rsidR="00B90AC8" w:rsidRPr="006B3971">
        <w:rPr>
          <w:rFonts w:ascii="Arial" w:hAnsi="Arial" w:cs="Arial"/>
          <w:sz w:val="24"/>
          <w:szCs w:val="24"/>
        </w:rPr>
        <w:t>B</w:t>
      </w:r>
      <w:r w:rsidR="00887D79" w:rsidRPr="006B3971">
        <w:rPr>
          <w:rFonts w:ascii="Arial" w:hAnsi="Arial" w:cs="Arial"/>
          <w:sz w:val="24"/>
          <w:szCs w:val="24"/>
        </w:rPr>
        <w:t xml:space="preserve"> </w:t>
      </w:r>
      <w:r w:rsidR="000C05D8" w:rsidRPr="006B3971">
        <w:rPr>
          <w:rFonts w:ascii="Arial" w:hAnsi="Arial" w:cs="Arial"/>
          <w:sz w:val="24"/>
          <w:szCs w:val="24"/>
        </w:rPr>
        <w:t>above,</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0C05D8" w:rsidRPr="006B3971">
        <w:rPr>
          <w:rFonts w:ascii="Arial" w:hAnsi="Arial" w:cs="Arial"/>
          <w:sz w:val="24"/>
          <w:szCs w:val="24"/>
        </w:rPr>
        <w:t>shall</w:t>
      </w:r>
      <w:r w:rsidR="00887D79" w:rsidRPr="006B3971">
        <w:rPr>
          <w:rFonts w:ascii="Arial" w:hAnsi="Arial" w:cs="Arial"/>
          <w:sz w:val="24"/>
          <w:szCs w:val="24"/>
        </w:rPr>
        <w:t xml:space="preserve"> </w:t>
      </w:r>
      <w:r w:rsidR="000C05D8" w:rsidRPr="006B3971">
        <w:rPr>
          <w:rFonts w:ascii="Arial" w:hAnsi="Arial" w:cs="Arial"/>
          <w:sz w:val="24"/>
          <w:szCs w:val="24"/>
        </w:rPr>
        <w:t>prepare</w:t>
      </w:r>
      <w:r w:rsidR="00887D79" w:rsidRPr="006B3971">
        <w:rPr>
          <w:rFonts w:ascii="Arial" w:hAnsi="Arial" w:cs="Arial"/>
          <w:sz w:val="24"/>
          <w:szCs w:val="24"/>
        </w:rPr>
        <w:t xml:space="preserve"> </w:t>
      </w:r>
      <w:r w:rsidR="000C05D8" w:rsidRPr="006B3971">
        <w:rPr>
          <w:rFonts w:ascii="Arial" w:hAnsi="Arial" w:cs="Arial"/>
          <w:sz w:val="24"/>
          <w:szCs w:val="24"/>
        </w:rPr>
        <w:t>and</w:t>
      </w:r>
      <w:r w:rsidR="00887D79" w:rsidRPr="006B3971">
        <w:rPr>
          <w:rFonts w:ascii="Arial" w:hAnsi="Arial" w:cs="Arial"/>
          <w:sz w:val="24"/>
          <w:szCs w:val="24"/>
        </w:rPr>
        <w:t xml:space="preserve"> </w:t>
      </w:r>
      <w:r w:rsidR="000C05D8" w:rsidRPr="006B3971">
        <w:rPr>
          <w:rFonts w:ascii="Arial" w:hAnsi="Arial" w:cs="Arial"/>
          <w:sz w:val="24"/>
          <w:szCs w:val="24"/>
        </w:rPr>
        <w:t>send</w:t>
      </w:r>
      <w:r w:rsidR="00887D79" w:rsidRPr="006B3971">
        <w:rPr>
          <w:rFonts w:ascii="Arial" w:hAnsi="Arial" w:cs="Arial"/>
          <w:sz w:val="24"/>
          <w:szCs w:val="24"/>
        </w:rPr>
        <w:t xml:space="preserve"> </w:t>
      </w:r>
      <w:r w:rsidR="000C05D8"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0C05D8" w:rsidRPr="006B3971">
        <w:rPr>
          <w:rFonts w:ascii="Arial" w:hAnsi="Arial" w:cs="Arial"/>
          <w:sz w:val="24"/>
          <w:szCs w:val="24"/>
        </w:rPr>
        <w:t>a</w:t>
      </w:r>
      <w:r w:rsidR="00887D79" w:rsidRPr="006B3971">
        <w:rPr>
          <w:rFonts w:ascii="Arial" w:hAnsi="Arial" w:cs="Arial"/>
          <w:sz w:val="24"/>
          <w:szCs w:val="24"/>
        </w:rPr>
        <w:t xml:space="preserve"> </w:t>
      </w:r>
      <w:r w:rsidR="000C05D8" w:rsidRPr="006B3971">
        <w:rPr>
          <w:rFonts w:ascii="Arial" w:hAnsi="Arial" w:cs="Arial"/>
          <w:sz w:val="24"/>
          <w:szCs w:val="24"/>
          <w:highlight w:val="yellow"/>
          <w:shd w:val="clear" w:color="auto" w:fill="F2F2F2"/>
        </w:rPr>
        <w:t>_</w:t>
      </w:r>
      <w:r w:rsidR="00F239B2" w:rsidRPr="006B3971">
        <w:rPr>
          <w:rFonts w:ascii="Arial" w:hAnsi="Arial" w:cs="Arial"/>
          <w:sz w:val="24"/>
          <w:szCs w:val="24"/>
          <w:highlight w:val="yellow"/>
          <w:shd w:val="clear" w:color="auto" w:fill="F2F2F2"/>
        </w:rPr>
        <w:t>_</w:t>
      </w:r>
      <w:r w:rsidR="00F239B2">
        <w:rPr>
          <w:rFonts w:ascii="Arial" w:hAnsi="Arial" w:cs="Arial"/>
          <w:sz w:val="24"/>
          <w:szCs w:val="24"/>
          <w:highlight w:val="yellow"/>
          <w:u w:val="single"/>
          <w:shd w:val="clear" w:color="auto" w:fill="F2F2F2"/>
        </w:rPr>
        <w:t>[period]</w:t>
      </w:r>
      <w:r w:rsidR="00F239B2" w:rsidRPr="006B3971">
        <w:rPr>
          <w:rFonts w:ascii="Arial" w:hAnsi="Arial" w:cs="Arial"/>
          <w:sz w:val="24"/>
          <w:szCs w:val="24"/>
          <w:highlight w:val="yellow"/>
          <w:shd w:val="clear" w:color="auto" w:fill="F2F2F2"/>
        </w:rPr>
        <w:t>_______</w:t>
      </w:r>
      <w:r w:rsidR="00F239B2" w:rsidRPr="006B3971">
        <w:rPr>
          <w:rFonts w:ascii="Arial" w:hAnsi="Arial" w:cs="Arial"/>
          <w:sz w:val="24"/>
          <w:szCs w:val="24"/>
        </w:rPr>
        <w:t xml:space="preserve"> </w:t>
      </w:r>
      <w:r w:rsidR="00253D99" w:rsidRPr="006B3971">
        <w:rPr>
          <w:rFonts w:ascii="Arial" w:hAnsi="Arial" w:cs="Arial"/>
          <w:sz w:val="24"/>
          <w:szCs w:val="24"/>
        </w:rPr>
        <w:t>i</w:t>
      </w:r>
      <w:r w:rsidR="000C05D8" w:rsidRPr="006B3971">
        <w:rPr>
          <w:rFonts w:ascii="Arial" w:hAnsi="Arial" w:cs="Arial"/>
          <w:sz w:val="24"/>
          <w:szCs w:val="24"/>
        </w:rPr>
        <w:t>nvoice</w:t>
      </w:r>
      <w:r w:rsidR="00887D79" w:rsidRPr="006B3971">
        <w:rPr>
          <w:rFonts w:ascii="Arial" w:hAnsi="Arial" w:cs="Arial"/>
          <w:sz w:val="24"/>
          <w:szCs w:val="24"/>
        </w:rPr>
        <w:t xml:space="preserve"> </w:t>
      </w:r>
      <w:r w:rsidR="000C05D8" w:rsidRPr="006B3971">
        <w:rPr>
          <w:rFonts w:ascii="Arial" w:hAnsi="Arial" w:cs="Arial"/>
          <w:sz w:val="24"/>
          <w:szCs w:val="24"/>
        </w:rPr>
        <w:t>which</w:t>
      </w:r>
      <w:r w:rsidR="00887D79" w:rsidRPr="006B3971">
        <w:rPr>
          <w:rFonts w:ascii="Arial" w:hAnsi="Arial" w:cs="Arial"/>
          <w:sz w:val="24"/>
          <w:szCs w:val="24"/>
        </w:rPr>
        <w:t xml:space="preserve"> </w:t>
      </w:r>
      <w:r w:rsidR="000C05D8" w:rsidRPr="006B3971">
        <w:rPr>
          <w:rFonts w:ascii="Arial" w:hAnsi="Arial" w:cs="Arial"/>
          <w:sz w:val="24"/>
          <w:szCs w:val="24"/>
        </w:rPr>
        <w:t>shall</w:t>
      </w:r>
      <w:r w:rsidR="00887D79" w:rsidRPr="006B3971">
        <w:rPr>
          <w:rFonts w:ascii="Arial" w:hAnsi="Arial" w:cs="Arial"/>
          <w:sz w:val="24"/>
          <w:szCs w:val="24"/>
        </w:rPr>
        <w:t xml:space="preserve"> </w:t>
      </w:r>
      <w:r w:rsidR="000C05D8" w:rsidRPr="006B3971">
        <w:rPr>
          <w:rFonts w:ascii="Arial" w:hAnsi="Arial" w:cs="Arial"/>
          <w:sz w:val="24"/>
          <w:szCs w:val="24"/>
        </w:rPr>
        <w:t>set</w:t>
      </w:r>
      <w:r w:rsidR="00887D79" w:rsidRPr="006B3971">
        <w:rPr>
          <w:rFonts w:ascii="Arial" w:hAnsi="Arial" w:cs="Arial"/>
          <w:sz w:val="24"/>
          <w:szCs w:val="24"/>
        </w:rPr>
        <w:t xml:space="preserve"> </w:t>
      </w:r>
      <w:r w:rsidR="000C05D8" w:rsidRPr="006B3971">
        <w:rPr>
          <w:rFonts w:ascii="Arial" w:hAnsi="Arial" w:cs="Arial"/>
          <w:sz w:val="24"/>
          <w:szCs w:val="24"/>
        </w:rPr>
        <w:t>forth</w:t>
      </w:r>
      <w:r w:rsidR="00887D79" w:rsidRPr="006B3971">
        <w:rPr>
          <w:rFonts w:ascii="Arial" w:hAnsi="Arial" w:cs="Arial"/>
          <w:sz w:val="24"/>
          <w:szCs w:val="24"/>
        </w:rPr>
        <w:t xml:space="preserve"> </w:t>
      </w:r>
      <w:r w:rsidR="000C05D8" w:rsidRPr="006B3971">
        <w:rPr>
          <w:rFonts w:ascii="Arial" w:hAnsi="Arial" w:cs="Arial"/>
          <w:sz w:val="24"/>
          <w:szCs w:val="24"/>
        </w:rPr>
        <w:t>for</w:t>
      </w:r>
      <w:r w:rsidR="00887D79" w:rsidRPr="006B3971">
        <w:rPr>
          <w:rFonts w:ascii="Arial" w:hAnsi="Arial" w:cs="Arial"/>
          <w:sz w:val="24"/>
          <w:szCs w:val="24"/>
        </w:rPr>
        <w:t xml:space="preserve"> </w:t>
      </w:r>
      <w:r w:rsidR="000C05D8" w:rsidRPr="006B3971">
        <w:rPr>
          <w:rFonts w:ascii="Arial" w:hAnsi="Arial" w:cs="Arial"/>
          <w:sz w:val="24"/>
          <w:szCs w:val="24"/>
        </w:rPr>
        <w:t>each</w:t>
      </w:r>
      <w:r w:rsidR="00253D99" w:rsidRPr="006B3971">
        <w:rPr>
          <w:rFonts w:ascii="Arial" w:hAnsi="Arial" w:cs="Arial"/>
          <w:sz w:val="24"/>
          <w:szCs w:val="24"/>
        </w:rPr>
        <w:t xml:space="preserve"> </w:t>
      </w:r>
      <w:r w:rsidR="000C05D8" w:rsidRPr="006B3971">
        <w:rPr>
          <w:rFonts w:ascii="Arial" w:hAnsi="Arial" w:cs="Arial"/>
          <w:sz w:val="24"/>
          <w:szCs w:val="24"/>
          <w:highlight w:val="yellow"/>
          <w:shd w:val="clear" w:color="auto" w:fill="F2F2F2"/>
        </w:rPr>
        <w:t>__________</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amounts</w:t>
      </w:r>
      <w:r w:rsidR="00887D79" w:rsidRPr="006B3971">
        <w:rPr>
          <w:rFonts w:ascii="Arial" w:hAnsi="Arial" w:cs="Arial"/>
          <w:sz w:val="24"/>
          <w:szCs w:val="24"/>
        </w:rPr>
        <w:t xml:space="preserve"> </w:t>
      </w:r>
      <w:r w:rsidR="000C05D8" w:rsidRPr="006B3971">
        <w:rPr>
          <w:rFonts w:ascii="Arial" w:hAnsi="Arial" w:cs="Arial"/>
          <w:sz w:val="24"/>
          <w:szCs w:val="24"/>
        </w:rPr>
        <w:t>of</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energy</w:t>
      </w:r>
      <w:r w:rsidR="00887D79" w:rsidRPr="006B3971">
        <w:rPr>
          <w:rFonts w:ascii="Arial" w:hAnsi="Arial" w:cs="Arial"/>
          <w:sz w:val="24"/>
          <w:szCs w:val="24"/>
        </w:rPr>
        <w:t xml:space="preserve"> </w:t>
      </w:r>
      <w:r w:rsidR="000C05D8" w:rsidRPr="006B3971">
        <w:rPr>
          <w:rFonts w:ascii="Arial" w:hAnsi="Arial" w:cs="Arial"/>
          <w:sz w:val="24"/>
          <w:szCs w:val="24"/>
        </w:rPr>
        <w:t>and</w:t>
      </w:r>
      <w:r w:rsidR="00887D79" w:rsidRPr="006B3971">
        <w:rPr>
          <w:rFonts w:ascii="Arial" w:hAnsi="Arial" w:cs="Arial"/>
          <w:sz w:val="24"/>
          <w:szCs w:val="24"/>
        </w:rPr>
        <w:t xml:space="preserve"> </w:t>
      </w:r>
      <w:r w:rsidR="000C05D8" w:rsidRPr="006B3971">
        <w:rPr>
          <w:rFonts w:ascii="Arial" w:hAnsi="Arial" w:cs="Arial"/>
          <w:sz w:val="24"/>
          <w:szCs w:val="24"/>
        </w:rPr>
        <w:t>operations</w:t>
      </w:r>
      <w:r w:rsidR="00887D79" w:rsidRPr="006B3971">
        <w:rPr>
          <w:rFonts w:ascii="Arial" w:hAnsi="Arial" w:cs="Arial"/>
          <w:sz w:val="24"/>
          <w:szCs w:val="24"/>
        </w:rPr>
        <w:t xml:space="preserve"> </w:t>
      </w:r>
      <w:r w:rsidR="000C05D8" w:rsidRPr="006B3971">
        <w:rPr>
          <w:rFonts w:ascii="Arial" w:hAnsi="Arial" w:cs="Arial"/>
          <w:sz w:val="24"/>
          <w:szCs w:val="24"/>
        </w:rPr>
        <w:t>dollar</w:t>
      </w:r>
      <w:r w:rsidR="00887D79" w:rsidRPr="006B3971">
        <w:rPr>
          <w:rFonts w:ascii="Arial" w:hAnsi="Arial" w:cs="Arial"/>
          <w:sz w:val="24"/>
          <w:szCs w:val="24"/>
        </w:rPr>
        <w:t xml:space="preserve"> </w:t>
      </w:r>
      <w:r w:rsidR="000C05D8" w:rsidRPr="006B3971">
        <w:rPr>
          <w:rFonts w:ascii="Arial" w:hAnsi="Arial" w:cs="Arial"/>
          <w:sz w:val="24"/>
          <w:szCs w:val="24"/>
        </w:rPr>
        <w:t>savings</w:t>
      </w:r>
      <w:r w:rsidR="00887D79" w:rsidRPr="006B3971">
        <w:rPr>
          <w:rFonts w:ascii="Arial" w:hAnsi="Arial" w:cs="Arial"/>
          <w:sz w:val="24"/>
          <w:szCs w:val="24"/>
        </w:rPr>
        <w:t xml:space="preserve"> </w:t>
      </w:r>
      <w:r w:rsidR="000C05D8" w:rsidRPr="006B3971">
        <w:rPr>
          <w:rFonts w:ascii="Arial" w:hAnsi="Arial" w:cs="Arial"/>
          <w:sz w:val="24"/>
          <w:szCs w:val="24"/>
        </w:rPr>
        <w:t>calculated</w:t>
      </w:r>
      <w:r w:rsidR="00887D79" w:rsidRPr="006B3971">
        <w:rPr>
          <w:rFonts w:ascii="Arial" w:hAnsi="Arial" w:cs="Arial"/>
          <w:sz w:val="24"/>
          <w:szCs w:val="24"/>
        </w:rPr>
        <w:t xml:space="preserve"> </w:t>
      </w:r>
      <w:r w:rsidR="000C05D8" w:rsidRPr="006B3971">
        <w:rPr>
          <w:rFonts w:ascii="Arial" w:hAnsi="Arial" w:cs="Arial"/>
          <w:sz w:val="24"/>
          <w:szCs w:val="24"/>
        </w:rPr>
        <w:t>in</w:t>
      </w:r>
      <w:r w:rsidR="00887D79" w:rsidRPr="006B3971">
        <w:rPr>
          <w:rFonts w:ascii="Arial" w:hAnsi="Arial" w:cs="Arial"/>
          <w:sz w:val="24"/>
          <w:szCs w:val="24"/>
        </w:rPr>
        <w:t xml:space="preserve"> </w:t>
      </w:r>
      <w:r w:rsidR="000C05D8" w:rsidRPr="006B3971">
        <w:rPr>
          <w:rFonts w:ascii="Arial" w:hAnsi="Arial" w:cs="Arial"/>
          <w:sz w:val="24"/>
          <w:szCs w:val="24"/>
        </w:rPr>
        <w:t>accordance</w:t>
      </w:r>
      <w:r w:rsidR="00887D79" w:rsidRPr="006B3971">
        <w:rPr>
          <w:rFonts w:ascii="Arial" w:hAnsi="Arial" w:cs="Arial"/>
          <w:sz w:val="24"/>
          <w:szCs w:val="24"/>
        </w:rPr>
        <w:t xml:space="preserve"> </w:t>
      </w:r>
      <w:r w:rsidR="000C05D8" w:rsidRPr="006B3971">
        <w:rPr>
          <w:rFonts w:ascii="Arial" w:hAnsi="Arial" w:cs="Arial"/>
          <w:sz w:val="24"/>
          <w:szCs w:val="24"/>
        </w:rPr>
        <w:t>with</w:t>
      </w:r>
      <w:r w:rsidR="00887D79" w:rsidRPr="006B3971">
        <w:rPr>
          <w:rFonts w:ascii="Arial" w:hAnsi="Arial" w:cs="Arial"/>
          <w:sz w:val="24"/>
          <w:szCs w:val="24"/>
        </w:rPr>
        <w:t xml:space="preserve"> </w:t>
      </w:r>
      <w:r w:rsidR="00273B25" w:rsidRPr="006B3971">
        <w:rPr>
          <w:rFonts w:ascii="Arial" w:hAnsi="Arial" w:cs="Arial"/>
          <w:b/>
          <w:sz w:val="24"/>
          <w:szCs w:val="24"/>
        </w:rPr>
        <w:t>Schedule</w:t>
      </w:r>
      <w:r w:rsidR="00887D79" w:rsidRPr="006B3971">
        <w:rPr>
          <w:rFonts w:ascii="Arial" w:hAnsi="Arial" w:cs="Arial"/>
          <w:b/>
          <w:sz w:val="24"/>
          <w:szCs w:val="24"/>
        </w:rPr>
        <w:t xml:space="preserve"> </w:t>
      </w:r>
      <w:r w:rsidR="00B90AC8" w:rsidRPr="006B3971">
        <w:rPr>
          <w:rFonts w:ascii="Arial" w:hAnsi="Arial" w:cs="Arial"/>
          <w:b/>
          <w:sz w:val="24"/>
          <w:szCs w:val="24"/>
        </w:rPr>
        <w:t>B</w:t>
      </w:r>
      <w:r w:rsidR="00887D79" w:rsidRPr="006B3971">
        <w:rPr>
          <w:rFonts w:ascii="Arial" w:hAnsi="Arial" w:cs="Arial"/>
          <w:sz w:val="24"/>
          <w:szCs w:val="24"/>
        </w:rPr>
        <w:t xml:space="preserve"> </w:t>
      </w:r>
      <w:r w:rsidR="000C05D8" w:rsidRPr="006B3971">
        <w:rPr>
          <w:rFonts w:ascii="Arial" w:hAnsi="Arial" w:cs="Arial"/>
          <w:b/>
          <w:sz w:val="24"/>
          <w:szCs w:val="24"/>
        </w:rPr>
        <w:t>Measurement</w:t>
      </w:r>
      <w:r w:rsidR="00887D79" w:rsidRPr="006B3971">
        <w:rPr>
          <w:rFonts w:ascii="Arial" w:hAnsi="Arial" w:cs="Arial"/>
          <w:b/>
          <w:sz w:val="24"/>
          <w:szCs w:val="24"/>
        </w:rPr>
        <w:t xml:space="preserve"> </w:t>
      </w:r>
      <w:r w:rsidR="000C05D8" w:rsidRPr="006B3971">
        <w:rPr>
          <w:rFonts w:ascii="Arial" w:hAnsi="Arial" w:cs="Arial"/>
          <w:b/>
          <w:sz w:val="24"/>
          <w:szCs w:val="24"/>
        </w:rPr>
        <w:t>and</w:t>
      </w:r>
      <w:r w:rsidR="00887D79" w:rsidRPr="006B3971">
        <w:rPr>
          <w:rFonts w:ascii="Arial" w:hAnsi="Arial" w:cs="Arial"/>
          <w:b/>
          <w:sz w:val="24"/>
          <w:szCs w:val="24"/>
        </w:rPr>
        <w:t xml:space="preserve"> </w:t>
      </w:r>
      <w:r w:rsidR="000C05D8" w:rsidRPr="006B3971">
        <w:rPr>
          <w:rFonts w:ascii="Arial" w:hAnsi="Arial" w:cs="Arial"/>
          <w:b/>
          <w:sz w:val="24"/>
          <w:szCs w:val="24"/>
        </w:rPr>
        <w:t>Verification</w:t>
      </w:r>
      <w:r w:rsidR="00887D79" w:rsidRPr="006B3971">
        <w:rPr>
          <w:rFonts w:ascii="Arial" w:hAnsi="Arial" w:cs="Arial"/>
          <w:b/>
          <w:sz w:val="24"/>
          <w:szCs w:val="24"/>
        </w:rPr>
        <w:t xml:space="preserve"> </w:t>
      </w:r>
      <w:r w:rsidR="000C05D8" w:rsidRPr="006B3971">
        <w:rPr>
          <w:rFonts w:ascii="Arial" w:hAnsi="Arial" w:cs="Arial"/>
          <w:b/>
          <w:sz w:val="24"/>
          <w:szCs w:val="24"/>
        </w:rPr>
        <w:t>Plan</w:t>
      </w:r>
      <w:r w:rsidR="00B90AC8" w:rsidRPr="006B3971">
        <w:rPr>
          <w:rFonts w:ascii="Arial" w:hAnsi="Arial" w:cs="Arial"/>
          <w:b/>
          <w:sz w:val="24"/>
          <w:szCs w:val="24"/>
        </w:rPr>
        <w:t xml:space="preserve"> and</w:t>
      </w:r>
      <w:r w:rsidR="00887D79" w:rsidRPr="006B3971">
        <w:rPr>
          <w:rFonts w:ascii="Arial" w:hAnsi="Arial" w:cs="Arial"/>
          <w:b/>
          <w:sz w:val="24"/>
          <w:szCs w:val="24"/>
        </w:rPr>
        <w:t xml:space="preserve"> </w:t>
      </w:r>
      <w:r w:rsidR="00E3035C" w:rsidRPr="006B3971">
        <w:rPr>
          <w:rFonts w:ascii="Arial" w:hAnsi="Arial" w:cs="Arial"/>
          <w:b/>
          <w:sz w:val="24"/>
          <w:szCs w:val="24"/>
        </w:rPr>
        <w:t>Report</w:t>
      </w:r>
      <w:r w:rsidR="00B90AC8" w:rsidRPr="006B3971">
        <w:rPr>
          <w:rFonts w:ascii="Arial" w:hAnsi="Arial" w:cs="Arial"/>
          <w:b/>
          <w:sz w:val="24"/>
          <w:szCs w:val="24"/>
        </w:rPr>
        <w:t>ing</w:t>
      </w:r>
      <w:r w:rsidR="00887D79" w:rsidRPr="006B3971">
        <w:rPr>
          <w:rFonts w:ascii="Arial" w:hAnsi="Arial" w:cs="Arial"/>
          <w:b/>
          <w:sz w:val="24"/>
          <w:szCs w:val="24"/>
        </w:rPr>
        <w:t xml:space="preserve"> </w:t>
      </w:r>
      <w:r w:rsidR="00E3035C" w:rsidRPr="006B3971">
        <w:rPr>
          <w:rFonts w:ascii="Arial" w:hAnsi="Arial" w:cs="Arial"/>
          <w:b/>
          <w:sz w:val="24"/>
          <w:szCs w:val="24"/>
        </w:rPr>
        <w:t>Requirements</w:t>
      </w:r>
      <w:r w:rsidR="00887D79" w:rsidRPr="006B3971">
        <w:rPr>
          <w:rFonts w:ascii="Arial" w:hAnsi="Arial" w:cs="Arial"/>
          <w:b/>
          <w:sz w:val="24"/>
          <w:szCs w:val="24"/>
        </w:rPr>
        <w:t xml:space="preserve"> </w:t>
      </w:r>
      <w:r w:rsidR="000C05D8" w:rsidRPr="006B3971">
        <w:rPr>
          <w:rFonts w:ascii="Arial" w:hAnsi="Arial" w:cs="Arial"/>
          <w:sz w:val="24"/>
          <w:szCs w:val="24"/>
        </w:rPr>
        <w:t>and</w:t>
      </w:r>
      <w:r w:rsidR="00887D79" w:rsidRPr="006B3971">
        <w:rPr>
          <w:rFonts w:ascii="Arial" w:hAnsi="Arial" w:cs="Arial"/>
          <w:sz w:val="24"/>
          <w:szCs w:val="24"/>
        </w:rPr>
        <w:t xml:space="preserve"> </w:t>
      </w:r>
      <w:r w:rsidR="000C05D8" w:rsidRPr="006B3971">
        <w:rPr>
          <w:rFonts w:ascii="Arial" w:hAnsi="Arial" w:cs="Arial"/>
          <w:sz w:val="24"/>
          <w:szCs w:val="24"/>
        </w:rPr>
        <w:t>for</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services</w:t>
      </w:r>
      <w:r w:rsidR="00887D79" w:rsidRPr="006B3971">
        <w:rPr>
          <w:rFonts w:ascii="Arial" w:hAnsi="Arial" w:cs="Arial"/>
          <w:sz w:val="24"/>
          <w:szCs w:val="24"/>
        </w:rPr>
        <w:t xml:space="preserve"> </w:t>
      </w:r>
      <w:r w:rsidR="000C05D8" w:rsidRPr="006B3971">
        <w:rPr>
          <w:rFonts w:ascii="Arial" w:hAnsi="Arial" w:cs="Arial"/>
          <w:sz w:val="24"/>
          <w:szCs w:val="24"/>
        </w:rPr>
        <w:t>as</w:t>
      </w:r>
      <w:r w:rsidR="00887D79" w:rsidRPr="006B3971">
        <w:rPr>
          <w:rFonts w:ascii="Arial" w:hAnsi="Arial" w:cs="Arial"/>
          <w:sz w:val="24"/>
          <w:szCs w:val="24"/>
        </w:rPr>
        <w:t xml:space="preserve"> </w:t>
      </w:r>
      <w:r w:rsidR="000C05D8" w:rsidRPr="006B3971">
        <w:rPr>
          <w:rFonts w:ascii="Arial" w:hAnsi="Arial" w:cs="Arial"/>
          <w:sz w:val="24"/>
          <w:szCs w:val="24"/>
        </w:rPr>
        <w:t>provided</w:t>
      </w:r>
      <w:r w:rsidR="00887D79" w:rsidRPr="006B3971">
        <w:rPr>
          <w:rFonts w:ascii="Arial" w:hAnsi="Arial" w:cs="Arial"/>
          <w:sz w:val="24"/>
          <w:szCs w:val="24"/>
        </w:rPr>
        <w:t xml:space="preserve"> </w:t>
      </w:r>
      <w:r w:rsidR="000C05D8" w:rsidRPr="006B3971">
        <w:rPr>
          <w:rFonts w:ascii="Arial" w:hAnsi="Arial" w:cs="Arial"/>
          <w:sz w:val="24"/>
          <w:szCs w:val="24"/>
        </w:rPr>
        <w:t>for</w:t>
      </w:r>
      <w:r w:rsidR="00887D79" w:rsidRPr="006B3971">
        <w:rPr>
          <w:rFonts w:ascii="Arial" w:hAnsi="Arial" w:cs="Arial"/>
          <w:sz w:val="24"/>
          <w:szCs w:val="24"/>
        </w:rPr>
        <w:t xml:space="preserve"> </w:t>
      </w:r>
      <w:r w:rsidR="000C05D8"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C</w:t>
      </w:r>
      <w:r w:rsidR="00B90AC8" w:rsidRPr="006B3971">
        <w:rPr>
          <w:rFonts w:ascii="Arial" w:hAnsi="Arial" w:cs="Arial"/>
          <w:b/>
          <w:sz w:val="24"/>
          <w:szCs w:val="24"/>
        </w:rPr>
        <w:t xml:space="preserve"> </w:t>
      </w:r>
      <w:r w:rsidR="00FE4E59" w:rsidRPr="006B3971">
        <w:rPr>
          <w:rFonts w:ascii="Arial" w:hAnsi="Arial" w:cs="Arial"/>
          <w:b/>
          <w:sz w:val="24"/>
          <w:szCs w:val="24"/>
        </w:rPr>
        <w:t xml:space="preserve">Part </w:t>
      </w:r>
      <w:r w:rsidR="00B90AC8" w:rsidRPr="006B3971">
        <w:rPr>
          <w:rFonts w:ascii="Arial" w:hAnsi="Arial" w:cs="Arial"/>
          <w:b/>
          <w:sz w:val="24"/>
          <w:szCs w:val="24"/>
        </w:rPr>
        <w:t>3</w:t>
      </w:r>
      <w:r w:rsidR="00887D79" w:rsidRPr="006B3971">
        <w:rPr>
          <w:rFonts w:ascii="Arial" w:hAnsi="Arial" w:cs="Arial"/>
          <w:b/>
          <w:sz w:val="24"/>
          <w:szCs w:val="24"/>
        </w:rPr>
        <w:t xml:space="preserve"> </w:t>
      </w:r>
      <w:r w:rsidR="000C05D8" w:rsidRPr="006B3971">
        <w:rPr>
          <w:rFonts w:ascii="Arial" w:hAnsi="Arial" w:cs="Arial"/>
          <w:b/>
          <w:sz w:val="24"/>
          <w:szCs w:val="24"/>
        </w:rPr>
        <w:t>Compensation</w:t>
      </w:r>
      <w:r w:rsidR="00887D79" w:rsidRPr="006B3971">
        <w:rPr>
          <w:rFonts w:ascii="Arial" w:hAnsi="Arial" w:cs="Arial"/>
          <w:b/>
          <w:sz w:val="24"/>
          <w:szCs w:val="24"/>
        </w:rPr>
        <w:t xml:space="preserve"> </w:t>
      </w:r>
      <w:r w:rsidR="000C05D8" w:rsidRPr="006B3971">
        <w:rPr>
          <w:rFonts w:ascii="Arial" w:hAnsi="Arial" w:cs="Arial"/>
          <w:b/>
          <w:sz w:val="24"/>
          <w:szCs w:val="24"/>
        </w:rPr>
        <w:t>to</w:t>
      </w:r>
      <w:r w:rsidR="00887D79" w:rsidRPr="006B3971">
        <w:rPr>
          <w:rFonts w:ascii="Arial" w:hAnsi="Arial" w:cs="Arial"/>
          <w:b/>
          <w:sz w:val="24"/>
          <w:szCs w:val="24"/>
        </w:rPr>
        <w:t xml:space="preserve"> </w:t>
      </w:r>
      <w:r w:rsidR="006E1398" w:rsidRPr="006B3971">
        <w:rPr>
          <w:rFonts w:ascii="Arial" w:hAnsi="Arial" w:cs="Arial"/>
          <w:b/>
          <w:sz w:val="24"/>
          <w:szCs w:val="24"/>
        </w:rPr>
        <w:t>ESP</w:t>
      </w:r>
      <w:r w:rsidR="00887D79" w:rsidRPr="006B3971">
        <w:rPr>
          <w:rFonts w:ascii="Arial" w:hAnsi="Arial" w:cs="Arial"/>
          <w:b/>
          <w:sz w:val="24"/>
          <w:szCs w:val="24"/>
        </w:rPr>
        <w:t xml:space="preserve"> </w:t>
      </w:r>
      <w:r w:rsidR="000C05D8" w:rsidRPr="006B3971">
        <w:rPr>
          <w:rFonts w:ascii="Arial" w:hAnsi="Arial" w:cs="Arial"/>
          <w:b/>
          <w:sz w:val="24"/>
          <w:szCs w:val="24"/>
        </w:rPr>
        <w:t>for</w:t>
      </w:r>
      <w:r w:rsidR="00887D79" w:rsidRPr="006B3971">
        <w:rPr>
          <w:rFonts w:ascii="Arial" w:hAnsi="Arial" w:cs="Arial"/>
          <w:b/>
          <w:sz w:val="24"/>
          <w:szCs w:val="24"/>
        </w:rPr>
        <w:t xml:space="preserve"> </w:t>
      </w:r>
      <w:r w:rsidR="000C05D8" w:rsidRPr="006B3971">
        <w:rPr>
          <w:rFonts w:ascii="Arial" w:hAnsi="Arial" w:cs="Arial"/>
          <w:b/>
          <w:sz w:val="24"/>
          <w:szCs w:val="24"/>
        </w:rPr>
        <w:t>Annual</w:t>
      </w:r>
      <w:r w:rsidR="00887D79" w:rsidRPr="006B3971">
        <w:rPr>
          <w:rFonts w:ascii="Arial" w:hAnsi="Arial" w:cs="Arial"/>
          <w:b/>
          <w:sz w:val="24"/>
          <w:szCs w:val="24"/>
        </w:rPr>
        <w:t xml:space="preserve"> </w:t>
      </w:r>
      <w:r w:rsidR="000C05D8" w:rsidRPr="006B3971">
        <w:rPr>
          <w:rFonts w:ascii="Arial" w:hAnsi="Arial" w:cs="Arial"/>
          <w:b/>
          <w:sz w:val="24"/>
          <w:szCs w:val="24"/>
        </w:rPr>
        <w:t>Services</w:t>
      </w:r>
      <w:r w:rsidR="000C05D8" w:rsidRPr="006B3971">
        <w:rPr>
          <w:rFonts w:ascii="Arial" w:hAnsi="Arial" w:cs="Arial"/>
          <w:sz w:val="24"/>
          <w:szCs w:val="24"/>
        </w:rPr>
        <w:t>.</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invoice</w:t>
      </w:r>
      <w:r w:rsidR="00887D79" w:rsidRPr="006B3971">
        <w:rPr>
          <w:rFonts w:ascii="Arial" w:hAnsi="Arial" w:cs="Arial"/>
          <w:sz w:val="24"/>
          <w:szCs w:val="24"/>
        </w:rPr>
        <w:t xml:space="preserve"> </w:t>
      </w:r>
      <w:r w:rsidR="000C05D8" w:rsidRPr="006B3971">
        <w:rPr>
          <w:rFonts w:ascii="Arial" w:hAnsi="Arial" w:cs="Arial"/>
          <w:sz w:val="24"/>
          <w:szCs w:val="24"/>
        </w:rPr>
        <w:t>will</w:t>
      </w:r>
      <w:r w:rsidR="00887D79" w:rsidRPr="006B3971">
        <w:rPr>
          <w:rFonts w:ascii="Arial" w:hAnsi="Arial" w:cs="Arial"/>
          <w:sz w:val="24"/>
          <w:szCs w:val="24"/>
        </w:rPr>
        <w:t xml:space="preserve"> </w:t>
      </w:r>
      <w:r w:rsidR="000C05D8" w:rsidRPr="006B3971">
        <w:rPr>
          <w:rFonts w:ascii="Arial" w:hAnsi="Arial" w:cs="Arial"/>
          <w:sz w:val="24"/>
          <w:szCs w:val="24"/>
        </w:rPr>
        <w:t>set</w:t>
      </w:r>
      <w:r w:rsidR="00887D79" w:rsidRPr="006B3971">
        <w:rPr>
          <w:rFonts w:ascii="Arial" w:hAnsi="Arial" w:cs="Arial"/>
          <w:sz w:val="24"/>
          <w:szCs w:val="24"/>
        </w:rPr>
        <w:t xml:space="preserve"> </w:t>
      </w:r>
      <w:r w:rsidR="000C05D8" w:rsidRPr="006B3971">
        <w:rPr>
          <w:rFonts w:ascii="Arial" w:hAnsi="Arial" w:cs="Arial"/>
          <w:sz w:val="24"/>
          <w:szCs w:val="24"/>
        </w:rPr>
        <w:t>forth</w:t>
      </w:r>
      <w:r w:rsidR="00887D79" w:rsidRPr="006B3971">
        <w:rPr>
          <w:rFonts w:ascii="Arial" w:hAnsi="Arial" w:cs="Arial"/>
          <w:sz w:val="24"/>
          <w:szCs w:val="24"/>
        </w:rPr>
        <w:t xml:space="preserve"> </w:t>
      </w:r>
      <w:r w:rsidR="000C05D8" w:rsidRPr="006B3971">
        <w:rPr>
          <w:rFonts w:ascii="Arial" w:hAnsi="Arial" w:cs="Arial"/>
          <w:sz w:val="24"/>
          <w:szCs w:val="24"/>
        </w:rPr>
        <w:t>the</w:t>
      </w:r>
      <w:r w:rsidR="00887D79" w:rsidRPr="006B3971">
        <w:rPr>
          <w:rFonts w:ascii="Arial" w:hAnsi="Arial" w:cs="Arial"/>
          <w:sz w:val="24"/>
          <w:szCs w:val="24"/>
        </w:rPr>
        <w:t xml:space="preserve"> </w:t>
      </w:r>
      <w:r w:rsidR="000C05D8" w:rsidRPr="006B3971">
        <w:rPr>
          <w:rFonts w:ascii="Arial" w:hAnsi="Arial" w:cs="Arial"/>
          <w:sz w:val="24"/>
          <w:szCs w:val="24"/>
        </w:rPr>
        <w:t>total</w:t>
      </w:r>
      <w:r w:rsidR="00887D79" w:rsidRPr="006B3971">
        <w:rPr>
          <w:rFonts w:ascii="Arial" w:hAnsi="Arial" w:cs="Arial"/>
          <w:sz w:val="24"/>
          <w:szCs w:val="24"/>
        </w:rPr>
        <w:t xml:space="preserve"> </w:t>
      </w:r>
      <w:r w:rsidR="00F239B2" w:rsidRPr="006B3971">
        <w:rPr>
          <w:rFonts w:ascii="Arial" w:hAnsi="Arial" w:cs="Arial"/>
          <w:sz w:val="24"/>
          <w:szCs w:val="24"/>
          <w:highlight w:val="yellow"/>
          <w:shd w:val="clear" w:color="auto" w:fill="F2F2F2"/>
        </w:rPr>
        <w:t>_</w:t>
      </w:r>
      <w:r w:rsidR="00F239B2">
        <w:rPr>
          <w:rFonts w:ascii="Arial" w:hAnsi="Arial" w:cs="Arial"/>
          <w:sz w:val="24"/>
          <w:szCs w:val="24"/>
          <w:highlight w:val="yellow"/>
          <w:u w:val="single"/>
          <w:shd w:val="clear" w:color="auto" w:fill="F2F2F2"/>
        </w:rPr>
        <w:t>[period]</w:t>
      </w:r>
      <w:r w:rsidR="00F239B2" w:rsidRPr="006B3971">
        <w:rPr>
          <w:rFonts w:ascii="Arial" w:hAnsi="Arial" w:cs="Arial"/>
          <w:sz w:val="24"/>
          <w:szCs w:val="24"/>
          <w:highlight w:val="yellow"/>
          <w:shd w:val="clear" w:color="auto" w:fill="F2F2F2"/>
        </w:rPr>
        <w:t>_</w:t>
      </w:r>
      <w:r w:rsidR="00F239B2">
        <w:rPr>
          <w:rFonts w:ascii="Arial" w:hAnsi="Arial" w:cs="Arial"/>
          <w:sz w:val="24"/>
          <w:szCs w:val="24"/>
          <w:highlight w:val="yellow"/>
          <w:shd w:val="clear" w:color="auto" w:fill="F2F2F2"/>
        </w:rPr>
        <w:t>__</w:t>
      </w:r>
      <w:r w:rsidR="00F239B2" w:rsidRPr="006B3971">
        <w:rPr>
          <w:rFonts w:ascii="Arial" w:hAnsi="Arial" w:cs="Arial"/>
          <w:sz w:val="24"/>
          <w:szCs w:val="24"/>
          <w:highlight w:val="yellow"/>
          <w:shd w:val="clear" w:color="auto" w:fill="F2F2F2"/>
        </w:rPr>
        <w:t>_</w:t>
      </w:r>
      <w:r w:rsidR="00F239B2" w:rsidRPr="006B3971">
        <w:rPr>
          <w:rFonts w:ascii="Arial" w:hAnsi="Arial" w:cs="Arial"/>
          <w:sz w:val="24"/>
          <w:szCs w:val="24"/>
        </w:rPr>
        <w:t xml:space="preserve"> </w:t>
      </w:r>
      <w:r w:rsidR="00253D99" w:rsidRPr="006B3971">
        <w:rPr>
          <w:rFonts w:ascii="Arial" w:hAnsi="Arial" w:cs="Arial"/>
          <w:sz w:val="24"/>
          <w:szCs w:val="24"/>
        </w:rPr>
        <w:t xml:space="preserve"> p</w:t>
      </w:r>
      <w:r w:rsidR="000C05D8" w:rsidRPr="006B3971">
        <w:rPr>
          <w:rFonts w:ascii="Arial" w:hAnsi="Arial" w:cs="Arial"/>
          <w:sz w:val="24"/>
          <w:szCs w:val="24"/>
        </w:rPr>
        <w:t>ayment</w:t>
      </w:r>
      <w:r w:rsidR="00887D79" w:rsidRPr="006B3971">
        <w:rPr>
          <w:rFonts w:ascii="Arial" w:hAnsi="Arial" w:cs="Arial"/>
          <w:sz w:val="24"/>
          <w:szCs w:val="24"/>
        </w:rPr>
        <w:t xml:space="preserve"> </w:t>
      </w:r>
      <w:r w:rsidR="000C05D8" w:rsidRPr="006B3971">
        <w:rPr>
          <w:rFonts w:ascii="Arial" w:hAnsi="Arial" w:cs="Arial"/>
          <w:sz w:val="24"/>
          <w:szCs w:val="24"/>
        </w:rPr>
        <w:t>due</w:t>
      </w:r>
      <w:r w:rsidR="00887D79" w:rsidRPr="006B3971">
        <w:rPr>
          <w:rFonts w:ascii="Arial" w:hAnsi="Arial" w:cs="Arial"/>
          <w:sz w:val="24"/>
          <w:szCs w:val="24"/>
        </w:rPr>
        <w:t xml:space="preserve"> </w:t>
      </w:r>
      <w:r w:rsidR="000C05D8" w:rsidRPr="006B3971">
        <w:rPr>
          <w:rFonts w:ascii="Arial" w:hAnsi="Arial" w:cs="Arial"/>
          <w:sz w:val="24"/>
          <w:szCs w:val="24"/>
        </w:rPr>
        <w:t>from</w:t>
      </w:r>
      <w:r w:rsidR="00887D79" w:rsidRPr="006B3971">
        <w:rPr>
          <w:rFonts w:ascii="Arial" w:hAnsi="Arial" w:cs="Arial"/>
          <w:sz w:val="24"/>
          <w:szCs w:val="24"/>
        </w:rPr>
        <w:t xml:space="preserve"> </w:t>
      </w:r>
      <w:r w:rsidR="00D01C68" w:rsidRPr="006B3971">
        <w:rPr>
          <w:rFonts w:ascii="Arial" w:hAnsi="Arial" w:cs="Arial"/>
          <w:sz w:val="24"/>
          <w:szCs w:val="24"/>
        </w:rPr>
        <w:t>Entity</w:t>
      </w:r>
      <w:r w:rsidR="000C05D8" w:rsidRPr="006B3971">
        <w:rPr>
          <w:rFonts w:ascii="Arial" w:hAnsi="Arial" w:cs="Arial"/>
          <w:sz w:val="24"/>
          <w:szCs w:val="24"/>
        </w:rPr>
        <w:t>.</w:t>
      </w:r>
    </w:p>
    <w:p w:rsidR="00244CDC" w:rsidRPr="006B3971" w:rsidRDefault="00E54688" w:rsidP="00B9346A">
      <w:pPr>
        <w:numPr>
          <w:ilvl w:val="2"/>
          <w:numId w:val="1"/>
        </w:numPr>
        <w:tabs>
          <w:tab w:val="left" w:pos="720"/>
        </w:tabs>
        <w:rPr>
          <w:rFonts w:ascii="Arial" w:hAnsi="Arial" w:cs="Arial"/>
          <w:sz w:val="24"/>
          <w:szCs w:val="24"/>
        </w:rPr>
      </w:pPr>
      <w:r>
        <w:rPr>
          <w:rFonts w:ascii="Arial" w:hAnsi="Arial" w:cs="Arial"/>
          <w:sz w:val="24"/>
          <w:szCs w:val="24"/>
        </w:rPr>
        <w:t>If ESP is responsible to pay all costs for measurement and verification reports due to a shortfall under Section 3.2, ESP may not invoice Entity and Entity has no financial obligation to pay for measurement and verification services.</w:t>
      </w:r>
    </w:p>
    <w:p w:rsidR="000C05D8" w:rsidRPr="006B3971" w:rsidRDefault="000C05D8" w:rsidP="004C54B6">
      <w:pPr>
        <w:tabs>
          <w:tab w:val="left" w:pos="720"/>
        </w:tabs>
        <w:rPr>
          <w:rFonts w:ascii="Arial" w:hAnsi="Arial" w:cs="Arial"/>
          <w:sz w:val="24"/>
          <w:szCs w:val="24"/>
        </w:rPr>
      </w:pPr>
    </w:p>
    <w:p w:rsidR="00382E50" w:rsidRPr="006B3971" w:rsidRDefault="00382E50" w:rsidP="00D60E4C">
      <w:pPr>
        <w:pStyle w:val="Heading2"/>
      </w:pPr>
      <w:bookmarkStart w:id="17" w:name="_Toc460487849"/>
      <w:r w:rsidRPr="006B3971">
        <w:t>Payment</w:t>
      </w:r>
      <w:bookmarkEnd w:id="17"/>
    </w:p>
    <w:p w:rsidR="00382E50" w:rsidRPr="006B3971" w:rsidRDefault="00382E50" w:rsidP="00363B2E">
      <w:pPr>
        <w:tabs>
          <w:tab w:val="left" w:pos="720"/>
        </w:tabs>
        <w:rPr>
          <w:rFonts w:ascii="Arial" w:hAnsi="Arial" w:cs="Arial"/>
          <w:sz w:val="24"/>
          <w:szCs w:val="24"/>
        </w:rPr>
      </w:pPr>
    </w:p>
    <w:p w:rsidR="00382E50" w:rsidRPr="006B3971" w:rsidRDefault="00D01C68" w:rsidP="00536927">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382E50" w:rsidRPr="006B3971">
        <w:rPr>
          <w:rFonts w:ascii="Arial" w:hAnsi="Arial" w:cs="Arial"/>
          <w:sz w:val="24"/>
          <w:szCs w:val="24"/>
        </w:rPr>
        <w:t>shall</w:t>
      </w:r>
      <w:r w:rsidR="00887D79" w:rsidRPr="006B3971">
        <w:rPr>
          <w:rFonts w:ascii="Arial" w:hAnsi="Arial" w:cs="Arial"/>
          <w:sz w:val="24"/>
          <w:szCs w:val="24"/>
        </w:rPr>
        <w:t xml:space="preserve"> </w:t>
      </w:r>
      <w:r w:rsidR="00382E50" w:rsidRPr="006B3971">
        <w:rPr>
          <w:rFonts w:ascii="Arial" w:hAnsi="Arial" w:cs="Arial"/>
          <w:sz w:val="24"/>
          <w:szCs w:val="24"/>
        </w:rPr>
        <w:t>pay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382E50" w:rsidRPr="006B3971">
        <w:rPr>
          <w:rFonts w:ascii="Arial" w:hAnsi="Arial" w:cs="Arial"/>
          <w:sz w:val="24"/>
          <w:szCs w:val="24"/>
        </w:rPr>
        <w:t>within</w:t>
      </w:r>
      <w:r w:rsidR="00887D79" w:rsidRPr="006B3971">
        <w:rPr>
          <w:rFonts w:ascii="Arial" w:hAnsi="Arial" w:cs="Arial"/>
          <w:sz w:val="24"/>
          <w:szCs w:val="24"/>
        </w:rPr>
        <w:t xml:space="preserve"> </w:t>
      </w:r>
      <w:r w:rsidR="00382E50" w:rsidRPr="006B3971">
        <w:rPr>
          <w:rFonts w:ascii="Arial" w:hAnsi="Arial" w:cs="Arial"/>
          <w:sz w:val="24"/>
          <w:szCs w:val="24"/>
          <w:highlight w:val="yellow"/>
          <w:shd w:val="clear" w:color="auto" w:fill="F2F2F2"/>
        </w:rPr>
        <w:t>___</w:t>
      </w:r>
      <w:r w:rsidR="00887D79" w:rsidRPr="006B3971">
        <w:rPr>
          <w:rFonts w:ascii="Arial" w:hAnsi="Arial" w:cs="Arial"/>
          <w:sz w:val="24"/>
          <w:szCs w:val="24"/>
        </w:rPr>
        <w:t xml:space="preserve"> </w:t>
      </w:r>
      <w:r w:rsidR="00382E50" w:rsidRPr="006B3971">
        <w:rPr>
          <w:rFonts w:ascii="Arial" w:hAnsi="Arial" w:cs="Arial"/>
          <w:sz w:val="24"/>
          <w:szCs w:val="24"/>
        </w:rPr>
        <w:t>days</w:t>
      </w:r>
      <w:r w:rsidR="00887D79" w:rsidRPr="006B3971">
        <w:rPr>
          <w:rFonts w:ascii="Arial" w:hAnsi="Arial" w:cs="Arial"/>
          <w:sz w:val="24"/>
          <w:szCs w:val="24"/>
        </w:rPr>
        <w:t xml:space="preserve"> </w:t>
      </w:r>
      <w:r w:rsidR="00382E50" w:rsidRPr="006B3971">
        <w:rPr>
          <w:rFonts w:ascii="Arial" w:hAnsi="Arial" w:cs="Arial"/>
          <w:sz w:val="24"/>
          <w:szCs w:val="24"/>
        </w:rPr>
        <w:t>of</w:t>
      </w:r>
      <w:r w:rsidR="00887D79" w:rsidRPr="006B3971">
        <w:rPr>
          <w:rFonts w:ascii="Arial" w:hAnsi="Arial" w:cs="Arial"/>
          <w:sz w:val="24"/>
          <w:szCs w:val="24"/>
        </w:rPr>
        <w:t xml:space="preserve"> </w:t>
      </w:r>
      <w:r w:rsidR="00382E50" w:rsidRPr="006B3971">
        <w:rPr>
          <w:rFonts w:ascii="Arial" w:hAnsi="Arial" w:cs="Arial"/>
          <w:sz w:val="24"/>
          <w:szCs w:val="24"/>
        </w:rPr>
        <w:t>receipt</w:t>
      </w:r>
      <w:r w:rsidR="00887D79" w:rsidRPr="006B3971">
        <w:rPr>
          <w:rFonts w:ascii="Arial" w:hAnsi="Arial" w:cs="Arial"/>
          <w:sz w:val="24"/>
          <w:szCs w:val="24"/>
        </w:rPr>
        <w:t xml:space="preserve"> </w:t>
      </w:r>
      <w:r w:rsidR="00382E50" w:rsidRPr="006B3971">
        <w:rPr>
          <w:rFonts w:ascii="Arial" w:hAnsi="Arial" w:cs="Arial"/>
          <w:sz w:val="24"/>
          <w:szCs w:val="24"/>
        </w:rPr>
        <w:t>of</w:t>
      </w:r>
      <w:r w:rsidR="00887D79" w:rsidRPr="006B3971">
        <w:rPr>
          <w:rFonts w:ascii="Arial" w:hAnsi="Arial" w:cs="Arial"/>
          <w:sz w:val="24"/>
          <w:szCs w:val="24"/>
        </w:rPr>
        <w:t xml:space="preserve"> </w:t>
      </w:r>
      <w:r w:rsidR="006E1398" w:rsidRPr="006B3971">
        <w:rPr>
          <w:rFonts w:ascii="Arial" w:hAnsi="Arial" w:cs="Arial"/>
          <w:sz w:val="24"/>
          <w:szCs w:val="24"/>
        </w:rPr>
        <w:t>ESP</w:t>
      </w:r>
      <w:r w:rsidR="00382E50" w:rsidRPr="006B3971">
        <w:rPr>
          <w:rFonts w:ascii="Arial" w:hAnsi="Arial" w:cs="Arial"/>
          <w:sz w:val="24"/>
          <w:szCs w:val="24"/>
        </w:rPr>
        <w:t>'s</w:t>
      </w:r>
      <w:r w:rsidR="00887D79" w:rsidRPr="006B3971">
        <w:rPr>
          <w:rFonts w:ascii="Arial" w:hAnsi="Arial" w:cs="Arial"/>
          <w:sz w:val="24"/>
          <w:szCs w:val="24"/>
        </w:rPr>
        <w:t xml:space="preserve"> </w:t>
      </w:r>
      <w:r w:rsidR="00382E50" w:rsidRPr="006B3971">
        <w:rPr>
          <w:rFonts w:ascii="Arial" w:hAnsi="Arial" w:cs="Arial"/>
          <w:sz w:val="24"/>
          <w:szCs w:val="24"/>
        </w:rPr>
        <w:t>invoice.</w:t>
      </w:r>
    </w:p>
    <w:p w:rsidR="00382E50" w:rsidRPr="006B3971" w:rsidRDefault="00382E50" w:rsidP="00363B2E">
      <w:pPr>
        <w:tabs>
          <w:tab w:val="left" w:pos="720"/>
        </w:tabs>
        <w:rPr>
          <w:rFonts w:ascii="Arial" w:hAnsi="Arial" w:cs="Arial"/>
          <w:sz w:val="24"/>
          <w:szCs w:val="24"/>
        </w:rPr>
      </w:pPr>
    </w:p>
    <w:p w:rsidR="00382E50" w:rsidRPr="006B3971" w:rsidRDefault="00382E50" w:rsidP="00D60E4C">
      <w:pPr>
        <w:pStyle w:val="Heading2"/>
      </w:pPr>
      <w:bookmarkStart w:id="18" w:name="_Toc460487850"/>
      <w:r w:rsidRPr="006B3971">
        <w:lastRenderedPageBreak/>
        <w:t>Effective</w:t>
      </w:r>
      <w:r w:rsidR="00887D79" w:rsidRPr="006B3971">
        <w:t xml:space="preserve"> </w:t>
      </w:r>
      <w:r w:rsidRPr="006B3971">
        <w:t>Date</w:t>
      </w:r>
      <w:r w:rsidR="00887D79" w:rsidRPr="006B3971">
        <w:t xml:space="preserve"> </w:t>
      </w:r>
      <w:r w:rsidRPr="006B3971">
        <w:t>of</w:t>
      </w:r>
      <w:r w:rsidR="00887D79" w:rsidRPr="006B3971">
        <w:t xml:space="preserve"> </w:t>
      </w:r>
      <w:r w:rsidRPr="006B3971">
        <w:t>Payment</w:t>
      </w:r>
      <w:r w:rsidR="00887D79" w:rsidRPr="006B3971">
        <w:t xml:space="preserve"> </w:t>
      </w:r>
      <w:r w:rsidRPr="006B3971">
        <w:t>Obligation</w:t>
      </w:r>
      <w:bookmarkEnd w:id="18"/>
    </w:p>
    <w:p w:rsidR="00382E50" w:rsidRPr="006B3971" w:rsidRDefault="00961A1F" w:rsidP="00536927">
      <w:pPr>
        <w:pStyle w:val="BodyText3"/>
        <w:shd w:val="clear" w:color="auto" w:fill="F2F2F2"/>
        <w:tabs>
          <w:tab w:val="clear" w:pos="90"/>
          <w:tab w:val="left" w:pos="720"/>
        </w:tabs>
        <w:ind w:left="360"/>
        <w:rPr>
          <w:rFonts w:ascii="Arial" w:hAnsi="Arial" w:cs="Arial"/>
          <w:b w:val="0"/>
          <w:color w:val="0070C0"/>
          <w:sz w:val="24"/>
          <w:szCs w:val="24"/>
        </w:rPr>
      </w:pPr>
      <w:r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3</w:t>
      </w:r>
      <w:r w:rsidR="00382E50" w:rsidRPr="006B3971">
        <w:rPr>
          <w:rFonts w:ascii="Arial" w:hAnsi="Arial" w:cs="Arial"/>
          <w:b w:val="0"/>
          <w:color w:val="0070C0"/>
          <w:sz w:val="24"/>
          <w:szCs w:val="24"/>
        </w:rPr>
        <w:t>.6:</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states</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that</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no</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fees</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for</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ongoing</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maintenance,</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monitoring</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or</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other</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services</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shall</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be</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paid</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until</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all</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equipment</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i</w:t>
      </w:r>
      <w:r w:rsidR="00F314F0" w:rsidRPr="006B3971">
        <w:rPr>
          <w:rFonts w:ascii="Arial" w:hAnsi="Arial" w:cs="Arial"/>
          <w:b w:val="0"/>
          <w:color w:val="0070C0"/>
          <w:sz w:val="24"/>
          <w:szCs w:val="24"/>
        </w:rPr>
        <w:t>s</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installed</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operating</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accordance</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with</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agreed</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upon</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Construction</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Schedule</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D01C68" w:rsidRPr="006B3971">
        <w:rPr>
          <w:rFonts w:ascii="Arial" w:hAnsi="Arial" w:cs="Arial"/>
          <w:b w:val="0"/>
          <w:color w:val="0070C0"/>
          <w:sz w:val="24"/>
          <w:szCs w:val="24"/>
        </w:rPr>
        <w:t>Entity</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has</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approved</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completed</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installation</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signed</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requisite</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Certificate</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Acceptance</w:t>
      </w:r>
      <w:r w:rsidR="00A32F23" w:rsidRPr="006B3971">
        <w:rPr>
          <w:rFonts w:ascii="Arial" w:hAnsi="Arial" w:cs="Arial"/>
          <w:b w:val="0"/>
          <w:color w:val="0070C0"/>
          <w:sz w:val="24"/>
          <w:szCs w:val="24"/>
        </w:rPr>
        <w:t xml:space="preserve"> – Implementation of </w:t>
      </w:r>
      <w:r w:rsidR="00382E50" w:rsidRPr="006B3971">
        <w:rPr>
          <w:rFonts w:ascii="Arial" w:hAnsi="Arial" w:cs="Arial"/>
          <w:b w:val="0"/>
          <w:color w:val="0070C0"/>
          <w:sz w:val="24"/>
          <w:szCs w:val="24"/>
        </w:rPr>
        <w:t>Installed</w:t>
      </w:r>
      <w:r w:rsidR="00887D79" w:rsidRPr="006B3971">
        <w:rPr>
          <w:rFonts w:ascii="Arial" w:hAnsi="Arial" w:cs="Arial"/>
          <w:b w:val="0"/>
          <w:color w:val="0070C0"/>
          <w:sz w:val="24"/>
          <w:szCs w:val="24"/>
        </w:rPr>
        <w:t xml:space="preserve"> </w:t>
      </w:r>
      <w:r w:rsidR="00382E50" w:rsidRPr="006B3971">
        <w:rPr>
          <w:rFonts w:ascii="Arial" w:hAnsi="Arial" w:cs="Arial"/>
          <w:b w:val="0"/>
          <w:color w:val="0070C0"/>
          <w:sz w:val="24"/>
          <w:szCs w:val="24"/>
        </w:rPr>
        <w:t>Equipment.</w:t>
      </w:r>
    </w:p>
    <w:p w:rsidR="00382E50" w:rsidRPr="006B3971" w:rsidRDefault="00382E50" w:rsidP="00363B2E">
      <w:pPr>
        <w:tabs>
          <w:tab w:val="left" w:pos="720"/>
        </w:tabs>
        <w:rPr>
          <w:rFonts w:ascii="Arial" w:hAnsi="Arial" w:cs="Arial"/>
          <w:sz w:val="24"/>
          <w:szCs w:val="24"/>
        </w:rPr>
      </w:pPr>
    </w:p>
    <w:p w:rsidR="00382E50" w:rsidRPr="006B3971" w:rsidRDefault="00382E50" w:rsidP="00536927">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Notwithstanding</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above</w:t>
      </w:r>
      <w:r w:rsidR="00887D79" w:rsidRPr="006B3971">
        <w:rPr>
          <w:rFonts w:ascii="Arial" w:hAnsi="Arial" w:cs="Arial"/>
          <w:sz w:val="24"/>
          <w:szCs w:val="24"/>
        </w:rPr>
        <w:t xml:space="preserve"> </w:t>
      </w:r>
      <w:r w:rsidRPr="006B3971">
        <w:rPr>
          <w:rFonts w:ascii="Arial" w:hAnsi="Arial" w:cs="Arial"/>
          <w:sz w:val="24"/>
          <w:szCs w:val="24"/>
        </w:rPr>
        <w:t>provisions</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Section</w:t>
      </w:r>
      <w:r w:rsidR="00887D79" w:rsidRPr="006B3971">
        <w:rPr>
          <w:rFonts w:ascii="Arial" w:hAnsi="Arial" w:cs="Arial"/>
          <w:sz w:val="24"/>
          <w:szCs w:val="24"/>
        </w:rPr>
        <w:t xml:space="preserve"> </w:t>
      </w:r>
      <w:r w:rsidR="00AF1262" w:rsidRPr="006B3971">
        <w:rPr>
          <w:rFonts w:ascii="Arial" w:hAnsi="Arial" w:cs="Arial"/>
          <w:sz w:val="24"/>
          <w:szCs w:val="24"/>
        </w:rPr>
        <w:t>3</w:t>
      </w:r>
      <w:r w:rsidRPr="006B3971">
        <w:rPr>
          <w:rFonts w:ascii="Arial" w:hAnsi="Arial" w:cs="Arial"/>
          <w:sz w:val="24"/>
          <w:szCs w:val="24"/>
        </w:rPr>
        <w: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required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begin</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payments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7B487E">
        <w:rPr>
          <w:rFonts w:ascii="Arial" w:hAnsi="Arial" w:cs="Arial"/>
          <w:sz w:val="24"/>
          <w:szCs w:val="24"/>
        </w:rPr>
        <w:t xml:space="preserve">for maintenance, monitoring, measurement and verification, or other services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unless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until</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installation</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completed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accordance</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provisions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AF1262" w:rsidRPr="006B3971">
        <w:rPr>
          <w:rFonts w:ascii="Arial" w:hAnsi="Arial" w:cs="Arial"/>
          <w:b/>
          <w:sz w:val="24"/>
          <w:szCs w:val="24"/>
        </w:rPr>
        <w:t>Article</w:t>
      </w:r>
      <w:r w:rsidR="00887D79" w:rsidRPr="006B3971">
        <w:rPr>
          <w:rFonts w:ascii="Arial" w:hAnsi="Arial" w:cs="Arial"/>
          <w:b/>
          <w:sz w:val="24"/>
          <w:szCs w:val="24"/>
        </w:rPr>
        <w:t xml:space="preserve"> </w:t>
      </w:r>
      <w:r w:rsidR="00AF1262" w:rsidRPr="006B3971">
        <w:rPr>
          <w:rFonts w:ascii="Arial" w:hAnsi="Arial" w:cs="Arial"/>
          <w:b/>
          <w:sz w:val="24"/>
          <w:szCs w:val="24"/>
        </w:rPr>
        <w:t>8</w:t>
      </w:r>
      <w:r w:rsidR="00887D79" w:rsidRPr="006B3971">
        <w:rPr>
          <w:rFonts w:ascii="Arial" w:hAnsi="Arial" w:cs="Arial"/>
          <w:sz w:val="24"/>
          <w:szCs w:val="24"/>
        </w:rPr>
        <w:t xml:space="preserve"> </w:t>
      </w:r>
      <w:r w:rsidRPr="006B3971">
        <w:rPr>
          <w:rFonts w:ascii="Arial" w:hAnsi="Arial" w:cs="Arial"/>
          <w:b/>
          <w:sz w:val="24"/>
          <w:szCs w:val="24"/>
        </w:rPr>
        <w:t>Construction</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Equipment</w:t>
      </w:r>
      <w:r w:rsidR="00887D79" w:rsidRPr="006B3971">
        <w:rPr>
          <w:rFonts w:ascii="Arial" w:hAnsi="Arial" w:cs="Arial"/>
          <w:b/>
          <w:sz w:val="24"/>
          <w:szCs w:val="24"/>
        </w:rPr>
        <w:t xml:space="preserve"> </w:t>
      </w:r>
      <w:r w:rsidRPr="006B3971">
        <w:rPr>
          <w:rFonts w:ascii="Arial" w:hAnsi="Arial" w:cs="Arial"/>
          <w:b/>
          <w:sz w:val="24"/>
          <w:szCs w:val="24"/>
        </w:rPr>
        <w:t>Installation;</w:t>
      </w:r>
      <w:r w:rsidR="00887D79" w:rsidRPr="006B3971">
        <w:rPr>
          <w:rFonts w:ascii="Arial" w:hAnsi="Arial" w:cs="Arial"/>
          <w:b/>
          <w:sz w:val="24"/>
          <w:szCs w:val="24"/>
        </w:rPr>
        <w:t xml:space="preserve"> </w:t>
      </w:r>
      <w:r w:rsidRPr="006B3971">
        <w:rPr>
          <w:rFonts w:ascii="Arial" w:hAnsi="Arial" w:cs="Arial"/>
          <w:b/>
          <w:sz w:val="24"/>
          <w:szCs w:val="24"/>
        </w:rPr>
        <w:t>Approval</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4961D8" w:rsidRPr="006B3971">
        <w:rPr>
          <w:rFonts w:ascii="Arial" w:hAnsi="Arial" w:cs="Arial"/>
          <w:b/>
          <w:sz w:val="24"/>
          <w:szCs w:val="24"/>
        </w:rPr>
        <w:t>Schedule F</w:t>
      </w:r>
      <w:r w:rsidR="00887D79" w:rsidRPr="006B3971">
        <w:rPr>
          <w:rFonts w:ascii="Arial" w:hAnsi="Arial" w:cs="Arial"/>
          <w:b/>
          <w:sz w:val="24"/>
          <w:szCs w:val="24"/>
        </w:rPr>
        <w:t xml:space="preserve"> </w:t>
      </w:r>
      <w:r w:rsidRPr="006B3971">
        <w:rPr>
          <w:rFonts w:ascii="Arial" w:hAnsi="Arial" w:cs="Arial"/>
          <w:b/>
          <w:sz w:val="24"/>
          <w:szCs w:val="24"/>
        </w:rPr>
        <w:t>Systems</w:t>
      </w:r>
      <w:r w:rsidR="00887D79" w:rsidRPr="006B3971">
        <w:rPr>
          <w:rFonts w:ascii="Arial" w:hAnsi="Arial" w:cs="Arial"/>
          <w:b/>
          <w:sz w:val="24"/>
          <w:szCs w:val="24"/>
        </w:rPr>
        <w:t xml:space="preserve"> </w:t>
      </w:r>
      <w:r w:rsidRPr="006B3971">
        <w:rPr>
          <w:rFonts w:ascii="Arial" w:hAnsi="Arial" w:cs="Arial"/>
          <w:b/>
          <w:sz w:val="24"/>
          <w:szCs w:val="24"/>
        </w:rPr>
        <w:t>Start-Up</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Commissioning,</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accepted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evidenced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signed</w:t>
      </w:r>
      <w:r w:rsidR="00887D79" w:rsidRPr="006B3971">
        <w:rPr>
          <w:rFonts w:ascii="Arial" w:hAnsi="Arial" w:cs="Arial"/>
          <w:sz w:val="24"/>
          <w:szCs w:val="24"/>
        </w:rPr>
        <w:t xml:space="preserve"> </w:t>
      </w:r>
      <w:r w:rsidRPr="006B3971">
        <w:rPr>
          <w:rFonts w:ascii="Arial" w:hAnsi="Arial" w:cs="Arial"/>
          <w:sz w:val="24"/>
          <w:szCs w:val="24"/>
        </w:rPr>
        <w:t>Certificate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Acceptance</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set</w:t>
      </w:r>
      <w:r w:rsidR="00887D79" w:rsidRPr="006B3971">
        <w:rPr>
          <w:rFonts w:ascii="Arial" w:hAnsi="Arial" w:cs="Arial"/>
          <w:sz w:val="24"/>
          <w:szCs w:val="24"/>
        </w:rPr>
        <w:t xml:space="preserve"> </w:t>
      </w:r>
      <w:r w:rsidRPr="006B3971">
        <w:rPr>
          <w:rFonts w:ascii="Arial" w:hAnsi="Arial" w:cs="Arial"/>
          <w:sz w:val="24"/>
          <w:szCs w:val="24"/>
        </w:rPr>
        <w:t>forth</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A517B7" w:rsidRPr="006B3971">
        <w:rPr>
          <w:rFonts w:ascii="Arial" w:hAnsi="Arial" w:cs="Arial"/>
          <w:b/>
          <w:sz w:val="24"/>
          <w:szCs w:val="24"/>
        </w:rPr>
        <w:t xml:space="preserve">Exhibit </w:t>
      </w:r>
      <w:r w:rsidR="00EE4CC5" w:rsidRPr="006B3971">
        <w:rPr>
          <w:rFonts w:ascii="Arial" w:hAnsi="Arial" w:cs="Arial"/>
          <w:b/>
          <w:sz w:val="24"/>
          <w:szCs w:val="24"/>
        </w:rPr>
        <w:t>D</w:t>
      </w:r>
      <w:r w:rsidR="00887D79" w:rsidRPr="006B3971">
        <w:rPr>
          <w:rFonts w:ascii="Arial" w:hAnsi="Arial" w:cs="Arial"/>
          <w:sz w:val="24"/>
          <w:szCs w:val="24"/>
        </w:rPr>
        <w:t xml:space="preserve"> </w:t>
      </w:r>
      <w:r w:rsidRPr="006B3971">
        <w:rPr>
          <w:rFonts w:ascii="Arial" w:hAnsi="Arial" w:cs="Arial"/>
          <w:b/>
          <w:sz w:val="24"/>
          <w:szCs w:val="24"/>
        </w:rPr>
        <w:t>Certificate</w:t>
      </w:r>
      <w:r w:rsidR="00887D79" w:rsidRPr="006B3971">
        <w:rPr>
          <w:rFonts w:ascii="Arial" w:hAnsi="Arial" w:cs="Arial"/>
          <w:b/>
          <w:sz w:val="24"/>
          <w:szCs w:val="24"/>
        </w:rPr>
        <w:t xml:space="preserve"> </w:t>
      </w:r>
      <w:r w:rsidRPr="006B3971">
        <w:rPr>
          <w:rFonts w:ascii="Arial" w:hAnsi="Arial" w:cs="Arial"/>
          <w:b/>
          <w:sz w:val="24"/>
          <w:szCs w:val="24"/>
        </w:rPr>
        <w:t>of</w:t>
      </w:r>
      <w:r w:rsidR="00887D79" w:rsidRPr="006B3971">
        <w:rPr>
          <w:rFonts w:ascii="Arial" w:hAnsi="Arial" w:cs="Arial"/>
          <w:b/>
          <w:sz w:val="24"/>
          <w:szCs w:val="24"/>
        </w:rPr>
        <w:t xml:space="preserve"> </w:t>
      </w:r>
      <w:r w:rsidRPr="006B3971">
        <w:rPr>
          <w:rFonts w:ascii="Arial" w:hAnsi="Arial" w:cs="Arial"/>
          <w:b/>
          <w:sz w:val="24"/>
          <w:szCs w:val="24"/>
        </w:rPr>
        <w:t>Acceptance</w:t>
      </w:r>
      <w:r w:rsidR="00057D33" w:rsidRPr="006B3971">
        <w:rPr>
          <w:rFonts w:ascii="Arial" w:hAnsi="Arial" w:cs="Arial"/>
          <w:b/>
          <w:sz w:val="24"/>
          <w:szCs w:val="24"/>
        </w:rPr>
        <w:t xml:space="preserve"> – I</w:t>
      </w:r>
      <w:r w:rsidR="00253D99" w:rsidRPr="006B3971">
        <w:rPr>
          <w:rFonts w:ascii="Arial" w:hAnsi="Arial" w:cs="Arial"/>
          <w:b/>
          <w:sz w:val="24"/>
          <w:szCs w:val="24"/>
        </w:rPr>
        <w:t xml:space="preserve">mplementation of </w:t>
      </w:r>
      <w:r w:rsidRPr="006B3971">
        <w:rPr>
          <w:rFonts w:ascii="Arial" w:hAnsi="Arial" w:cs="Arial"/>
          <w:b/>
          <w:sz w:val="24"/>
          <w:szCs w:val="24"/>
        </w:rPr>
        <w:t>Installed</w:t>
      </w:r>
      <w:r w:rsidR="00887D79" w:rsidRPr="006B3971">
        <w:rPr>
          <w:rFonts w:ascii="Arial" w:hAnsi="Arial" w:cs="Arial"/>
          <w:b/>
          <w:sz w:val="24"/>
          <w:szCs w:val="24"/>
        </w:rPr>
        <w:t xml:space="preserve"> </w:t>
      </w:r>
      <w:r w:rsidRPr="006B3971">
        <w:rPr>
          <w:rFonts w:ascii="Arial" w:hAnsi="Arial" w:cs="Arial"/>
          <w:b/>
          <w:sz w:val="24"/>
          <w:szCs w:val="24"/>
        </w:rPr>
        <w:t>Equipment</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unless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until</w:t>
      </w:r>
      <w:r w:rsidR="00887D79" w:rsidRPr="006B3971">
        <w:rPr>
          <w:rFonts w:ascii="Arial" w:hAnsi="Arial" w:cs="Arial"/>
          <w:sz w:val="24"/>
          <w:szCs w:val="24"/>
        </w:rPr>
        <w:t xml:space="preserve"> </w:t>
      </w:r>
      <w:r w:rsidRPr="006B3971">
        <w:rPr>
          <w:rFonts w:ascii="Arial" w:hAnsi="Arial" w:cs="Arial"/>
          <w:sz w:val="24"/>
          <w:szCs w:val="24"/>
        </w:rPr>
        <w:t>said</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fully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properly</w:t>
      </w:r>
      <w:r w:rsidR="00887D79" w:rsidRPr="006B3971">
        <w:rPr>
          <w:rFonts w:ascii="Arial" w:hAnsi="Arial" w:cs="Arial"/>
          <w:sz w:val="24"/>
          <w:szCs w:val="24"/>
        </w:rPr>
        <w:t xml:space="preserve"> </w:t>
      </w:r>
      <w:r w:rsidRPr="006B3971">
        <w:rPr>
          <w:rFonts w:ascii="Arial" w:hAnsi="Arial" w:cs="Arial"/>
          <w:sz w:val="24"/>
          <w:szCs w:val="24"/>
        </w:rPr>
        <w:t>functioning.</w:t>
      </w:r>
    </w:p>
    <w:p w:rsidR="00382E50" w:rsidRPr="006B3971" w:rsidRDefault="00382E50" w:rsidP="00363B2E">
      <w:pPr>
        <w:tabs>
          <w:tab w:val="left" w:pos="720"/>
        </w:tabs>
        <w:rPr>
          <w:rFonts w:ascii="Arial" w:hAnsi="Arial" w:cs="Arial"/>
          <w:sz w:val="24"/>
          <w:szCs w:val="24"/>
        </w:rPr>
      </w:pPr>
    </w:p>
    <w:p w:rsidR="0079683D" w:rsidRPr="006B3971" w:rsidRDefault="0079683D" w:rsidP="00D60E4C">
      <w:pPr>
        <w:pStyle w:val="Heading2"/>
      </w:pPr>
      <w:bookmarkStart w:id="19" w:name="_Toc460487851"/>
      <w:r w:rsidRPr="006B3971">
        <w:t>Open</w:t>
      </w:r>
      <w:r w:rsidR="00887D79" w:rsidRPr="006B3971">
        <w:t xml:space="preserve"> </w:t>
      </w:r>
      <w:r w:rsidRPr="006B3971">
        <w:t>Book</w:t>
      </w:r>
      <w:r w:rsidR="00887D79" w:rsidRPr="006B3971">
        <w:t xml:space="preserve"> </w:t>
      </w:r>
      <w:r w:rsidRPr="006B3971">
        <w:t>Pricing</w:t>
      </w:r>
      <w:bookmarkEnd w:id="19"/>
    </w:p>
    <w:p w:rsidR="0079683D" w:rsidRPr="006B3971" w:rsidRDefault="0079683D" w:rsidP="00536927">
      <w:pPr>
        <w:pStyle w:val="BodyText3"/>
        <w:shd w:val="clear" w:color="auto" w:fill="F2F2F2"/>
        <w:tabs>
          <w:tab w:val="clear" w:pos="90"/>
          <w:tab w:val="left" w:pos="720"/>
        </w:tabs>
        <w:ind w:left="360"/>
        <w:rPr>
          <w:rFonts w:ascii="Arial" w:hAnsi="Arial" w:cs="Arial"/>
          <w:b w:val="0"/>
          <w:color w:val="0070C0"/>
          <w:sz w:val="24"/>
          <w:szCs w:val="24"/>
        </w:rPr>
      </w:pPr>
      <w:r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3.7:</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establishes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that</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will</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fully</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disclose</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all</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costs,</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providing</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access</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records</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for</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all</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labor</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material</w:t>
      </w:r>
      <w:r w:rsidR="00887D79" w:rsidRPr="006B3971">
        <w:rPr>
          <w:rFonts w:ascii="Arial" w:hAnsi="Arial" w:cs="Arial"/>
          <w:b w:val="0"/>
          <w:color w:val="0070C0"/>
          <w:sz w:val="24"/>
          <w:szCs w:val="24"/>
        </w:rPr>
        <w:t xml:space="preserve"> </w:t>
      </w:r>
      <w:r w:rsidR="00F35C27" w:rsidRPr="006B3971">
        <w:rPr>
          <w:rFonts w:ascii="Arial" w:hAnsi="Arial" w:cs="Arial"/>
          <w:b w:val="0"/>
          <w:color w:val="0070C0"/>
          <w:sz w:val="24"/>
          <w:szCs w:val="24"/>
        </w:rPr>
        <w:t>costs</w:t>
      </w:r>
      <w:r w:rsidR="00A823C0" w:rsidRPr="006B3971">
        <w:rPr>
          <w:rFonts w:ascii="Arial" w:hAnsi="Arial" w:cs="Arial"/>
          <w:b w:val="0"/>
          <w:color w:val="0070C0"/>
          <w:sz w:val="24"/>
          <w:szCs w:val="24"/>
        </w:rPr>
        <w:t>,</w:t>
      </w:r>
      <w:r w:rsidR="00887D79" w:rsidRPr="006B3971">
        <w:rPr>
          <w:rFonts w:ascii="Arial" w:hAnsi="Arial" w:cs="Arial"/>
          <w:b w:val="0"/>
          <w:color w:val="0070C0"/>
          <w:sz w:val="24"/>
          <w:szCs w:val="24"/>
        </w:rPr>
        <w:t xml:space="preserve"> </w:t>
      </w:r>
      <w:r w:rsidR="00A823C0" w:rsidRPr="006B3971">
        <w:rPr>
          <w:rFonts w:ascii="Arial" w:hAnsi="Arial" w:cs="Arial"/>
          <w:b w:val="0"/>
          <w:color w:val="0070C0"/>
          <w:sz w:val="24"/>
          <w:szCs w:val="24"/>
        </w:rPr>
        <w:t>making</w:t>
      </w:r>
      <w:r w:rsidR="00887D79" w:rsidRPr="006B3971">
        <w:rPr>
          <w:rFonts w:ascii="Arial" w:hAnsi="Arial" w:cs="Arial"/>
          <w:b w:val="0"/>
          <w:color w:val="0070C0"/>
          <w:sz w:val="24"/>
          <w:szCs w:val="24"/>
        </w:rPr>
        <w:t xml:space="preserve"> </w:t>
      </w:r>
      <w:r w:rsidR="00A823C0" w:rsidRPr="006B3971">
        <w:rPr>
          <w:rFonts w:ascii="Arial" w:hAnsi="Arial" w:cs="Arial"/>
          <w:b w:val="0"/>
          <w:color w:val="0070C0"/>
          <w:sz w:val="24"/>
          <w:szCs w:val="24"/>
        </w:rPr>
        <w:t>them</w:t>
      </w:r>
      <w:r w:rsidR="00887D79" w:rsidRPr="006B3971">
        <w:rPr>
          <w:rFonts w:ascii="Arial" w:hAnsi="Arial" w:cs="Arial"/>
          <w:b w:val="0"/>
          <w:color w:val="0070C0"/>
          <w:sz w:val="24"/>
          <w:szCs w:val="24"/>
        </w:rPr>
        <w:t xml:space="preserve"> </w:t>
      </w:r>
      <w:r w:rsidR="00A823C0" w:rsidRPr="006B3971">
        <w:rPr>
          <w:rFonts w:ascii="Arial" w:hAnsi="Arial" w:cs="Arial"/>
          <w:b w:val="0"/>
          <w:color w:val="0070C0"/>
          <w:sz w:val="24"/>
          <w:szCs w:val="24"/>
        </w:rPr>
        <w:t>available</w:t>
      </w:r>
      <w:r w:rsidR="00887D79" w:rsidRPr="006B3971">
        <w:rPr>
          <w:rFonts w:ascii="Arial" w:hAnsi="Arial" w:cs="Arial"/>
          <w:b w:val="0"/>
          <w:color w:val="0070C0"/>
          <w:sz w:val="24"/>
          <w:szCs w:val="24"/>
        </w:rPr>
        <w:t xml:space="preserve"> </w:t>
      </w:r>
      <w:r w:rsidR="00A823C0" w:rsidRPr="006B3971">
        <w:rPr>
          <w:rFonts w:ascii="Arial" w:hAnsi="Arial" w:cs="Arial"/>
          <w:b w:val="0"/>
          <w:color w:val="0070C0"/>
          <w:sz w:val="24"/>
          <w:szCs w:val="24"/>
        </w:rPr>
        <w:t>for</w:t>
      </w:r>
      <w:r w:rsidR="00887D79" w:rsidRPr="006B3971">
        <w:rPr>
          <w:rFonts w:ascii="Arial" w:hAnsi="Arial" w:cs="Arial"/>
          <w:b w:val="0"/>
          <w:color w:val="0070C0"/>
          <w:sz w:val="24"/>
          <w:szCs w:val="24"/>
        </w:rPr>
        <w:t xml:space="preserve"> </w:t>
      </w:r>
      <w:r w:rsidR="00A823C0" w:rsidRPr="006B3971">
        <w:rPr>
          <w:rFonts w:ascii="Arial" w:hAnsi="Arial" w:cs="Arial"/>
          <w:b w:val="0"/>
          <w:color w:val="0070C0"/>
          <w:sz w:val="24"/>
          <w:szCs w:val="24"/>
        </w:rPr>
        <w:t>three</w:t>
      </w:r>
      <w:r w:rsidR="00887D79" w:rsidRPr="006B3971">
        <w:rPr>
          <w:rFonts w:ascii="Arial" w:hAnsi="Arial" w:cs="Arial"/>
          <w:b w:val="0"/>
          <w:color w:val="0070C0"/>
          <w:sz w:val="24"/>
          <w:szCs w:val="24"/>
        </w:rPr>
        <w:t xml:space="preserve"> </w:t>
      </w:r>
      <w:r w:rsidR="00A823C0" w:rsidRPr="006B3971">
        <w:rPr>
          <w:rFonts w:ascii="Arial" w:hAnsi="Arial" w:cs="Arial"/>
          <w:b w:val="0"/>
          <w:color w:val="0070C0"/>
          <w:sz w:val="24"/>
          <w:szCs w:val="24"/>
        </w:rPr>
        <w:t>years</w:t>
      </w:r>
      <w:r w:rsidR="00887D79" w:rsidRPr="006B3971">
        <w:rPr>
          <w:rFonts w:ascii="Arial" w:hAnsi="Arial" w:cs="Arial"/>
          <w:b w:val="0"/>
          <w:color w:val="0070C0"/>
          <w:sz w:val="24"/>
          <w:szCs w:val="24"/>
        </w:rPr>
        <w:t xml:space="preserve"> </w:t>
      </w:r>
      <w:r w:rsidR="00A823C0" w:rsidRPr="006B3971">
        <w:rPr>
          <w:rFonts w:ascii="Arial" w:hAnsi="Arial" w:cs="Arial"/>
          <w:b w:val="0"/>
          <w:color w:val="0070C0"/>
          <w:sz w:val="24"/>
          <w:szCs w:val="24"/>
        </w:rPr>
        <w:t>beyond</w:t>
      </w:r>
      <w:r w:rsidR="00887D79" w:rsidRPr="006B3971">
        <w:rPr>
          <w:rFonts w:ascii="Arial" w:hAnsi="Arial" w:cs="Arial"/>
          <w:b w:val="0"/>
          <w:color w:val="0070C0"/>
          <w:sz w:val="24"/>
          <w:szCs w:val="24"/>
        </w:rPr>
        <w:t xml:space="preserve"> </w:t>
      </w:r>
      <w:r w:rsidR="00A823C0" w:rsidRPr="006B3971">
        <w:rPr>
          <w:rFonts w:ascii="Arial" w:hAnsi="Arial" w:cs="Arial"/>
          <w:b w:val="0"/>
          <w:color w:val="0070C0"/>
          <w:sz w:val="24"/>
          <w:szCs w:val="24"/>
        </w:rPr>
        <w:t>final</w:t>
      </w:r>
      <w:r w:rsidR="00887D79" w:rsidRPr="006B3971">
        <w:rPr>
          <w:rFonts w:ascii="Arial" w:hAnsi="Arial" w:cs="Arial"/>
          <w:b w:val="0"/>
          <w:color w:val="0070C0"/>
          <w:sz w:val="24"/>
          <w:szCs w:val="24"/>
        </w:rPr>
        <w:t xml:space="preserve"> </w:t>
      </w:r>
      <w:r w:rsidR="00A823C0" w:rsidRPr="006B3971">
        <w:rPr>
          <w:rFonts w:ascii="Arial" w:hAnsi="Arial" w:cs="Arial"/>
          <w:b w:val="0"/>
          <w:color w:val="0070C0"/>
          <w:sz w:val="24"/>
          <w:szCs w:val="24"/>
        </w:rPr>
        <w:t>payment.</w:t>
      </w:r>
    </w:p>
    <w:p w:rsidR="0079683D" w:rsidRPr="006B3971" w:rsidRDefault="0079683D" w:rsidP="00363B2E">
      <w:pPr>
        <w:tabs>
          <w:tab w:val="left" w:pos="720"/>
        </w:tabs>
        <w:rPr>
          <w:rFonts w:ascii="Arial" w:hAnsi="Arial" w:cs="Arial"/>
          <w:sz w:val="24"/>
          <w:szCs w:val="24"/>
        </w:rPr>
      </w:pPr>
    </w:p>
    <w:p w:rsidR="00D30260" w:rsidRPr="006B3971" w:rsidRDefault="00D30260" w:rsidP="00536927">
      <w:pPr>
        <w:pStyle w:val="ListParagraph"/>
        <w:spacing w:after="0" w:line="240" w:lineRule="auto"/>
        <w:ind w:left="360"/>
        <w:rPr>
          <w:rFonts w:ascii="Arial" w:hAnsi="Arial" w:cs="Arial"/>
          <w:sz w:val="24"/>
          <w:szCs w:val="24"/>
        </w:rPr>
      </w:pPr>
      <w:r w:rsidRPr="006B3971">
        <w:rPr>
          <w:rFonts w:ascii="Arial" w:hAnsi="Arial" w:cs="Arial"/>
          <w:sz w:val="24"/>
          <w:szCs w:val="24"/>
        </w:rPr>
        <w:t>Open</w:t>
      </w:r>
      <w:r w:rsidR="00887D79" w:rsidRPr="006B3971">
        <w:rPr>
          <w:rFonts w:ascii="Arial" w:hAnsi="Arial" w:cs="Arial"/>
          <w:sz w:val="24"/>
          <w:szCs w:val="24"/>
        </w:rPr>
        <w:t xml:space="preserve"> </w:t>
      </w:r>
      <w:r w:rsidRPr="006B3971">
        <w:rPr>
          <w:rFonts w:ascii="Arial" w:hAnsi="Arial" w:cs="Arial"/>
          <w:sz w:val="24"/>
          <w:szCs w:val="24"/>
        </w:rPr>
        <w:t>book</w:t>
      </w:r>
      <w:r w:rsidR="00887D79" w:rsidRPr="006B3971">
        <w:rPr>
          <w:rFonts w:ascii="Arial" w:hAnsi="Arial" w:cs="Arial"/>
          <w:sz w:val="24"/>
          <w:szCs w:val="24"/>
        </w:rPr>
        <w:t xml:space="preserve"> </w:t>
      </w:r>
      <w:r w:rsidRPr="006B3971">
        <w:rPr>
          <w:rFonts w:ascii="Arial" w:hAnsi="Arial" w:cs="Arial"/>
          <w:sz w:val="24"/>
          <w:szCs w:val="24"/>
        </w:rPr>
        <w:t>pricing</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required,</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fully</w:t>
      </w:r>
      <w:r w:rsidR="00887D79" w:rsidRPr="006B3971">
        <w:rPr>
          <w:rFonts w:ascii="Arial" w:hAnsi="Arial" w:cs="Arial"/>
          <w:sz w:val="24"/>
          <w:szCs w:val="24"/>
        </w:rPr>
        <w:t xml:space="preserve"> </w:t>
      </w:r>
      <w:r w:rsidRPr="006B3971">
        <w:rPr>
          <w:rFonts w:ascii="Arial" w:hAnsi="Arial" w:cs="Arial"/>
          <w:sz w:val="24"/>
          <w:szCs w:val="24"/>
        </w:rPr>
        <w:t>disclose</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costs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labor</w:t>
      </w:r>
      <w:r w:rsidR="00887D79" w:rsidRPr="006B3971">
        <w:rPr>
          <w:rFonts w:ascii="Arial" w:hAnsi="Arial" w:cs="Arial"/>
          <w:sz w:val="24"/>
          <w:szCs w:val="24"/>
        </w:rPr>
        <w:t xml:space="preserve"> </w:t>
      </w:r>
      <w:r w:rsidRPr="006B3971">
        <w:rPr>
          <w:rFonts w:ascii="Arial" w:hAnsi="Arial" w:cs="Arial"/>
          <w:sz w:val="24"/>
          <w:szCs w:val="24"/>
        </w:rPr>
        <w:t>purchased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subcontracted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list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hourly</w:t>
      </w:r>
      <w:r w:rsidR="00887D79" w:rsidRPr="006B3971">
        <w:rPr>
          <w:rFonts w:ascii="Arial" w:hAnsi="Arial" w:cs="Arial"/>
          <w:sz w:val="24"/>
          <w:szCs w:val="24"/>
        </w:rPr>
        <w:t xml:space="preserve"> </w:t>
      </w:r>
      <w:r w:rsidRPr="006B3971">
        <w:rPr>
          <w:rFonts w:ascii="Arial" w:hAnsi="Arial" w:cs="Arial"/>
          <w:sz w:val="24"/>
          <w:szCs w:val="24"/>
        </w:rPr>
        <w:t>rates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F239B2">
        <w:rPr>
          <w:rFonts w:ascii="Arial" w:hAnsi="Arial" w:cs="Arial"/>
          <w:sz w:val="24"/>
          <w:szCs w:val="24"/>
        </w:rPr>
        <w:t xml:space="preserve">corresponding </w:t>
      </w:r>
      <w:r w:rsidRPr="006B3971">
        <w:rPr>
          <w:rFonts w:ascii="Arial" w:hAnsi="Arial" w:cs="Arial"/>
          <w:sz w:val="24"/>
          <w:szCs w:val="24"/>
        </w:rPr>
        <w:t>position</w:t>
      </w:r>
      <w:r w:rsidR="00887D79" w:rsidRPr="006B3971">
        <w:rPr>
          <w:rFonts w:ascii="Arial" w:hAnsi="Arial" w:cs="Arial"/>
          <w:sz w:val="24"/>
          <w:szCs w:val="24"/>
        </w:rPr>
        <w:t xml:space="preserve"> </w:t>
      </w:r>
      <w:r w:rsidRPr="006B3971">
        <w:rPr>
          <w:rFonts w:ascii="Arial" w:hAnsi="Arial" w:cs="Arial"/>
          <w:sz w:val="24"/>
          <w:szCs w:val="24"/>
        </w:rPr>
        <w:t>descriptions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labor</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services</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Estimates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number</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hours</w:t>
      </w:r>
      <w:r w:rsidR="00887D79" w:rsidRPr="006B3971">
        <w:rPr>
          <w:rFonts w:ascii="Arial" w:hAnsi="Arial" w:cs="Arial"/>
          <w:sz w:val="24"/>
          <w:szCs w:val="24"/>
        </w:rPr>
        <w:t xml:space="preserve"> </w:t>
      </w:r>
      <w:r w:rsidRPr="006B3971">
        <w:rPr>
          <w:rFonts w:ascii="Arial" w:hAnsi="Arial" w:cs="Arial"/>
          <w:sz w:val="24"/>
          <w:szCs w:val="24"/>
        </w:rPr>
        <w:t>required</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deviations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these</w:t>
      </w:r>
      <w:r w:rsidR="00887D79" w:rsidRPr="006B3971">
        <w:rPr>
          <w:rFonts w:ascii="Arial" w:hAnsi="Arial" w:cs="Arial"/>
          <w:sz w:val="24"/>
          <w:szCs w:val="24"/>
        </w:rPr>
        <w:t xml:space="preserve"> </w:t>
      </w:r>
      <w:r w:rsidRPr="006B3971">
        <w:rPr>
          <w:rFonts w:ascii="Arial" w:hAnsi="Arial" w:cs="Arial"/>
          <w:sz w:val="24"/>
          <w:szCs w:val="24"/>
        </w:rPr>
        <w:t>budgeted</w:t>
      </w:r>
      <w:r w:rsidR="00887D79" w:rsidRPr="006B3971">
        <w:rPr>
          <w:rFonts w:ascii="Arial" w:hAnsi="Arial" w:cs="Arial"/>
          <w:sz w:val="24"/>
          <w:szCs w:val="24"/>
        </w:rPr>
        <w:t xml:space="preserve"> </w:t>
      </w:r>
      <w:r w:rsidRPr="006B3971">
        <w:rPr>
          <w:rFonts w:ascii="Arial" w:hAnsi="Arial" w:cs="Arial"/>
          <w:sz w:val="24"/>
          <w:szCs w:val="24"/>
        </w:rPr>
        <w:t>hours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require</w:t>
      </w:r>
      <w:r w:rsidR="00887D79" w:rsidRPr="006B3971">
        <w:rPr>
          <w:rFonts w:ascii="Arial" w:hAnsi="Arial" w:cs="Arial"/>
          <w:sz w:val="24"/>
          <w:szCs w:val="24"/>
        </w:rPr>
        <w:t xml:space="preserve"> </w:t>
      </w:r>
      <w:r w:rsidRPr="006B3971">
        <w:rPr>
          <w:rFonts w:ascii="Arial" w:hAnsi="Arial" w:cs="Arial"/>
          <w:sz w:val="24"/>
          <w:szCs w:val="24"/>
        </w:rPr>
        <w:t>prior</w:t>
      </w:r>
      <w:r w:rsidR="00887D79" w:rsidRPr="006B3971">
        <w:rPr>
          <w:rFonts w:ascii="Arial" w:hAnsi="Arial" w:cs="Arial"/>
          <w:sz w:val="24"/>
          <w:szCs w:val="24"/>
        </w:rPr>
        <w:t xml:space="preserve"> </w:t>
      </w:r>
      <w:r w:rsidRPr="006B3971">
        <w:rPr>
          <w:rFonts w:ascii="Arial" w:hAnsi="Arial" w:cs="Arial"/>
          <w:sz w:val="24"/>
          <w:szCs w:val="24"/>
        </w:rPr>
        <w:t>written</w:t>
      </w:r>
      <w:r w:rsidR="00887D79" w:rsidRPr="006B3971">
        <w:rPr>
          <w:rFonts w:ascii="Arial" w:hAnsi="Arial" w:cs="Arial"/>
          <w:sz w:val="24"/>
          <w:szCs w:val="24"/>
        </w:rPr>
        <w:t xml:space="preserve"> </w:t>
      </w:r>
      <w:r w:rsidRPr="006B3971">
        <w:rPr>
          <w:rFonts w:ascii="Arial" w:hAnsi="Arial" w:cs="Arial"/>
          <w:sz w:val="24"/>
          <w:szCs w:val="24"/>
        </w:rPr>
        <w:t>approval</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EC7E8B"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paid.</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maintain</w:t>
      </w:r>
      <w:r w:rsidR="00887D79" w:rsidRPr="006B3971">
        <w:rPr>
          <w:rFonts w:ascii="Arial" w:hAnsi="Arial" w:cs="Arial"/>
          <w:sz w:val="24"/>
          <w:szCs w:val="24"/>
        </w:rPr>
        <w:t xml:space="preserve"> </w:t>
      </w:r>
      <w:r w:rsidRPr="006B3971">
        <w:rPr>
          <w:rFonts w:ascii="Arial" w:hAnsi="Arial" w:cs="Arial"/>
          <w:sz w:val="24"/>
          <w:szCs w:val="24"/>
        </w:rPr>
        <w:t>cost</w:t>
      </w:r>
      <w:r w:rsidR="00887D79" w:rsidRPr="006B3971">
        <w:rPr>
          <w:rFonts w:ascii="Arial" w:hAnsi="Arial" w:cs="Arial"/>
          <w:sz w:val="24"/>
          <w:szCs w:val="24"/>
        </w:rPr>
        <w:t xml:space="preserve"> </w:t>
      </w:r>
      <w:r w:rsidRPr="006B3971">
        <w:rPr>
          <w:rFonts w:ascii="Arial" w:hAnsi="Arial" w:cs="Arial"/>
          <w:sz w:val="24"/>
          <w:szCs w:val="24"/>
        </w:rPr>
        <w:t>accounting</w:t>
      </w:r>
      <w:r w:rsidR="00887D79" w:rsidRPr="006B3971">
        <w:rPr>
          <w:rFonts w:ascii="Arial" w:hAnsi="Arial" w:cs="Arial"/>
          <w:sz w:val="24"/>
          <w:szCs w:val="24"/>
        </w:rPr>
        <w:t xml:space="preserve"> </w:t>
      </w:r>
      <w:r w:rsidRPr="006B3971">
        <w:rPr>
          <w:rFonts w:ascii="Arial" w:hAnsi="Arial" w:cs="Arial"/>
          <w:sz w:val="24"/>
          <w:szCs w:val="24"/>
        </w:rPr>
        <w:t>records</w:t>
      </w:r>
      <w:r w:rsidR="00887D79" w:rsidRPr="006B3971">
        <w:rPr>
          <w:rFonts w:ascii="Arial" w:hAnsi="Arial" w:cs="Arial"/>
          <w:sz w:val="24"/>
          <w:szCs w:val="24"/>
        </w:rPr>
        <w:t xml:space="preserve"> </w:t>
      </w:r>
      <w:r w:rsidRPr="006B3971">
        <w:rPr>
          <w:rFonts w:ascii="Arial" w:hAnsi="Arial" w:cs="Arial"/>
          <w:sz w:val="24"/>
          <w:szCs w:val="24"/>
        </w:rPr>
        <w:t>on</w:t>
      </w:r>
      <w:r w:rsidR="00887D79" w:rsidRPr="006B3971">
        <w:rPr>
          <w:rFonts w:ascii="Arial" w:hAnsi="Arial" w:cs="Arial"/>
          <w:sz w:val="24"/>
          <w:szCs w:val="24"/>
        </w:rPr>
        <w:t xml:space="preserve"> </w:t>
      </w:r>
      <w:r w:rsidRPr="006B3971">
        <w:rPr>
          <w:rFonts w:ascii="Arial" w:hAnsi="Arial" w:cs="Arial"/>
          <w:sz w:val="24"/>
          <w:szCs w:val="24"/>
        </w:rPr>
        <w:t>authorized</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performed</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actual</w:t>
      </w:r>
      <w:r w:rsidR="00887D79" w:rsidRPr="006B3971">
        <w:rPr>
          <w:rFonts w:ascii="Arial" w:hAnsi="Arial" w:cs="Arial"/>
          <w:sz w:val="24"/>
          <w:szCs w:val="24"/>
        </w:rPr>
        <w:t xml:space="preserve"> </w:t>
      </w:r>
      <w:r w:rsidRPr="006B3971">
        <w:rPr>
          <w:rFonts w:ascii="Arial" w:hAnsi="Arial" w:cs="Arial"/>
          <w:sz w:val="24"/>
          <w:szCs w:val="24"/>
        </w:rPr>
        <w:t>costs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labor</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material,</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basis</w:t>
      </w:r>
      <w:r w:rsidR="00887D79" w:rsidRPr="006B3971">
        <w:rPr>
          <w:rFonts w:ascii="Arial" w:hAnsi="Arial" w:cs="Arial"/>
          <w:sz w:val="24"/>
          <w:szCs w:val="24"/>
        </w:rPr>
        <w:t xml:space="preserve"> </w:t>
      </w:r>
      <w:r w:rsidRPr="006B3971">
        <w:rPr>
          <w:rFonts w:ascii="Arial" w:hAnsi="Arial" w:cs="Arial"/>
          <w:sz w:val="24"/>
          <w:szCs w:val="24"/>
        </w:rPr>
        <w:t>requiring</w:t>
      </w:r>
      <w:r w:rsidR="00887D79" w:rsidRPr="006B3971">
        <w:rPr>
          <w:rFonts w:ascii="Arial" w:hAnsi="Arial" w:cs="Arial"/>
          <w:sz w:val="24"/>
          <w:szCs w:val="24"/>
        </w:rPr>
        <w:t xml:space="preserve"> </w:t>
      </w:r>
      <w:r w:rsidRPr="006B3971">
        <w:rPr>
          <w:rFonts w:ascii="Arial" w:hAnsi="Arial" w:cs="Arial"/>
          <w:sz w:val="24"/>
          <w:szCs w:val="24"/>
        </w:rPr>
        <w:t>account</w:t>
      </w:r>
      <w:r w:rsidR="00536927" w:rsidRPr="006B3971">
        <w:rPr>
          <w:rFonts w:ascii="Arial" w:hAnsi="Arial" w:cs="Arial"/>
          <w:sz w:val="24"/>
          <w:szCs w:val="24"/>
        </w:rPr>
        <w:t>ing</w:t>
      </w:r>
      <w:r w:rsidR="00887D79" w:rsidRPr="006B3971">
        <w:rPr>
          <w:rFonts w:ascii="Arial" w:hAnsi="Arial" w:cs="Arial"/>
          <w:sz w:val="24"/>
          <w:szCs w:val="24"/>
        </w:rPr>
        <w:t xml:space="preserve"> </w:t>
      </w:r>
      <w:r w:rsidR="00536927" w:rsidRPr="006B3971">
        <w:rPr>
          <w:rFonts w:ascii="Arial" w:hAnsi="Arial" w:cs="Arial"/>
          <w:sz w:val="24"/>
          <w:szCs w:val="24"/>
        </w:rPr>
        <w:t>records.</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afford</w:t>
      </w:r>
      <w:r w:rsidR="00887D79" w:rsidRPr="006B3971">
        <w:rPr>
          <w:rFonts w:ascii="Arial" w:hAnsi="Arial" w:cs="Arial"/>
          <w:sz w:val="24"/>
          <w:szCs w:val="24"/>
        </w:rPr>
        <w:t xml:space="preserve"> </w:t>
      </w:r>
      <w:r w:rsidR="00EC7E8B"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access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these</w:t>
      </w:r>
      <w:r w:rsidR="00887D79" w:rsidRPr="006B3971">
        <w:rPr>
          <w:rFonts w:ascii="Arial" w:hAnsi="Arial" w:cs="Arial"/>
          <w:sz w:val="24"/>
          <w:szCs w:val="24"/>
        </w:rPr>
        <w:t xml:space="preserve"> </w:t>
      </w:r>
      <w:r w:rsidRPr="006B3971">
        <w:rPr>
          <w:rFonts w:ascii="Arial" w:hAnsi="Arial" w:cs="Arial"/>
          <w:sz w:val="24"/>
          <w:szCs w:val="24"/>
        </w:rPr>
        <w:t>records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preserve</w:t>
      </w:r>
      <w:r w:rsidR="00887D79" w:rsidRPr="006B3971">
        <w:rPr>
          <w:rFonts w:ascii="Arial" w:hAnsi="Arial" w:cs="Arial"/>
          <w:sz w:val="24"/>
          <w:szCs w:val="24"/>
        </w:rPr>
        <w:t xml:space="preserve"> </w:t>
      </w:r>
      <w:r w:rsidRPr="006B3971">
        <w:rPr>
          <w:rFonts w:ascii="Arial" w:hAnsi="Arial" w:cs="Arial"/>
          <w:sz w:val="24"/>
          <w:szCs w:val="24"/>
        </w:rPr>
        <w:t>them</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period</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three</w:t>
      </w:r>
      <w:r w:rsidR="00887D79" w:rsidRPr="006B3971">
        <w:rPr>
          <w:rFonts w:ascii="Arial" w:hAnsi="Arial" w:cs="Arial"/>
          <w:sz w:val="24"/>
          <w:szCs w:val="24"/>
        </w:rPr>
        <w:t xml:space="preserve"> </w:t>
      </w:r>
      <w:r w:rsidRPr="006B3971">
        <w:rPr>
          <w:rFonts w:ascii="Arial" w:hAnsi="Arial" w:cs="Arial"/>
          <w:sz w:val="24"/>
          <w:szCs w:val="24"/>
        </w:rPr>
        <w:t>(3)</w:t>
      </w:r>
      <w:r w:rsidR="00887D79" w:rsidRPr="006B3971">
        <w:rPr>
          <w:rFonts w:ascii="Arial" w:hAnsi="Arial" w:cs="Arial"/>
          <w:sz w:val="24"/>
          <w:szCs w:val="24"/>
        </w:rPr>
        <w:t xml:space="preserve"> </w:t>
      </w:r>
      <w:r w:rsidRPr="006B3971">
        <w:rPr>
          <w:rFonts w:ascii="Arial" w:hAnsi="Arial" w:cs="Arial"/>
          <w:sz w:val="24"/>
          <w:szCs w:val="24"/>
        </w:rPr>
        <w:t>years</w:t>
      </w:r>
      <w:r w:rsidR="00887D79" w:rsidRPr="006B3971">
        <w:rPr>
          <w:rFonts w:ascii="Arial" w:hAnsi="Arial" w:cs="Arial"/>
          <w:sz w:val="24"/>
          <w:szCs w:val="24"/>
        </w:rPr>
        <w:t xml:space="preserve"> </w:t>
      </w: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final</w:t>
      </w:r>
      <w:r w:rsidR="00887D79" w:rsidRPr="006B3971">
        <w:rPr>
          <w:rFonts w:ascii="Arial" w:hAnsi="Arial" w:cs="Arial"/>
          <w:sz w:val="24"/>
          <w:szCs w:val="24"/>
        </w:rPr>
        <w:t xml:space="preserve"> </w:t>
      </w:r>
      <w:r w:rsidRPr="006B3971">
        <w:rPr>
          <w:rFonts w:ascii="Arial" w:hAnsi="Arial" w:cs="Arial"/>
          <w:sz w:val="24"/>
          <w:szCs w:val="24"/>
        </w:rPr>
        <w:t>payment.</w:t>
      </w:r>
      <w:r w:rsidR="00887D79" w:rsidRPr="006B3971">
        <w:rPr>
          <w:rFonts w:ascii="Arial" w:hAnsi="Arial" w:cs="Arial"/>
          <w:sz w:val="24"/>
          <w:szCs w:val="24"/>
        </w:rPr>
        <w:t xml:space="preserve"> </w:t>
      </w:r>
      <w:r w:rsidRPr="006B3971">
        <w:rPr>
          <w:rFonts w:ascii="Arial" w:hAnsi="Arial" w:cs="Arial"/>
          <w:sz w:val="24"/>
          <w:szCs w:val="24"/>
        </w:rPr>
        <w:t>Costs</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evaluated</w:t>
      </w:r>
      <w:r w:rsidR="00887D79" w:rsidRPr="006B3971">
        <w:rPr>
          <w:rFonts w:ascii="Arial" w:hAnsi="Arial" w:cs="Arial"/>
          <w:sz w:val="24"/>
          <w:szCs w:val="24"/>
        </w:rPr>
        <w:t xml:space="preserve"> </w:t>
      </w:r>
      <w:r w:rsidRPr="006B3971">
        <w:rPr>
          <w:rFonts w:ascii="Arial" w:hAnsi="Arial" w:cs="Arial"/>
          <w:sz w:val="24"/>
          <w:szCs w:val="24"/>
        </w:rPr>
        <w:t>through</w:t>
      </w:r>
      <w:r w:rsidR="00887D79" w:rsidRPr="006B3971">
        <w:rPr>
          <w:rFonts w:ascii="Arial" w:hAnsi="Arial" w:cs="Arial"/>
          <w:sz w:val="24"/>
          <w:szCs w:val="24"/>
        </w:rPr>
        <w:t xml:space="preserve"> </w:t>
      </w:r>
      <w:r w:rsidRPr="006B3971">
        <w:rPr>
          <w:rFonts w:ascii="Arial" w:hAnsi="Arial" w:cs="Arial"/>
          <w:sz w:val="24"/>
          <w:szCs w:val="24"/>
        </w:rPr>
        <w:t>price</w:t>
      </w:r>
      <w:r w:rsidR="00887D79" w:rsidRPr="006B3971">
        <w:rPr>
          <w:rFonts w:ascii="Arial" w:hAnsi="Arial" w:cs="Arial"/>
          <w:sz w:val="24"/>
          <w:szCs w:val="24"/>
        </w:rPr>
        <w:t xml:space="preserve"> </w:t>
      </w:r>
      <w:r w:rsidRPr="006B3971">
        <w:rPr>
          <w:rFonts w:ascii="Arial" w:hAnsi="Arial" w:cs="Arial"/>
          <w:sz w:val="24"/>
          <w:szCs w:val="24"/>
        </w:rPr>
        <w:t>analysis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compare</w:t>
      </w:r>
      <w:r w:rsidR="00887D79" w:rsidRPr="006B3971">
        <w:rPr>
          <w:rFonts w:ascii="Arial" w:hAnsi="Arial" w:cs="Arial"/>
          <w:sz w:val="24"/>
          <w:szCs w:val="24"/>
        </w:rPr>
        <w:t xml:space="preserve"> </w:t>
      </w:r>
      <w:r w:rsidRPr="006B3971">
        <w:rPr>
          <w:rFonts w:ascii="Arial" w:hAnsi="Arial" w:cs="Arial"/>
          <w:sz w:val="24"/>
          <w:szCs w:val="24"/>
        </w:rPr>
        <w:t>costs</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reasonable</w:t>
      </w:r>
      <w:r w:rsidR="00887D79" w:rsidRPr="006B3971">
        <w:rPr>
          <w:rFonts w:ascii="Arial" w:hAnsi="Arial" w:cs="Arial"/>
          <w:sz w:val="24"/>
          <w:szCs w:val="24"/>
        </w:rPr>
        <w:t xml:space="preserve"> </w:t>
      </w:r>
      <w:r w:rsidRPr="006B3971">
        <w:rPr>
          <w:rFonts w:ascii="Arial" w:hAnsi="Arial" w:cs="Arial"/>
          <w:sz w:val="24"/>
          <w:szCs w:val="24"/>
        </w:rPr>
        <w:t>criteria</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established</w:t>
      </w:r>
      <w:r w:rsidR="00887D79" w:rsidRPr="006B3971">
        <w:rPr>
          <w:rFonts w:ascii="Arial" w:hAnsi="Arial" w:cs="Arial"/>
          <w:sz w:val="24"/>
          <w:szCs w:val="24"/>
        </w:rPr>
        <w:t xml:space="preserve"> </w:t>
      </w:r>
      <w:r w:rsidRPr="006B3971">
        <w:rPr>
          <w:rFonts w:ascii="Arial" w:hAnsi="Arial" w:cs="Arial"/>
          <w:sz w:val="24"/>
          <w:szCs w:val="24"/>
        </w:rPr>
        <w:t>catalog</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mark</w:t>
      </w:r>
      <w:r w:rsidR="00536927" w:rsidRPr="006B3971">
        <w:rPr>
          <w:rFonts w:ascii="Arial" w:hAnsi="Arial" w:cs="Arial"/>
          <w:sz w:val="24"/>
          <w:szCs w:val="24"/>
        </w:rPr>
        <w:t>et</w:t>
      </w:r>
      <w:r w:rsidR="00887D79" w:rsidRPr="006B3971">
        <w:rPr>
          <w:rFonts w:ascii="Arial" w:hAnsi="Arial" w:cs="Arial"/>
          <w:sz w:val="24"/>
          <w:szCs w:val="24"/>
        </w:rPr>
        <w:t xml:space="preserve"> </w:t>
      </w:r>
      <w:r w:rsidR="00536927" w:rsidRPr="006B3971">
        <w:rPr>
          <w:rFonts w:ascii="Arial" w:hAnsi="Arial" w:cs="Arial"/>
          <w:sz w:val="24"/>
          <w:szCs w:val="24"/>
        </w:rPr>
        <w:t>prices</w:t>
      </w:r>
      <w:r w:rsidR="00887D79" w:rsidRPr="006B3971">
        <w:rPr>
          <w:rFonts w:ascii="Arial" w:hAnsi="Arial" w:cs="Arial"/>
          <w:sz w:val="24"/>
          <w:szCs w:val="24"/>
        </w:rPr>
        <w:t xml:space="preserve"> </w:t>
      </w:r>
      <w:r w:rsidR="00536927" w:rsidRPr="006B3971">
        <w:rPr>
          <w:rFonts w:ascii="Arial" w:hAnsi="Arial" w:cs="Arial"/>
          <w:sz w:val="24"/>
          <w:szCs w:val="24"/>
        </w:rPr>
        <w:t>or</w:t>
      </w:r>
      <w:r w:rsidR="00887D79" w:rsidRPr="006B3971">
        <w:rPr>
          <w:rFonts w:ascii="Arial" w:hAnsi="Arial" w:cs="Arial"/>
          <w:sz w:val="24"/>
          <w:szCs w:val="24"/>
        </w:rPr>
        <w:t xml:space="preserve"> </w:t>
      </w:r>
      <w:r w:rsidR="00536927" w:rsidRPr="006B3971">
        <w:rPr>
          <w:rFonts w:ascii="Arial" w:hAnsi="Arial" w:cs="Arial"/>
          <w:sz w:val="24"/>
          <w:szCs w:val="24"/>
        </w:rPr>
        <w:t>historical</w:t>
      </w:r>
      <w:r w:rsidR="00887D79" w:rsidRPr="006B3971">
        <w:rPr>
          <w:rFonts w:ascii="Arial" w:hAnsi="Arial" w:cs="Arial"/>
          <w:sz w:val="24"/>
          <w:szCs w:val="24"/>
        </w:rPr>
        <w:t xml:space="preserve"> </w:t>
      </w:r>
      <w:r w:rsidR="00536927" w:rsidRPr="006B3971">
        <w:rPr>
          <w:rFonts w:ascii="Arial" w:hAnsi="Arial" w:cs="Arial"/>
          <w:sz w:val="24"/>
          <w:szCs w:val="24"/>
        </w:rPr>
        <w:t>prices.</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pricing</w:t>
      </w:r>
      <w:r w:rsidR="00887D79" w:rsidRPr="006B3971">
        <w:rPr>
          <w:rFonts w:ascii="Arial" w:hAnsi="Arial" w:cs="Arial"/>
          <w:sz w:val="24"/>
          <w:szCs w:val="24"/>
        </w:rPr>
        <w:t xml:space="preserve"> </w:t>
      </w:r>
      <w:r w:rsidRPr="006B3971">
        <w:rPr>
          <w:rFonts w:ascii="Arial" w:hAnsi="Arial" w:cs="Arial"/>
          <w:sz w:val="24"/>
          <w:szCs w:val="24"/>
        </w:rPr>
        <w:t>methodology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individual</w:t>
      </w:r>
      <w:r w:rsidR="00887D79" w:rsidRPr="006B3971">
        <w:rPr>
          <w:rFonts w:ascii="Arial" w:hAnsi="Arial" w:cs="Arial"/>
          <w:sz w:val="24"/>
          <w:szCs w:val="24"/>
        </w:rPr>
        <w:t xml:space="preserve"> </w:t>
      </w:r>
      <w:r w:rsidRPr="006B3971">
        <w:rPr>
          <w:rFonts w:ascii="Arial" w:hAnsi="Arial" w:cs="Arial"/>
          <w:sz w:val="24"/>
          <w:szCs w:val="24"/>
        </w:rPr>
        <w:t>cost</w:t>
      </w:r>
      <w:r w:rsidR="00887D79" w:rsidRPr="006B3971">
        <w:rPr>
          <w:rFonts w:ascii="Arial" w:hAnsi="Arial" w:cs="Arial"/>
          <w:sz w:val="24"/>
          <w:szCs w:val="24"/>
        </w:rPr>
        <w:t xml:space="preserve"> </w:t>
      </w:r>
      <w:r w:rsidRPr="006B3971">
        <w:rPr>
          <w:rFonts w:ascii="Arial" w:hAnsi="Arial" w:cs="Arial"/>
          <w:sz w:val="24"/>
          <w:szCs w:val="24"/>
        </w:rPr>
        <w:t>markups</w:t>
      </w:r>
      <w:r w:rsidR="00887D79" w:rsidRPr="006B3971">
        <w:rPr>
          <w:rFonts w:ascii="Arial" w:hAnsi="Arial" w:cs="Arial"/>
          <w:sz w:val="24"/>
          <w:szCs w:val="24"/>
        </w:rPr>
        <w:t xml:space="preserve"> </w:t>
      </w:r>
      <w:r w:rsidRPr="006B3971">
        <w:rPr>
          <w:rFonts w:ascii="Arial" w:hAnsi="Arial" w:cs="Arial"/>
          <w:sz w:val="24"/>
          <w:szCs w:val="24"/>
        </w:rPr>
        <w:t>disclosed</w:t>
      </w:r>
      <w:r w:rsidR="00887D79" w:rsidRPr="006B3971">
        <w:rPr>
          <w:rFonts w:ascii="Arial" w:hAnsi="Arial" w:cs="Arial"/>
          <w:sz w:val="24"/>
          <w:szCs w:val="24"/>
        </w:rPr>
        <w:t xml:space="preserve"> </w:t>
      </w:r>
      <w:r w:rsidRPr="006B3971">
        <w:rPr>
          <w:rFonts w:ascii="Arial" w:hAnsi="Arial" w:cs="Arial"/>
          <w:sz w:val="24"/>
          <w:szCs w:val="24"/>
        </w:rPr>
        <w:t>during</w:t>
      </w:r>
      <w:r w:rsidR="00887D79" w:rsidRPr="006B3971">
        <w:rPr>
          <w:rFonts w:ascii="Arial" w:hAnsi="Arial" w:cs="Arial"/>
          <w:sz w:val="24"/>
          <w:szCs w:val="24"/>
        </w:rPr>
        <w:t xml:space="preserve"> </w:t>
      </w:r>
      <w:r w:rsidRPr="006B3971">
        <w:rPr>
          <w:rFonts w:ascii="Arial" w:hAnsi="Arial" w:cs="Arial"/>
          <w:sz w:val="24"/>
          <w:szCs w:val="24"/>
        </w:rPr>
        <w:t>preliminary</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negotiations</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expected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applied,</w:t>
      </w:r>
      <w:r w:rsidR="00887D79" w:rsidRPr="006B3971">
        <w:rPr>
          <w:rFonts w:ascii="Arial" w:hAnsi="Arial" w:cs="Arial"/>
          <w:sz w:val="24"/>
          <w:szCs w:val="24"/>
        </w:rPr>
        <w:t xml:space="preserve"> </w:t>
      </w:r>
      <w:r w:rsidRPr="006B3971">
        <w:rPr>
          <w:rFonts w:ascii="Arial" w:hAnsi="Arial" w:cs="Arial"/>
          <w:sz w:val="24"/>
          <w:szCs w:val="24"/>
        </w:rPr>
        <w:t>providing</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scope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size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remain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same</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assumed</w:t>
      </w:r>
      <w:r w:rsidR="00887D79" w:rsidRPr="006B3971">
        <w:rPr>
          <w:rFonts w:ascii="Arial" w:hAnsi="Arial" w:cs="Arial"/>
          <w:sz w:val="24"/>
          <w:szCs w:val="24"/>
        </w:rPr>
        <w:t xml:space="preserve"> </w:t>
      </w:r>
      <w:r w:rsidRPr="006B3971">
        <w:rPr>
          <w:rFonts w:ascii="Arial" w:hAnsi="Arial" w:cs="Arial"/>
          <w:sz w:val="24"/>
          <w:szCs w:val="24"/>
        </w:rPr>
        <w:t>when</w:t>
      </w:r>
      <w:r w:rsidR="00887D79" w:rsidRPr="006B3971">
        <w:rPr>
          <w:rFonts w:ascii="Arial" w:hAnsi="Arial" w:cs="Arial"/>
          <w:sz w:val="24"/>
          <w:szCs w:val="24"/>
        </w:rPr>
        <w:t xml:space="preserve"> </w:t>
      </w:r>
      <w:r w:rsidRPr="006B3971">
        <w:rPr>
          <w:rFonts w:ascii="Arial" w:hAnsi="Arial" w:cs="Arial"/>
          <w:sz w:val="24"/>
          <w:szCs w:val="24"/>
        </w:rPr>
        <w:t>markups</w:t>
      </w:r>
      <w:r w:rsidR="00887D79" w:rsidRPr="006B3971">
        <w:rPr>
          <w:rFonts w:ascii="Arial" w:hAnsi="Arial" w:cs="Arial"/>
          <w:sz w:val="24"/>
          <w:szCs w:val="24"/>
        </w:rPr>
        <w:t xml:space="preserve"> </w:t>
      </w:r>
      <w:r w:rsidRPr="006B3971">
        <w:rPr>
          <w:rFonts w:ascii="Arial" w:hAnsi="Arial" w:cs="Arial"/>
          <w:sz w:val="24"/>
          <w:szCs w:val="24"/>
        </w:rPr>
        <w:t>were</w:t>
      </w:r>
      <w:r w:rsidR="00887D79" w:rsidRPr="006B3971">
        <w:rPr>
          <w:rFonts w:ascii="Arial" w:hAnsi="Arial" w:cs="Arial"/>
          <w:sz w:val="24"/>
          <w:szCs w:val="24"/>
        </w:rPr>
        <w:t xml:space="preserve"> </w:t>
      </w:r>
      <w:r w:rsidRPr="006B3971">
        <w:rPr>
          <w:rFonts w:ascii="Arial" w:hAnsi="Arial" w:cs="Arial"/>
          <w:sz w:val="24"/>
          <w:szCs w:val="24"/>
        </w:rPr>
        <w:t>disclosed.</w:t>
      </w:r>
    </w:p>
    <w:p w:rsidR="00983E48" w:rsidRPr="006B3971" w:rsidRDefault="00983E48" w:rsidP="00363B2E">
      <w:pPr>
        <w:jc w:val="both"/>
        <w:rPr>
          <w:rFonts w:ascii="Arial" w:hAnsi="Arial" w:cs="Arial"/>
          <w:sz w:val="24"/>
          <w:szCs w:val="24"/>
        </w:rPr>
      </w:pPr>
    </w:p>
    <w:p w:rsidR="00536927" w:rsidRPr="006B3971" w:rsidRDefault="00D01C68" w:rsidP="00536927">
      <w:pPr>
        <w:pStyle w:val="ListParagraph"/>
        <w:spacing w:after="0" w:line="240" w:lineRule="auto"/>
        <w:ind w:left="360"/>
        <w:rPr>
          <w:rFonts w:ascii="Arial" w:eastAsia="Times New Roman" w:hAnsi="Arial" w:cs="Arial"/>
          <w:sz w:val="24"/>
          <w:szCs w:val="24"/>
        </w:rPr>
      </w:pPr>
      <w:r w:rsidRPr="006B3971">
        <w:rPr>
          <w:rFonts w:ascii="Arial" w:eastAsia="Times New Roman" w:hAnsi="Arial" w:cs="Arial"/>
          <w:sz w:val="24"/>
          <w:szCs w:val="24"/>
        </w:rPr>
        <w:t>Entity</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shall</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have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right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to</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audit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all</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books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and</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records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(in</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whatever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form</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they</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may</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kept,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whether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written,</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electronic</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other)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relating</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pertaining</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to</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this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contract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agreement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(including</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any</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and</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all</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documents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and</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other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materials,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in</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whatever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form</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they</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may</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kept,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which</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support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underlie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those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books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and</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records),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kept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by</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under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control</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of</w:t>
      </w:r>
      <w:r w:rsidR="00887D79" w:rsidRPr="006B3971">
        <w:rPr>
          <w:rFonts w:ascii="Arial" w:eastAsia="Times New Roman" w:hAnsi="Arial" w:cs="Arial"/>
          <w:sz w:val="24"/>
          <w:szCs w:val="24"/>
        </w:rPr>
        <w:t xml:space="preserve"> </w:t>
      </w:r>
      <w:r w:rsidR="006E1398" w:rsidRPr="006B3971">
        <w:rPr>
          <w:rFonts w:ascii="Arial" w:eastAsia="Times New Roman" w:hAnsi="Arial" w:cs="Arial"/>
          <w:sz w:val="24"/>
          <w:szCs w:val="24"/>
        </w:rPr>
        <w:t>ESP</w:t>
      </w:r>
      <w:r w:rsidR="00983E48" w:rsidRPr="006B3971">
        <w:rPr>
          <w:rFonts w:ascii="Arial" w:eastAsia="Times New Roman" w:hAnsi="Arial" w:cs="Arial"/>
          <w:sz w:val="24"/>
          <w:szCs w:val="24"/>
        </w:rPr>
        <w: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including,</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but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not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limited</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to</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those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kept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by</w:t>
      </w:r>
      <w:r w:rsidR="00887D79" w:rsidRPr="006B3971">
        <w:rPr>
          <w:rFonts w:ascii="Arial" w:eastAsia="Times New Roman" w:hAnsi="Arial" w:cs="Arial"/>
          <w:sz w:val="24"/>
          <w:szCs w:val="24"/>
        </w:rPr>
        <w:t xml:space="preserve"> </w:t>
      </w:r>
      <w:r w:rsidR="006E1398" w:rsidRPr="006B3971">
        <w:rPr>
          <w:rFonts w:ascii="Arial" w:eastAsia="Times New Roman" w:hAnsi="Arial" w:cs="Arial"/>
          <w:sz w:val="24"/>
          <w:szCs w:val="24"/>
        </w:rPr>
        <w:t>ESP</w:t>
      </w:r>
      <w:r w:rsidR="00983E48" w:rsidRPr="006B3971">
        <w:rPr>
          <w:rFonts w:ascii="Arial" w:eastAsia="Times New Roman" w:hAnsi="Arial" w:cs="Arial"/>
          <w:sz w:val="24"/>
          <w:szCs w:val="24"/>
        </w:rPr>
        <w: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its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employees,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agents,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assigns,</w:t>
      </w:r>
      <w:r w:rsidR="00887D79" w:rsidRPr="006B3971">
        <w:rPr>
          <w:rFonts w:ascii="Arial" w:eastAsia="Times New Roman" w:hAnsi="Arial" w:cs="Arial"/>
          <w:sz w:val="24"/>
          <w:szCs w:val="24"/>
        </w:rPr>
        <w:t xml:space="preserve"> </w:t>
      </w:r>
      <w:r w:rsidR="00695A36" w:rsidRPr="006B3971">
        <w:rPr>
          <w:rFonts w:ascii="Arial" w:eastAsia="Times New Roman" w:hAnsi="Arial" w:cs="Arial"/>
          <w:sz w:val="24"/>
          <w:szCs w:val="24"/>
        </w:rPr>
        <w:t>successors</w:t>
      </w:r>
      <w:r w:rsidR="00887D79" w:rsidRPr="006B3971">
        <w:rPr>
          <w:rFonts w:ascii="Arial" w:eastAsia="Times New Roman" w:hAnsi="Arial" w:cs="Arial"/>
          <w:sz w:val="24"/>
          <w:szCs w:val="24"/>
        </w:rPr>
        <w:t xml:space="preserve"> </w:t>
      </w:r>
      <w:r w:rsidR="00695A36" w:rsidRPr="006B3971">
        <w:rPr>
          <w:rFonts w:ascii="Arial" w:eastAsia="Times New Roman" w:hAnsi="Arial" w:cs="Arial"/>
          <w:sz w:val="24"/>
          <w:szCs w:val="24"/>
        </w:rPr>
        <w:t>and</w:t>
      </w:r>
      <w:r w:rsidR="00887D79" w:rsidRPr="006B3971">
        <w:rPr>
          <w:rFonts w:ascii="Arial" w:eastAsia="Times New Roman" w:hAnsi="Arial" w:cs="Arial"/>
          <w:sz w:val="24"/>
          <w:szCs w:val="24"/>
        </w:rPr>
        <w:t xml:space="preserve"> </w:t>
      </w:r>
      <w:r w:rsidR="00695A36" w:rsidRPr="006B3971">
        <w:rPr>
          <w:rFonts w:ascii="Arial" w:eastAsia="Times New Roman" w:hAnsi="Arial" w:cs="Arial"/>
          <w:sz w:val="24"/>
          <w:szCs w:val="24"/>
        </w:rPr>
        <w:t>subcontractors.</w:t>
      </w:r>
    </w:p>
    <w:p w:rsidR="00536927" w:rsidRPr="006B3971" w:rsidRDefault="00536927" w:rsidP="004C54B6">
      <w:pPr>
        <w:rPr>
          <w:rFonts w:ascii="Arial" w:hAnsi="Arial" w:cs="Arial"/>
          <w:sz w:val="24"/>
          <w:szCs w:val="24"/>
        </w:rPr>
      </w:pPr>
    </w:p>
    <w:p w:rsidR="00983E48" w:rsidRPr="006B3971" w:rsidRDefault="006E1398" w:rsidP="00536927">
      <w:pPr>
        <w:pStyle w:val="ListParagraph"/>
        <w:spacing w:after="0" w:line="240" w:lineRule="auto"/>
        <w:ind w:left="360"/>
        <w:rPr>
          <w:rFonts w:ascii="Arial" w:eastAsia="Times New Roman" w:hAnsi="Arial" w:cs="Arial"/>
          <w:sz w:val="24"/>
          <w:szCs w:val="24"/>
        </w:rPr>
      </w:pPr>
      <w:r w:rsidRPr="006B3971">
        <w:rPr>
          <w:rFonts w:ascii="Arial" w:eastAsia="Times New Roman" w:hAnsi="Arial" w:cs="Arial"/>
          <w:sz w:val="24"/>
          <w:szCs w:val="24"/>
        </w:rPr>
        <w:t>ESP</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shall</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maintain</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such</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books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and</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records,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together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with</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such</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supporting</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underlying</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documents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and</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materials,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for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least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3</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years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following</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completion</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of</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w:t>
      </w:r>
      <w:r w:rsidR="00FC6513">
        <w:rPr>
          <w:rFonts w:ascii="Arial" w:eastAsia="Times New Roman" w:hAnsi="Arial" w:cs="Arial"/>
          <w:sz w:val="24"/>
          <w:szCs w:val="24"/>
        </w:rPr>
        <w:t>e Work</w:t>
      </w:r>
      <w:r w:rsidR="00983E48" w:rsidRPr="006B3971">
        <w:rPr>
          <w:rFonts w:ascii="Arial" w:eastAsia="Times New Roman" w:hAnsi="Arial" w:cs="Arial"/>
          <w:sz w:val="24"/>
          <w:szCs w:val="24"/>
        </w:rPr>
        <w: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books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and</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records,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together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with</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supporting</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underlying</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documents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lastRenderedPageBreak/>
        <w:t>and</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materials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shall</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made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available,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upon</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request,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through</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its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employees,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agents,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representatives,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contractors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other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designees,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during</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normal</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business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hours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at</w:t>
      </w:r>
      <w:r w:rsidR="00887D79" w:rsidRPr="006B3971">
        <w:rPr>
          <w:rFonts w:ascii="Arial" w:eastAsia="Times New Roman" w:hAnsi="Arial" w:cs="Arial"/>
          <w:sz w:val="24"/>
          <w:szCs w:val="24"/>
        </w:rPr>
        <w:t xml:space="preserve"> </w:t>
      </w:r>
      <w:r w:rsidRPr="006B3971">
        <w:rPr>
          <w:rFonts w:ascii="Arial" w:eastAsia="Times New Roman" w:hAnsi="Arial" w:cs="Arial"/>
          <w:sz w:val="24"/>
          <w:szCs w:val="24"/>
        </w:rPr>
        <w:t>ESP</w:t>
      </w:r>
      <w:r w:rsidR="00983E48" w:rsidRPr="006B3971">
        <w:rPr>
          <w:rFonts w:ascii="Arial" w:eastAsia="Times New Roman" w:hAnsi="Arial" w:cs="Arial"/>
          <w:sz w:val="24"/>
          <w:szCs w:val="24"/>
        </w:rPr>
        <w:t>’s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office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place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of</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business.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In</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event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that</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no</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such</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location</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is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available,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then</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books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and</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records,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together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with</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the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supporting</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or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underlying</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documents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and</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records,</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shall</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be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made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available</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for</w:t>
      </w:r>
      <w:r w:rsidR="00887D79" w:rsidRPr="006B3971">
        <w:rPr>
          <w:rFonts w:ascii="Arial" w:eastAsia="Times New Roman" w:hAnsi="Arial" w:cs="Arial"/>
          <w:sz w:val="24"/>
          <w:szCs w:val="24"/>
        </w:rPr>
        <w:t xml:space="preserve"> </w:t>
      </w:r>
      <w:r w:rsidR="00983E48" w:rsidRPr="006B3971">
        <w:rPr>
          <w:rFonts w:ascii="Arial" w:eastAsia="Times New Roman" w:hAnsi="Arial" w:cs="Arial"/>
          <w:sz w:val="24"/>
          <w:szCs w:val="24"/>
        </w:rPr>
        <w:t>audit</w:t>
      </w:r>
      <w:r w:rsidR="00887D79" w:rsidRPr="006B3971">
        <w:rPr>
          <w:rFonts w:ascii="Arial" w:eastAsia="Times New Roman" w:hAnsi="Arial" w:cs="Arial"/>
          <w:sz w:val="24"/>
          <w:szCs w:val="24"/>
        </w:rPr>
        <w:t xml:space="preserve"> </w:t>
      </w:r>
      <w:r w:rsidR="007B487E">
        <w:rPr>
          <w:rFonts w:ascii="Arial" w:eastAsia="Times New Roman" w:hAnsi="Arial" w:cs="Arial"/>
          <w:sz w:val="24"/>
          <w:szCs w:val="24"/>
        </w:rPr>
        <w:t xml:space="preserve">during normal business hours </w:t>
      </w:r>
      <w:r w:rsidR="00983E48" w:rsidRPr="006B3971">
        <w:rPr>
          <w:rFonts w:ascii="Arial" w:eastAsia="Times New Roman" w:hAnsi="Arial" w:cs="Arial"/>
          <w:sz w:val="24"/>
          <w:szCs w:val="24"/>
        </w:rPr>
        <w:t>at</w:t>
      </w:r>
      <w:r w:rsidR="00887D79" w:rsidRPr="006B3971">
        <w:rPr>
          <w:rFonts w:ascii="Arial" w:eastAsia="Times New Roman" w:hAnsi="Arial" w:cs="Arial"/>
          <w:sz w:val="24"/>
          <w:szCs w:val="24"/>
        </w:rPr>
        <w:t xml:space="preserve"> </w:t>
      </w:r>
      <w:r w:rsidR="00F239B2">
        <w:rPr>
          <w:rFonts w:ascii="Arial" w:eastAsia="Times New Roman" w:hAnsi="Arial" w:cs="Arial"/>
          <w:sz w:val="24"/>
          <w:szCs w:val="24"/>
          <w:highlight w:val="yellow"/>
          <w:u w:val="single"/>
        </w:rPr>
        <w:t>[</w:t>
      </w:r>
      <w:r w:rsidR="00983E48" w:rsidRPr="00F239B2">
        <w:rPr>
          <w:rFonts w:ascii="Arial" w:eastAsia="Times New Roman" w:hAnsi="Arial" w:cs="Arial"/>
          <w:sz w:val="24"/>
          <w:szCs w:val="24"/>
          <w:highlight w:val="yellow"/>
          <w:u w:val="single"/>
        </w:rPr>
        <w:t>location</w:t>
      </w:r>
      <w:r w:rsidR="00F239B2">
        <w:rPr>
          <w:rFonts w:ascii="Arial" w:eastAsia="Times New Roman" w:hAnsi="Arial" w:cs="Arial"/>
          <w:sz w:val="24"/>
          <w:szCs w:val="24"/>
          <w:highlight w:val="yellow"/>
          <w:u w:val="single"/>
        </w:rPr>
        <w:t>]</w:t>
      </w:r>
      <w:r w:rsidR="00F239B2">
        <w:rPr>
          <w:rFonts w:ascii="Arial" w:eastAsia="Times New Roman" w:hAnsi="Arial" w:cs="Arial"/>
          <w:sz w:val="24"/>
          <w:szCs w:val="24"/>
          <w:u w:val="single"/>
        </w:rPr>
        <w:t xml:space="preserve"> </w:t>
      </w:r>
      <w:r w:rsidR="00983E48" w:rsidRPr="006B3971">
        <w:rPr>
          <w:rFonts w:ascii="Arial" w:eastAsia="Times New Roman" w:hAnsi="Arial" w:cs="Arial"/>
          <w:sz w:val="24"/>
          <w:szCs w:val="24"/>
        </w:rPr>
        <w:t>.</w:t>
      </w:r>
    </w:p>
    <w:p w:rsidR="00983E48" w:rsidRPr="006B3971" w:rsidRDefault="00983E48" w:rsidP="00363B2E">
      <w:pPr>
        <w:jc w:val="both"/>
        <w:rPr>
          <w:rFonts w:ascii="Arial" w:hAnsi="Arial" w:cs="Arial"/>
          <w:sz w:val="24"/>
          <w:szCs w:val="24"/>
        </w:rPr>
      </w:pPr>
    </w:p>
    <w:p w:rsidR="00290281" w:rsidRPr="006B3971" w:rsidRDefault="00695A36" w:rsidP="00D60E4C">
      <w:pPr>
        <w:pStyle w:val="Heading1"/>
      </w:pPr>
      <w:bookmarkStart w:id="20" w:name="_Toc460487852"/>
      <w:r w:rsidRPr="006B3971">
        <w:t>F</w:t>
      </w:r>
      <w:r w:rsidR="00537B57" w:rsidRPr="006B3971">
        <w:t>iscal Funding</w:t>
      </w:r>
      <w:bookmarkEnd w:id="20"/>
    </w:p>
    <w:p w:rsidR="00290281" w:rsidRPr="006B3971" w:rsidRDefault="00290281" w:rsidP="00363B2E">
      <w:pPr>
        <w:pStyle w:val="Header"/>
        <w:widowControl/>
        <w:tabs>
          <w:tab w:val="clear" w:pos="4320"/>
          <w:tab w:val="clear" w:pos="8640"/>
          <w:tab w:val="left" w:pos="720"/>
        </w:tabs>
        <w:rPr>
          <w:rFonts w:cs="Arial"/>
          <w:sz w:val="24"/>
          <w:szCs w:val="24"/>
        </w:rPr>
      </w:pPr>
    </w:p>
    <w:p w:rsidR="00290281" w:rsidRPr="006B3971" w:rsidRDefault="00290281" w:rsidP="00D60E4C">
      <w:pPr>
        <w:pStyle w:val="Heading2"/>
      </w:pPr>
      <w:bookmarkStart w:id="21" w:name="_Toc460487853"/>
      <w:r w:rsidRPr="006B3971">
        <w:t>Non-appropriation</w:t>
      </w:r>
      <w:r w:rsidR="00887D79" w:rsidRPr="006B3971">
        <w:t xml:space="preserve"> </w:t>
      </w:r>
      <w:r w:rsidRPr="006B3971">
        <w:t>of</w:t>
      </w:r>
      <w:r w:rsidR="00887D79" w:rsidRPr="006B3971">
        <w:t xml:space="preserve"> </w:t>
      </w:r>
      <w:r w:rsidRPr="006B3971">
        <w:t>Funds</w:t>
      </w:r>
      <w:bookmarkEnd w:id="21"/>
    </w:p>
    <w:p w:rsidR="00290281" w:rsidRPr="006B3971" w:rsidRDefault="00961A1F" w:rsidP="00536927">
      <w:pPr>
        <w:pStyle w:val="BodyText3"/>
        <w:shd w:val="clear" w:color="auto" w:fill="F2F2F2"/>
        <w:tabs>
          <w:tab w:val="clear" w:pos="90"/>
          <w:tab w:val="left" w:pos="720"/>
        </w:tabs>
        <w:ind w:left="360"/>
        <w:rPr>
          <w:rFonts w:ascii="Arial" w:hAnsi="Arial" w:cs="Arial"/>
          <w:b w:val="0"/>
          <w:color w:val="0070C0"/>
          <w:sz w:val="24"/>
          <w:szCs w:val="24"/>
        </w:rPr>
      </w:pPr>
      <w:r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4</w:t>
      </w:r>
      <w:r w:rsidR="00290281" w:rsidRPr="006B3971">
        <w:rPr>
          <w:rFonts w:ascii="Arial" w:hAnsi="Arial" w:cs="Arial"/>
          <w:b w:val="0"/>
          <w:color w:val="0070C0"/>
          <w:sz w:val="24"/>
          <w:szCs w:val="24"/>
        </w:rPr>
        <w:t>.1:</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protects</w:t>
      </w:r>
      <w:r w:rsidR="00887D79" w:rsidRPr="006B3971">
        <w:rPr>
          <w:rFonts w:ascii="Arial" w:hAnsi="Arial" w:cs="Arial"/>
          <w:b w:val="0"/>
          <w:color w:val="0070C0"/>
          <w:sz w:val="24"/>
          <w:szCs w:val="24"/>
        </w:rPr>
        <w:t xml:space="preserve"> </w:t>
      </w:r>
      <w:r w:rsidR="00D01C68" w:rsidRPr="006B3971">
        <w:rPr>
          <w:rFonts w:ascii="Arial" w:hAnsi="Arial" w:cs="Arial"/>
          <w:b w:val="0"/>
          <w:color w:val="0070C0"/>
          <w:sz w:val="24"/>
          <w:szCs w:val="24"/>
        </w:rPr>
        <w:t>Entity</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event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no</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funds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or</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insufficient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funds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are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appropriated</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cover</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financial</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payments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due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under</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terms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Contract,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effect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terminating</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contract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with</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no</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penalty</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D01C68" w:rsidRPr="006B3971">
        <w:rPr>
          <w:rFonts w:ascii="Arial" w:hAnsi="Arial" w:cs="Arial"/>
          <w:b w:val="0"/>
          <w:color w:val="0070C0"/>
          <w:sz w:val="24"/>
          <w:szCs w:val="24"/>
        </w:rPr>
        <w:t>Entity</w:t>
      </w:r>
      <w:r w:rsidR="00290281" w:rsidRPr="006B3971">
        <w:rPr>
          <w:rFonts w:ascii="Arial" w:hAnsi="Arial" w:cs="Arial"/>
          <w:b w:val="0"/>
          <w:color w:val="0070C0"/>
          <w:sz w:val="24"/>
          <w:szCs w:val="24"/>
        </w:rPr>
        <w: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standard</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provision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public</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sector</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performance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contracting</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generally</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accepted</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by</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EP</w:t>
      </w:r>
      <w:r w:rsidR="00432FBB">
        <w:rPr>
          <w:rFonts w:ascii="Arial" w:hAnsi="Arial" w:cs="Arial"/>
          <w:b w:val="0"/>
          <w:color w:val="0070C0"/>
          <w:sz w:val="24"/>
          <w:szCs w:val="24"/>
        </w:rPr>
        <w:t>C</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industry</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since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unlikely</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that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funding</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for</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utilities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(source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funds)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would</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be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withheld.</w:t>
      </w:r>
    </w:p>
    <w:p w:rsidR="00290281" w:rsidRPr="006B3971" w:rsidRDefault="00290281" w:rsidP="00363B2E">
      <w:pPr>
        <w:tabs>
          <w:tab w:val="left" w:pos="720"/>
        </w:tabs>
        <w:rPr>
          <w:rFonts w:ascii="Arial" w:hAnsi="Arial" w:cs="Arial"/>
          <w:sz w:val="24"/>
          <w:szCs w:val="24"/>
        </w:rPr>
      </w:pPr>
    </w:p>
    <w:p w:rsidR="00290281" w:rsidRPr="006B3971" w:rsidRDefault="00290281" w:rsidP="00C174C3">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event</w:t>
      </w:r>
      <w:r w:rsidR="00887D79" w:rsidRPr="006B3971">
        <w:rPr>
          <w:rFonts w:ascii="Arial" w:hAnsi="Arial" w:cs="Arial"/>
          <w:sz w:val="24"/>
          <w:szCs w:val="24"/>
        </w:rPr>
        <w:t xml:space="preserve"> </w:t>
      </w:r>
      <w:r w:rsidRPr="006B3971">
        <w:rPr>
          <w:rFonts w:ascii="Arial" w:hAnsi="Arial" w:cs="Arial"/>
          <w:sz w:val="24"/>
          <w:szCs w:val="24"/>
        </w:rPr>
        <w:t>no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funds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insufficient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funds</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appropriated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budgeted,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funds</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otherwise</w:t>
      </w:r>
      <w:r w:rsidR="00887D79" w:rsidRPr="006B3971">
        <w:rPr>
          <w:rFonts w:ascii="Arial" w:hAnsi="Arial" w:cs="Arial"/>
          <w:sz w:val="24"/>
          <w:szCs w:val="24"/>
        </w:rPr>
        <w:t xml:space="preserve"> </w:t>
      </w:r>
      <w:r w:rsidRPr="006B3971">
        <w:rPr>
          <w:rFonts w:ascii="Arial" w:hAnsi="Arial" w:cs="Arial"/>
          <w:sz w:val="24"/>
          <w:szCs w:val="24"/>
        </w:rPr>
        <w:t>unavailable</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means</w:t>
      </w:r>
      <w:r w:rsidR="00887D79" w:rsidRPr="006B3971">
        <w:rPr>
          <w:rFonts w:ascii="Arial" w:hAnsi="Arial" w:cs="Arial"/>
          <w:sz w:val="24"/>
          <w:szCs w:val="24"/>
        </w:rPr>
        <w:t xml:space="preserve"> </w:t>
      </w:r>
      <w:r w:rsidRPr="006B3971">
        <w:rPr>
          <w:rFonts w:ascii="Arial" w:hAnsi="Arial" w:cs="Arial"/>
          <w:sz w:val="24"/>
          <w:szCs w:val="24"/>
        </w:rPr>
        <w:t>whatsoever</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fiscal</w:t>
      </w:r>
      <w:r w:rsidR="00887D79" w:rsidRPr="006B3971">
        <w:rPr>
          <w:rFonts w:ascii="Arial" w:hAnsi="Arial" w:cs="Arial"/>
          <w:sz w:val="24"/>
          <w:szCs w:val="24"/>
        </w:rPr>
        <w:t xml:space="preserve"> </w:t>
      </w:r>
      <w:r w:rsidRPr="006B3971">
        <w:rPr>
          <w:rFonts w:ascii="Arial" w:hAnsi="Arial" w:cs="Arial"/>
          <w:sz w:val="24"/>
          <w:szCs w:val="24"/>
        </w:rPr>
        <w:t>period</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payments</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due</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then</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less</w:t>
      </w:r>
      <w:r w:rsidR="00887D79" w:rsidRPr="006B3971">
        <w:rPr>
          <w:rFonts w:ascii="Arial" w:hAnsi="Arial" w:cs="Arial"/>
          <w:sz w:val="24"/>
          <w:szCs w:val="24"/>
        </w:rPr>
        <w:t xml:space="preserve"> </w:t>
      </w:r>
      <w:r w:rsidRPr="006B3971">
        <w:rPr>
          <w:rFonts w:ascii="Arial" w:hAnsi="Arial" w:cs="Arial"/>
          <w:sz w:val="24"/>
          <w:szCs w:val="24"/>
        </w:rPr>
        <w:t>than</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prior</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end</w:t>
      </w:r>
      <w:r w:rsidR="00887D79" w:rsidRPr="006B3971">
        <w:rPr>
          <w:rFonts w:ascii="Arial" w:hAnsi="Arial" w:cs="Arial"/>
          <w:sz w:val="24"/>
          <w:szCs w:val="24"/>
        </w:rPr>
        <w:t xml:space="preserve"> </w:t>
      </w:r>
      <w:r w:rsidRPr="006B3971">
        <w:rPr>
          <w:rFonts w:ascii="Arial" w:hAnsi="Arial" w:cs="Arial"/>
          <w:sz w:val="24"/>
          <w:szCs w:val="24"/>
        </w:rPr>
        <w:t>o</w:t>
      </w:r>
      <w:r w:rsidR="003270AA" w:rsidRPr="006B3971">
        <w:rPr>
          <w:rFonts w:ascii="Arial" w:hAnsi="Arial" w:cs="Arial"/>
          <w:sz w:val="24"/>
          <w:szCs w:val="24"/>
        </w:rPr>
        <w:t>f</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applicable</w:t>
      </w:r>
      <w:r w:rsidR="00887D79" w:rsidRPr="006B3971">
        <w:rPr>
          <w:rFonts w:ascii="Arial" w:hAnsi="Arial" w:cs="Arial"/>
          <w:sz w:val="24"/>
          <w:szCs w:val="24"/>
        </w:rPr>
        <w:t xml:space="preserve"> </w:t>
      </w:r>
      <w:r w:rsidRPr="006B3971">
        <w:rPr>
          <w:rFonts w:ascii="Arial" w:hAnsi="Arial" w:cs="Arial"/>
          <w:sz w:val="24"/>
          <w:szCs w:val="24"/>
        </w:rPr>
        <w:t>fiscal</w:t>
      </w:r>
      <w:r w:rsidR="00887D79" w:rsidRPr="006B3971">
        <w:rPr>
          <w:rFonts w:ascii="Arial" w:hAnsi="Arial" w:cs="Arial"/>
          <w:sz w:val="24"/>
          <w:szCs w:val="24"/>
        </w:rPr>
        <w:t xml:space="preserve"> </w:t>
      </w:r>
      <w:r w:rsidRPr="006B3971">
        <w:rPr>
          <w:rFonts w:ascii="Arial" w:hAnsi="Arial" w:cs="Arial"/>
          <w:sz w:val="24"/>
          <w:szCs w:val="24"/>
        </w:rPr>
        <w:t>period,</w:t>
      </w:r>
      <w:r w:rsidR="00887D79" w:rsidRPr="006B3971">
        <w:rPr>
          <w:rFonts w:ascii="Arial" w:hAnsi="Arial" w:cs="Arial"/>
          <w:sz w:val="24"/>
          <w:szCs w:val="24"/>
        </w:rPr>
        <w:t xml:space="preserve"> </w:t>
      </w:r>
      <w:r w:rsidRPr="006B3971">
        <w:rPr>
          <w:rFonts w:ascii="Arial" w:hAnsi="Arial" w:cs="Arial"/>
          <w:sz w:val="24"/>
          <w:szCs w:val="24"/>
        </w:rPr>
        <w:t>notify</w:t>
      </w:r>
      <w:r w:rsidR="00887D79" w:rsidRPr="006B3971">
        <w:rPr>
          <w:rFonts w:ascii="Arial" w:hAnsi="Arial" w:cs="Arial"/>
          <w:sz w:val="24"/>
          <w:szCs w:val="24"/>
        </w:rPr>
        <w:t xml:space="preserve"> </w:t>
      </w:r>
      <w:r w:rsidR="006E1398" w:rsidRPr="006B3971">
        <w:rPr>
          <w:rFonts w:ascii="Arial" w:hAnsi="Arial" w:cs="Arial"/>
          <w:sz w:val="24"/>
          <w:szCs w:val="24"/>
        </w:rPr>
        <w:t>ESP</w:t>
      </w:r>
      <w:r w:rsidR="003270AA" w:rsidRPr="006B3971">
        <w:rPr>
          <w:rFonts w:ascii="Arial" w:hAnsi="Arial" w:cs="Arial"/>
          <w:sz w:val="24"/>
          <w:szCs w:val="24"/>
        </w:rPr>
        <w:t xml:space="preserve"> in writing</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occurrence</w:t>
      </w:r>
      <w:r w:rsidR="008A54C6">
        <w:rPr>
          <w:rFonts w:ascii="Arial" w:hAnsi="Arial" w:cs="Arial"/>
          <w:sz w:val="24"/>
          <w:szCs w:val="24"/>
        </w:rPr>
        <w:t>. With this event</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terminate</w:t>
      </w:r>
      <w:r w:rsidR="00887D79" w:rsidRPr="006B3971">
        <w:rPr>
          <w:rFonts w:ascii="Arial" w:hAnsi="Arial" w:cs="Arial"/>
          <w:sz w:val="24"/>
          <w:szCs w:val="24"/>
        </w:rPr>
        <w:t xml:space="preserve"> </w:t>
      </w:r>
      <w:r w:rsidRPr="006B3971">
        <w:rPr>
          <w:rFonts w:ascii="Arial" w:hAnsi="Arial" w:cs="Arial"/>
          <w:sz w:val="24"/>
          <w:szCs w:val="24"/>
        </w:rPr>
        <w:t>on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last</w:t>
      </w:r>
      <w:r w:rsidR="00887D79" w:rsidRPr="006B3971">
        <w:rPr>
          <w:rFonts w:ascii="Arial" w:hAnsi="Arial" w:cs="Arial"/>
          <w:sz w:val="24"/>
          <w:szCs w:val="24"/>
        </w:rPr>
        <w:t xml:space="preserve"> </w:t>
      </w:r>
      <w:r w:rsidRPr="006B3971">
        <w:rPr>
          <w:rFonts w:ascii="Arial" w:hAnsi="Arial" w:cs="Arial"/>
          <w:sz w:val="24"/>
          <w:szCs w:val="24"/>
        </w:rPr>
        <w:t>day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fiscal</w:t>
      </w:r>
      <w:r w:rsidR="00887D79" w:rsidRPr="006B3971">
        <w:rPr>
          <w:rFonts w:ascii="Arial" w:hAnsi="Arial" w:cs="Arial"/>
          <w:sz w:val="24"/>
          <w:szCs w:val="24"/>
        </w:rPr>
        <w:t xml:space="preserve"> </w:t>
      </w:r>
      <w:r w:rsidRPr="006B3971">
        <w:rPr>
          <w:rFonts w:ascii="Arial" w:hAnsi="Arial" w:cs="Arial"/>
          <w:sz w:val="24"/>
          <w:szCs w:val="24"/>
        </w:rPr>
        <w:t>period</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appropriations</w:t>
      </w:r>
      <w:r w:rsidR="00887D79" w:rsidRPr="006B3971">
        <w:rPr>
          <w:rFonts w:ascii="Arial" w:hAnsi="Arial" w:cs="Arial"/>
          <w:sz w:val="24"/>
          <w:szCs w:val="24"/>
        </w:rPr>
        <w:t xml:space="preserve"> </w:t>
      </w:r>
      <w:r w:rsidRPr="006B3971">
        <w:rPr>
          <w:rFonts w:ascii="Arial" w:hAnsi="Arial" w:cs="Arial"/>
          <w:sz w:val="24"/>
          <w:szCs w:val="24"/>
        </w:rPr>
        <w:t>were</w:t>
      </w:r>
      <w:r w:rsidR="00887D79" w:rsidRPr="006B3971">
        <w:rPr>
          <w:rFonts w:ascii="Arial" w:hAnsi="Arial" w:cs="Arial"/>
          <w:sz w:val="24"/>
          <w:szCs w:val="24"/>
        </w:rPr>
        <w:t xml:space="preserve"> </w:t>
      </w:r>
      <w:r w:rsidRPr="006B3971">
        <w:rPr>
          <w:rFonts w:ascii="Arial" w:hAnsi="Arial" w:cs="Arial"/>
          <w:sz w:val="24"/>
          <w:szCs w:val="24"/>
        </w:rPr>
        <w:t>made</w:t>
      </w:r>
      <w:r w:rsidR="00887D79" w:rsidRPr="006B3971">
        <w:rPr>
          <w:rFonts w:ascii="Arial" w:hAnsi="Arial" w:cs="Arial"/>
          <w:sz w:val="24"/>
          <w:szCs w:val="24"/>
        </w:rPr>
        <w:t xml:space="preserve"> </w:t>
      </w:r>
      <w:r w:rsidRPr="006B3971">
        <w:rPr>
          <w:rFonts w:ascii="Arial" w:hAnsi="Arial" w:cs="Arial"/>
          <w:sz w:val="24"/>
          <w:szCs w:val="24"/>
        </w:rPr>
        <w:t>without</w:t>
      </w:r>
      <w:r w:rsidR="00887D79" w:rsidRPr="006B3971">
        <w:rPr>
          <w:rFonts w:ascii="Arial" w:hAnsi="Arial" w:cs="Arial"/>
          <w:sz w:val="24"/>
          <w:szCs w:val="24"/>
        </w:rPr>
        <w:t xml:space="preserve"> </w:t>
      </w:r>
      <w:r w:rsidRPr="006B3971">
        <w:rPr>
          <w:rFonts w:ascii="Arial" w:hAnsi="Arial" w:cs="Arial"/>
          <w:sz w:val="24"/>
          <w:szCs w:val="24"/>
        </w:rPr>
        <w:t>penalty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expense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kind</w:t>
      </w:r>
      <w:r w:rsidR="00887D79" w:rsidRPr="006B3971">
        <w:rPr>
          <w:rFonts w:ascii="Arial" w:hAnsi="Arial" w:cs="Arial"/>
          <w:sz w:val="24"/>
          <w:szCs w:val="24"/>
        </w:rPr>
        <w:t xml:space="preserve"> </w:t>
      </w:r>
      <w:r w:rsidRPr="006B3971">
        <w:rPr>
          <w:rFonts w:ascii="Arial" w:hAnsi="Arial" w:cs="Arial"/>
          <w:sz w:val="24"/>
          <w:szCs w:val="24"/>
        </w:rPr>
        <w:t>whatsoever,</w:t>
      </w:r>
      <w:r w:rsidR="00887D79" w:rsidRPr="006B3971">
        <w:rPr>
          <w:rFonts w:ascii="Arial" w:hAnsi="Arial" w:cs="Arial"/>
          <w:sz w:val="24"/>
          <w:szCs w:val="24"/>
        </w:rPr>
        <w:t xml:space="preserve"> </w:t>
      </w:r>
      <w:r w:rsidRPr="006B3971">
        <w:rPr>
          <w:rFonts w:ascii="Arial" w:hAnsi="Arial" w:cs="Arial"/>
          <w:sz w:val="24"/>
          <w:szCs w:val="24"/>
        </w:rPr>
        <w:t>except</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portions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payments</w:t>
      </w:r>
      <w:r w:rsidR="00887D79" w:rsidRPr="006B3971">
        <w:rPr>
          <w:rFonts w:ascii="Arial" w:hAnsi="Arial" w:cs="Arial"/>
          <w:sz w:val="24"/>
          <w:szCs w:val="24"/>
        </w:rPr>
        <w:t xml:space="preserve"> </w:t>
      </w:r>
      <w:r w:rsidRPr="006B3971">
        <w:rPr>
          <w:rFonts w:ascii="Arial" w:hAnsi="Arial" w:cs="Arial"/>
          <w:sz w:val="24"/>
          <w:szCs w:val="24"/>
        </w:rPr>
        <w:t>herein</w:t>
      </w:r>
      <w:r w:rsidR="00887D79" w:rsidRPr="006B3971">
        <w:rPr>
          <w:rFonts w:ascii="Arial" w:hAnsi="Arial" w:cs="Arial"/>
          <w:sz w:val="24"/>
          <w:szCs w:val="24"/>
        </w:rPr>
        <w:t xml:space="preserve"> </w:t>
      </w:r>
      <w:r w:rsidRPr="006B3971">
        <w:rPr>
          <w:rFonts w:ascii="Arial" w:hAnsi="Arial" w:cs="Arial"/>
          <w:sz w:val="24"/>
          <w:szCs w:val="24"/>
        </w:rPr>
        <w:t>agreed</w:t>
      </w:r>
      <w:r w:rsidR="00887D79" w:rsidRPr="006B3971">
        <w:rPr>
          <w:rFonts w:ascii="Arial" w:hAnsi="Arial" w:cs="Arial"/>
          <w:sz w:val="24"/>
          <w:szCs w:val="24"/>
        </w:rPr>
        <w:t xml:space="preserve"> </w:t>
      </w:r>
      <w:r w:rsidRPr="006B3971">
        <w:rPr>
          <w:rFonts w:ascii="Arial" w:hAnsi="Arial" w:cs="Arial"/>
          <w:sz w:val="24"/>
          <w:szCs w:val="24"/>
        </w:rPr>
        <w:t>upon</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and/or</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funds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been</w:t>
      </w:r>
      <w:r w:rsidR="00887D79" w:rsidRPr="006B3971">
        <w:rPr>
          <w:rFonts w:ascii="Arial" w:hAnsi="Arial" w:cs="Arial"/>
          <w:sz w:val="24"/>
          <w:szCs w:val="24"/>
        </w:rPr>
        <w:t xml:space="preserve"> </w:t>
      </w:r>
      <w:r w:rsidRPr="006B3971">
        <w:rPr>
          <w:rFonts w:ascii="Arial" w:hAnsi="Arial" w:cs="Arial"/>
          <w:sz w:val="24"/>
          <w:szCs w:val="24"/>
        </w:rPr>
        <w:t>appropriated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budgeted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otherwise</w:t>
      </w:r>
      <w:r w:rsidR="00887D79" w:rsidRPr="006B3971">
        <w:rPr>
          <w:rFonts w:ascii="Arial" w:hAnsi="Arial" w:cs="Arial"/>
          <w:sz w:val="24"/>
          <w:szCs w:val="24"/>
        </w:rPr>
        <w:t xml:space="preserve"> </w:t>
      </w:r>
      <w:r w:rsidRPr="006B3971">
        <w:rPr>
          <w:rFonts w:ascii="Arial" w:hAnsi="Arial" w:cs="Arial"/>
          <w:sz w:val="24"/>
          <w:szCs w:val="24"/>
        </w:rPr>
        <w:t>available.</w:t>
      </w:r>
    </w:p>
    <w:p w:rsidR="00290281" w:rsidRPr="006B3971" w:rsidRDefault="00290281" w:rsidP="00363B2E">
      <w:pPr>
        <w:tabs>
          <w:tab w:val="left" w:pos="720"/>
        </w:tabs>
        <w:rPr>
          <w:rFonts w:ascii="Arial" w:hAnsi="Arial" w:cs="Arial"/>
          <w:sz w:val="24"/>
          <w:szCs w:val="24"/>
        </w:rPr>
      </w:pPr>
    </w:p>
    <w:p w:rsidR="00AB125B" w:rsidRPr="006B3971" w:rsidRDefault="00AB125B" w:rsidP="00D60E4C">
      <w:pPr>
        <w:pStyle w:val="Heading2"/>
        <w:rPr>
          <w:rFonts w:eastAsia="Times New Roman"/>
        </w:rPr>
      </w:pPr>
      <w:bookmarkStart w:id="22" w:name="_Toc460487854"/>
      <w:r w:rsidRPr="006B3971">
        <w:t>Non-substitution</w:t>
      </w:r>
      <w:bookmarkEnd w:id="22"/>
    </w:p>
    <w:p w:rsidR="00AB125B" w:rsidRPr="006B3971" w:rsidRDefault="00961A1F" w:rsidP="00C174C3">
      <w:pPr>
        <w:pStyle w:val="BodyText3"/>
        <w:shd w:val="clear" w:color="auto" w:fill="F2F2F2"/>
        <w:tabs>
          <w:tab w:val="clear" w:pos="90"/>
          <w:tab w:val="left" w:pos="720"/>
        </w:tabs>
        <w:ind w:left="360"/>
        <w:rPr>
          <w:rFonts w:ascii="Arial" w:hAnsi="Arial" w:cs="Arial"/>
          <w:b w:val="0"/>
          <w:color w:val="0070C0"/>
          <w:sz w:val="24"/>
          <w:szCs w:val="24"/>
        </w:rPr>
      </w:pPr>
      <w:r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4</w:t>
      </w:r>
      <w:r w:rsidR="00AB125B" w:rsidRPr="006B3971">
        <w:rPr>
          <w:rFonts w:ascii="Arial" w:hAnsi="Arial" w:cs="Arial"/>
          <w:b w:val="0"/>
          <w:color w:val="0070C0"/>
          <w:sz w:val="24"/>
          <w:szCs w:val="24"/>
        </w:rPr>
        <w:t>.2:</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rare</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event</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that</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funds</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were</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not</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appropriated</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or</w:t>
      </w:r>
      <w:r w:rsidR="00887D79" w:rsidRPr="006B3971">
        <w:rPr>
          <w:rFonts w:ascii="Arial" w:hAnsi="Arial" w:cs="Arial"/>
          <w:b w:val="0"/>
          <w:color w:val="0070C0"/>
          <w:sz w:val="24"/>
          <w:szCs w:val="24"/>
        </w:rPr>
        <w:t xml:space="preserve"> </w:t>
      </w:r>
      <w:r w:rsidR="00D01C68" w:rsidRPr="006B3971">
        <w:rPr>
          <w:rFonts w:ascii="Arial" w:hAnsi="Arial" w:cs="Arial"/>
          <w:b w:val="0"/>
          <w:color w:val="0070C0"/>
          <w:sz w:val="24"/>
          <w:szCs w:val="24"/>
        </w:rPr>
        <w:t>Entity</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is</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default,</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protect</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00AB125B" w:rsidRPr="006B3971">
        <w:rPr>
          <w:rFonts w:ascii="Arial" w:hAnsi="Arial" w:cs="Arial"/>
          <w:b w:val="0"/>
          <w:color w:val="0070C0"/>
          <w:sz w:val="24"/>
          <w:szCs w:val="24"/>
        </w:rPr>
        <w:t>,</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provision</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prevents</w:t>
      </w:r>
      <w:r w:rsidR="00887D79" w:rsidRPr="006B3971">
        <w:rPr>
          <w:rFonts w:ascii="Arial" w:hAnsi="Arial" w:cs="Arial"/>
          <w:b w:val="0"/>
          <w:color w:val="0070C0"/>
          <w:sz w:val="24"/>
          <w:szCs w:val="24"/>
        </w:rPr>
        <w:t xml:space="preserve"> </w:t>
      </w:r>
      <w:r w:rsidR="00D01C68" w:rsidRPr="006B3971">
        <w:rPr>
          <w:rFonts w:ascii="Arial" w:hAnsi="Arial" w:cs="Arial"/>
          <w:b w:val="0"/>
          <w:color w:val="0070C0"/>
          <w:sz w:val="24"/>
          <w:szCs w:val="24"/>
        </w:rPr>
        <w:t>Entity</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from</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securing</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funding</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for</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same</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purposes</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for</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a</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period</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one</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year</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following</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termination</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AB125B" w:rsidRPr="006B3971">
        <w:rPr>
          <w:rFonts w:ascii="Arial" w:hAnsi="Arial" w:cs="Arial"/>
          <w:b w:val="0"/>
          <w:color w:val="0070C0"/>
          <w:sz w:val="24"/>
          <w:szCs w:val="24"/>
        </w:rPr>
        <w:t>contract.</w:t>
      </w:r>
    </w:p>
    <w:p w:rsidR="00AB125B" w:rsidRPr="006B3971" w:rsidRDefault="00AB125B" w:rsidP="00363B2E">
      <w:pPr>
        <w:tabs>
          <w:tab w:val="left" w:pos="720"/>
        </w:tabs>
        <w:rPr>
          <w:rFonts w:ascii="Arial" w:hAnsi="Arial" w:cs="Arial"/>
          <w:sz w:val="24"/>
          <w:szCs w:val="24"/>
        </w:rPr>
      </w:pPr>
    </w:p>
    <w:p w:rsidR="00AB125B" w:rsidRPr="006B3971" w:rsidRDefault="00AB125B" w:rsidP="00C174C3">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event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termination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due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non-appropriation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funds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event</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terminated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due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default</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Pr="006B3971">
        <w:rPr>
          <w:rFonts w:ascii="Arial" w:hAnsi="Arial" w:cs="Arial"/>
          <w:sz w:val="24"/>
          <w:szCs w:val="24"/>
        </w:rPr>
        <w: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agrees,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extent</w:t>
      </w:r>
      <w:r w:rsidR="00887D79" w:rsidRPr="006B3971">
        <w:rPr>
          <w:rFonts w:ascii="Arial" w:hAnsi="Arial" w:cs="Arial"/>
          <w:sz w:val="24"/>
          <w:szCs w:val="24"/>
        </w:rPr>
        <w:t xml:space="preserve"> </w:t>
      </w:r>
      <w:r w:rsidRPr="006B3971">
        <w:rPr>
          <w:rFonts w:ascii="Arial" w:hAnsi="Arial" w:cs="Arial"/>
          <w:sz w:val="24"/>
          <w:szCs w:val="24"/>
        </w:rPr>
        <w:t>permitted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state</w:t>
      </w:r>
      <w:r w:rsidR="00887D79" w:rsidRPr="006B3971">
        <w:rPr>
          <w:rFonts w:ascii="Arial" w:hAnsi="Arial" w:cs="Arial"/>
          <w:sz w:val="24"/>
          <w:szCs w:val="24"/>
        </w:rPr>
        <w:t xml:space="preserve"> </w:t>
      </w:r>
      <w:r w:rsidRPr="006B3971">
        <w:rPr>
          <w:rFonts w:ascii="Arial" w:hAnsi="Arial" w:cs="Arial"/>
          <w:sz w:val="24"/>
          <w:szCs w:val="24"/>
        </w:rPr>
        <w:t>law,</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purchase,</w:t>
      </w:r>
      <w:r w:rsidR="00887D79" w:rsidRPr="006B3971">
        <w:rPr>
          <w:rFonts w:ascii="Arial" w:hAnsi="Arial" w:cs="Arial"/>
          <w:sz w:val="24"/>
          <w:szCs w:val="24"/>
        </w:rPr>
        <w:t xml:space="preserve"> </w:t>
      </w:r>
      <w:r w:rsidRPr="006B3971">
        <w:rPr>
          <w:rFonts w:ascii="Arial" w:hAnsi="Arial" w:cs="Arial"/>
          <w:sz w:val="24"/>
          <w:szCs w:val="24"/>
        </w:rPr>
        <w:t>lease,</w:t>
      </w:r>
      <w:r w:rsidR="00887D79" w:rsidRPr="006B3971">
        <w:rPr>
          <w:rFonts w:ascii="Arial" w:hAnsi="Arial" w:cs="Arial"/>
          <w:sz w:val="24"/>
          <w:szCs w:val="24"/>
        </w:rPr>
        <w:t xml:space="preserve"> </w:t>
      </w:r>
      <w:r w:rsidRPr="006B3971">
        <w:rPr>
          <w:rFonts w:ascii="Arial" w:hAnsi="Arial" w:cs="Arial"/>
          <w:sz w:val="24"/>
          <w:szCs w:val="24"/>
        </w:rPr>
        <w:t>rent,</w:t>
      </w:r>
      <w:r w:rsidR="00887D79" w:rsidRPr="006B3971">
        <w:rPr>
          <w:rFonts w:ascii="Arial" w:hAnsi="Arial" w:cs="Arial"/>
          <w:sz w:val="24"/>
          <w:szCs w:val="24"/>
        </w:rPr>
        <w:t xml:space="preserve"> </w:t>
      </w:r>
      <w:r w:rsidRPr="006B3971">
        <w:rPr>
          <w:rFonts w:ascii="Arial" w:hAnsi="Arial" w:cs="Arial"/>
          <w:sz w:val="24"/>
          <w:szCs w:val="24"/>
        </w:rPr>
        <w:t>borrow,</w:t>
      </w:r>
      <w:r w:rsidR="00887D79" w:rsidRPr="006B3971">
        <w:rPr>
          <w:rFonts w:ascii="Arial" w:hAnsi="Arial" w:cs="Arial"/>
          <w:sz w:val="24"/>
          <w:szCs w:val="24"/>
        </w:rPr>
        <w:t xml:space="preserve"> </w:t>
      </w:r>
      <w:r w:rsidRPr="006B3971">
        <w:rPr>
          <w:rFonts w:ascii="Arial" w:hAnsi="Arial" w:cs="Arial"/>
          <w:sz w:val="24"/>
          <w:szCs w:val="24"/>
        </w:rPr>
        <w:t>seek</w:t>
      </w:r>
      <w:r w:rsidR="00887D79" w:rsidRPr="006B3971">
        <w:rPr>
          <w:rFonts w:ascii="Arial" w:hAnsi="Arial" w:cs="Arial"/>
          <w:sz w:val="24"/>
          <w:szCs w:val="24"/>
        </w:rPr>
        <w:t xml:space="preserve"> </w:t>
      </w:r>
      <w:r w:rsidRPr="006B3971">
        <w:rPr>
          <w:rFonts w:ascii="Arial" w:hAnsi="Arial" w:cs="Arial"/>
          <w:sz w:val="24"/>
          <w:szCs w:val="24"/>
        </w:rPr>
        <w:t>appropriations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acquire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otherwise</w:t>
      </w:r>
      <w:r w:rsidR="00887D79" w:rsidRPr="006B3971">
        <w:rPr>
          <w:rFonts w:ascii="Arial" w:hAnsi="Arial" w:cs="Arial"/>
          <w:sz w:val="24"/>
          <w:szCs w:val="24"/>
        </w:rPr>
        <w:t xml:space="preserve"> </w:t>
      </w:r>
      <w:r w:rsidRPr="006B3971">
        <w:rPr>
          <w:rFonts w:ascii="Arial" w:hAnsi="Arial" w:cs="Arial"/>
          <w:sz w:val="24"/>
          <w:szCs w:val="24"/>
        </w:rPr>
        <w:t>receive</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benefits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same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unique</w:t>
      </w:r>
      <w:r w:rsidR="00887D79" w:rsidRPr="006B3971">
        <w:rPr>
          <w:rFonts w:ascii="Arial" w:hAnsi="Arial" w:cs="Arial"/>
          <w:sz w:val="24"/>
          <w:szCs w:val="24"/>
        </w:rPr>
        <w:t xml:space="preserve"> </w:t>
      </w:r>
      <w:r w:rsidRPr="006B3971">
        <w:rPr>
          <w:rFonts w:ascii="Arial" w:hAnsi="Arial" w:cs="Arial"/>
          <w:sz w:val="24"/>
          <w:szCs w:val="24"/>
        </w:rPr>
        <w:t>services</w:t>
      </w:r>
      <w:r w:rsidR="00887D79" w:rsidRPr="006B3971">
        <w:rPr>
          <w:rFonts w:ascii="Arial" w:hAnsi="Arial" w:cs="Arial"/>
          <w:sz w:val="24"/>
          <w:szCs w:val="24"/>
        </w:rPr>
        <w:t xml:space="preserve"> </w:t>
      </w:r>
      <w:r w:rsidRPr="006B3971">
        <w:rPr>
          <w:rFonts w:ascii="Arial" w:hAnsi="Arial" w:cs="Arial"/>
          <w:sz w:val="24"/>
          <w:szCs w:val="24"/>
        </w:rPr>
        <w:t>performed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terms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period</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three-hundred</w:t>
      </w:r>
      <w:r w:rsidR="00887D79" w:rsidRPr="006B3971">
        <w:rPr>
          <w:rFonts w:ascii="Arial" w:hAnsi="Arial" w:cs="Arial"/>
          <w:sz w:val="24"/>
          <w:szCs w:val="24"/>
        </w:rPr>
        <w:t xml:space="preserve"> </w:t>
      </w:r>
      <w:r w:rsidRPr="006B3971">
        <w:rPr>
          <w:rFonts w:ascii="Arial" w:hAnsi="Arial" w:cs="Arial"/>
          <w:sz w:val="24"/>
          <w:szCs w:val="24"/>
        </w:rPr>
        <w:t>sixty</w:t>
      </w:r>
      <w:r w:rsidR="00887D79" w:rsidRPr="006B3971">
        <w:rPr>
          <w:rFonts w:ascii="Arial" w:hAnsi="Arial" w:cs="Arial"/>
          <w:sz w:val="24"/>
          <w:szCs w:val="24"/>
        </w:rPr>
        <w:t xml:space="preserve"> </w:t>
      </w:r>
      <w:r w:rsidRPr="006B3971">
        <w:rPr>
          <w:rFonts w:ascii="Arial" w:hAnsi="Arial" w:cs="Arial"/>
          <w:sz w:val="24"/>
          <w:szCs w:val="24"/>
        </w:rPr>
        <w:t>five</w:t>
      </w:r>
      <w:r w:rsidR="00887D79" w:rsidRPr="006B3971">
        <w:rPr>
          <w:rFonts w:ascii="Arial" w:hAnsi="Arial" w:cs="Arial"/>
          <w:sz w:val="24"/>
          <w:szCs w:val="24"/>
        </w:rPr>
        <w:t xml:space="preserve"> </w:t>
      </w:r>
      <w:r w:rsidRPr="006B3971">
        <w:rPr>
          <w:rFonts w:ascii="Arial" w:hAnsi="Arial" w:cs="Arial"/>
          <w:sz w:val="24"/>
          <w:szCs w:val="24"/>
        </w:rPr>
        <w:t>(365</w:t>
      </w:r>
      <w:r w:rsidR="00887D79" w:rsidRPr="006B3971">
        <w:rPr>
          <w:rFonts w:ascii="Arial" w:hAnsi="Arial" w:cs="Arial"/>
          <w:sz w:val="24"/>
          <w:szCs w:val="24"/>
        </w:rPr>
        <w:t xml:space="preserve"> </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calendar</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following</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default</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termination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due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non-appropriations.</w:t>
      </w:r>
    </w:p>
    <w:p w:rsidR="00290281" w:rsidRPr="006B3971" w:rsidRDefault="00290281" w:rsidP="00F9324F">
      <w:pPr>
        <w:tabs>
          <w:tab w:val="left" w:pos="720"/>
        </w:tabs>
        <w:rPr>
          <w:rFonts w:ascii="Arial" w:hAnsi="Arial" w:cs="Arial"/>
          <w:sz w:val="24"/>
          <w:szCs w:val="24"/>
        </w:rPr>
      </w:pPr>
    </w:p>
    <w:p w:rsidR="00C36962" w:rsidRPr="006B3971" w:rsidRDefault="00FB6583" w:rsidP="002F6536">
      <w:pPr>
        <w:pStyle w:val="Heading3"/>
        <w:rPr>
          <w:rFonts w:ascii="Arial" w:hAnsi="Arial" w:cs="Arial"/>
        </w:rPr>
      </w:pPr>
      <w:bookmarkStart w:id="23" w:name="_Toc460487855"/>
      <w:r w:rsidRPr="006B3971">
        <w:rPr>
          <w:rFonts w:ascii="Arial" w:hAnsi="Arial" w:cs="Arial"/>
        </w:rPr>
        <w:t>A</w:t>
      </w:r>
      <w:r w:rsidR="005F04C4" w:rsidRPr="006B3971">
        <w:rPr>
          <w:rFonts w:ascii="Arial" w:hAnsi="Arial" w:cs="Arial"/>
        </w:rPr>
        <w:t>UDIT</w:t>
      </w:r>
      <w:r w:rsidR="00887D79" w:rsidRPr="006B3971">
        <w:rPr>
          <w:rFonts w:ascii="Arial" w:hAnsi="Arial" w:cs="Arial"/>
        </w:rPr>
        <w:t xml:space="preserve"> </w:t>
      </w:r>
      <w:r w:rsidR="005F04C4" w:rsidRPr="006B3971">
        <w:rPr>
          <w:rFonts w:ascii="Arial" w:hAnsi="Arial" w:cs="Arial"/>
        </w:rPr>
        <w:t>AND</w:t>
      </w:r>
      <w:r w:rsidR="00887D79" w:rsidRPr="006B3971">
        <w:rPr>
          <w:rFonts w:ascii="Arial" w:hAnsi="Arial" w:cs="Arial"/>
        </w:rPr>
        <w:t xml:space="preserve"> </w:t>
      </w:r>
      <w:r w:rsidR="00C36962" w:rsidRPr="006B3971">
        <w:rPr>
          <w:rFonts w:ascii="Arial" w:hAnsi="Arial" w:cs="Arial"/>
        </w:rPr>
        <w:t>CONSTRUCTION</w:t>
      </w:r>
      <w:r w:rsidR="00887D79" w:rsidRPr="006B3971">
        <w:rPr>
          <w:rFonts w:ascii="Arial" w:hAnsi="Arial" w:cs="Arial"/>
        </w:rPr>
        <w:t xml:space="preserve"> </w:t>
      </w:r>
      <w:r w:rsidR="00C36962" w:rsidRPr="006B3971">
        <w:rPr>
          <w:rFonts w:ascii="Arial" w:hAnsi="Arial" w:cs="Arial"/>
        </w:rPr>
        <w:t>PHASE</w:t>
      </w:r>
      <w:bookmarkEnd w:id="23"/>
    </w:p>
    <w:p w:rsidR="00C36962" w:rsidRPr="006B3971" w:rsidRDefault="00C36962" w:rsidP="004C54B6">
      <w:pPr>
        <w:tabs>
          <w:tab w:val="left" w:pos="720"/>
        </w:tabs>
        <w:ind w:left="1728" w:hanging="1728"/>
        <w:rPr>
          <w:rFonts w:ascii="Arial" w:hAnsi="Arial" w:cs="Arial"/>
          <w:sz w:val="24"/>
          <w:szCs w:val="24"/>
        </w:rPr>
      </w:pPr>
    </w:p>
    <w:p w:rsidR="00DE3138" w:rsidRPr="006B3971" w:rsidRDefault="00DE3138" w:rsidP="00D60E4C">
      <w:pPr>
        <w:pStyle w:val="Heading1"/>
      </w:pPr>
      <w:bookmarkStart w:id="24" w:name="_Toc460487856"/>
      <w:r w:rsidRPr="006B3971">
        <w:t>E</w:t>
      </w:r>
      <w:r w:rsidR="00537B57" w:rsidRPr="006B3971">
        <w:t>nergy</w:t>
      </w:r>
      <w:r w:rsidR="00887D79" w:rsidRPr="006B3971">
        <w:t xml:space="preserve"> </w:t>
      </w:r>
      <w:r w:rsidRPr="006B3971">
        <w:t>U</w:t>
      </w:r>
      <w:r w:rsidR="00537B57" w:rsidRPr="006B3971">
        <w:t xml:space="preserve">sage </w:t>
      </w:r>
      <w:r w:rsidRPr="006B3971">
        <w:t>R</w:t>
      </w:r>
      <w:r w:rsidR="00537B57" w:rsidRPr="006B3971">
        <w:t>ecords and Data</w:t>
      </w:r>
      <w:bookmarkEnd w:id="24"/>
    </w:p>
    <w:p w:rsidR="00DE3138" w:rsidRPr="006B3971" w:rsidRDefault="00961A1F" w:rsidP="00C174C3">
      <w:pPr>
        <w:pStyle w:val="ListParagraph"/>
        <w:shd w:val="clear" w:color="auto" w:fill="F2F2F2"/>
        <w:spacing w:after="0" w:line="240" w:lineRule="auto"/>
        <w:ind w:left="0"/>
        <w:rPr>
          <w:rFonts w:ascii="Arial" w:hAnsi="Arial" w:cs="Arial"/>
          <w:i/>
          <w:color w:val="0070C0"/>
          <w:sz w:val="24"/>
          <w:szCs w:val="24"/>
        </w:rPr>
      </w:pPr>
      <w:r w:rsidRPr="006B3971">
        <w:rPr>
          <w:rFonts w:ascii="Arial" w:hAnsi="Arial" w:cs="Arial"/>
          <w:i/>
          <w:color w:val="0070C0"/>
          <w:sz w:val="24"/>
          <w:szCs w:val="24"/>
        </w:rPr>
        <w:t>Article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5</w:t>
      </w:r>
      <w:r w:rsidR="00DE3138"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ensures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has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access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historical</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energy</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consumption,</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facility</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operations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occupancy</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data</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order</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develop</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baseline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utility</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consumption.</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At</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minimum,</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there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should</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24</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months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data</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made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available,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however,</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36</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months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recommended.</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Existing</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facility</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conditions,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operations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needs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carefully</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lastRenderedPageBreak/>
        <w:t>recorded</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establish</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accurate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baseline.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serve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record</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your</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buildings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they</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were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configured</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prior</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project</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installation</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critical</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establishment</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adjustment</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baseline,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measurement</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savings.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well,</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prior</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technical</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studies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and/or</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energy</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audits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should</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also</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made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available</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DE3138"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review</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DE3138" w:rsidRPr="006B3971">
        <w:rPr>
          <w:rFonts w:ascii="Arial" w:hAnsi="Arial" w:cs="Arial"/>
          <w:i/>
          <w:color w:val="0070C0"/>
          <w:sz w:val="24"/>
          <w:szCs w:val="24"/>
        </w:rPr>
        <w:t>verification.</w:t>
      </w:r>
    </w:p>
    <w:p w:rsidR="00DE3138" w:rsidRPr="006B3971" w:rsidRDefault="00DE3138" w:rsidP="00363B2E">
      <w:pPr>
        <w:tabs>
          <w:tab w:val="left" w:pos="720"/>
        </w:tabs>
        <w:rPr>
          <w:rFonts w:ascii="Arial" w:hAnsi="Arial" w:cs="Arial"/>
          <w:sz w:val="24"/>
          <w:szCs w:val="24"/>
        </w:rPr>
      </w:pPr>
    </w:p>
    <w:p w:rsidR="00DE3138" w:rsidRPr="006B3971" w:rsidRDefault="00D01C68" w:rsidP="00C174C3">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DE3138" w:rsidRPr="006B3971">
        <w:rPr>
          <w:rFonts w:ascii="Arial" w:hAnsi="Arial" w:cs="Arial"/>
          <w:sz w:val="24"/>
          <w:szCs w:val="24"/>
        </w:rPr>
        <w:t>has</w:t>
      </w:r>
      <w:r w:rsidR="00887D79" w:rsidRPr="006B3971">
        <w:rPr>
          <w:rFonts w:ascii="Arial" w:hAnsi="Arial" w:cs="Arial"/>
          <w:sz w:val="24"/>
          <w:szCs w:val="24"/>
        </w:rPr>
        <w:t xml:space="preserve"> </w:t>
      </w:r>
      <w:r w:rsidR="00DE3138" w:rsidRPr="006B3971">
        <w:rPr>
          <w:rFonts w:ascii="Arial" w:hAnsi="Arial" w:cs="Arial"/>
          <w:sz w:val="24"/>
          <w:szCs w:val="24"/>
        </w:rPr>
        <w:t>furnished</w:t>
      </w:r>
      <w:r w:rsidR="00887D79" w:rsidRPr="006B3971">
        <w:rPr>
          <w:rFonts w:ascii="Arial" w:hAnsi="Arial" w:cs="Arial"/>
          <w:sz w:val="24"/>
          <w:szCs w:val="24"/>
        </w:rPr>
        <w:t xml:space="preserve"> </w:t>
      </w:r>
      <w:r w:rsidR="00DE3138" w:rsidRPr="006B3971">
        <w:rPr>
          <w:rFonts w:ascii="Arial" w:hAnsi="Arial" w:cs="Arial"/>
          <w:sz w:val="24"/>
          <w:szCs w:val="24"/>
        </w:rPr>
        <w:t>and</w:t>
      </w:r>
      <w:r w:rsidR="00887D79" w:rsidRPr="006B3971">
        <w:rPr>
          <w:rFonts w:ascii="Arial" w:hAnsi="Arial" w:cs="Arial"/>
          <w:sz w:val="24"/>
          <w:szCs w:val="24"/>
        </w:rPr>
        <w:t xml:space="preserve"> </w:t>
      </w:r>
      <w:r w:rsidR="00DE3138" w:rsidRPr="006B3971">
        <w:rPr>
          <w:rFonts w:ascii="Arial" w:hAnsi="Arial" w:cs="Arial"/>
          <w:sz w:val="24"/>
          <w:szCs w:val="24"/>
        </w:rPr>
        <w:t>shall</w:t>
      </w:r>
      <w:r w:rsidR="00887D79" w:rsidRPr="006B3971">
        <w:rPr>
          <w:rFonts w:ascii="Arial" w:hAnsi="Arial" w:cs="Arial"/>
          <w:sz w:val="24"/>
          <w:szCs w:val="24"/>
        </w:rPr>
        <w:t xml:space="preserve"> </w:t>
      </w:r>
      <w:r w:rsidR="00DE3138" w:rsidRPr="006B3971">
        <w:rPr>
          <w:rFonts w:ascii="Arial" w:hAnsi="Arial" w:cs="Arial"/>
          <w:sz w:val="24"/>
          <w:szCs w:val="24"/>
        </w:rPr>
        <w:t>continue</w:t>
      </w:r>
      <w:r w:rsidR="00887D79" w:rsidRPr="006B3971">
        <w:rPr>
          <w:rFonts w:ascii="Arial" w:hAnsi="Arial" w:cs="Arial"/>
          <w:sz w:val="24"/>
          <w:szCs w:val="24"/>
        </w:rPr>
        <w:t xml:space="preserve"> </w:t>
      </w:r>
      <w:r w:rsidR="00DE3138" w:rsidRPr="006B3971">
        <w:rPr>
          <w:rFonts w:ascii="Arial" w:hAnsi="Arial" w:cs="Arial"/>
          <w:sz w:val="24"/>
          <w:szCs w:val="24"/>
        </w:rPr>
        <w:t>to</w:t>
      </w:r>
      <w:r w:rsidR="00887D79" w:rsidRPr="006B3971">
        <w:rPr>
          <w:rFonts w:ascii="Arial" w:hAnsi="Arial" w:cs="Arial"/>
          <w:sz w:val="24"/>
          <w:szCs w:val="24"/>
        </w:rPr>
        <w:t xml:space="preserve"> </w:t>
      </w:r>
      <w:r w:rsidR="00DE3138" w:rsidRPr="006B3971">
        <w:rPr>
          <w:rFonts w:ascii="Arial" w:hAnsi="Arial" w:cs="Arial"/>
          <w:sz w:val="24"/>
          <w:szCs w:val="24"/>
        </w:rPr>
        <w:t>furnish</w:t>
      </w:r>
      <w:r w:rsidR="00887D79" w:rsidRPr="006B3971">
        <w:rPr>
          <w:rFonts w:ascii="Arial" w:hAnsi="Arial" w:cs="Arial"/>
          <w:sz w:val="24"/>
          <w:szCs w:val="24"/>
        </w:rPr>
        <w:t xml:space="preserve"> </w:t>
      </w:r>
      <w:r w:rsidR="00DE3138" w:rsidRPr="006B3971">
        <w:rPr>
          <w:rFonts w:ascii="Arial" w:hAnsi="Arial" w:cs="Arial"/>
          <w:sz w:val="24"/>
          <w:szCs w:val="24"/>
        </w:rPr>
        <w:t>(or</w:t>
      </w:r>
      <w:r w:rsidR="00887D79" w:rsidRPr="006B3971">
        <w:rPr>
          <w:rFonts w:ascii="Arial" w:hAnsi="Arial" w:cs="Arial"/>
          <w:sz w:val="24"/>
          <w:szCs w:val="24"/>
        </w:rPr>
        <w:t xml:space="preserve"> </w:t>
      </w:r>
      <w:r w:rsidR="00DE3138" w:rsidRPr="006B3971">
        <w:rPr>
          <w:rFonts w:ascii="Arial" w:hAnsi="Arial" w:cs="Arial"/>
          <w:sz w:val="24"/>
          <w:szCs w:val="24"/>
        </w:rPr>
        <w:t>authorize</w:t>
      </w:r>
      <w:r w:rsidR="00887D79" w:rsidRPr="006B3971">
        <w:rPr>
          <w:rFonts w:ascii="Arial" w:hAnsi="Arial" w:cs="Arial"/>
          <w:sz w:val="24"/>
          <w:szCs w:val="24"/>
        </w:rPr>
        <w:t xml:space="preserve"> </w:t>
      </w:r>
      <w:r w:rsidR="00DE3138" w:rsidRPr="006B3971">
        <w:rPr>
          <w:rFonts w:ascii="Arial" w:hAnsi="Arial" w:cs="Arial"/>
          <w:sz w:val="24"/>
          <w:szCs w:val="24"/>
        </w:rPr>
        <w:t>its</w:t>
      </w:r>
      <w:r w:rsidR="00887D79" w:rsidRPr="006B3971">
        <w:rPr>
          <w:rFonts w:ascii="Arial" w:hAnsi="Arial" w:cs="Arial"/>
          <w:sz w:val="24"/>
          <w:szCs w:val="24"/>
        </w:rPr>
        <w:t xml:space="preserve"> </w:t>
      </w:r>
      <w:r w:rsidR="00DE3138" w:rsidRPr="006B3971">
        <w:rPr>
          <w:rFonts w:ascii="Arial" w:hAnsi="Arial" w:cs="Arial"/>
          <w:sz w:val="24"/>
          <w:szCs w:val="24"/>
        </w:rPr>
        <w:t>energy</w:t>
      </w:r>
      <w:r w:rsidR="00887D79" w:rsidRPr="006B3971">
        <w:rPr>
          <w:rFonts w:ascii="Arial" w:hAnsi="Arial" w:cs="Arial"/>
          <w:sz w:val="24"/>
          <w:szCs w:val="24"/>
        </w:rPr>
        <w:t xml:space="preserve"> </w:t>
      </w:r>
      <w:r w:rsidR="00DE3138" w:rsidRPr="006B3971">
        <w:rPr>
          <w:rFonts w:ascii="Arial" w:hAnsi="Arial" w:cs="Arial"/>
          <w:sz w:val="24"/>
          <w:szCs w:val="24"/>
        </w:rPr>
        <w:t>suppliers</w:t>
      </w:r>
      <w:r w:rsidR="00887D79" w:rsidRPr="006B3971">
        <w:rPr>
          <w:rFonts w:ascii="Arial" w:hAnsi="Arial" w:cs="Arial"/>
          <w:sz w:val="24"/>
          <w:szCs w:val="24"/>
        </w:rPr>
        <w:t xml:space="preserve"> </w:t>
      </w:r>
      <w:r w:rsidR="00DE3138" w:rsidRPr="006B3971">
        <w:rPr>
          <w:rFonts w:ascii="Arial" w:hAnsi="Arial" w:cs="Arial"/>
          <w:sz w:val="24"/>
          <w:szCs w:val="24"/>
        </w:rPr>
        <w:t>to</w:t>
      </w:r>
      <w:r w:rsidR="00887D79" w:rsidRPr="006B3971">
        <w:rPr>
          <w:rFonts w:ascii="Arial" w:hAnsi="Arial" w:cs="Arial"/>
          <w:sz w:val="24"/>
          <w:szCs w:val="24"/>
        </w:rPr>
        <w:t xml:space="preserve"> </w:t>
      </w:r>
      <w:r w:rsidR="00DE3138" w:rsidRPr="006B3971">
        <w:rPr>
          <w:rFonts w:ascii="Arial" w:hAnsi="Arial" w:cs="Arial"/>
          <w:sz w:val="24"/>
          <w:szCs w:val="24"/>
        </w:rPr>
        <w:t>furnish)</w:t>
      </w:r>
      <w:r w:rsidR="00887D79" w:rsidRPr="006B3971">
        <w:rPr>
          <w:rFonts w:ascii="Arial" w:hAnsi="Arial" w:cs="Arial"/>
          <w:sz w:val="24"/>
          <w:szCs w:val="24"/>
        </w:rPr>
        <w:t xml:space="preserve"> </w:t>
      </w:r>
      <w:r w:rsidR="00DE3138" w:rsidRPr="006B3971">
        <w:rPr>
          <w:rFonts w:ascii="Arial" w:hAnsi="Arial" w:cs="Arial"/>
          <w:sz w:val="24"/>
          <w:szCs w:val="24"/>
        </w:rPr>
        <w:t>during</w:t>
      </w:r>
      <w:r w:rsidR="00887D79" w:rsidRPr="006B3971">
        <w:rPr>
          <w:rFonts w:ascii="Arial" w:hAnsi="Arial" w:cs="Arial"/>
          <w:sz w:val="24"/>
          <w:szCs w:val="24"/>
        </w:rPr>
        <w:t xml:space="preserve"> </w:t>
      </w:r>
      <w:r w:rsidR="00DE3138" w:rsidRPr="006B3971">
        <w:rPr>
          <w:rFonts w:ascii="Arial" w:hAnsi="Arial" w:cs="Arial"/>
          <w:sz w:val="24"/>
          <w:szCs w:val="24"/>
        </w:rPr>
        <w:t>the</w:t>
      </w:r>
      <w:r w:rsidR="00887D79" w:rsidRPr="006B3971">
        <w:rPr>
          <w:rFonts w:ascii="Arial" w:hAnsi="Arial" w:cs="Arial"/>
          <w:sz w:val="24"/>
          <w:szCs w:val="24"/>
        </w:rPr>
        <w:t xml:space="preserve"> </w:t>
      </w:r>
      <w:r w:rsidR="00DE3138" w:rsidRPr="006B3971">
        <w:rPr>
          <w:rFonts w:ascii="Arial" w:hAnsi="Arial" w:cs="Arial"/>
          <w:sz w:val="24"/>
          <w:szCs w:val="24"/>
        </w:rPr>
        <w:t>Term</w:t>
      </w:r>
      <w:r w:rsidR="00887D79" w:rsidRPr="006B3971">
        <w:rPr>
          <w:rFonts w:ascii="Arial" w:hAnsi="Arial" w:cs="Arial"/>
          <w:sz w:val="24"/>
          <w:szCs w:val="24"/>
        </w:rPr>
        <w:t xml:space="preserve"> </w:t>
      </w:r>
      <w:r w:rsidR="00DE3138" w:rsidRPr="006B3971">
        <w:rPr>
          <w:rFonts w:ascii="Arial" w:hAnsi="Arial" w:cs="Arial"/>
          <w:sz w:val="24"/>
          <w:szCs w:val="24"/>
        </w:rPr>
        <w:t>of</w:t>
      </w:r>
      <w:r w:rsidR="00887D79" w:rsidRPr="006B3971">
        <w:rPr>
          <w:rFonts w:ascii="Arial" w:hAnsi="Arial" w:cs="Arial"/>
          <w:sz w:val="24"/>
          <w:szCs w:val="24"/>
        </w:rPr>
        <w:t xml:space="preserve"> </w:t>
      </w:r>
      <w:r w:rsidR="00DE3138" w:rsidRPr="006B3971">
        <w:rPr>
          <w:rFonts w:ascii="Arial" w:hAnsi="Arial" w:cs="Arial"/>
          <w:sz w:val="24"/>
          <w:szCs w:val="24"/>
        </w:rPr>
        <w:t>this</w:t>
      </w:r>
      <w:r w:rsidR="00887D79" w:rsidRPr="006B3971">
        <w:rPr>
          <w:rFonts w:ascii="Arial" w:hAnsi="Arial" w:cs="Arial"/>
          <w:sz w:val="24"/>
          <w:szCs w:val="24"/>
        </w:rPr>
        <w:t xml:space="preserve"> </w:t>
      </w:r>
      <w:r w:rsidR="00DE3138" w:rsidRPr="006B3971">
        <w:rPr>
          <w:rFonts w:ascii="Arial" w:hAnsi="Arial" w:cs="Arial"/>
          <w:sz w:val="24"/>
          <w:szCs w:val="24"/>
        </w:rPr>
        <w:t>Contract</w:t>
      </w:r>
      <w:r w:rsidR="00887D79" w:rsidRPr="006B3971">
        <w:rPr>
          <w:rFonts w:ascii="Arial" w:hAnsi="Arial" w:cs="Arial"/>
          <w:sz w:val="24"/>
          <w:szCs w:val="24"/>
        </w:rPr>
        <w:t xml:space="preserve"> </w:t>
      </w:r>
      <w:r w:rsidR="00DE3138"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DE3138" w:rsidRPr="006B3971">
        <w:rPr>
          <w:rFonts w:ascii="Arial" w:hAnsi="Arial" w:cs="Arial"/>
          <w:sz w:val="24"/>
          <w:szCs w:val="24"/>
        </w:rPr>
        <w:t>or</w:t>
      </w:r>
      <w:r w:rsidR="00887D79" w:rsidRPr="006B3971">
        <w:rPr>
          <w:rFonts w:ascii="Arial" w:hAnsi="Arial" w:cs="Arial"/>
          <w:sz w:val="24"/>
          <w:szCs w:val="24"/>
        </w:rPr>
        <w:t xml:space="preserve"> </w:t>
      </w:r>
      <w:r w:rsidR="00DE3138" w:rsidRPr="006B3971">
        <w:rPr>
          <w:rFonts w:ascii="Arial" w:hAnsi="Arial" w:cs="Arial"/>
          <w:sz w:val="24"/>
          <w:szCs w:val="24"/>
        </w:rPr>
        <w:t>its</w:t>
      </w:r>
      <w:r w:rsidR="00887D79" w:rsidRPr="006B3971">
        <w:rPr>
          <w:rFonts w:ascii="Arial" w:hAnsi="Arial" w:cs="Arial"/>
          <w:sz w:val="24"/>
          <w:szCs w:val="24"/>
        </w:rPr>
        <w:t xml:space="preserve"> </w:t>
      </w:r>
      <w:r w:rsidR="00DE3138" w:rsidRPr="006B3971">
        <w:rPr>
          <w:rFonts w:ascii="Arial" w:hAnsi="Arial" w:cs="Arial"/>
          <w:sz w:val="24"/>
          <w:szCs w:val="24"/>
        </w:rPr>
        <w:t>designee,</w:t>
      </w:r>
      <w:r w:rsidR="00887D79" w:rsidRPr="006B3971">
        <w:rPr>
          <w:rFonts w:ascii="Arial" w:hAnsi="Arial" w:cs="Arial"/>
          <w:sz w:val="24"/>
          <w:szCs w:val="24"/>
        </w:rPr>
        <w:t xml:space="preserve"> </w:t>
      </w:r>
      <w:r w:rsidR="00DE3138" w:rsidRPr="006B3971">
        <w:rPr>
          <w:rFonts w:ascii="Arial" w:hAnsi="Arial" w:cs="Arial"/>
          <w:sz w:val="24"/>
          <w:szCs w:val="24"/>
        </w:rPr>
        <w:t>upon</w:t>
      </w:r>
      <w:r w:rsidR="00887D79" w:rsidRPr="006B3971">
        <w:rPr>
          <w:rFonts w:ascii="Arial" w:hAnsi="Arial" w:cs="Arial"/>
          <w:sz w:val="24"/>
          <w:szCs w:val="24"/>
        </w:rPr>
        <w:t xml:space="preserve"> </w:t>
      </w:r>
      <w:r w:rsidR="00DE3138" w:rsidRPr="006B3971">
        <w:rPr>
          <w:rFonts w:ascii="Arial" w:hAnsi="Arial" w:cs="Arial"/>
          <w:sz w:val="24"/>
          <w:szCs w:val="24"/>
        </w:rPr>
        <w:t>its</w:t>
      </w:r>
      <w:r w:rsidR="00887D79" w:rsidRPr="006B3971">
        <w:rPr>
          <w:rFonts w:ascii="Arial" w:hAnsi="Arial" w:cs="Arial"/>
          <w:sz w:val="24"/>
          <w:szCs w:val="24"/>
        </w:rPr>
        <w:t xml:space="preserve"> </w:t>
      </w:r>
      <w:r w:rsidR="00DE3138" w:rsidRPr="006B3971">
        <w:rPr>
          <w:rFonts w:ascii="Arial" w:hAnsi="Arial" w:cs="Arial"/>
          <w:sz w:val="24"/>
          <w:szCs w:val="24"/>
        </w:rPr>
        <w:t>request,</w:t>
      </w:r>
      <w:r w:rsidR="00887D79" w:rsidRPr="006B3971">
        <w:rPr>
          <w:rFonts w:ascii="Arial" w:hAnsi="Arial" w:cs="Arial"/>
          <w:sz w:val="24"/>
          <w:szCs w:val="24"/>
        </w:rPr>
        <w:t xml:space="preserve"> </w:t>
      </w:r>
      <w:r w:rsidR="00DE3138" w:rsidRPr="006B3971">
        <w:rPr>
          <w:rFonts w:ascii="Arial" w:hAnsi="Arial" w:cs="Arial"/>
          <w:sz w:val="24"/>
          <w:szCs w:val="24"/>
        </w:rPr>
        <w:t>all</w:t>
      </w:r>
      <w:r w:rsidR="00887D79" w:rsidRPr="006B3971">
        <w:rPr>
          <w:rFonts w:ascii="Arial" w:hAnsi="Arial" w:cs="Arial"/>
          <w:sz w:val="24"/>
          <w:szCs w:val="24"/>
        </w:rPr>
        <w:t xml:space="preserve"> </w:t>
      </w:r>
      <w:r w:rsidR="00DE3138" w:rsidRPr="006B3971">
        <w:rPr>
          <w:rFonts w:ascii="Arial" w:hAnsi="Arial" w:cs="Arial"/>
          <w:sz w:val="24"/>
          <w:szCs w:val="24"/>
        </w:rPr>
        <w:t>of</w:t>
      </w:r>
      <w:r w:rsidR="00887D79" w:rsidRPr="006B3971">
        <w:rPr>
          <w:rFonts w:ascii="Arial" w:hAnsi="Arial" w:cs="Arial"/>
          <w:sz w:val="24"/>
          <w:szCs w:val="24"/>
        </w:rPr>
        <w:t xml:space="preserve"> </w:t>
      </w:r>
      <w:r w:rsidR="00DE3138" w:rsidRPr="006B3971">
        <w:rPr>
          <w:rFonts w:ascii="Arial" w:hAnsi="Arial" w:cs="Arial"/>
          <w:sz w:val="24"/>
          <w:szCs w:val="24"/>
        </w:rPr>
        <w:t>its</w:t>
      </w:r>
      <w:r w:rsidR="00887D79" w:rsidRPr="006B3971">
        <w:rPr>
          <w:rFonts w:ascii="Arial" w:hAnsi="Arial" w:cs="Arial"/>
          <w:sz w:val="24"/>
          <w:szCs w:val="24"/>
        </w:rPr>
        <w:t xml:space="preserve"> </w:t>
      </w:r>
      <w:r w:rsidR="00DE3138" w:rsidRPr="006B3971">
        <w:rPr>
          <w:rFonts w:ascii="Arial" w:hAnsi="Arial" w:cs="Arial"/>
          <w:sz w:val="24"/>
          <w:szCs w:val="24"/>
        </w:rPr>
        <w:t>records</w:t>
      </w:r>
      <w:r w:rsidR="00887D79" w:rsidRPr="006B3971">
        <w:rPr>
          <w:rFonts w:ascii="Arial" w:hAnsi="Arial" w:cs="Arial"/>
          <w:sz w:val="24"/>
          <w:szCs w:val="24"/>
        </w:rPr>
        <w:t xml:space="preserve"> </w:t>
      </w:r>
      <w:r w:rsidR="00DE3138" w:rsidRPr="006B3971">
        <w:rPr>
          <w:rFonts w:ascii="Arial" w:hAnsi="Arial" w:cs="Arial"/>
          <w:sz w:val="24"/>
          <w:szCs w:val="24"/>
        </w:rPr>
        <w:t>and</w:t>
      </w:r>
      <w:r w:rsidR="00887D79" w:rsidRPr="006B3971">
        <w:rPr>
          <w:rFonts w:ascii="Arial" w:hAnsi="Arial" w:cs="Arial"/>
          <w:sz w:val="24"/>
          <w:szCs w:val="24"/>
        </w:rPr>
        <w:t xml:space="preserve"> </w:t>
      </w:r>
      <w:r w:rsidR="00DE3138" w:rsidRPr="006B3971">
        <w:rPr>
          <w:rFonts w:ascii="Arial" w:hAnsi="Arial" w:cs="Arial"/>
          <w:sz w:val="24"/>
          <w:szCs w:val="24"/>
        </w:rPr>
        <w:t>complete</w:t>
      </w:r>
      <w:r w:rsidR="00887D79" w:rsidRPr="006B3971">
        <w:rPr>
          <w:rFonts w:ascii="Arial" w:hAnsi="Arial" w:cs="Arial"/>
          <w:sz w:val="24"/>
          <w:szCs w:val="24"/>
        </w:rPr>
        <w:t xml:space="preserve"> </w:t>
      </w:r>
      <w:r w:rsidR="00DE3138" w:rsidRPr="006B3971">
        <w:rPr>
          <w:rFonts w:ascii="Arial" w:hAnsi="Arial" w:cs="Arial"/>
          <w:sz w:val="24"/>
          <w:szCs w:val="24"/>
        </w:rPr>
        <w:t>data</w:t>
      </w:r>
      <w:r w:rsidR="00887D79" w:rsidRPr="006B3971">
        <w:rPr>
          <w:rFonts w:ascii="Arial" w:hAnsi="Arial" w:cs="Arial"/>
          <w:sz w:val="24"/>
          <w:szCs w:val="24"/>
        </w:rPr>
        <w:t xml:space="preserve"> </w:t>
      </w:r>
      <w:r w:rsidR="00DE3138" w:rsidRPr="006B3971">
        <w:rPr>
          <w:rFonts w:ascii="Arial" w:hAnsi="Arial" w:cs="Arial"/>
          <w:sz w:val="24"/>
          <w:szCs w:val="24"/>
        </w:rPr>
        <w:t>concerning</w:t>
      </w:r>
      <w:r w:rsidR="00887D79" w:rsidRPr="006B3971">
        <w:rPr>
          <w:rFonts w:ascii="Arial" w:hAnsi="Arial" w:cs="Arial"/>
          <w:sz w:val="24"/>
          <w:szCs w:val="24"/>
        </w:rPr>
        <w:t xml:space="preserve"> </w:t>
      </w:r>
      <w:r w:rsidR="00DE3138" w:rsidRPr="006B3971">
        <w:rPr>
          <w:rFonts w:ascii="Arial" w:hAnsi="Arial" w:cs="Arial"/>
          <w:sz w:val="24"/>
          <w:szCs w:val="24"/>
        </w:rPr>
        <w:t>energy</w:t>
      </w:r>
      <w:r w:rsidR="00887D79" w:rsidRPr="006B3971">
        <w:rPr>
          <w:rFonts w:ascii="Arial" w:hAnsi="Arial" w:cs="Arial"/>
          <w:sz w:val="24"/>
          <w:szCs w:val="24"/>
        </w:rPr>
        <w:t xml:space="preserve"> </w:t>
      </w:r>
      <w:r w:rsidR="00DE3138" w:rsidRPr="006B3971">
        <w:rPr>
          <w:rFonts w:ascii="Arial" w:hAnsi="Arial" w:cs="Arial"/>
          <w:sz w:val="24"/>
          <w:szCs w:val="24"/>
        </w:rPr>
        <w:t>and</w:t>
      </w:r>
      <w:r w:rsidR="00887D79" w:rsidRPr="006B3971">
        <w:rPr>
          <w:rFonts w:ascii="Arial" w:hAnsi="Arial" w:cs="Arial"/>
          <w:sz w:val="24"/>
          <w:szCs w:val="24"/>
        </w:rPr>
        <w:t xml:space="preserve"> </w:t>
      </w:r>
      <w:r w:rsidR="00DE3138" w:rsidRPr="006B3971">
        <w:rPr>
          <w:rFonts w:ascii="Arial" w:hAnsi="Arial" w:cs="Arial"/>
          <w:sz w:val="24"/>
          <w:szCs w:val="24"/>
        </w:rPr>
        <w:t>water</w:t>
      </w:r>
      <w:r w:rsidR="00887D79" w:rsidRPr="006B3971">
        <w:rPr>
          <w:rFonts w:ascii="Arial" w:hAnsi="Arial" w:cs="Arial"/>
          <w:sz w:val="24"/>
          <w:szCs w:val="24"/>
        </w:rPr>
        <w:t xml:space="preserve"> </w:t>
      </w:r>
      <w:r w:rsidR="00DE3138" w:rsidRPr="006B3971">
        <w:rPr>
          <w:rFonts w:ascii="Arial" w:hAnsi="Arial" w:cs="Arial"/>
          <w:sz w:val="24"/>
          <w:szCs w:val="24"/>
        </w:rPr>
        <w:t>usage</w:t>
      </w:r>
      <w:r w:rsidR="00887D79" w:rsidRPr="006B3971">
        <w:rPr>
          <w:rFonts w:ascii="Arial" w:hAnsi="Arial" w:cs="Arial"/>
          <w:sz w:val="24"/>
          <w:szCs w:val="24"/>
        </w:rPr>
        <w:t xml:space="preserve"> </w:t>
      </w:r>
      <w:r w:rsidR="00DE3138" w:rsidRPr="006B3971">
        <w:rPr>
          <w:rFonts w:ascii="Arial" w:hAnsi="Arial" w:cs="Arial"/>
          <w:sz w:val="24"/>
          <w:szCs w:val="24"/>
        </w:rPr>
        <w:t>and</w:t>
      </w:r>
      <w:r w:rsidR="00887D79" w:rsidRPr="006B3971">
        <w:rPr>
          <w:rFonts w:ascii="Arial" w:hAnsi="Arial" w:cs="Arial"/>
          <w:sz w:val="24"/>
          <w:szCs w:val="24"/>
        </w:rPr>
        <w:t xml:space="preserve"> </w:t>
      </w:r>
      <w:r w:rsidR="00DE3138" w:rsidRPr="006B3971">
        <w:rPr>
          <w:rFonts w:ascii="Arial" w:hAnsi="Arial" w:cs="Arial"/>
          <w:sz w:val="24"/>
          <w:szCs w:val="24"/>
        </w:rPr>
        <w:t>related</w:t>
      </w:r>
      <w:r w:rsidR="00887D79" w:rsidRPr="006B3971">
        <w:rPr>
          <w:rFonts w:ascii="Arial" w:hAnsi="Arial" w:cs="Arial"/>
          <w:sz w:val="24"/>
          <w:szCs w:val="24"/>
        </w:rPr>
        <w:t xml:space="preserve"> </w:t>
      </w:r>
      <w:r w:rsidR="00DE3138" w:rsidRPr="006B3971">
        <w:rPr>
          <w:rFonts w:ascii="Arial" w:hAnsi="Arial" w:cs="Arial"/>
          <w:sz w:val="24"/>
          <w:szCs w:val="24"/>
        </w:rPr>
        <w:t>maintenance</w:t>
      </w:r>
      <w:r w:rsidR="00887D79" w:rsidRPr="006B3971">
        <w:rPr>
          <w:rFonts w:ascii="Arial" w:hAnsi="Arial" w:cs="Arial"/>
          <w:sz w:val="24"/>
          <w:szCs w:val="24"/>
        </w:rPr>
        <w:t xml:space="preserve"> </w:t>
      </w:r>
      <w:r w:rsidR="00DE3138" w:rsidRPr="006B3971">
        <w:rPr>
          <w:rFonts w:ascii="Arial" w:hAnsi="Arial" w:cs="Arial"/>
          <w:sz w:val="24"/>
          <w:szCs w:val="24"/>
        </w:rPr>
        <w:t>for</w:t>
      </w:r>
      <w:r w:rsidR="00887D79" w:rsidRPr="006B3971">
        <w:rPr>
          <w:rFonts w:ascii="Arial" w:hAnsi="Arial" w:cs="Arial"/>
          <w:sz w:val="24"/>
          <w:szCs w:val="24"/>
        </w:rPr>
        <w:t xml:space="preserve"> </w:t>
      </w:r>
      <w:r w:rsidR="00DE3138" w:rsidRPr="006B3971">
        <w:rPr>
          <w:rFonts w:ascii="Arial" w:hAnsi="Arial" w:cs="Arial"/>
          <w:sz w:val="24"/>
          <w:szCs w:val="24"/>
        </w:rPr>
        <w:t>the</w:t>
      </w:r>
      <w:r w:rsidR="00887D79" w:rsidRPr="006B3971">
        <w:rPr>
          <w:rFonts w:ascii="Arial" w:hAnsi="Arial" w:cs="Arial"/>
          <w:sz w:val="24"/>
          <w:szCs w:val="24"/>
        </w:rPr>
        <w:t xml:space="preserve"> </w:t>
      </w:r>
      <w:r w:rsidR="00DE3138" w:rsidRPr="006B3971">
        <w:rPr>
          <w:rFonts w:ascii="Arial" w:hAnsi="Arial" w:cs="Arial"/>
          <w:sz w:val="24"/>
          <w:szCs w:val="24"/>
        </w:rPr>
        <w:t>Project</w:t>
      </w:r>
      <w:r w:rsidR="00887D79" w:rsidRPr="006B3971">
        <w:rPr>
          <w:rFonts w:ascii="Arial" w:hAnsi="Arial" w:cs="Arial"/>
          <w:sz w:val="24"/>
          <w:szCs w:val="24"/>
        </w:rPr>
        <w:t xml:space="preserve"> </w:t>
      </w:r>
      <w:r w:rsidR="00DE3138" w:rsidRPr="006B3971">
        <w:rPr>
          <w:rFonts w:ascii="Arial" w:hAnsi="Arial" w:cs="Arial"/>
          <w:sz w:val="24"/>
          <w:szCs w:val="24"/>
        </w:rPr>
        <w:t>Site(s).</w:t>
      </w:r>
    </w:p>
    <w:p w:rsidR="00DE3138" w:rsidRPr="006B3971" w:rsidRDefault="00DE3138" w:rsidP="00363B2E">
      <w:pPr>
        <w:tabs>
          <w:tab w:val="left" w:pos="720"/>
        </w:tabs>
        <w:rPr>
          <w:rFonts w:ascii="Arial" w:hAnsi="Arial" w:cs="Arial"/>
          <w:sz w:val="24"/>
          <w:szCs w:val="24"/>
        </w:rPr>
      </w:pPr>
    </w:p>
    <w:p w:rsidR="0081428F" w:rsidRPr="006B3971" w:rsidRDefault="0081428F" w:rsidP="00D60E4C">
      <w:pPr>
        <w:pStyle w:val="Heading1"/>
      </w:pPr>
      <w:bookmarkStart w:id="25" w:name="_Toc460487857"/>
      <w:r w:rsidRPr="006B3971">
        <w:t>L</w:t>
      </w:r>
      <w:r w:rsidR="00537B57" w:rsidRPr="006B3971">
        <w:t>ocation and Access</w:t>
      </w:r>
      <w:bookmarkEnd w:id="25"/>
    </w:p>
    <w:p w:rsidR="0081428F" w:rsidRPr="006B3971" w:rsidRDefault="00961A1F" w:rsidP="00C174C3">
      <w:pPr>
        <w:pStyle w:val="ListParagraph"/>
        <w:shd w:val="clear" w:color="auto" w:fill="F2F2F2"/>
        <w:tabs>
          <w:tab w:val="left" w:pos="720"/>
        </w:tabs>
        <w:spacing w:after="0" w:line="240" w:lineRule="auto"/>
        <w:ind w:left="0"/>
        <w:rPr>
          <w:rFonts w:ascii="Arial" w:hAnsi="Arial" w:cs="Arial"/>
          <w:i/>
          <w:color w:val="0070C0"/>
          <w:sz w:val="24"/>
          <w:szCs w:val="24"/>
        </w:rPr>
      </w:pPr>
      <w:r w:rsidRPr="006B3971">
        <w:rPr>
          <w:rFonts w:ascii="Arial" w:hAnsi="Arial" w:cs="Arial"/>
          <w:i/>
          <w:color w:val="0070C0"/>
          <w:sz w:val="24"/>
          <w:szCs w:val="24"/>
        </w:rPr>
        <w:t>Article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6</w:t>
      </w:r>
      <w:r w:rsidR="0081428F"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states</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1428F"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responsibility</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providing</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adequate</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space</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protection</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installed</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authorizes</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access</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facility</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perform</w:t>
      </w:r>
      <w:r w:rsidR="00887D79" w:rsidRPr="006B3971">
        <w:rPr>
          <w:rFonts w:ascii="Arial" w:hAnsi="Arial" w:cs="Arial"/>
          <w:i/>
          <w:color w:val="0070C0"/>
          <w:sz w:val="24"/>
          <w:szCs w:val="24"/>
        </w:rPr>
        <w:t xml:space="preserve"> </w:t>
      </w:r>
      <w:r w:rsidR="0081428F" w:rsidRPr="006B3971">
        <w:rPr>
          <w:rFonts w:ascii="Arial" w:hAnsi="Arial" w:cs="Arial"/>
          <w:i/>
          <w:color w:val="0070C0"/>
          <w:sz w:val="24"/>
          <w:szCs w:val="24"/>
        </w:rPr>
        <w:t>ro</w:t>
      </w:r>
      <w:r w:rsidR="00EB7DE7" w:rsidRPr="006B3971">
        <w:rPr>
          <w:rFonts w:ascii="Arial" w:hAnsi="Arial" w:cs="Arial"/>
          <w:i/>
          <w:color w:val="0070C0"/>
          <w:sz w:val="24"/>
          <w:szCs w:val="24"/>
        </w:rPr>
        <w:t>utine</w:t>
      </w:r>
      <w:r w:rsidR="00887D79" w:rsidRPr="006B3971">
        <w:rPr>
          <w:rFonts w:ascii="Arial" w:hAnsi="Arial" w:cs="Arial"/>
          <w:i/>
          <w:color w:val="0070C0"/>
          <w:sz w:val="24"/>
          <w:szCs w:val="24"/>
        </w:rPr>
        <w:t xml:space="preserve"> </w:t>
      </w:r>
      <w:r w:rsidR="00EB7DE7"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EB7DE7" w:rsidRPr="006B3971">
        <w:rPr>
          <w:rFonts w:ascii="Arial" w:hAnsi="Arial" w:cs="Arial"/>
          <w:i/>
          <w:color w:val="0070C0"/>
          <w:sz w:val="24"/>
          <w:szCs w:val="24"/>
        </w:rPr>
        <w:t>emergency</w:t>
      </w:r>
      <w:r w:rsidR="00887D79" w:rsidRPr="006B3971">
        <w:rPr>
          <w:rFonts w:ascii="Arial" w:hAnsi="Arial" w:cs="Arial"/>
          <w:i/>
          <w:color w:val="0070C0"/>
          <w:sz w:val="24"/>
          <w:szCs w:val="24"/>
        </w:rPr>
        <w:t xml:space="preserve"> </w:t>
      </w:r>
      <w:r w:rsidR="00EB7DE7" w:rsidRPr="006B3971">
        <w:rPr>
          <w:rFonts w:ascii="Arial" w:hAnsi="Arial" w:cs="Arial"/>
          <w:i/>
          <w:color w:val="0070C0"/>
          <w:sz w:val="24"/>
          <w:szCs w:val="24"/>
        </w:rPr>
        <w:t>operations.</w:t>
      </w:r>
    </w:p>
    <w:p w:rsidR="0081428F" w:rsidRPr="006B3971" w:rsidRDefault="0081428F" w:rsidP="00363B2E">
      <w:pPr>
        <w:tabs>
          <w:tab w:val="left" w:pos="720"/>
        </w:tabs>
        <w:rPr>
          <w:rFonts w:ascii="Arial" w:hAnsi="Arial" w:cs="Arial"/>
          <w:sz w:val="24"/>
          <w:szCs w:val="24"/>
        </w:rPr>
      </w:pPr>
    </w:p>
    <w:p w:rsidR="0081428F" w:rsidRPr="006B3971" w:rsidRDefault="006E1398" w:rsidP="00C174C3">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81428F" w:rsidRPr="006B3971">
        <w:rPr>
          <w:rFonts w:ascii="Arial" w:hAnsi="Arial" w:cs="Arial"/>
          <w:sz w:val="24"/>
          <w:szCs w:val="24"/>
        </w:rPr>
        <w:t>acknowledges</w:t>
      </w:r>
      <w:r w:rsidR="00887D79" w:rsidRPr="006B3971">
        <w:rPr>
          <w:rFonts w:ascii="Arial" w:hAnsi="Arial" w:cs="Arial"/>
          <w:sz w:val="24"/>
          <w:szCs w:val="24"/>
        </w:rPr>
        <w:t xml:space="preserve"> </w:t>
      </w:r>
      <w:r w:rsidR="0081428F" w:rsidRPr="006B3971">
        <w:rPr>
          <w:rFonts w:ascii="Arial" w:hAnsi="Arial" w:cs="Arial"/>
          <w:sz w:val="24"/>
          <w:szCs w:val="24"/>
        </w:rPr>
        <w:t>that</w:t>
      </w:r>
      <w:r w:rsidR="00887D79" w:rsidRPr="006B3971">
        <w:rPr>
          <w:rFonts w:ascii="Arial" w:hAnsi="Arial" w:cs="Arial"/>
          <w:sz w:val="24"/>
          <w:szCs w:val="24"/>
        </w:rPr>
        <w:t xml:space="preserve"> </w:t>
      </w:r>
      <w:r w:rsidR="0081428F" w:rsidRPr="006B3971">
        <w:rPr>
          <w:rFonts w:ascii="Arial" w:hAnsi="Arial" w:cs="Arial"/>
          <w:sz w:val="24"/>
          <w:szCs w:val="24"/>
        </w:rPr>
        <w:t>there</w:t>
      </w:r>
      <w:r w:rsidR="00887D79" w:rsidRPr="006B3971">
        <w:rPr>
          <w:rFonts w:ascii="Arial" w:hAnsi="Arial" w:cs="Arial"/>
          <w:sz w:val="24"/>
          <w:szCs w:val="24"/>
        </w:rPr>
        <w:t xml:space="preserve"> </w:t>
      </w:r>
      <w:r w:rsidR="0081428F" w:rsidRPr="006B3971">
        <w:rPr>
          <w:rFonts w:ascii="Arial" w:hAnsi="Arial" w:cs="Arial"/>
          <w:sz w:val="24"/>
          <w:szCs w:val="24"/>
        </w:rPr>
        <w:t>exists</w:t>
      </w:r>
      <w:r w:rsidR="00887D79" w:rsidRPr="006B3971">
        <w:rPr>
          <w:rFonts w:ascii="Arial" w:hAnsi="Arial" w:cs="Arial"/>
          <w:sz w:val="24"/>
          <w:szCs w:val="24"/>
        </w:rPr>
        <w:t xml:space="preserve"> </w:t>
      </w:r>
      <w:r w:rsidR="0081428F" w:rsidRPr="006B3971">
        <w:rPr>
          <w:rFonts w:ascii="Arial" w:hAnsi="Arial" w:cs="Arial"/>
          <w:sz w:val="24"/>
          <w:szCs w:val="24"/>
        </w:rPr>
        <w:t>sufficient</w:t>
      </w:r>
      <w:r w:rsidR="00887D79" w:rsidRPr="006B3971">
        <w:rPr>
          <w:rFonts w:ascii="Arial" w:hAnsi="Arial" w:cs="Arial"/>
          <w:sz w:val="24"/>
          <w:szCs w:val="24"/>
        </w:rPr>
        <w:t xml:space="preserve"> </w:t>
      </w:r>
      <w:r w:rsidR="0081428F" w:rsidRPr="006B3971">
        <w:rPr>
          <w:rFonts w:ascii="Arial" w:hAnsi="Arial" w:cs="Arial"/>
          <w:sz w:val="24"/>
          <w:szCs w:val="24"/>
        </w:rPr>
        <w:t>space</w:t>
      </w:r>
      <w:r w:rsidR="00887D79" w:rsidRPr="006B3971">
        <w:rPr>
          <w:rFonts w:ascii="Arial" w:hAnsi="Arial" w:cs="Arial"/>
          <w:sz w:val="24"/>
          <w:szCs w:val="24"/>
        </w:rPr>
        <w:t xml:space="preserve"> </w:t>
      </w:r>
      <w:r w:rsidR="0081428F" w:rsidRPr="006B3971">
        <w:rPr>
          <w:rFonts w:ascii="Arial" w:hAnsi="Arial" w:cs="Arial"/>
          <w:sz w:val="24"/>
          <w:szCs w:val="24"/>
        </w:rPr>
        <w:t>on</w:t>
      </w:r>
      <w:r w:rsidR="00887D79" w:rsidRPr="006B3971">
        <w:rPr>
          <w:rFonts w:ascii="Arial" w:hAnsi="Arial" w:cs="Arial"/>
          <w:sz w:val="24"/>
          <w:szCs w:val="24"/>
        </w:rPr>
        <w:t xml:space="preserve"> </w:t>
      </w:r>
      <w:r w:rsidR="0081428F" w:rsidRPr="006B3971">
        <w:rPr>
          <w:rFonts w:ascii="Arial" w:hAnsi="Arial" w:cs="Arial"/>
          <w:sz w:val="24"/>
          <w:szCs w:val="24"/>
        </w:rPr>
        <w:t>the</w:t>
      </w:r>
      <w:r w:rsidR="00887D79" w:rsidRPr="006B3971">
        <w:rPr>
          <w:rFonts w:ascii="Arial" w:hAnsi="Arial" w:cs="Arial"/>
          <w:sz w:val="24"/>
          <w:szCs w:val="24"/>
        </w:rPr>
        <w:t xml:space="preserve"> </w:t>
      </w:r>
      <w:r w:rsidR="0081428F" w:rsidRPr="006B3971">
        <w:rPr>
          <w:rFonts w:ascii="Arial" w:hAnsi="Arial" w:cs="Arial"/>
          <w:sz w:val="24"/>
          <w:szCs w:val="24"/>
        </w:rPr>
        <w:t>Project</w:t>
      </w:r>
      <w:r w:rsidR="00887D79" w:rsidRPr="006B3971">
        <w:rPr>
          <w:rFonts w:ascii="Arial" w:hAnsi="Arial" w:cs="Arial"/>
          <w:sz w:val="24"/>
          <w:szCs w:val="24"/>
        </w:rPr>
        <w:t xml:space="preserve"> </w:t>
      </w:r>
      <w:r w:rsidR="0081428F" w:rsidRPr="006B3971">
        <w:rPr>
          <w:rFonts w:ascii="Arial" w:hAnsi="Arial" w:cs="Arial"/>
          <w:sz w:val="24"/>
          <w:szCs w:val="24"/>
        </w:rPr>
        <w:t>Site(s)</w:t>
      </w:r>
      <w:r w:rsidR="00887D79" w:rsidRPr="006B3971">
        <w:rPr>
          <w:rFonts w:ascii="Arial" w:hAnsi="Arial" w:cs="Arial"/>
          <w:sz w:val="24"/>
          <w:szCs w:val="24"/>
        </w:rPr>
        <w:t xml:space="preserve"> </w:t>
      </w:r>
      <w:r w:rsidR="0081428F" w:rsidRPr="006B3971">
        <w:rPr>
          <w:rFonts w:ascii="Arial" w:hAnsi="Arial" w:cs="Arial"/>
          <w:sz w:val="24"/>
          <w:szCs w:val="24"/>
        </w:rPr>
        <w:t>for</w:t>
      </w:r>
      <w:r w:rsidR="00887D79" w:rsidRPr="006B3971">
        <w:rPr>
          <w:rFonts w:ascii="Arial" w:hAnsi="Arial" w:cs="Arial"/>
          <w:sz w:val="24"/>
          <w:szCs w:val="24"/>
        </w:rPr>
        <w:t xml:space="preserve"> </w:t>
      </w:r>
      <w:r w:rsidR="0081428F" w:rsidRPr="006B3971">
        <w:rPr>
          <w:rFonts w:ascii="Arial" w:hAnsi="Arial" w:cs="Arial"/>
          <w:sz w:val="24"/>
          <w:szCs w:val="24"/>
        </w:rPr>
        <w:t>the</w:t>
      </w:r>
      <w:r w:rsidR="00887D79" w:rsidRPr="006B3971">
        <w:rPr>
          <w:rFonts w:ascii="Arial" w:hAnsi="Arial" w:cs="Arial"/>
          <w:sz w:val="24"/>
          <w:szCs w:val="24"/>
        </w:rPr>
        <w:t xml:space="preserve"> </w:t>
      </w:r>
      <w:r w:rsidR="0081428F" w:rsidRPr="006B3971">
        <w:rPr>
          <w:rFonts w:ascii="Arial" w:hAnsi="Arial" w:cs="Arial"/>
          <w:sz w:val="24"/>
          <w:szCs w:val="24"/>
        </w:rPr>
        <w:t>installation</w:t>
      </w:r>
      <w:r w:rsidR="00887D79" w:rsidRPr="006B3971">
        <w:rPr>
          <w:rFonts w:ascii="Arial" w:hAnsi="Arial" w:cs="Arial"/>
          <w:sz w:val="24"/>
          <w:szCs w:val="24"/>
        </w:rPr>
        <w:t xml:space="preserve"> </w:t>
      </w:r>
      <w:r w:rsidR="0081428F" w:rsidRPr="006B3971">
        <w:rPr>
          <w:rFonts w:ascii="Arial" w:hAnsi="Arial" w:cs="Arial"/>
          <w:sz w:val="24"/>
          <w:szCs w:val="24"/>
        </w:rPr>
        <w:t>and</w:t>
      </w:r>
      <w:r w:rsidR="00887D79" w:rsidRPr="006B3971">
        <w:rPr>
          <w:rFonts w:ascii="Arial" w:hAnsi="Arial" w:cs="Arial"/>
          <w:sz w:val="24"/>
          <w:szCs w:val="24"/>
        </w:rPr>
        <w:t xml:space="preserve"> </w:t>
      </w:r>
      <w:r w:rsidR="0081428F" w:rsidRPr="006B3971">
        <w:rPr>
          <w:rFonts w:ascii="Arial" w:hAnsi="Arial" w:cs="Arial"/>
          <w:sz w:val="24"/>
          <w:szCs w:val="24"/>
        </w:rPr>
        <w:t>operation</w:t>
      </w:r>
      <w:r w:rsidR="00887D79" w:rsidRPr="006B3971">
        <w:rPr>
          <w:rFonts w:ascii="Arial" w:hAnsi="Arial" w:cs="Arial"/>
          <w:sz w:val="24"/>
          <w:szCs w:val="24"/>
        </w:rPr>
        <w:t xml:space="preserve"> </w:t>
      </w:r>
      <w:r w:rsidR="0081428F" w:rsidRPr="006B3971">
        <w:rPr>
          <w:rFonts w:ascii="Arial" w:hAnsi="Arial" w:cs="Arial"/>
          <w:sz w:val="24"/>
          <w:szCs w:val="24"/>
        </w:rPr>
        <w:t>of</w:t>
      </w:r>
      <w:r w:rsidR="00887D79" w:rsidRPr="006B3971">
        <w:rPr>
          <w:rFonts w:ascii="Arial" w:hAnsi="Arial" w:cs="Arial"/>
          <w:sz w:val="24"/>
          <w:szCs w:val="24"/>
        </w:rPr>
        <w:t xml:space="preserve"> </w:t>
      </w:r>
      <w:r w:rsidR="0081428F" w:rsidRPr="006B3971">
        <w:rPr>
          <w:rFonts w:ascii="Arial" w:hAnsi="Arial" w:cs="Arial"/>
          <w:sz w:val="24"/>
          <w:szCs w:val="24"/>
        </w:rPr>
        <w:t>the</w:t>
      </w:r>
      <w:r w:rsidR="00887D79" w:rsidRPr="006B3971">
        <w:rPr>
          <w:rFonts w:ascii="Arial" w:hAnsi="Arial" w:cs="Arial"/>
          <w:sz w:val="24"/>
          <w:szCs w:val="24"/>
        </w:rPr>
        <w:t xml:space="preserve"> </w:t>
      </w:r>
      <w:r w:rsidR="0081428F" w:rsidRPr="006B3971">
        <w:rPr>
          <w:rFonts w:ascii="Arial" w:hAnsi="Arial" w:cs="Arial"/>
          <w:sz w:val="24"/>
          <w:szCs w:val="24"/>
        </w:rPr>
        <w:t>Equipment.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81428F" w:rsidRPr="006B3971">
        <w:rPr>
          <w:rFonts w:ascii="Arial" w:hAnsi="Arial" w:cs="Arial"/>
          <w:sz w:val="24"/>
          <w:szCs w:val="24"/>
        </w:rPr>
        <w:t>shall</w:t>
      </w:r>
      <w:r w:rsidR="00887D79" w:rsidRPr="006B3971">
        <w:rPr>
          <w:rFonts w:ascii="Arial" w:hAnsi="Arial" w:cs="Arial"/>
          <w:sz w:val="24"/>
          <w:szCs w:val="24"/>
        </w:rPr>
        <w:t xml:space="preserve"> </w:t>
      </w:r>
      <w:r w:rsidR="0081428F" w:rsidRPr="006B3971">
        <w:rPr>
          <w:rFonts w:ascii="Arial" w:hAnsi="Arial" w:cs="Arial"/>
          <w:sz w:val="24"/>
          <w:szCs w:val="24"/>
        </w:rPr>
        <w:t>take</w:t>
      </w:r>
      <w:r w:rsidR="00887D79" w:rsidRPr="006B3971">
        <w:rPr>
          <w:rFonts w:ascii="Arial" w:hAnsi="Arial" w:cs="Arial"/>
          <w:sz w:val="24"/>
          <w:szCs w:val="24"/>
        </w:rPr>
        <w:t xml:space="preserve"> </w:t>
      </w:r>
      <w:r w:rsidR="0081428F" w:rsidRPr="006B3971">
        <w:rPr>
          <w:rFonts w:ascii="Arial" w:hAnsi="Arial" w:cs="Arial"/>
          <w:sz w:val="24"/>
          <w:szCs w:val="24"/>
        </w:rPr>
        <w:t>reasonable</w:t>
      </w:r>
      <w:r w:rsidR="00887D79" w:rsidRPr="006B3971">
        <w:rPr>
          <w:rFonts w:ascii="Arial" w:hAnsi="Arial" w:cs="Arial"/>
          <w:sz w:val="24"/>
          <w:szCs w:val="24"/>
        </w:rPr>
        <w:t xml:space="preserve"> </w:t>
      </w:r>
      <w:r w:rsidR="0081428F" w:rsidRPr="006B3971">
        <w:rPr>
          <w:rFonts w:ascii="Arial" w:hAnsi="Arial" w:cs="Arial"/>
          <w:sz w:val="24"/>
          <w:szCs w:val="24"/>
        </w:rPr>
        <w:t>steps</w:t>
      </w:r>
      <w:r w:rsidR="00887D79" w:rsidRPr="006B3971">
        <w:rPr>
          <w:rFonts w:ascii="Arial" w:hAnsi="Arial" w:cs="Arial"/>
          <w:sz w:val="24"/>
          <w:szCs w:val="24"/>
        </w:rPr>
        <w:t xml:space="preserve"> </w:t>
      </w:r>
      <w:r w:rsidR="0081428F" w:rsidRPr="006B3971">
        <w:rPr>
          <w:rFonts w:ascii="Arial" w:hAnsi="Arial" w:cs="Arial"/>
          <w:sz w:val="24"/>
          <w:szCs w:val="24"/>
        </w:rPr>
        <w:t>to</w:t>
      </w:r>
      <w:r w:rsidR="00887D79" w:rsidRPr="006B3971">
        <w:rPr>
          <w:rFonts w:ascii="Arial" w:hAnsi="Arial" w:cs="Arial"/>
          <w:sz w:val="24"/>
          <w:szCs w:val="24"/>
        </w:rPr>
        <w:t xml:space="preserve"> </w:t>
      </w:r>
      <w:r w:rsidR="0081428F" w:rsidRPr="006B3971">
        <w:rPr>
          <w:rFonts w:ascii="Arial" w:hAnsi="Arial" w:cs="Arial"/>
          <w:sz w:val="24"/>
          <w:szCs w:val="24"/>
        </w:rPr>
        <w:t>protect</w:t>
      </w:r>
      <w:r w:rsidR="00887D79" w:rsidRPr="006B3971">
        <w:rPr>
          <w:rFonts w:ascii="Arial" w:hAnsi="Arial" w:cs="Arial"/>
          <w:sz w:val="24"/>
          <w:szCs w:val="24"/>
        </w:rPr>
        <w:t xml:space="preserve"> </w:t>
      </w:r>
      <w:r w:rsidR="0081428F" w:rsidRPr="006B3971">
        <w:rPr>
          <w:rFonts w:ascii="Arial" w:hAnsi="Arial" w:cs="Arial"/>
          <w:sz w:val="24"/>
          <w:szCs w:val="24"/>
        </w:rPr>
        <w:t>such</w:t>
      </w:r>
      <w:r w:rsidR="00887D79" w:rsidRPr="006B3971">
        <w:rPr>
          <w:rFonts w:ascii="Arial" w:hAnsi="Arial" w:cs="Arial"/>
          <w:sz w:val="24"/>
          <w:szCs w:val="24"/>
        </w:rPr>
        <w:t xml:space="preserve"> </w:t>
      </w:r>
      <w:r w:rsidR="0081428F" w:rsidRPr="006B3971">
        <w:rPr>
          <w:rFonts w:ascii="Arial" w:hAnsi="Arial" w:cs="Arial"/>
          <w:sz w:val="24"/>
          <w:szCs w:val="24"/>
        </w:rPr>
        <w:t>Equipment</w:t>
      </w:r>
      <w:r w:rsidR="00887D79" w:rsidRPr="006B3971">
        <w:rPr>
          <w:rFonts w:ascii="Arial" w:hAnsi="Arial" w:cs="Arial"/>
          <w:sz w:val="24"/>
          <w:szCs w:val="24"/>
        </w:rPr>
        <w:t xml:space="preserve"> </w:t>
      </w:r>
      <w:r w:rsidR="0081428F" w:rsidRPr="006B3971">
        <w:rPr>
          <w:rFonts w:ascii="Arial" w:hAnsi="Arial" w:cs="Arial"/>
          <w:sz w:val="24"/>
          <w:szCs w:val="24"/>
        </w:rPr>
        <w:t>from</w:t>
      </w:r>
      <w:r w:rsidR="00887D79" w:rsidRPr="006B3971">
        <w:rPr>
          <w:rFonts w:ascii="Arial" w:hAnsi="Arial" w:cs="Arial"/>
          <w:sz w:val="24"/>
          <w:szCs w:val="24"/>
        </w:rPr>
        <w:t xml:space="preserve"> </w:t>
      </w:r>
      <w:r w:rsidR="0081428F" w:rsidRPr="006B3971">
        <w:rPr>
          <w:rFonts w:ascii="Arial" w:hAnsi="Arial" w:cs="Arial"/>
          <w:sz w:val="24"/>
          <w:szCs w:val="24"/>
        </w:rPr>
        <w:t>harm,</w:t>
      </w:r>
      <w:r w:rsidR="00887D79" w:rsidRPr="006B3971">
        <w:rPr>
          <w:rFonts w:ascii="Arial" w:hAnsi="Arial" w:cs="Arial"/>
          <w:sz w:val="24"/>
          <w:szCs w:val="24"/>
        </w:rPr>
        <w:t xml:space="preserve"> </w:t>
      </w:r>
      <w:r w:rsidR="0081428F" w:rsidRPr="006B3971">
        <w:rPr>
          <w:rFonts w:ascii="Arial" w:hAnsi="Arial" w:cs="Arial"/>
          <w:sz w:val="24"/>
          <w:szCs w:val="24"/>
        </w:rPr>
        <w:t>theft</w:t>
      </w:r>
      <w:r w:rsidR="00887D79" w:rsidRPr="006B3971">
        <w:rPr>
          <w:rFonts w:ascii="Arial" w:hAnsi="Arial" w:cs="Arial"/>
          <w:sz w:val="24"/>
          <w:szCs w:val="24"/>
        </w:rPr>
        <w:t xml:space="preserve"> </w:t>
      </w:r>
      <w:r w:rsidR="0081428F" w:rsidRPr="006B3971">
        <w:rPr>
          <w:rFonts w:ascii="Arial" w:hAnsi="Arial" w:cs="Arial"/>
          <w:sz w:val="24"/>
          <w:szCs w:val="24"/>
        </w:rPr>
        <w:t>and</w:t>
      </w:r>
      <w:r w:rsidR="00887D79" w:rsidRPr="006B3971">
        <w:rPr>
          <w:rFonts w:ascii="Arial" w:hAnsi="Arial" w:cs="Arial"/>
          <w:sz w:val="24"/>
          <w:szCs w:val="24"/>
        </w:rPr>
        <w:t xml:space="preserve"> </w:t>
      </w:r>
      <w:r w:rsidR="0081428F" w:rsidRPr="006B3971">
        <w:rPr>
          <w:rFonts w:ascii="Arial" w:hAnsi="Arial" w:cs="Arial"/>
          <w:sz w:val="24"/>
          <w:szCs w:val="24"/>
        </w:rPr>
        <w:t>misuse</w:t>
      </w:r>
      <w:r w:rsidR="00887D79" w:rsidRPr="006B3971">
        <w:rPr>
          <w:rFonts w:ascii="Arial" w:hAnsi="Arial" w:cs="Arial"/>
          <w:sz w:val="24"/>
          <w:szCs w:val="24"/>
        </w:rPr>
        <w:t xml:space="preserve"> </w:t>
      </w:r>
      <w:r w:rsidR="0081428F" w:rsidRPr="006B3971">
        <w:rPr>
          <w:rFonts w:ascii="Arial" w:hAnsi="Arial" w:cs="Arial"/>
          <w:sz w:val="24"/>
          <w:szCs w:val="24"/>
        </w:rPr>
        <w:t>during</w:t>
      </w:r>
      <w:r w:rsidR="00887D79" w:rsidRPr="006B3971">
        <w:rPr>
          <w:rFonts w:ascii="Arial" w:hAnsi="Arial" w:cs="Arial"/>
          <w:sz w:val="24"/>
          <w:szCs w:val="24"/>
        </w:rPr>
        <w:t xml:space="preserve"> </w:t>
      </w:r>
      <w:r w:rsidR="0081428F" w:rsidRPr="006B3971">
        <w:rPr>
          <w:rFonts w:ascii="Arial" w:hAnsi="Arial" w:cs="Arial"/>
          <w:sz w:val="24"/>
          <w:szCs w:val="24"/>
        </w:rPr>
        <w:t>the</w:t>
      </w:r>
      <w:r w:rsidR="00887D79" w:rsidRPr="006B3971">
        <w:rPr>
          <w:rFonts w:ascii="Arial" w:hAnsi="Arial" w:cs="Arial"/>
          <w:sz w:val="24"/>
          <w:szCs w:val="24"/>
        </w:rPr>
        <w:t xml:space="preserve"> </w:t>
      </w:r>
      <w:r w:rsidR="0081428F" w:rsidRPr="006B3971">
        <w:rPr>
          <w:rFonts w:ascii="Arial" w:hAnsi="Arial" w:cs="Arial"/>
          <w:sz w:val="24"/>
          <w:szCs w:val="24"/>
        </w:rPr>
        <w:t>term</w:t>
      </w:r>
      <w:r w:rsidR="00887D79" w:rsidRPr="006B3971">
        <w:rPr>
          <w:rFonts w:ascii="Arial" w:hAnsi="Arial" w:cs="Arial"/>
          <w:sz w:val="24"/>
          <w:szCs w:val="24"/>
        </w:rPr>
        <w:t xml:space="preserve"> </w:t>
      </w:r>
      <w:r w:rsidR="0081428F" w:rsidRPr="006B3971">
        <w:rPr>
          <w:rFonts w:ascii="Arial" w:hAnsi="Arial" w:cs="Arial"/>
          <w:sz w:val="24"/>
          <w:szCs w:val="24"/>
        </w:rPr>
        <w:t>of</w:t>
      </w:r>
      <w:r w:rsidR="00887D79" w:rsidRPr="006B3971">
        <w:rPr>
          <w:rFonts w:ascii="Arial" w:hAnsi="Arial" w:cs="Arial"/>
          <w:sz w:val="24"/>
          <w:szCs w:val="24"/>
        </w:rPr>
        <w:t xml:space="preserve"> </w:t>
      </w:r>
      <w:r w:rsidR="0081428F" w:rsidRPr="006B3971">
        <w:rPr>
          <w:rFonts w:ascii="Arial" w:hAnsi="Arial" w:cs="Arial"/>
          <w:sz w:val="24"/>
          <w:szCs w:val="24"/>
        </w:rPr>
        <w:t>this</w:t>
      </w:r>
      <w:r w:rsidR="00887D79" w:rsidRPr="006B3971">
        <w:rPr>
          <w:rFonts w:ascii="Arial" w:hAnsi="Arial" w:cs="Arial"/>
          <w:sz w:val="24"/>
          <w:szCs w:val="24"/>
        </w:rPr>
        <w:t xml:space="preserve"> </w:t>
      </w:r>
      <w:r w:rsidR="0081428F" w:rsidRPr="006B3971">
        <w:rPr>
          <w:rFonts w:ascii="Arial" w:hAnsi="Arial" w:cs="Arial"/>
          <w:sz w:val="24"/>
          <w:szCs w:val="24"/>
        </w:rPr>
        <w:t>Contract.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81428F" w:rsidRPr="006B3971">
        <w:rPr>
          <w:rFonts w:ascii="Arial" w:hAnsi="Arial" w:cs="Arial"/>
          <w:sz w:val="24"/>
          <w:szCs w:val="24"/>
        </w:rPr>
        <w:t>shall</w:t>
      </w:r>
      <w:r w:rsidR="00887D79" w:rsidRPr="006B3971">
        <w:rPr>
          <w:rFonts w:ascii="Arial" w:hAnsi="Arial" w:cs="Arial"/>
          <w:sz w:val="24"/>
          <w:szCs w:val="24"/>
        </w:rPr>
        <w:t xml:space="preserve"> </w:t>
      </w:r>
      <w:r w:rsidR="0081428F" w:rsidRPr="006B3971">
        <w:rPr>
          <w:rFonts w:ascii="Arial" w:hAnsi="Arial" w:cs="Arial"/>
          <w:sz w:val="24"/>
          <w:szCs w:val="24"/>
        </w:rPr>
        <w:t>provide</w:t>
      </w:r>
      <w:r w:rsidR="00887D79" w:rsidRPr="006B3971">
        <w:rPr>
          <w:rFonts w:ascii="Arial" w:hAnsi="Arial" w:cs="Arial"/>
          <w:sz w:val="24"/>
          <w:szCs w:val="24"/>
        </w:rPr>
        <w:t xml:space="preserve"> </w:t>
      </w:r>
      <w:r w:rsidR="0081428F" w:rsidRPr="006B3971">
        <w:rPr>
          <w:rFonts w:ascii="Arial" w:hAnsi="Arial" w:cs="Arial"/>
          <w:sz w:val="24"/>
          <w:szCs w:val="24"/>
        </w:rPr>
        <w:t>access</w:t>
      </w:r>
      <w:r w:rsidR="00887D79" w:rsidRPr="006B3971">
        <w:rPr>
          <w:rFonts w:ascii="Arial" w:hAnsi="Arial" w:cs="Arial"/>
          <w:sz w:val="24"/>
          <w:szCs w:val="24"/>
        </w:rPr>
        <w:t xml:space="preserve"> </w:t>
      </w:r>
      <w:r w:rsidR="0081428F" w:rsidRPr="006B3971">
        <w:rPr>
          <w:rFonts w:ascii="Arial" w:hAnsi="Arial" w:cs="Arial"/>
          <w:sz w:val="24"/>
          <w:szCs w:val="24"/>
        </w:rPr>
        <w:t>to</w:t>
      </w:r>
      <w:r w:rsidR="00887D79" w:rsidRPr="006B3971">
        <w:rPr>
          <w:rFonts w:ascii="Arial" w:hAnsi="Arial" w:cs="Arial"/>
          <w:sz w:val="24"/>
          <w:szCs w:val="24"/>
        </w:rPr>
        <w:t xml:space="preserve"> </w:t>
      </w:r>
      <w:r w:rsidR="0081428F" w:rsidRPr="006B3971">
        <w:rPr>
          <w:rFonts w:ascii="Arial" w:hAnsi="Arial" w:cs="Arial"/>
          <w:sz w:val="24"/>
          <w:szCs w:val="24"/>
        </w:rPr>
        <w:t>the</w:t>
      </w:r>
      <w:r w:rsidR="00887D79" w:rsidRPr="006B3971">
        <w:rPr>
          <w:rFonts w:ascii="Arial" w:hAnsi="Arial" w:cs="Arial"/>
          <w:sz w:val="24"/>
          <w:szCs w:val="24"/>
        </w:rPr>
        <w:t xml:space="preserve"> </w:t>
      </w:r>
      <w:r w:rsidR="0081428F" w:rsidRPr="006B3971">
        <w:rPr>
          <w:rFonts w:ascii="Arial" w:hAnsi="Arial" w:cs="Arial"/>
          <w:sz w:val="24"/>
          <w:szCs w:val="24"/>
        </w:rPr>
        <w:t>Project</w:t>
      </w:r>
      <w:r w:rsidR="00887D79" w:rsidRPr="006B3971">
        <w:rPr>
          <w:rFonts w:ascii="Arial" w:hAnsi="Arial" w:cs="Arial"/>
          <w:sz w:val="24"/>
          <w:szCs w:val="24"/>
        </w:rPr>
        <w:t xml:space="preserve"> </w:t>
      </w:r>
      <w:r w:rsidR="0081428F" w:rsidRPr="006B3971">
        <w:rPr>
          <w:rFonts w:ascii="Arial" w:hAnsi="Arial" w:cs="Arial"/>
          <w:sz w:val="24"/>
          <w:szCs w:val="24"/>
        </w:rPr>
        <w:t>Site(s)</w:t>
      </w:r>
      <w:r w:rsidR="00887D79" w:rsidRPr="006B3971">
        <w:rPr>
          <w:rFonts w:ascii="Arial" w:hAnsi="Arial" w:cs="Arial"/>
          <w:sz w:val="24"/>
          <w:szCs w:val="24"/>
        </w:rPr>
        <w:t xml:space="preserve"> </w:t>
      </w:r>
      <w:r w:rsidR="0081428F"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81428F" w:rsidRPr="006B3971">
        <w:rPr>
          <w:rFonts w:ascii="Arial" w:hAnsi="Arial" w:cs="Arial"/>
          <w:sz w:val="24"/>
          <w:szCs w:val="24"/>
        </w:rPr>
        <w:t>to</w:t>
      </w:r>
      <w:r w:rsidR="00887D79" w:rsidRPr="006B3971">
        <w:rPr>
          <w:rFonts w:ascii="Arial" w:hAnsi="Arial" w:cs="Arial"/>
          <w:sz w:val="24"/>
          <w:szCs w:val="24"/>
        </w:rPr>
        <w:t xml:space="preserve"> </w:t>
      </w:r>
      <w:r w:rsidR="0081428F" w:rsidRPr="006B3971">
        <w:rPr>
          <w:rFonts w:ascii="Arial" w:hAnsi="Arial" w:cs="Arial"/>
          <w:sz w:val="24"/>
          <w:szCs w:val="24"/>
        </w:rPr>
        <w:t>perform</w:t>
      </w:r>
      <w:r w:rsidR="00887D79" w:rsidRPr="006B3971">
        <w:rPr>
          <w:rFonts w:ascii="Arial" w:hAnsi="Arial" w:cs="Arial"/>
          <w:sz w:val="24"/>
          <w:szCs w:val="24"/>
        </w:rPr>
        <w:t xml:space="preserve"> </w:t>
      </w:r>
      <w:r w:rsidR="0081428F" w:rsidRPr="006B3971">
        <w:rPr>
          <w:rFonts w:ascii="Arial" w:hAnsi="Arial" w:cs="Arial"/>
          <w:sz w:val="24"/>
          <w:szCs w:val="24"/>
        </w:rPr>
        <w:t>any</w:t>
      </w:r>
      <w:r w:rsidR="00887D79" w:rsidRPr="006B3971">
        <w:rPr>
          <w:rFonts w:ascii="Arial" w:hAnsi="Arial" w:cs="Arial"/>
          <w:sz w:val="24"/>
          <w:szCs w:val="24"/>
        </w:rPr>
        <w:t xml:space="preserve"> </w:t>
      </w:r>
      <w:r w:rsidR="0081428F" w:rsidRPr="006B3971">
        <w:rPr>
          <w:rFonts w:ascii="Arial" w:hAnsi="Arial" w:cs="Arial"/>
          <w:sz w:val="24"/>
          <w:szCs w:val="24"/>
        </w:rPr>
        <w:t>function</w:t>
      </w:r>
      <w:r w:rsidR="00887D79" w:rsidRPr="006B3971">
        <w:rPr>
          <w:rFonts w:ascii="Arial" w:hAnsi="Arial" w:cs="Arial"/>
          <w:sz w:val="24"/>
          <w:szCs w:val="24"/>
        </w:rPr>
        <w:t xml:space="preserve"> </w:t>
      </w:r>
      <w:r w:rsidR="0081428F" w:rsidRPr="006B3971">
        <w:rPr>
          <w:rFonts w:ascii="Arial" w:hAnsi="Arial" w:cs="Arial"/>
          <w:sz w:val="24"/>
          <w:szCs w:val="24"/>
        </w:rPr>
        <w:t>related</w:t>
      </w:r>
      <w:r w:rsidR="00887D79" w:rsidRPr="006B3971">
        <w:rPr>
          <w:rFonts w:ascii="Arial" w:hAnsi="Arial" w:cs="Arial"/>
          <w:sz w:val="24"/>
          <w:szCs w:val="24"/>
        </w:rPr>
        <w:t xml:space="preserve"> </w:t>
      </w:r>
      <w:r w:rsidR="0081428F" w:rsidRPr="006B3971">
        <w:rPr>
          <w:rFonts w:ascii="Arial" w:hAnsi="Arial" w:cs="Arial"/>
          <w:sz w:val="24"/>
          <w:szCs w:val="24"/>
        </w:rPr>
        <w:t>to</w:t>
      </w:r>
      <w:r w:rsidR="00887D79" w:rsidRPr="006B3971">
        <w:rPr>
          <w:rFonts w:ascii="Arial" w:hAnsi="Arial" w:cs="Arial"/>
          <w:sz w:val="24"/>
          <w:szCs w:val="24"/>
        </w:rPr>
        <w:t xml:space="preserve"> </w:t>
      </w:r>
      <w:r w:rsidR="0081428F" w:rsidRPr="006B3971">
        <w:rPr>
          <w:rFonts w:ascii="Arial" w:hAnsi="Arial" w:cs="Arial"/>
          <w:sz w:val="24"/>
          <w:szCs w:val="24"/>
        </w:rPr>
        <w:t>this</w:t>
      </w:r>
      <w:r w:rsidR="00887D79" w:rsidRPr="006B3971">
        <w:rPr>
          <w:rFonts w:ascii="Arial" w:hAnsi="Arial" w:cs="Arial"/>
          <w:sz w:val="24"/>
          <w:szCs w:val="24"/>
        </w:rPr>
        <w:t xml:space="preserve"> </w:t>
      </w:r>
      <w:r w:rsidR="0081428F" w:rsidRPr="006B3971">
        <w:rPr>
          <w:rFonts w:ascii="Arial" w:hAnsi="Arial" w:cs="Arial"/>
          <w:sz w:val="24"/>
          <w:szCs w:val="24"/>
        </w:rPr>
        <w:t>Contract</w:t>
      </w:r>
      <w:r w:rsidR="00887D79" w:rsidRPr="006B3971">
        <w:rPr>
          <w:rFonts w:ascii="Arial" w:hAnsi="Arial" w:cs="Arial"/>
          <w:sz w:val="24"/>
          <w:szCs w:val="24"/>
        </w:rPr>
        <w:t xml:space="preserve"> </w:t>
      </w:r>
      <w:r w:rsidR="0081428F" w:rsidRPr="006B3971">
        <w:rPr>
          <w:rFonts w:ascii="Arial" w:hAnsi="Arial" w:cs="Arial"/>
          <w:sz w:val="24"/>
          <w:szCs w:val="24"/>
        </w:rPr>
        <w:t>during</w:t>
      </w:r>
      <w:r w:rsidR="00887D79" w:rsidRPr="006B3971">
        <w:rPr>
          <w:rFonts w:ascii="Arial" w:hAnsi="Arial" w:cs="Arial"/>
          <w:sz w:val="24"/>
          <w:szCs w:val="24"/>
        </w:rPr>
        <w:t xml:space="preserve"> </w:t>
      </w:r>
      <w:r w:rsidR="0081428F" w:rsidRPr="006B3971">
        <w:rPr>
          <w:rFonts w:ascii="Arial" w:hAnsi="Arial" w:cs="Arial"/>
          <w:sz w:val="24"/>
          <w:szCs w:val="24"/>
        </w:rPr>
        <w:t>regular</w:t>
      </w:r>
      <w:r w:rsidR="00887D79" w:rsidRPr="006B3971">
        <w:rPr>
          <w:rFonts w:ascii="Arial" w:hAnsi="Arial" w:cs="Arial"/>
          <w:sz w:val="24"/>
          <w:szCs w:val="24"/>
        </w:rPr>
        <w:t xml:space="preserve"> </w:t>
      </w:r>
      <w:r w:rsidR="0081428F" w:rsidRPr="006B3971">
        <w:rPr>
          <w:rFonts w:ascii="Arial" w:hAnsi="Arial" w:cs="Arial"/>
          <w:sz w:val="24"/>
          <w:szCs w:val="24"/>
        </w:rPr>
        <w:t>business</w:t>
      </w:r>
      <w:r w:rsidR="00887D79" w:rsidRPr="006B3971">
        <w:rPr>
          <w:rFonts w:ascii="Arial" w:hAnsi="Arial" w:cs="Arial"/>
          <w:sz w:val="24"/>
          <w:szCs w:val="24"/>
        </w:rPr>
        <w:t xml:space="preserve"> </w:t>
      </w:r>
      <w:r w:rsidR="0081428F" w:rsidRPr="006B3971">
        <w:rPr>
          <w:rFonts w:ascii="Arial" w:hAnsi="Arial" w:cs="Arial"/>
          <w:sz w:val="24"/>
          <w:szCs w:val="24"/>
        </w:rPr>
        <w:t>hours,</w:t>
      </w:r>
      <w:r w:rsidR="00887D79" w:rsidRPr="006B3971">
        <w:rPr>
          <w:rFonts w:ascii="Arial" w:hAnsi="Arial" w:cs="Arial"/>
          <w:sz w:val="24"/>
          <w:szCs w:val="24"/>
        </w:rPr>
        <w:t xml:space="preserve"> </w:t>
      </w:r>
      <w:r w:rsidR="0081428F" w:rsidRPr="006B3971">
        <w:rPr>
          <w:rFonts w:ascii="Arial" w:hAnsi="Arial" w:cs="Arial"/>
          <w:sz w:val="24"/>
          <w:szCs w:val="24"/>
        </w:rPr>
        <w:t>or</w:t>
      </w:r>
      <w:r w:rsidR="00887D79" w:rsidRPr="006B3971">
        <w:rPr>
          <w:rFonts w:ascii="Arial" w:hAnsi="Arial" w:cs="Arial"/>
          <w:sz w:val="24"/>
          <w:szCs w:val="24"/>
        </w:rPr>
        <w:t xml:space="preserve"> </w:t>
      </w:r>
      <w:r w:rsidR="0081428F" w:rsidRPr="006B3971">
        <w:rPr>
          <w:rFonts w:ascii="Arial" w:hAnsi="Arial" w:cs="Arial"/>
          <w:sz w:val="24"/>
          <w:szCs w:val="24"/>
        </w:rPr>
        <w:t>such</w:t>
      </w:r>
      <w:r w:rsidR="00887D79" w:rsidRPr="006B3971">
        <w:rPr>
          <w:rFonts w:ascii="Arial" w:hAnsi="Arial" w:cs="Arial"/>
          <w:sz w:val="24"/>
          <w:szCs w:val="24"/>
        </w:rPr>
        <w:t xml:space="preserve"> </w:t>
      </w:r>
      <w:r w:rsidR="0081428F" w:rsidRPr="006B3971">
        <w:rPr>
          <w:rFonts w:ascii="Arial" w:hAnsi="Arial" w:cs="Arial"/>
          <w:sz w:val="24"/>
          <w:szCs w:val="24"/>
        </w:rPr>
        <w:t>other</w:t>
      </w:r>
      <w:r w:rsidR="00887D79" w:rsidRPr="006B3971">
        <w:rPr>
          <w:rFonts w:ascii="Arial" w:hAnsi="Arial" w:cs="Arial"/>
          <w:sz w:val="24"/>
          <w:szCs w:val="24"/>
        </w:rPr>
        <w:t xml:space="preserve"> </w:t>
      </w:r>
      <w:r w:rsidR="0081428F" w:rsidRPr="006B3971">
        <w:rPr>
          <w:rFonts w:ascii="Arial" w:hAnsi="Arial" w:cs="Arial"/>
          <w:sz w:val="24"/>
          <w:szCs w:val="24"/>
        </w:rPr>
        <w:t>reasonable</w:t>
      </w:r>
      <w:r w:rsidR="00887D79" w:rsidRPr="006B3971">
        <w:rPr>
          <w:rFonts w:ascii="Arial" w:hAnsi="Arial" w:cs="Arial"/>
          <w:sz w:val="24"/>
          <w:szCs w:val="24"/>
        </w:rPr>
        <w:t xml:space="preserve"> </w:t>
      </w:r>
      <w:r w:rsidR="0081428F" w:rsidRPr="006B3971">
        <w:rPr>
          <w:rFonts w:ascii="Arial" w:hAnsi="Arial" w:cs="Arial"/>
          <w:sz w:val="24"/>
          <w:szCs w:val="24"/>
        </w:rPr>
        <w:t>hours</w:t>
      </w:r>
      <w:r w:rsidR="00887D79" w:rsidRPr="006B3971">
        <w:rPr>
          <w:rFonts w:ascii="Arial" w:hAnsi="Arial" w:cs="Arial"/>
          <w:sz w:val="24"/>
          <w:szCs w:val="24"/>
        </w:rPr>
        <w:t xml:space="preserve"> </w:t>
      </w:r>
      <w:r w:rsidR="0081428F" w:rsidRPr="006B3971">
        <w:rPr>
          <w:rFonts w:ascii="Arial" w:hAnsi="Arial" w:cs="Arial"/>
          <w:sz w:val="24"/>
          <w:szCs w:val="24"/>
        </w:rPr>
        <w:t>as</w:t>
      </w:r>
      <w:r w:rsidR="00887D79" w:rsidRPr="006B3971">
        <w:rPr>
          <w:rFonts w:ascii="Arial" w:hAnsi="Arial" w:cs="Arial"/>
          <w:sz w:val="24"/>
          <w:szCs w:val="24"/>
        </w:rPr>
        <w:t xml:space="preserve"> </w:t>
      </w:r>
      <w:r w:rsidR="0081428F" w:rsidRPr="006B3971">
        <w:rPr>
          <w:rFonts w:ascii="Arial" w:hAnsi="Arial" w:cs="Arial"/>
          <w:sz w:val="24"/>
          <w:szCs w:val="24"/>
        </w:rPr>
        <w:t>may</w:t>
      </w:r>
      <w:r w:rsidR="00887D79" w:rsidRPr="006B3971">
        <w:rPr>
          <w:rFonts w:ascii="Arial" w:hAnsi="Arial" w:cs="Arial"/>
          <w:sz w:val="24"/>
          <w:szCs w:val="24"/>
        </w:rPr>
        <w:t xml:space="preserve"> </w:t>
      </w:r>
      <w:r w:rsidR="0081428F" w:rsidRPr="006B3971">
        <w:rPr>
          <w:rFonts w:ascii="Arial" w:hAnsi="Arial" w:cs="Arial"/>
          <w:sz w:val="24"/>
          <w:szCs w:val="24"/>
        </w:rPr>
        <w:t>be</w:t>
      </w:r>
      <w:r w:rsidR="00887D79" w:rsidRPr="006B3971">
        <w:rPr>
          <w:rFonts w:ascii="Arial" w:hAnsi="Arial" w:cs="Arial"/>
          <w:sz w:val="24"/>
          <w:szCs w:val="24"/>
        </w:rPr>
        <w:t xml:space="preserve"> </w:t>
      </w:r>
      <w:r w:rsidR="0081428F" w:rsidRPr="006B3971">
        <w:rPr>
          <w:rFonts w:ascii="Arial" w:hAnsi="Arial" w:cs="Arial"/>
          <w:sz w:val="24"/>
          <w:szCs w:val="24"/>
        </w:rPr>
        <w:t>requested</w:t>
      </w:r>
      <w:r w:rsidR="00887D79" w:rsidRPr="006B3971">
        <w:rPr>
          <w:rFonts w:ascii="Arial" w:hAnsi="Arial" w:cs="Arial"/>
          <w:sz w:val="24"/>
          <w:szCs w:val="24"/>
        </w:rPr>
        <w:t xml:space="preserve"> </w:t>
      </w:r>
      <w:r w:rsidR="0081428F"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81428F" w:rsidRPr="006B3971">
        <w:rPr>
          <w:rFonts w:ascii="Arial" w:hAnsi="Arial" w:cs="Arial"/>
          <w:sz w:val="24"/>
          <w:szCs w:val="24"/>
        </w:rPr>
        <w:t>and</w:t>
      </w:r>
      <w:r w:rsidR="00887D79" w:rsidRPr="006B3971">
        <w:rPr>
          <w:rFonts w:ascii="Arial" w:hAnsi="Arial" w:cs="Arial"/>
          <w:sz w:val="24"/>
          <w:szCs w:val="24"/>
        </w:rPr>
        <w:t xml:space="preserve"> </w:t>
      </w:r>
      <w:r w:rsidR="0081428F" w:rsidRPr="006B3971">
        <w:rPr>
          <w:rFonts w:ascii="Arial" w:hAnsi="Arial" w:cs="Arial"/>
          <w:sz w:val="24"/>
          <w:szCs w:val="24"/>
        </w:rPr>
        <w:t>acceptable</w:t>
      </w:r>
      <w:r w:rsidR="00887D79" w:rsidRPr="006B3971">
        <w:rPr>
          <w:rFonts w:ascii="Arial" w:hAnsi="Arial" w:cs="Arial"/>
          <w:sz w:val="24"/>
          <w:szCs w:val="24"/>
        </w:rPr>
        <w:t xml:space="preserve"> </w:t>
      </w:r>
      <w:r w:rsidR="0081428F"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1428F"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81428F" w:rsidRPr="006B3971">
        <w:rPr>
          <w:rFonts w:ascii="Arial" w:hAnsi="Arial" w:cs="Arial"/>
          <w:sz w:val="24"/>
          <w:szCs w:val="24"/>
        </w:rPr>
        <w:t>shall</w:t>
      </w:r>
      <w:r w:rsidR="00887D79" w:rsidRPr="006B3971">
        <w:rPr>
          <w:rFonts w:ascii="Arial" w:hAnsi="Arial" w:cs="Arial"/>
          <w:sz w:val="24"/>
          <w:szCs w:val="24"/>
        </w:rPr>
        <w:t xml:space="preserve"> </w:t>
      </w:r>
      <w:r w:rsidR="0081428F" w:rsidRPr="006B3971">
        <w:rPr>
          <w:rFonts w:ascii="Arial" w:hAnsi="Arial" w:cs="Arial"/>
          <w:sz w:val="24"/>
          <w:szCs w:val="24"/>
        </w:rPr>
        <w:t>be</w:t>
      </w:r>
      <w:r w:rsidR="00887D79" w:rsidRPr="006B3971">
        <w:rPr>
          <w:rFonts w:ascii="Arial" w:hAnsi="Arial" w:cs="Arial"/>
          <w:sz w:val="24"/>
          <w:szCs w:val="24"/>
        </w:rPr>
        <w:t xml:space="preserve"> </w:t>
      </w:r>
      <w:r w:rsidR="0081428F" w:rsidRPr="006B3971">
        <w:rPr>
          <w:rFonts w:ascii="Arial" w:hAnsi="Arial" w:cs="Arial"/>
          <w:sz w:val="24"/>
          <w:szCs w:val="24"/>
        </w:rPr>
        <w:t>granted</w:t>
      </w:r>
      <w:r w:rsidR="00887D79" w:rsidRPr="006B3971">
        <w:rPr>
          <w:rFonts w:ascii="Arial" w:hAnsi="Arial" w:cs="Arial"/>
          <w:sz w:val="24"/>
          <w:szCs w:val="24"/>
        </w:rPr>
        <w:t xml:space="preserve"> </w:t>
      </w:r>
      <w:r w:rsidR="0081428F" w:rsidRPr="006B3971">
        <w:rPr>
          <w:rFonts w:ascii="Arial" w:hAnsi="Arial" w:cs="Arial"/>
          <w:sz w:val="24"/>
          <w:szCs w:val="24"/>
        </w:rPr>
        <w:t>immediate</w:t>
      </w:r>
      <w:r w:rsidR="00887D79" w:rsidRPr="006B3971">
        <w:rPr>
          <w:rFonts w:ascii="Arial" w:hAnsi="Arial" w:cs="Arial"/>
          <w:sz w:val="24"/>
          <w:szCs w:val="24"/>
        </w:rPr>
        <w:t xml:space="preserve"> </w:t>
      </w:r>
      <w:r w:rsidR="0081428F" w:rsidRPr="006B3971">
        <w:rPr>
          <w:rFonts w:ascii="Arial" w:hAnsi="Arial" w:cs="Arial"/>
          <w:sz w:val="24"/>
          <w:szCs w:val="24"/>
        </w:rPr>
        <w:t>access</w:t>
      </w:r>
      <w:r w:rsidR="00887D79" w:rsidRPr="006B3971">
        <w:rPr>
          <w:rFonts w:ascii="Arial" w:hAnsi="Arial" w:cs="Arial"/>
          <w:sz w:val="24"/>
          <w:szCs w:val="24"/>
        </w:rPr>
        <w:t xml:space="preserve"> </w:t>
      </w:r>
      <w:r w:rsidR="0081428F" w:rsidRPr="006B3971">
        <w:rPr>
          <w:rFonts w:ascii="Arial" w:hAnsi="Arial" w:cs="Arial"/>
          <w:sz w:val="24"/>
          <w:szCs w:val="24"/>
        </w:rPr>
        <w:t>to</w:t>
      </w:r>
      <w:r w:rsidR="00887D79" w:rsidRPr="006B3971">
        <w:rPr>
          <w:rFonts w:ascii="Arial" w:hAnsi="Arial" w:cs="Arial"/>
          <w:sz w:val="24"/>
          <w:szCs w:val="24"/>
        </w:rPr>
        <w:t xml:space="preserve"> </w:t>
      </w:r>
      <w:r w:rsidR="0081428F" w:rsidRPr="006B3971">
        <w:rPr>
          <w:rFonts w:ascii="Arial" w:hAnsi="Arial" w:cs="Arial"/>
          <w:sz w:val="24"/>
          <w:szCs w:val="24"/>
        </w:rPr>
        <w:t>make</w:t>
      </w:r>
      <w:r w:rsidR="00887D79" w:rsidRPr="006B3971">
        <w:rPr>
          <w:rFonts w:ascii="Arial" w:hAnsi="Arial" w:cs="Arial"/>
          <w:sz w:val="24"/>
          <w:szCs w:val="24"/>
        </w:rPr>
        <w:t xml:space="preserve"> </w:t>
      </w:r>
      <w:r w:rsidR="0081428F" w:rsidRPr="006B3971">
        <w:rPr>
          <w:rFonts w:ascii="Arial" w:hAnsi="Arial" w:cs="Arial"/>
          <w:sz w:val="24"/>
          <w:szCs w:val="24"/>
        </w:rPr>
        <w:t>emergency</w:t>
      </w:r>
      <w:r w:rsidR="00887D79" w:rsidRPr="006B3971">
        <w:rPr>
          <w:rFonts w:ascii="Arial" w:hAnsi="Arial" w:cs="Arial"/>
          <w:sz w:val="24"/>
          <w:szCs w:val="24"/>
        </w:rPr>
        <w:t xml:space="preserve"> </w:t>
      </w:r>
      <w:r w:rsidR="0081428F" w:rsidRPr="006B3971">
        <w:rPr>
          <w:rFonts w:ascii="Arial" w:hAnsi="Arial" w:cs="Arial"/>
          <w:sz w:val="24"/>
          <w:szCs w:val="24"/>
        </w:rPr>
        <w:t>repairs</w:t>
      </w:r>
      <w:r w:rsidR="00887D79" w:rsidRPr="006B3971">
        <w:rPr>
          <w:rFonts w:ascii="Arial" w:hAnsi="Arial" w:cs="Arial"/>
          <w:sz w:val="24"/>
          <w:szCs w:val="24"/>
        </w:rPr>
        <w:t xml:space="preserve"> </w:t>
      </w:r>
      <w:r w:rsidR="0081428F" w:rsidRPr="006B3971">
        <w:rPr>
          <w:rFonts w:ascii="Arial" w:hAnsi="Arial" w:cs="Arial"/>
          <w:sz w:val="24"/>
          <w:szCs w:val="24"/>
        </w:rPr>
        <w:t>or</w:t>
      </w:r>
      <w:r w:rsidR="00887D79" w:rsidRPr="006B3971">
        <w:rPr>
          <w:rFonts w:ascii="Arial" w:hAnsi="Arial" w:cs="Arial"/>
          <w:sz w:val="24"/>
          <w:szCs w:val="24"/>
        </w:rPr>
        <w:t xml:space="preserve"> </w:t>
      </w:r>
      <w:r w:rsidR="0081428F" w:rsidRPr="006B3971">
        <w:rPr>
          <w:rFonts w:ascii="Arial" w:hAnsi="Arial" w:cs="Arial"/>
          <w:sz w:val="24"/>
          <w:szCs w:val="24"/>
        </w:rPr>
        <w:t>corrections</w:t>
      </w:r>
      <w:r w:rsidR="00887D79" w:rsidRPr="006B3971">
        <w:rPr>
          <w:rFonts w:ascii="Arial" w:hAnsi="Arial" w:cs="Arial"/>
          <w:sz w:val="24"/>
          <w:szCs w:val="24"/>
        </w:rPr>
        <w:t xml:space="preserve"> </w:t>
      </w:r>
      <w:r w:rsidR="0081428F" w:rsidRPr="006B3971">
        <w:rPr>
          <w:rFonts w:ascii="Arial" w:hAnsi="Arial" w:cs="Arial"/>
          <w:sz w:val="24"/>
          <w:szCs w:val="24"/>
        </w:rPr>
        <w:t>as</w:t>
      </w:r>
      <w:r w:rsidR="00887D79" w:rsidRPr="006B3971">
        <w:rPr>
          <w:rFonts w:ascii="Arial" w:hAnsi="Arial" w:cs="Arial"/>
          <w:sz w:val="24"/>
          <w:szCs w:val="24"/>
        </w:rPr>
        <w:t xml:space="preserve"> </w:t>
      </w:r>
      <w:r w:rsidR="0081428F" w:rsidRPr="006B3971">
        <w:rPr>
          <w:rFonts w:ascii="Arial" w:hAnsi="Arial" w:cs="Arial"/>
          <w:sz w:val="24"/>
          <w:szCs w:val="24"/>
        </w:rPr>
        <w:t>it</w:t>
      </w:r>
      <w:r w:rsidR="00887D79" w:rsidRPr="006B3971">
        <w:rPr>
          <w:rFonts w:ascii="Arial" w:hAnsi="Arial" w:cs="Arial"/>
          <w:sz w:val="24"/>
          <w:szCs w:val="24"/>
        </w:rPr>
        <w:t xml:space="preserve"> </w:t>
      </w:r>
      <w:r w:rsidR="0081428F" w:rsidRPr="006B3971">
        <w:rPr>
          <w:rFonts w:ascii="Arial" w:hAnsi="Arial" w:cs="Arial"/>
          <w:sz w:val="24"/>
          <w:szCs w:val="24"/>
        </w:rPr>
        <w:t>may,</w:t>
      </w:r>
      <w:r w:rsidR="00887D79" w:rsidRPr="006B3971">
        <w:rPr>
          <w:rFonts w:ascii="Arial" w:hAnsi="Arial" w:cs="Arial"/>
          <w:sz w:val="24"/>
          <w:szCs w:val="24"/>
        </w:rPr>
        <w:t xml:space="preserve"> </w:t>
      </w:r>
      <w:r w:rsidR="0081428F" w:rsidRPr="006B3971">
        <w:rPr>
          <w:rFonts w:ascii="Arial" w:hAnsi="Arial" w:cs="Arial"/>
          <w:sz w:val="24"/>
          <w:szCs w:val="24"/>
        </w:rPr>
        <w:t>in</w:t>
      </w:r>
      <w:r w:rsidR="00887D79" w:rsidRPr="006B3971">
        <w:rPr>
          <w:rFonts w:ascii="Arial" w:hAnsi="Arial" w:cs="Arial"/>
          <w:sz w:val="24"/>
          <w:szCs w:val="24"/>
        </w:rPr>
        <w:t xml:space="preserve"> </w:t>
      </w:r>
      <w:r w:rsidR="0081428F" w:rsidRPr="006B3971">
        <w:rPr>
          <w:rFonts w:ascii="Arial" w:hAnsi="Arial" w:cs="Arial"/>
          <w:sz w:val="24"/>
          <w:szCs w:val="24"/>
        </w:rPr>
        <w:t>its</w:t>
      </w:r>
      <w:r w:rsidR="00887D79" w:rsidRPr="006B3971">
        <w:rPr>
          <w:rFonts w:ascii="Arial" w:hAnsi="Arial" w:cs="Arial"/>
          <w:sz w:val="24"/>
          <w:szCs w:val="24"/>
        </w:rPr>
        <w:t xml:space="preserve"> </w:t>
      </w:r>
      <w:r w:rsidR="0081428F" w:rsidRPr="006B3971">
        <w:rPr>
          <w:rFonts w:ascii="Arial" w:hAnsi="Arial" w:cs="Arial"/>
          <w:sz w:val="24"/>
          <w:szCs w:val="24"/>
        </w:rPr>
        <w:t>discretion,</w:t>
      </w:r>
      <w:r w:rsidR="00887D79" w:rsidRPr="006B3971">
        <w:rPr>
          <w:rFonts w:ascii="Arial" w:hAnsi="Arial" w:cs="Arial"/>
          <w:sz w:val="24"/>
          <w:szCs w:val="24"/>
        </w:rPr>
        <w:t xml:space="preserve"> </w:t>
      </w:r>
      <w:r w:rsidR="0081428F" w:rsidRPr="006B3971">
        <w:rPr>
          <w:rFonts w:ascii="Arial" w:hAnsi="Arial" w:cs="Arial"/>
          <w:sz w:val="24"/>
          <w:szCs w:val="24"/>
        </w:rPr>
        <w:t>determine</w:t>
      </w:r>
      <w:r w:rsidR="00887D79" w:rsidRPr="006B3971">
        <w:rPr>
          <w:rFonts w:ascii="Arial" w:hAnsi="Arial" w:cs="Arial"/>
          <w:sz w:val="24"/>
          <w:szCs w:val="24"/>
        </w:rPr>
        <w:t xml:space="preserve"> </w:t>
      </w:r>
      <w:r w:rsidR="0081428F" w:rsidRPr="006B3971">
        <w:rPr>
          <w:rFonts w:ascii="Arial" w:hAnsi="Arial" w:cs="Arial"/>
          <w:sz w:val="24"/>
          <w:szCs w:val="24"/>
        </w:rPr>
        <w:t>are</w:t>
      </w:r>
      <w:r w:rsidR="00887D79" w:rsidRPr="006B3971">
        <w:rPr>
          <w:rFonts w:ascii="Arial" w:hAnsi="Arial" w:cs="Arial"/>
          <w:sz w:val="24"/>
          <w:szCs w:val="24"/>
        </w:rPr>
        <w:t xml:space="preserve"> </w:t>
      </w:r>
      <w:r w:rsidR="0081428F" w:rsidRPr="006B3971">
        <w:rPr>
          <w:rFonts w:ascii="Arial" w:hAnsi="Arial" w:cs="Arial"/>
          <w:sz w:val="24"/>
          <w:szCs w:val="24"/>
        </w:rPr>
        <w:t>needed.</w:t>
      </w:r>
      <w:r w:rsidR="00887D79" w:rsidRPr="006B3971">
        <w:rPr>
          <w:rFonts w:ascii="Arial" w:hAnsi="Arial" w:cs="Arial"/>
          <w:sz w:val="24"/>
          <w:szCs w:val="24"/>
        </w:rPr>
        <w:t xml:space="preserve"> </w:t>
      </w:r>
      <w:r w:rsidRPr="006B3971">
        <w:rPr>
          <w:rFonts w:ascii="Arial" w:hAnsi="Arial" w:cs="Arial"/>
          <w:sz w:val="24"/>
          <w:szCs w:val="24"/>
        </w:rPr>
        <w:t>ESP</w:t>
      </w:r>
      <w:r w:rsidR="0081428F" w:rsidRPr="006B3971">
        <w:rPr>
          <w:rFonts w:ascii="Arial" w:hAnsi="Arial" w:cs="Arial"/>
          <w:sz w:val="24"/>
          <w:szCs w:val="24"/>
        </w:rPr>
        <w:t>'s</w:t>
      </w:r>
      <w:r w:rsidR="00887D79" w:rsidRPr="006B3971">
        <w:rPr>
          <w:rFonts w:ascii="Arial" w:hAnsi="Arial" w:cs="Arial"/>
          <w:sz w:val="24"/>
          <w:szCs w:val="24"/>
        </w:rPr>
        <w:t xml:space="preserve"> </w:t>
      </w:r>
      <w:r w:rsidR="0081428F" w:rsidRPr="006B3971">
        <w:rPr>
          <w:rFonts w:ascii="Arial" w:hAnsi="Arial" w:cs="Arial"/>
          <w:sz w:val="24"/>
          <w:szCs w:val="24"/>
        </w:rPr>
        <w:t>access</w:t>
      </w:r>
      <w:r w:rsidR="00887D79" w:rsidRPr="006B3971">
        <w:rPr>
          <w:rFonts w:ascii="Arial" w:hAnsi="Arial" w:cs="Arial"/>
          <w:sz w:val="24"/>
          <w:szCs w:val="24"/>
        </w:rPr>
        <w:t xml:space="preserve"> </w:t>
      </w:r>
      <w:r w:rsidR="0081428F" w:rsidRPr="006B3971">
        <w:rPr>
          <w:rFonts w:ascii="Arial" w:hAnsi="Arial" w:cs="Arial"/>
          <w:sz w:val="24"/>
          <w:szCs w:val="24"/>
        </w:rPr>
        <w:t>to</w:t>
      </w:r>
      <w:r w:rsidR="00887D79" w:rsidRPr="006B3971">
        <w:rPr>
          <w:rFonts w:ascii="Arial" w:hAnsi="Arial" w:cs="Arial"/>
          <w:sz w:val="24"/>
          <w:szCs w:val="24"/>
        </w:rPr>
        <w:t xml:space="preserve"> </w:t>
      </w:r>
      <w:r w:rsidR="0081428F" w:rsidRPr="006B3971">
        <w:rPr>
          <w:rFonts w:ascii="Arial" w:hAnsi="Arial" w:cs="Arial"/>
          <w:sz w:val="24"/>
          <w:szCs w:val="24"/>
        </w:rPr>
        <w:t>Project</w:t>
      </w:r>
      <w:r w:rsidR="00887D79" w:rsidRPr="006B3971">
        <w:rPr>
          <w:rFonts w:ascii="Arial" w:hAnsi="Arial" w:cs="Arial"/>
          <w:sz w:val="24"/>
          <w:szCs w:val="24"/>
        </w:rPr>
        <w:t xml:space="preserve"> </w:t>
      </w:r>
      <w:r w:rsidR="0081428F" w:rsidRPr="006B3971">
        <w:rPr>
          <w:rFonts w:ascii="Arial" w:hAnsi="Arial" w:cs="Arial"/>
          <w:sz w:val="24"/>
          <w:szCs w:val="24"/>
        </w:rPr>
        <w:t>Site(s)</w:t>
      </w:r>
      <w:r w:rsidR="00887D79" w:rsidRPr="006B3971">
        <w:rPr>
          <w:rFonts w:ascii="Arial" w:hAnsi="Arial" w:cs="Arial"/>
          <w:sz w:val="24"/>
          <w:szCs w:val="24"/>
        </w:rPr>
        <w:t xml:space="preserve"> </w:t>
      </w:r>
      <w:r w:rsidR="0081428F" w:rsidRPr="006B3971">
        <w:rPr>
          <w:rFonts w:ascii="Arial" w:hAnsi="Arial" w:cs="Arial"/>
          <w:sz w:val="24"/>
          <w:szCs w:val="24"/>
        </w:rPr>
        <w:t>to</w:t>
      </w:r>
      <w:r w:rsidR="00887D79" w:rsidRPr="006B3971">
        <w:rPr>
          <w:rFonts w:ascii="Arial" w:hAnsi="Arial" w:cs="Arial"/>
          <w:sz w:val="24"/>
          <w:szCs w:val="24"/>
        </w:rPr>
        <w:t xml:space="preserve"> </w:t>
      </w:r>
      <w:r w:rsidR="0081428F" w:rsidRPr="006B3971">
        <w:rPr>
          <w:rFonts w:ascii="Arial" w:hAnsi="Arial" w:cs="Arial"/>
          <w:sz w:val="24"/>
          <w:szCs w:val="24"/>
        </w:rPr>
        <w:t>make</w:t>
      </w:r>
      <w:r w:rsidR="00887D79" w:rsidRPr="006B3971">
        <w:rPr>
          <w:rFonts w:ascii="Arial" w:hAnsi="Arial" w:cs="Arial"/>
          <w:sz w:val="24"/>
          <w:szCs w:val="24"/>
        </w:rPr>
        <w:t xml:space="preserve"> </w:t>
      </w:r>
      <w:r w:rsidR="0081428F" w:rsidRPr="006B3971">
        <w:rPr>
          <w:rFonts w:ascii="Arial" w:hAnsi="Arial" w:cs="Arial"/>
          <w:sz w:val="24"/>
          <w:szCs w:val="24"/>
        </w:rPr>
        <w:t>emergency</w:t>
      </w:r>
      <w:r w:rsidR="00887D79" w:rsidRPr="006B3971">
        <w:rPr>
          <w:rFonts w:ascii="Arial" w:hAnsi="Arial" w:cs="Arial"/>
          <w:sz w:val="24"/>
          <w:szCs w:val="24"/>
        </w:rPr>
        <w:t xml:space="preserve"> </w:t>
      </w:r>
      <w:r w:rsidR="0081428F" w:rsidRPr="006B3971">
        <w:rPr>
          <w:rFonts w:ascii="Arial" w:hAnsi="Arial" w:cs="Arial"/>
          <w:sz w:val="24"/>
          <w:szCs w:val="24"/>
        </w:rPr>
        <w:t>repairs</w:t>
      </w:r>
      <w:r w:rsidR="00887D79" w:rsidRPr="006B3971">
        <w:rPr>
          <w:rFonts w:ascii="Arial" w:hAnsi="Arial" w:cs="Arial"/>
          <w:sz w:val="24"/>
          <w:szCs w:val="24"/>
        </w:rPr>
        <w:t xml:space="preserve"> </w:t>
      </w:r>
      <w:r w:rsidR="0081428F" w:rsidRPr="006B3971">
        <w:rPr>
          <w:rFonts w:ascii="Arial" w:hAnsi="Arial" w:cs="Arial"/>
          <w:sz w:val="24"/>
          <w:szCs w:val="24"/>
        </w:rPr>
        <w:t>or</w:t>
      </w:r>
      <w:r w:rsidR="00887D79" w:rsidRPr="006B3971">
        <w:rPr>
          <w:rFonts w:ascii="Arial" w:hAnsi="Arial" w:cs="Arial"/>
          <w:sz w:val="24"/>
          <w:szCs w:val="24"/>
        </w:rPr>
        <w:t xml:space="preserve"> </w:t>
      </w:r>
      <w:r w:rsidR="0081428F" w:rsidRPr="006B3971">
        <w:rPr>
          <w:rFonts w:ascii="Arial" w:hAnsi="Arial" w:cs="Arial"/>
          <w:sz w:val="24"/>
          <w:szCs w:val="24"/>
        </w:rPr>
        <w:t>corrections</w:t>
      </w:r>
      <w:r w:rsidR="00887D79" w:rsidRPr="006B3971">
        <w:rPr>
          <w:rFonts w:ascii="Arial" w:hAnsi="Arial" w:cs="Arial"/>
          <w:sz w:val="24"/>
          <w:szCs w:val="24"/>
        </w:rPr>
        <w:t xml:space="preserve"> </w:t>
      </w:r>
      <w:r w:rsidR="0081428F" w:rsidRPr="006B3971">
        <w:rPr>
          <w:rFonts w:ascii="Arial" w:hAnsi="Arial" w:cs="Arial"/>
          <w:sz w:val="24"/>
          <w:szCs w:val="24"/>
        </w:rPr>
        <w:t>as</w:t>
      </w:r>
      <w:r w:rsidR="00887D79" w:rsidRPr="006B3971">
        <w:rPr>
          <w:rFonts w:ascii="Arial" w:hAnsi="Arial" w:cs="Arial"/>
          <w:sz w:val="24"/>
          <w:szCs w:val="24"/>
        </w:rPr>
        <w:t xml:space="preserve"> </w:t>
      </w:r>
      <w:r w:rsidR="0081428F" w:rsidRPr="006B3971">
        <w:rPr>
          <w:rFonts w:ascii="Arial" w:hAnsi="Arial" w:cs="Arial"/>
          <w:sz w:val="24"/>
          <w:szCs w:val="24"/>
        </w:rPr>
        <w:t>it</w:t>
      </w:r>
      <w:r w:rsidR="00887D79" w:rsidRPr="006B3971">
        <w:rPr>
          <w:rFonts w:ascii="Arial" w:hAnsi="Arial" w:cs="Arial"/>
          <w:sz w:val="24"/>
          <w:szCs w:val="24"/>
        </w:rPr>
        <w:t xml:space="preserve"> </w:t>
      </w:r>
      <w:r w:rsidR="0081428F" w:rsidRPr="006B3971">
        <w:rPr>
          <w:rFonts w:ascii="Arial" w:hAnsi="Arial" w:cs="Arial"/>
          <w:sz w:val="24"/>
          <w:szCs w:val="24"/>
        </w:rPr>
        <w:t>may</w:t>
      </w:r>
      <w:r w:rsidR="00887D79" w:rsidRPr="006B3971">
        <w:rPr>
          <w:rFonts w:ascii="Arial" w:hAnsi="Arial" w:cs="Arial"/>
          <w:sz w:val="24"/>
          <w:szCs w:val="24"/>
        </w:rPr>
        <w:t xml:space="preserve"> </w:t>
      </w:r>
      <w:r w:rsidR="0081428F" w:rsidRPr="006B3971">
        <w:rPr>
          <w:rFonts w:ascii="Arial" w:hAnsi="Arial" w:cs="Arial"/>
          <w:sz w:val="24"/>
          <w:szCs w:val="24"/>
        </w:rPr>
        <w:t>determine</w:t>
      </w:r>
      <w:r w:rsidR="00887D79" w:rsidRPr="006B3971">
        <w:rPr>
          <w:rFonts w:ascii="Arial" w:hAnsi="Arial" w:cs="Arial"/>
          <w:sz w:val="24"/>
          <w:szCs w:val="24"/>
        </w:rPr>
        <w:t xml:space="preserve"> </w:t>
      </w:r>
      <w:r w:rsidR="0081428F" w:rsidRPr="006B3971">
        <w:rPr>
          <w:rFonts w:ascii="Arial" w:hAnsi="Arial" w:cs="Arial"/>
          <w:sz w:val="24"/>
          <w:szCs w:val="24"/>
        </w:rPr>
        <w:t>are</w:t>
      </w:r>
      <w:r w:rsidR="00887D79" w:rsidRPr="006B3971">
        <w:rPr>
          <w:rFonts w:ascii="Arial" w:hAnsi="Arial" w:cs="Arial"/>
          <w:sz w:val="24"/>
          <w:szCs w:val="24"/>
        </w:rPr>
        <w:t xml:space="preserve"> </w:t>
      </w:r>
      <w:r w:rsidR="0081428F" w:rsidRPr="006B3971">
        <w:rPr>
          <w:rFonts w:ascii="Arial" w:hAnsi="Arial" w:cs="Arial"/>
          <w:sz w:val="24"/>
          <w:szCs w:val="24"/>
        </w:rPr>
        <w:t>needed</w:t>
      </w:r>
      <w:r w:rsidR="00887D79" w:rsidRPr="006B3971">
        <w:rPr>
          <w:rFonts w:ascii="Arial" w:hAnsi="Arial" w:cs="Arial"/>
          <w:sz w:val="24"/>
          <w:szCs w:val="24"/>
        </w:rPr>
        <w:t xml:space="preserve"> </w:t>
      </w:r>
      <w:r w:rsidR="0081428F" w:rsidRPr="006B3971">
        <w:rPr>
          <w:rFonts w:ascii="Arial" w:hAnsi="Arial" w:cs="Arial"/>
          <w:sz w:val="24"/>
          <w:szCs w:val="24"/>
        </w:rPr>
        <w:t>shall</w:t>
      </w:r>
      <w:r w:rsidR="00887D79" w:rsidRPr="006B3971">
        <w:rPr>
          <w:rFonts w:ascii="Arial" w:hAnsi="Arial" w:cs="Arial"/>
          <w:sz w:val="24"/>
          <w:szCs w:val="24"/>
        </w:rPr>
        <w:t xml:space="preserve"> </w:t>
      </w:r>
      <w:r w:rsidR="0081428F" w:rsidRPr="006B3971">
        <w:rPr>
          <w:rFonts w:ascii="Arial" w:hAnsi="Arial" w:cs="Arial"/>
          <w:sz w:val="24"/>
          <w:szCs w:val="24"/>
        </w:rPr>
        <w:t>not</w:t>
      </w:r>
      <w:r w:rsidR="00887D79" w:rsidRPr="006B3971">
        <w:rPr>
          <w:rFonts w:ascii="Arial" w:hAnsi="Arial" w:cs="Arial"/>
          <w:sz w:val="24"/>
          <w:szCs w:val="24"/>
        </w:rPr>
        <w:t xml:space="preserve"> </w:t>
      </w:r>
      <w:r w:rsidR="0081428F" w:rsidRPr="006B3971">
        <w:rPr>
          <w:rFonts w:ascii="Arial" w:hAnsi="Arial" w:cs="Arial"/>
          <w:sz w:val="24"/>
          <w:szCs w:val="24"/>
        </w:rPr>
        <w:t>be</w:t>
      </w:r>
      <w:r w:rsidR="00887D79" w:rsidRPr="006B3971">
        <w:rPr>
          <w:rFonts w:ascii="Arial" w:hAnsi="Arial" w:cs="Arial"/>
          <w:sz w:val="24"/>
          <w:szCs w:val="24"/>
        </w:rPr>
        <w:t xml:space="preserve"> </w:t>
      </w:r>
      <w:r w:rsidR="0081428F" w:rsidRPr="006B3971">
        <w:rPr>
          <w:rFonts w:ascii="Arial" w:hAnsi="Arial" w:cs="Arial"/>
          <w:sz w:val="24"/>
          <w:szCs w:val="24"/>
        </w:rPr>
        <w:t>unreasonably</w:t>
      </w:r>
      <w:r w:rsidR="00887D79" w:rsidRPr="006B3971">
        <w:rPr>
          <w:rFonts w:ascii="Arial" w:hAnsi="Arial" w:cs="Arial"/>
          <w:sz w:val="24"/>
          <w:szCs w:val="24"/>
        </w:rPr>
        <w:t xml:space="preserve"> </w:t>
      </w:r>
      <w:r w:rsidR="0081428F" w:rsidRPr="006B3971">
        <w:rPr>
          <w:rFonts w:ascii="Arial" w:hAnsi="Arial" w:cs="Arial"/>
          <w:sz w:val="24"/>
          <w:szCs w:val="24"/>
        </w:rPr>
        <w:t>restricted</w:t>
      </w:r>
      <w:r w:rsidR="00887D79" w:rsidRPr="006B3971">
        <w:rPr>
          <w:rFonts w:ascii="Arial" w:hAnsi="Arial" w:cs="Arial"/>
          <w:sz w:val="24"/>
          <w:szCs w:val="24"/>
        </w:rPr>
        <w:t xml:space="preserve"> </w:t>
      </w:r>
      <w:r w:rsidR="0081428F"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1428F"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81428F" w:rsidRPr="006B3971">
        <w:rPr>
          <w:rFonts w:ascii="Arial" w:hAnsi="Arial" w:cs="Arial"/>
          <w:sz w:val="24"/>
          <w:szCs w:val="24"/>
        </w:rPr>
        <w:t>shall</w:t>
      </w:r>
      <w:r w:rsidR="00887D79" w:rsidRPr="006B3971">
        <w:rPr>
          <w:rFonts w:ascii="Arial" w:hAnsi="Arial" w:cs="Arial"/>
          <w:sz w:val="24"/>
          <w:szCs w:val="24"/>
        </w:rPr>
        <w:t xml:space="preserve"> </w:t>
      </w:r>
      <w:r w:rsidR="0081428F" w:rsidRPr="006B3971">
        <w:rPr>
          <w:rFonts w:ascii="Arial" w:hAnsi="Arial" w:cs="Arial"/>
          <w:sz w:val="24"/>
          <w:szCs w:val="24"/>
        </w:rPr>
        <w:t>immediately</w:t>
      </w:r>
      <w:r w:rsidR="00887D79" w:rsidRPr="006B3971">
        <w:rPr>
          <w:rFonts w:ascii="Arial" w:hAnsi="Arial" w:cs="Arial"/>
          <w:sz w:val="24"/>
          <w:szCs w:val="24"/>
        </w:rPr>
        <w:t xml:space="preserve"> </w:t>
      </w:r>
      <w:r w:rsidR="0081428F" w:rsidRPr="006B3971">
        <w:rPr>
          <w:rFonts w:ascii="Arial" w:hAnsi="Arial" w:cs="Arial"/>
          <w:sz w:val="24"/>
          <w:szCs w:val="24"/>
        </w:rPr>
        <w:t>notify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81428F" w:rsidRPr="006B3971">
        <w:rPr>
          <w:rFonts w:ascii="Arial" w:hAnsi="Arial" w:cs="Arial"/>
          <w:sz w:val="24"/>
          <w:szCs w:val="24"/>
        </w:rPr>
        <w:t>when</w:t>
      </w:r>
      <w:r w:rsidR="00887D79" w:rsidRPr="006B3971">
        <w:rPr>
          <w:rFonts w:ascii="Arial" w:hAnsi="Arial" w:cs="Arial"/>
          <w:sz w:val="24"/>
          <w:szCs w:val="24"/>
        </w:rPr>
        <w:t xml:space="preserve"> </w:t>
      </w:r>
      <w:r w:rsidR="0081428F" w:rsidRPr="006B3971">
        <w:rPr>
          <w:rFonts w:ascii="Arial" w:hAnsi="Arial" w:cs="Arial"/>
          <w:sz w:val="24"/>
          <w:szCs w:val="24"/>
        </w:rPr>
        <w:t>emergency</w:t>
      </w:r>
      <w:r w:rsidR="00887D79" w:rsidRPr="006B3971">
        <w:rPr>
          <w:rFonts w:ascii="Arial" w:hAnsi="Arial" w:cs="Arial"/>
          <w:sz w:val="24"/>
          <w:szCs w:val="24"/>
        </w:rPr>
        <w:t xml:space="preserve"> </w:t>
      </w:r>
      <w:r w:rsidR="0081428F" w:rsidRPr="006B3971">
        <w:rPr>
          <w:rFonts w:ascii="Arial" w:hAnsi="Arial" w:cs="Arial"/>
          <w:sz w:val="24"/>
          <w:szCs w:val="24"/>
        </w:rPr>
        <w:t>action</w:t>
      </w:r>
      <w:r w:rsidR="00887D79" w:rsidRPr="006B3971">
        <w:rPr>
          <w:rFonts w:ascii="Arial" w:hAnsi="Arial" w:cs="Arial"/>
          <w:sz w:val="24"/>
          <w:szCs w:val="24"/>
        </w:rPr>
        <w:t xml:space="preserve"> </w:t>
      </w:r>
      <w:r w:rsidR="0081428F" w:rsidRPr="006B3971">
        <w:rPr>
          <w:rFonts w:ascii="Arial" w:hAnsi="Arial" w:cs="Arial"/>
          <w:sz w:val="24"/>
          <w:szCs w:val="24"/>
        </w:rPr>
        <w:t>is</w:t>
      </w:r>
      <w:r w:rsidR="00887D79" w:rsidRPr="006B3971">
        <w:rPr>
          <w:rFonts w:ascii="Arial" w:hAnsi="Arial" w:cs="Arial"/>
          <w:sz w:val="24"/>
          <w:szCs w:val="24"/>
        </w:rPr>
        <w:t xml:space="preserve"> </w:t>
      </w:r>
      <w:r w:rsidR="0081428F" w:rsidRPr="006B3971">
        <w:rPr>
          <w:rFonts w:ascii="Arial" w:hAnsi="Arial" w:cs="Arial"/>
          <w:sz w:val="24"/>
          <w:szCs w:val="24"/>
        </w:rPr>
        <w:t>taken</w:t>
      </w:r>
      <w:r w:rsidR="00887D79" w:rsidRPr="006B3971">
        <w:rPr>
          <w:rFonts w:ascii="Arial" w:hAnsi="Arial" w:cs="Arial"/>
          <w:sz w:val="24"/>
          <w:szCs w:val="24"/>
        </w:rPr>
        <w:t xml:space="preserve"> </w:t>
      </w:r>
      <w:r w:rsidR="0081428F" w:rsidRPr="006B3971">
        <w:rPr>
          <w:rFonts w:ascii="Arial" w:hAnsi="Arial" w:cs="Arial"/>
          <w:sz w:val="24"/>
          <w:szCs w:val="24"/>
        </w:rPr>
        <w:t>and</w:t>
      </w:r>
      <w:r w:rsidR="00887D79" w:rsidRPr="006B3971">
        <w:rPr>
          <w:rFonts w:ascii="Arial" w:hAnsi="Arial" w:cs="Arial"/>
          <w:sz w:val="24"/>
          <w:szCs w:val="24"/>
        </w:rPr>
        <w:t xml:space="preserve"> </w:t>
      </w:r>
      <w:r w:rsidR="0081428F" w:rsidRPr="006B3971">
        <w:rPr>
          <w:rFonts w:ascii="Arial" w:hAnsi="Arial" w:cs="Arial"/>
          <w:sz w:val="24"/>
          <w:szCs w:val="24"/>
        </w:rPr>
        <w:t>follow</w:t>
      </w:r>
      <w:r w:rsidR="00887D79" w:rsidRPr="006B3971">
        <w:rPr>
          <w:rFonts w:ascii="Arial" w:hAnsi="Arial" w:cs="Arial"/>
          <w:sz w:val="24"/>
          <w:szCs w:val="24"/>
        </w:rPr>
        <w:t xml:space="preserve"> </w:t>
      </w:r>
      <w:r w:rsidR="0081428F" w:rsidRPr="006B3971">
        <w:rPr>
          <w:rFonts w:ascii="Arial" w:hAnsi="Arial" w:cs="Arial"/>
          <w:sz w:val="24"/>
          <w:szCs w:val="24"/>
        </w:rPr>
        <w:t>up</w:t>
      </w:r>
      <w:r w:rsidR="00887D79" w:rsidRPr="006B3971">
        <w:rPr>
          <w:rFonts w:ascii="Arial" w:hAnsi="Arial" w:cs="Arial"/>
          <w:sz w:val="24"/>
          <w:szCs w:val="24"/>
        </w:rPr>
        <w:t xml:space="preserve"> </w:t>
      </w:r>
      <w:r w:rsidR="0081428F" w:rsidRPr="006B3971">
        <w:rPr>
          <w:rFonts w:ascii="Arial" w:hAnsi="Arial" w:cs="Arial"/>
          <w:sz w:val="24"/>
          <w:szCs w:val="24"/>
        </w:rPr>
        <w:t>with</w:t>
      </w:r>
      <w:r w:rsidR="00887D79" w:rsidRPr="006B3971">
        <w:rPr>
          <w:rFonts w:ascii="Arial" w:hAnsi="Arial" w:cs="Arial"/>
          <w:sz w:val="24"/>
          <w:szCs w:val="24"/>
        </w:rPr>
        <w:t xml:space="preserve"> </w:t>
      </w:r>
      <w:r w:rsidR="0081428F" w:rsidRPr="006B3971">
        <w:rPr>
          <w:rFonts w:ascii="Arial" w:hAnsi="Arial" w:cs="Arial"/>
          <w:sz w:val="24"/>
          <w:szCs w:val="24"/>
        </w:rPr>
        <w:t>written</w:t>
      </w:r>
      <w:r w:rsidR="00887D79" w:rsidRPr="006B3971">
        <w:rPr>
          <w:rFonts w:ascii="Arial" w:hAnsi="Arial" w:cs="Arial"/>
          <w:sz w:val="24"/>
          <w:szCs w:val="24"/>
        </w:rPr>
        <w:t xml:space="preserve"> </w:t>
      </w:r>
      <w:r w:rsidR="0081428F" w:rsidRPr="006B3971">
        <w:rPr>
          <w:rFonts w:ascii="Arial" w:hAnsi="Arial" w:cs="Arial"/>
          <w:sz w:val="24"/>
          <w:szCs w:val="24"/>
        </w:rPr>
        <w:t>notice</w:t>
      </w:r>
      <w:r w:rsidR="00887D79" w:rsidRPr="006B3971">
        <w:rPr>
          <w:rFonts w:ascii="Arial" w:hAnsi="Arial" w:cs="Arial"/>
          <w:sz w:val="24"/>
          <w:szCs w:val="24"/>
        </w:rPr>
        <w:t xml:space="preserve"> </w:t>
      </w:r>
      <w:r w:rsidR="0081428F" w:rsidRPr="006B3971">
        <w:rPr>
          <w:rFonts w:ascii="Arial" w:hAnsi="Arial" w:cs="Arial"/>
          <w:sz w:val="24"/>
          <w:szCs w:val="24"/>
        </w:rPr>
        <w:t>with</w:t>
      </w:r>
      <w:r w:rsidR="00887D79" w:rsidRPr="006B3971">
        <w:rPr>
          <w:rFonts w:ascii="Arial" w:hAnsi="Arial" w:cs="Arial"/>
          <w:sz w:val="24"/>
          <w:szCs w:val="24"/>
        </w:rPr>
        <w:t xml:space="preserve"> </w:t>
      </w:r>
      <w:r w:rsidR="0081428F" w:rsidRPr="006B3971">
        <w:rPr>
          <w:rFonts w:ascii="Arial" w:hAnsi="Arial" w:cs="Arial"/>
          <w:sz w:val="24"/>
          <w:szCs w:val="24"/>
        </w:rPr>
        <w:t>three</w:t>
      </w:r>
      <w:r w:rsidR="00887D79" w:rsidRPr="006B3971">
        <w:rPr>
          <w:rFonts w:ascii="Arial" w:hAnsi="Arial" w:cs="Arial"/>
          <w:sz w:val="24"/>
          <w:szCs w:val="24"/>
        </w:rPr>
        <w:t xml:space="preserve"> </w:t>
      </w:r>
      <w:r w:rsidR="0081428F" w:rsidRPr="006B3971">
        <w:rPr>
          <w:rFonts w:ascii="Arial" w:hAnsi="Arial" w:cs="Arial"/>
          <w:sz w:val="24"/>
          <w:szCs w:val="24"/>
        </w:rPr>
        <w:t>(3)</w:t>
      </w:r>
      <w:r w:rsidR="00887D79" w:rsidRPr="006B3971">
        <w:rPr>
          <w:rFonts w:ascii="Arial" w:hAnsi="Arial" w:cs="Arial"/>
          <w:sz w:val="24"/>
          <w:szCs w:val="24"/>
        </w:rPr>
        <w:t xml:space="preserve"> </w:t>
      </w:r>
      <w:r w:rsidR="0081428F" w:rsidRPr="006B3971">
        <w:rPr>
          <w:rFonts w:ascii="Arial" w:hAnsi="Arial" w:cs="Arial"/>
          <w:sz w:val="24"/>
          <w:szCs w:val="24"/>
        </w:rPr>
        <w:t>business</w:t>
      </w:r>
      <w:r w:rsidR="00887D79" w:rsidRPr="006B3971">
        <w:rPr>
          <w:rFonts w:ascii="Arial" w:hAnsi="Arial" w:cs="Arial"/>
          <w:sz w:val="24"/>
          <w:szCs w:val="24"/>
        </w:rPr>
        <w:t xml:space="preserve"> </w:t>
      </w:r>
      <w:r w:rsidR="0081428F" w:rsidRPr="006B3971">
        <w:rPr>
          <w:rFonts w:ascii="Arial" w:hAnsi="Arial" w:cs="Arial"/>
          <w:sz w:val="24"/>
          <w:szCs w:val="24"/>
        </w:rPr>
        <w:t>days</w:t>
      </w:r>
      <w:r w:rsidR="00887D79" w:rsidRPr="006B3971">
        <w:rPr>
          <w:rFonts w:ascii="Arial" w:hAnsi="Arial" w:cs="Arial"/>
          <w:sz w:val="24"/>
          <w:szCs w:val="24"/>
        </w:rPr>
        <w:t xml:space="preserve"> </w:t>
      </w:r>
      <w:r w:rsidR="0081428F" w:rsidRPr="006B3971">
        <w:rPr>
          <w:rFonts w:ascii="Arial" w:hAnsi="Arial" w:cs="Arial"/>
          <w:sz w:val="24"/>
          <w:szCs w:val="24"/>
        </w:rPr>
        <w:t>specifying</w:t>
      </w:r>
      <w:r w:rsidR="00887D79" w:rsidRPr="006B3971">
        <w:rPr>
          <w:rFonts w:ascii="Arial" w:hAnsi="Arial" w:cs="Arial"/>
          <w:sz w:val="24"/>
          <w:szCs w:val="24"/>
        </w:rPr>
        <w:t xml:space="preserve"> </w:t>
      </w:r>
      <w:r w:rsidR="0081428F" w:rsidRPr="006B3971">
        <w:rPr>
          <w:rFonts w:ascii="Arial" w:hAnsi="Arial" w:cs="Arial"/>
          <w:sz w:val="24"/>
          <w:szCs w:val="24"/>
        </w:rPr>
        <w:t>the</w:t>
      </w:r>
      <w:r w:rsidR="00887D79" w:rsidRPr="006B3971">
        <w:rPr>
          <w:rFonts w:ascii="Arial" w:hAnsi="Arial" w:cs="Arial"/>
          <w:sz w:val="24"/>
          <w:szCs w:val="24"/>
        </w:rPr>
        <w:t xml:space="preserve"> </w:t>
      </w:r>
      <w:r w:rsidR="0081428F" w:rsidRPr="006B3971">
        <w:rPr>
          <w:rFonts w:ascii="Arial" w:hAnsi="Arial" w:cs="Arial"/>
          <w:sz w:val="24"/>
          <w:szCs w:val="24"/>
        </w:rPr>
        <w:t>action</w:t>
      </w:r>
      <w:r w:rsidR="00887D79" w:rsidRPr="006B3971">
        <w:rPr>
          <w:rFonts w:ascii="Arial" w:hAnsi="Arial" w:cs="Arial"/>
          <w:sz w:val="24"/>
          <w:szCs w:val="24"/>
        </w:rPr>
        <w:t xml:space="preserve"> </w:t>
      </w:r>
      <w:r w:rsidR="0081428F" w:rsidRPr="006B3971">
        <w:rPr>
          <w:rFonts w:ascii="Arial" w:hAnsi="Arial" w:cs="Arial"/>
          <w:sz w:val="24"/>
          <w:szCs w:val="24"/>
        </w:rPr>
        <w:t>taken,</w:t>
      </w:r>
      <w:r w:rsidR="00887D79" w:rsidRPr="006B3971">
        <w:rPr>
          <w:rFonts w:ascii="Arial" w:hAnsi="Arial" w:cs="Arial"/>
          <w:sz w:val="24"/>
          <w:szCs w:val="24"/>
        </w:rPr>
        <w:t xml:space="preserve"> </w:t>
      </w:r>
      <w:r w:rsidR="0081428F" w:rsidRPr="006B3971">
        <w:rPr>
          <w:rFonts w:ascii="Arial" w:hAnsi="Arial" w:cs="Arial"/>
          <w:sz w:val="24"/>
          <w:szCs w:val="24"/>
        </w:rPr>
        <w:t>the</w:t>
      </w:r>
      <w:r w:rsidR="00887D79" w:rsidRPr="006B3971">
        <w:rPr>
          <w:rFonts w:ascii="Arial" w:hAnsi="Arial" w:cs="Arial"/>
          <w:sz w:val="24"/>
          <w:szCs w:val="24"/>
        </w:rPr>
        <w:t xml:space="preserve"> </w:t>
      </w:r>
      <w:r w:rsidR="0081428F" w:rsidRPr="006B3971">
        <w:rPr>
          <w:rFonts w:ascii="Arial" w:hAnsi="Arial" w:cs="Arial"/>
          <w:sz w:val="24"/>
          <w:szCs w:val="24"/>
        </w:rPr>
        <w:t>reasons</w:t>
      </w:r>
      <w:r w:rsidR="00887D79" w:rsidRPr="006B3971">
        <w:rPr>
          <w:rFonts w:ascii="Arial" w:hAnsi="Arial" w:cs="Arial"/>
          <w:sz w:val="24"/>
          <w:szCs w:val="24"/>
        </w:rPr>
        <w:t xml:space="preserve"> </w:t>
      </w:r>
      <w:r w:rsidR="0081428F" w:rsidRPr="006B3971">
        <w:rPr>
          <w:rFonts w:ascii="Arial" w:hAnsi="Arial" w:cs="Arial"/>
          <w:sz w:val="24"/>
          <w:szCs w:val="24"/>
        </w:rPr>
        <w:t>therefore,</w:t>
      </w:r>
      <w:r w:rsidR="00887D79" w:rsidRPr="006B3971">
        <w:rPr>
          <w:rFonts w:ascii="Arial" w:hAnsi="Arial" w:cs="Arial"/>
          <w:sz w:val="24"/>
          <w:szCs w:val="24"/>
        </w:rPr>
        <w:t xml:space="preserve"> </w:t>
      </w:r>
      <w:r w:rsidR="0081428F" w:rsidRPr="006B3971">
        <w:rPr>
          <w:rFonts w:ascii="Arial" w:hAnsi="Arial" w:cs="Arial"/>
          <w:sz w:val="24"/>
          <w:szCs w:val="24"/>
        </w:rPr>
        <w:t>and</w:t>
      </w:r>
      <w:r w:rsidR="00887D79" w:rsidRPr="006B3971">
        <w:rPr>
          <w:rFonts w:ascii="Arial" w:hAnsi="Arial" w:cs="Arial"/>
          <w:sz w:val="24"/>
          <w:szCs w:val="24"/>
        </w:rPr>
        <w:t xml:space="preserve"> </w:t>
      </w:r>
      <w:r w:rsidR="0081428F" w:rsidRPr="006B3971">
        <w:rPr>
          <w:rFonts w:ascii="Arial" w:hAnsi="Arial" w:cs="Arial"/>
          <w:sz w:val="24"/>
          <w:szCs w:val="24"/>
        </w:rPr>
        <w:t>the</w:t>
      </w:r>
      <w:r w:rsidR="00887D79" w:rsidRPr="006B3971">
        <w:rPr>
          <w:rFonts w:ascii="Arial" w:hAnsi="Arial" w:cs="Arial"/>
          <w:sz w:val="24"/>
          <w:szCs w:val="24"/>
        </w:rPr>
        <w:t xml:space="preserve"> </w:t>
      </w:r>
      <w:r w:rsidR="0081428F" w:rsidRPr="006B3971">
        <w:rPr>
          <w:rFonts w:ascii="Arial" w:hAnsi="Arial" w:cs="Arial"/>
          <w:sz w:val="24"/>
          <w:szCs w:val="24"/>
        </w:rPr>
        <w:t>impact</w:t>
      </w:r>
      <w:r w:rsidR="00887D79" w:rsidRPr="006B3971">
        <w:rPr>
          <w:rFonts w:ascii="Arial" w:hAnsi="Arial" w:cs="Arial"/>
          <w:sz w:val="24"/>
          <w:szCs w:val="24"/>
        </w:rPr>
        <w:t xml:space="preserve"> </w:t>
      </w:r>
      <w:r w:rsidR="0081428F" w:rsidRPr="006B3971">
        <w:rPr>
          <w:rFonts w:ascii="Arial" w:hAnsi="Arial" w:cs="Arial"/>
          <w:sz w:val="24"/>
          <w:szCs w:val="24"/>
        </w:rPr>
        <w:t>upon</w:t>
      </w:r>
      <w:r w:rsidR="00887D79" w:rsidRPr="006B3971">
        <w:rPr>
          <w:rFonts w:ascii="Arial" w:hAnsi="Arial" w:cs="Arial"/>
          <w:sz w:val="24"/>
          <w:szCs w:val="24"/>
        </w:rPr>
        <w:t xml:space="preserve"> </w:t>
      </w:r>
      <w:r w:rsidR="0081428F" w:rsidRPr="006B3971">
        <w:rPr>
          <w:rFonts w:ascii="Arial" w:hAnsi="Arial" w:cs="Arial"/>
          <w:sz w:val="24"/>
          <w:szCs w:val="24"/>
        </w:rPr>
        <w:t>the</w:t>
      </w:r>
      <w:r w:rsidR="00887D79" w:rsidRPr="006B3971">
        <w:rPr>
          <w:rFonts w:ascii="Arial" w:hAnsi="Arial" w:cs="Arial"/>
          <w:sz w:val="24"/>
          <w:szCs w:val="24"/>
        </w:rPr>
        <w:t xml:space="preserve"> </w:t>
      </w:r>
      <w:r w:rsidR="0081428F" w:rsidRPr="006B3971">
        <w:rPr>
          <w:rFonts w:ascii="Arial" w:hAnsi="Arial" w:cs="Arial"/>
          <w:sz w:val="24"/>
          <w:szCs w:val="24"/>
        </w:rPr>
        <w:t>Project</w:t>
      </w:r>
      <w:r w:rsidR="00887D79" w:rsidRPr="006B3971">
        <w:rPr>
          <w:rFonts w:ascii="Arial" w:hAnsi="Arial" w:cs="Arial"/>
          <w:sz w:val="24"/>
          <w:szCs w:val="24"/>
        </w:rPr>
        <w:t xml:space="preserve"> </w:t>
      </w:r>
      <w:r w:rsidR="0081428F" w:rsidRPr="006B3971">
        <w:rPr>
          <w:rFonts w:ascii="Arial" w:hAnsi="Arial" w:cs="Arial"/>
          <w:sz w:val="24"/>
          <w:szCs w:val="24"/>
        </w:rPr>
        <w:t>Site(s),</w:t>
      </w:r>
      <w:r w:rsidR="00887D79" w:rsidRPr="006B3971">
        <w:rPr>
          <w:rFonts w:ascii="Arial" w:hAnsi="Arial" w:cs="Arial"/>
          <w:sz w:val="24"/>
          <w:szCs w:val="24"/>
        </w:rPr>
        <w:t xml:space="preserve"> </w:t>
      </w:r>
      <w:r w:rsidR="0081428F" w:rsidRPr="006B3971">
        <w:rPr>
          <w:rFonts w:ascii="Arial" w:hAnsi="Arial" w:cs="Arial"/>
          <w:sz w:val="24"/>
          <w:szCs w:val="24"/>
        </w:rPr>
        <w:t>if</w:t>
      </w:r>
      <w:r w:rsidR="00887D79" w:rsidRPr="006B3971">
        <w:rPr>
          <w:rFonts w:ascii="Arial" w:hAnsi="Arial" w:cs="Arial"/>
          <w:sz w:val="24"/>
          <w:szCs w:val="24"/>
        </w:rPr>
        <w:t xml:space="preserve"> </w:t>
      </w:r>
      <w:r w:rsidR="0081428F" w:rsidRPr="006B3971">
        <w:rPr>
          <w:rFonts w:ascii="Arial" w:hAnsi="Arial" w:cs="Arial"/>
          <w:sz w:val="24"/>
          <w:szCs w:val="24"/>
        </w:rPr>
        <w:t>any.</w:t>
      </w:r>
    </w:p>
    <w:p w:rsidR="0081428F" w:rsidRPr="006B3971" w:rsidRDefault="0081428F" w:rsidP="00363B2E">
      <w:pPr>
        <w:tabs>
          <w:tab w:val="left" w:pos="720"/>
        </w:tabs>
        <w:rPr>
          <w:rFonts w:ascii="Arial" w:hAnsi="Arial" w:cs="Arial"/>
          <w:sz w:val="24"/>
          <w:szCs w:val="24"/>
        </w:rPr>
      </w:pPr>
    </w:p>
    <w:p w:rsidR="004C31CB" w:rsidRPr="006B3971" w:rsidRDefault="004C31CB" w:rsidP="00D60E4C">
      <w:pPr>
        <w:pStyle w:val="Heading1"/>
      </w:pPr>
      <w:bookmarkStart w:id="26" w:name="_Toc460487858"/>
      <w:r w:rsidRPr="006B3971">
        <w:t>P</w:t>
      </w:r>
      <w:r w:rsidR="00537B57" w:rsidRPr="006B3971">
        <w:t>ermits and Approvals</w:t>
      </w:r>
      <w:r w:rsidRPr="006B3971">
        <w:t>;</w:t>
      </w:r>
      <w:r w:rsidR="00887D79" w:rsidRPr="006B3971">
        <w:t xml:space="preserve"> </w:t>
      </w:r>
      <w:r w:rsidRPr="006B3971">
        <w:t>C</w:t>
      </w:r>
      <w:r w:rsidR="00537B57" w:rsidRPr="006B3971">
        <w:t>oordination</w:t>
      </w:r>
      <w:bookmarkEnd w:id="26"/>
    </w:p>
    <w:p w:rsidR="004C31CB" w:rsidRPr="006B3971" w:rsidRDefault="004C31CB" w:rsidP="00363B2E">
      <w:pPr>
        <w:tabs>
          <w:tab w:val="left" w:pos="720"/>
        </w:tabs>
        <w:rPr>
          <w:rFonts w:ascii="Arial" w:hAnsi="Arial" w:cs="Arial"/>
          <w:sz w:val="24"/>
          <w:szCs w:val="24"/>
        </w:rPr>
      </w:pPr>
    </w:p>
    <w:p w:rsidR="004C31CB" w:rsidRPr="006B3971" w:rsidRDefault="004C31CB" w:rsidP="00D60E4C">
      <w:pPr>
        <w:pStyle w:val="Heading2"/>
      </w:pPr>
      <w:bookmarkStart w:id="27" w:name="_Toc460487859"/>
      <w:r w:rsidRPr="006B3971">
        <w:t>Permits</w:t>
      </w:r>
      <w:r w:rsidR="00887D79" w:rsidRPr="006B3971">
        <w:t xml:space="preserve"> </w:t>
      </w:r>
      <w:r w:rsidRPr="006B3971">
        <w:t>and</w:t>
      </w:r>
      <w:r w:rsidR="00887D79" w:rsidRPr="006B3971">
        <w:t xml:space="preserve"> </w:t>
      </w:r>
      <w:r w:rsidRPr="006B3971">
        <w:t>Approvals</w:t>
      </w:r>
      <w:bookmarkEnd w:id="27"/>
      <w:r w:rsidR="00887D79" w:rsidRPr="006B3971">
        <w:t xml:space="preserve"> </w:t>
      </w:r>
    </w:p>
    <w:p w:rsidR="004C31CB" w:rsidRPr="006B3971" w:rsidRDefault="00961A1F" w:rsidP="00C174C3">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7</w:t>
      </w:r>
      <w:r w:rsidR="004C31CB" w:rsidRPr="006B3971">
        <w:rPr>
          <w:rFonts w:ascii="Arial" w:hAnsi="Arial" w:cs="Arial"/>
          <w:i/>
          <w:color w:val="0070C0"/>
          <w:sz w:val="24"/>
          <w:szCs w:val="24"/>
        </w:rPr>
        <w:t>.1:</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standard</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construction</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requires</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comply</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with</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code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requirements,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pay</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associated</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permit</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fees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provide</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with</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copies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each</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permit</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license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required</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do</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work.</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agrees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assist</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best</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its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ability</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obtain</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required</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permits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approvals.</w:t>
      </w:r>
    </w:p>
    <w:p w:rsidR="004C31CB" w:rsidRPr="006B3971" w:rsidRDefault="004C31CB" w:rsidP="00363B2E">
      <w:pPr>
        <w:tabs>
          <w:tab w:val="left" w:pos="720"/>
        </w:tabs>
        <w:rPr>
          <w:rFonts w:ascii="Arial" w:hAnsi="Arial" w:cs="Arial"/>
          <w:sz w:val="24"/>
          <w:szCs w:val="24"/>
        </w:rPr>
      </w:pPr>
    </w:p>
    <w:p w:rsidR="004C31CB" w:rsidRPr="006B3971" w:rsidRDefault="00D01C68" w:rsidP="00C174C3">
      <w:pPr>
        <w:pStyle w:val="ListParagraph"/>
        <w:tabs>
          <w:tab w:val="left" w:pos="720"/>
        </w:tabs>
        <w:spacing w:after="0" w:line="240" w:lineRule="auto"/>
        <w:ind w:left="360"/>
        <w:rPr>
          <w:rFonts w:ascii="Arial" w:hAnsi="Arial" w:cs="Arial"/>
          <w:b/>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4C31CB" w:rsidRPr="006B3971">
        <w:rPr>
          <w:rFonts w:ascii="Arial" w:hAnsi="Arial" w:cs="Arial"/>
          <w:sz w:val="24"/>
          <w:szCs w:val="24"/>
        </w:rPr>
        <w:t>shall</w:t>
      </w:r>
      <w:r w:rsidR="00887D79" w:rsidRPr="006B3971">
        <w:rPr>
          <w:rFonts w:ascii="Arial" w:hAnsi="Arial" w:cs="Arial"/>
          <w:sz w:val="24"/>
          <w:szCs w:val="24"/>
        </w:rPr>
        <w:t xml:space="preserve"> </w:t>
      </w:r>
      <w:r w:rsidR="004C31CB" w:rsidRPr="006B3971">
        <w:rPr>
          <w:rFonts w:ascii="Arial" w:hAnsi="Arial" w:cs="Arial"/>
          <w:sz w:val="24"/>
          <w:szCs w:val="24"/>
        </w:rPr>
        <w:t>use</w:t>
      </w:r>
      <w:r w:rsidR="00887D79" w:rsidRPr="006B3971">
        <w:rPr>
          <w:rFonts w:ascii="Arial" w:hAnsi="Arial" w:cs="Arial"/>
          <w:sz w:val="24"/>
          <w:szCs w:val="24"/>
        </w:rPr>
        <w:t xml:space="preserve"> </w:t>
      </w:r>
      <w:r w:rsidR="004C31CB" w:rsidRPr="006B3971">
        <w:rPr>
          <w:rFonts w:ascii="Arial" w:hAnsi="Arial" w:cs="Arial"/>
          <w:sz w:val="24"/>
          <w:szCs w:val="24"/>
        </w:rPr>
        <w:t>its</w:t>
      </w:r>
      <w:r w:rsidR="00887D79" w:rsidRPr="006B3971">
        <w:rPr>
          <w:rFonts w:ascii="Arial" w:hAnsi="Arial" w:cs="Arial"/>
          <w:sz w:val="24"/>
          <w:szCs w:val="24"/>
        </w:rPr>
        <w:t xml:space="preserve"> </w:t>
      </w:r>
      <w:r w:rsidR="004C31CB" w:rsidRPr="006B3971">
        <w:rPr>
          <w:rFonts w:ascii="Arial" w:hAnsi="Arial" w:cs="Arial"/>
          <w:sz w:val="24"/>
          <w:szCs w:val="24"/>
        </w:rPr>
        <w:t>best</w:t>
      </w:r>
      <w:r w:rsidR="00887D79" w:rsidRPr="006B3971">
        <w:rPr>
          <w:rFonts w:ascii="Arial" w:hAnsi="Arial" w:cs="Arial"/>
          <w:sz w:val="24"/>
          <w:szCs w:val="24"/>
        </w:rPr>
        <w:t xml:space="preserve"> </w:t>
      </w:r>
      <w:r w:rsidR="004C31CB" w:rsidRPr="006B3971">
        <w:rPr>
          <w:rFonts w:ascii="Arial" w:hAnsi="Arial" w:cs="Arial"/>
          <w:sz w:val="24"/>
          <w:szCs w:val="24"/>
        </w:rPr>
        <w:t>efforts</w:t>
      </w:r>
      <w:r w:rsidR="00887D79" w:rsidRPr="006B3971">
        <w:rPr>
          <w:rFonts w:ascii="Arial" w:hAnsi="Arial" w:cs="Arial"/>
          <w:sz w:val="24"/>
          <w:szCs w:val="24"/>
        </w:rPr>
        <w:t xml:space="preserve"> </w:t>
      </w:r>
      <w:r w:rsidR="004C31CB" w:rsidRPr="006B3971">
        <w:rPr>
          <w:rFonts w:ascii="Arial" w:hAnsi="Arial" w:cs="Arial"/>
          <w:sz w:val="24"/>
          <w:szCs w:val="24"/>
        </w:rPr>
        <w:t>to</w:t>
      </w:r>
      <w:r w:rsidR="00887D79" w:rsidRPr="006B3971">
        <w:rPr>
          <w:rFonts w:ascii="Arial" w:hAnsi="Arial" w:cs="Arial"/>
          <w:sz w:val="24"/>
          <w:szCs w:val="24"/>
        </w:rPr>
        <w:t xml:space="preserve"> </w:t>
      </w:r>
      <w:r w:rsidR="004C31CB" w:rsidRPr="006B3971">
        <w:rPr>
          <w:rFonts w:ascii="Arial" w:hAnsi="Arial" w:cs="Arial"/>
          <w:sz w:val="24"/>
          <w:szCs w:val="24"/>
        </w:rPr>
        <w:t>assist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4C31CB" w:rsidRPr="006B3971">
        <w:rPr>
          <w:rFonts w:ascii="Arial" w:hAnsi="Arial" w:cs="Arial"/>
          <w:sz w:val="24"/>
          <w:szCs w:val="24"/>
        </w:rPr>
        <w:t>in</w:t>
      </w:r>
      <w:r w:rsidR="00887D79" w:rsidRPr="006B3971">
        <w:rPr>
          <w:rFonts w:ascii="Arial" w:hAnsi="Arial" w:cs="Arial"/>
          <w:sz w:val="24"/>
          <w:szCs w:val="24"/>
        </w:rPr>
        <w:t xml:space="preserve"> </w:t>
      </w:r>
      <w:r w:rsidR="004C31CB" w:rsidRPr="006B3971">
        <w:rPr>
          <w:rFonts w:ascii="Arial" w:hAnsi="Arial" w:cs="Arial"/>
          <w:sz w:val="24"/>
          <w:szCs w:val="24"/>
        </w:rPr>
        <w:t>obtaining</w:t>
      </w:r>
      <w:r w:rsidR="00887D79" w:rsidRPr="006B3971">
        <w:rPr>
          <w:rFonts w:ascii="Arial" w:hAnsi="Arial" w:cs="Arial"/>
          <w:sz w:val="24"/>
          <w:szCs w:val="24"/>
        </w:rPr>
        <w:t xml:space="preserve"> </w:t>
      </w:r>
      <w:r w:rsidR="004C31CB" w:rsidRPr="006B3971">
        <w:rPr>
          <w:rFonts w:ascii="Arial" w:hAnsi="Arial" w:cs="Arial"/>
          <w:sz w:val="24"/>
          <w:szCs w:val="24"/>
        </w:rPr>
        <w:t>all</w:t>
      </w:r>
      <w:r w:rsidR="00887D79" w:rsidRPr="006B3971">
        <w:rPr>
          <w:rFonts w:ascii="Arial" w:hAnsi="Arial" w:cs="Arial"/>
          <w:sz w:val="24"/>
          <w:szCs w:val="24"/>
        </w:rPr>
        <w:t xml:space="preserve"> </w:t>
      </w:r>
      <w:r w:rsidR="004C31CB" w:rsidRPr="006B3971">
        <w:rPr>
          <w:rFonts w:ascii="Arial" w:hAnsi="Arial" w:cs="Arial"/>
          <w:sz w:val="24"/>
          <w:szCs w:val="24"/>
        </w:rPr>
        <w:t>necessary</w:t>
      </w:r>
      <w:r w:rsidR="00887D79" w:rsidRPr="006B3971">
        <w:rPr>
          <w:rFonts w:ascii="Arial" w:hAnsi="Arial" w:cs="Arial"/>
          <w:sz w:val="24"/>
          <w:szCs w:val="24"/>
        </w:rPr>
        <w:t xml:space="preserve"> </w:t>
      </w:r>
      <w:r w:rsidR="004C31CB" w:rsidRPr="006B3971">
        <w:rPr>
          <w:rFonts w:ascii="Arial" w:hAnsi="Arial" w:cs="Arial"/>
          <w:sz w:val="24"/>
          <w:szCs w:val="24"/>
        </w:rPr>
        <w:t>permits</w:t>
      </w:r>
      <w:r w:rsidR="00887D79" w:rsidRPr="006B3971">
        <w:rPr>
          <w:rFonts w:ascii="Arial" w:hAnsi="Arial" w:cs="Arial"/>
          <w:sz w:val="24"/>
          <w:szCs w:val="24"/>
        </w:rPr>
        <w:t xml:space="preserve"> </w:t>
      </w:r>
      <w:r w:rsidR="004C31CB" w:rsidRPr="006B3971">
        <w:rPr>
          <w:rFonts w:ascii="Arial" w:hAnsi="Arial" w:cs="Arial"/>
          <w:sz w:val="24"/>
          <w:szCs w:val="24"/>
        </w:rPr>
        <w:t>and</w:t>
      </w:r>
      <w:r w:rsidR="00887D79" w:rsidRPr="006B3971">
        <w:rPr>
          <w:rFonts w:ascii="Arial" w:hAnsi="Arial" w:cs="Arial"/>
          <w:sz w:val="24"/>
          <w:szCs w:val="24"/>
        </w:rPr>
        <w:t xml:space="preserve"> </w:t>
      </w:r>
      <w:r w:rsidR="004C31CB" w:rsidRPr="006B3971">
        <w:rPr>
          <w:rFonts w:ascii="Arial" w:hAnsi="Arial" w:cs="Arial"/>
          <w:sz w:val="24"/>
          <w:szCs w:val="24"/>
        </w:rPr>
        <w:t>approvals</w:t>
      </w:r>
      <w:r w:rsidR="00887D79" w:rsidRPr="006B3971">
        <w:rPr>
          <w:rFonts w:ascii="Arial" w:hAnsi="Arial" w:cs="Arial"/>
          <w:sz w:val="24"/>
          <w:szCs w:val="24"/>
        </w:rPr>
        <w:t xml:space="preserve"> </w:t>
      </w:r>
      <w:r w:rsidR="004C31CB" w:rsidRPr="006B3971">
        <w:rPr>
          <w:rFonts w:ascii="Arial" w:hAnsi="Arial" w:cs="Arial"/>
          <w:sz w:val="24"/>
          <w:szCs w:val="24"/>
        </w:rPr>
        <w:t>for</w:t>
      </w:r>
      <w:r w:rsidR="00887D79" w:rsidRPr="006B3971">
        <w:rPr>
          <w:rFonts w:ascii="Arial" w:hAnsi="Arial" w:cs="Arial"/>
          <w:sz w:val="24"/>
          <w:szCs w:val="24"/>
        </w:rPr>
        <w:t xml:space="preserve"> </w:t>
      </w:r>
      <w:r w:rsidR="004C31CB" w:rsidRPr="006B3971">
        <w:rPr>
          <w:rFonts w:ascii="Arial" w:hAnsi="Arial" w:cs="Arial"/>
          <w:sz w:val="24"/>
          <w:szCs w:val="24"/>
        </w:rPr>
        <w:t>installation</w:t>
      </w:r>
      <w:r w:rsidR="00887D79" w:rsidRPr="006B3971">
        <w:rPr>
          <w:rFonts w:ascii="Arial" w:hAnsi="Arial" w:cs="Arial"/>
          <w:sz w:val="24"/>
          <w:szCs w:val="24"/>
        </w:rPr>
        <w:t xml:space="preserve"> </w:t>
      </w:r>
      <w:r w:rsidR="004C31CB" w:rsidRPr="006B3971">
        <w:rPr>
          <w:rFonts w:ascii="Arial" w:hAnsi="Arial" w:cs="Arial"/>
          <w:sz w:val="24"/>
          <w:szCs w:val="24"/>
        </w:rPr>
        <w:t>of</w:t>
      </w:r>
      <w:r w:rsidR="00887D79" w:rsidRPr="006B3971">
        <w:rPr>
          <w:rFonts w:ascii="Arial" w:hAnsi="Arial" w:cs="Arial"/>
          <w:sz w:val="24"/>
          <w:szCs w:val="24"/>
        </w:rPr>
        <w:t xml:space="preserve"> </w:t>
      </w:r>
      <w:r w:rsidR="004C31CB" w:rsidRPr="006B3971">
        <w:rPr>
          <w:rFonts w:ascii="Arial" w:hAnsi="Arial" w:cs="Arial"/>
          <w:sz w:val="24"/>
          <w:szCs w:val="24"/>
        </w:rPr>
        <w:t>the</w:t>
      </w:r>
      <w:r w:rsidR="00887D79" w:rsidRPr="006B3971">
        <w:rPr>
          <w:rFonts w:ascii="Arial" w:hAnsi="Arial" w:cs="Arial"/>
          <w:sz w:val="24"/>
          <w:szCs w:val="24"/>
        </w:rPr>
        <w:t xml:space="preserve"> </w:t>
      </w:r>
      <w:r w:rsidR="004C31CB" w:rsidRPr="006B3971">
        <w:rPr>
          <w:rFonts w:ascii="Arial" w:hAnsi="Arial" w:cs="Arial"/>
          <w:sz w:val="24"/>
          <w:szCs w:val="24"/>
        </w:rPr>
        <w:t>Equipment.</w:t>
      </w:r>
      <w:r w:rsidR="00887D79" w:rsidRPr="006B3971">
        <w:rPr>
          <w:rFonts w:ascii="Arial" w:hAnsi="Arial" w:cs="Arial"/>
          <w:sz w:val="24"/>
          <w:szCs w:val="24"/>
        </w:rPr>
        <w:t xml:space="preserve"> </w:t>
      </w:r>
      <w:r w:rsidR="004C31CB" w:rsidRPr="006B3971">
        <w:rPr>
          <w:rFonts w:ascii="Arial" w:hAnsi="Arial" w:cs="Arial"/>
          <w:sz w:val="24"/>
          <w:szCs w:val="24"/>
        </w:rPr>
        <w:t>In</w:t>
      </w:r>
      <w:r w:rsidR="00887D79" w:rsidRPr="006B3971">
        <w:rPr>
          <w:rFonts w:ascii="Arial" w:hAnsi="Arial" w:cs="Arial"/>
          <w:sz w:val="24"/>
          <w:szCs w:val="24"/>
        </w:rPr>
        <w:t xml:space="preserve"> </w:t>
      </w:r>
      <w:r w:rsidR="004C31CB" w:rsidRPr="006B3971">
        <w:rPr>
          <w:rFonts w:ascii="Arial" w:hAnsi="Arial" w:cs="Arial"/>
          <w:sz w:val="24"/>
          <w:szCs w:val="24"/>
        </w:rPr>
        <w:t>no</w:t>
      </w:r>
      <w:r w:rsidR="00887D79" w:rsidRPr="006B3971">
        <w:rPr>
          <w:rFonts w:ascii="Arial" w:hAnsi="Arial" w:cs="Arial"/>
          <w:sz w:val="24"/>
          <w:szCs w:val="24"/>
        </w:rPr>
        <w:t xml:space="preserve"> </w:t>
      </w:r>
      <w:r w:rsidR="004C31CB" w:rsidRPr="006B3971">
        <w:rPr>
          <w:rFonts w:ascii="Arial" w:hAnsi="Arial" w:cs="Arial"/>
          <w:sz w:val="24"/>
          <w:szCs w:val="24"/>
        </w:rPr>
        <w:t>event</w:t>
      </w:r>
      <w:r w:rsidR="00887D79" w:rsidRPr="006B3971">
        <w:rPr>
          <w:rFonts w:ascii="Arial" w:hAnsi="Arial" w:cs="Arial"/>
          <w:sz w:val="24"/>
          <w:szCs w:val="24"/>
        </w:rPr>
        <w:t xml:space="preserve"> </w:t>
      </w:r>
      <w:r w:rsidR="004C31CB"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Entity</w:t>
      </w:r>
      <w:r w:rsidR="004C31CB" w:rsidRPr="006B3971">
        <w:rPr>
          <w:rFonts w:ascii="Arial" w:hAnsi="Arial" w:cs="Arial"/>
          <w:sz w:val="24"/>
          <w:szCs w:val="24"/>
        </w:rPr>
        <w:t>,</w:t>
      </w:r>
      <w:r w:rsidR="00887D79" w:rsidRPr="006B3971">
        <w:rPr>
          <w:rFonts w:ascii="Arial" w:hAnsi="Arial" w:cs="Arial"/>
          <w:sz w:val="24"/>
          <w:szCs w:val="24"/>
        </w:rPr>
        <w:t xml:space="preserve"> </w:t>
      </w:r>
      <w:r w:rsidR="004C31CB" w:rsidRPr="006B3971">
        <w:rPr>
          <w:rFonts w:ascii="Arial" w:hAnsi="Arial" w:cs="Arial"/>
          <w:sz w:val="24"/>
          <w:szCs w:val="24"/>
        </w:rPr>
        <w:t>however,</w:t>
      </w:r>
      <w:r w:rsidR="00887D79" w:rsidRPr="006B3971">
        <w:rPr>
          <w:rFonts w:ascii="Arial" w:hAnsi="Arial" w:cs="Arial"/>
          <w:sz w:val="24"/>
          <w:szCs w:val="24"/>
        </w:rPr>
        <w:t xml:space="preserve"> </w:t>
      </w:r>
      <w:r w:rsidR="004C31CB" w:rsidRPr="006B3971">
        <w:rPr>
          <w:rFonts w:ascii="Arial" w:hAnsi="Arial" w:cs="Arial"/>
          <w:sz w:val="24"/>
          <w:szCs w:val="24"/>
        </w:rPr>
        <w:t>be</w:t>
      </w:r>
      <w:r w:rsidR="00887D79" w:rsidRPr="006B3971">
        <w:rPr>
          <w:rFonts w:ascii="Arial" w:hAnsi="Arial" w:cs="Arial"/>
          <w:sz w:val="24"/>
          <w:szCs w:val="24"/>
        </w:rPr>
        <w:t xml:space="preserve"> </w:t>
      </w:r>
      <w:r w:rsidR="004C31CB" w:rsidRPr="006B3971">
        <w:rPr>
          <w:rFonts w:ascii="Arial" w:hAnsi="Arial" w:cs="Arial"/>
          <w:sz w:val="24"/>
          <w:szCs w:val="24"/>
        </w:rPr>
        <w:t>responsible</w:t>
      </w:r>
      <w:r w:rsidR="00887D79" w:rsidRPr="006B3971">
        <w:rPr>
          <w:rFonts w:ascii="Arial" w:hAnsi="Arial" w:cs="Arial"/>
          <w:sz w:val="24"/>
          <w:szCs w:val="24"/>
        </w:rPr>
        <w:t xml:space="preserve"> </w:t>
      </w:r>
      <w:r w:rsidR="004C31CB" w:rsidRPr="006B3971">
        <w:rPr>
          <w:rFonts w:ascii="Arial" w:hAnsi="Arial" w:cs="Arial"/>
          <w:sz w:val="24"/>
          <w:szCs w:val="24"/>
        </w:rPr>
        <w:t>for</w:t>
      </w:r>
      <w:r w:rsidR="00887D79" w:rsidRPr="006B3971">
        <w:rPr>
          <w:rFonts w:ascii="Arial" w:hAnsi="Arial" w:cs="Arial"/>
          <w:sz w:val="24"/>
          <w:szCs w:val="24"/>
        </w:rPr>
        <w:t xml:space="preserve"> </w:t>
      </w:r>
      <w:r w:rsidR="004C31CB" w:rsidRPr="006B3971">
        <w:rPr>
          <w:rFonts w:ascii="Arial" w:hAnsi="Arial" w:cs="Arial"/>
          <w:sz w:val="24"/>
          <w:szCs w:val="24"/>
        </w:rPr>
        <w:t>payment</w:t>
      </w:r>
      <w:r w:rsidR="00887D79" w:rsidRPr="006B3971">
        <w:rPr>
          <w:rFonts w:ascii="Arial" w:hAnsi="Arial" w:cs="Arial"/>
          <w:sz w:val="24"/>
          <w:szCs w:val="24"/>
        </w:rPr>
        <w:t xml:space="preserve"> </w:t>
      </w:r>
      <w:r w:rsidR="004C31CB" w:rsidRPr="006B3971">
        <w:rPr>
          <w:rFonts w:ascii="Arial" w:hAnsi="Arial" w:cs="Arial"/>
          <w:sz w:val="24"/>
          <w:szCs w:val="24"/>
        </w:rPr>
        <w:t>of</w:t>
      </w:r>
      <w:r w:rsidR="00887D79" w:rsidRPr="006B3971">
        <w:rPr>
          <w:rFonts w:ascii="Arial" w:hAnsi="Arial" w:cs="Arial"/>
          <w:sz w:val="24"/>
          <w:szCs w:val="24"/>
        </w:rPr>
        <w:t xml:space="preserve"> </w:t>
      </w:r>
      <w:r w:rsidR="004C31CB" w:rsidRPr="006B3971">
        <w:rPr>
          <w:rFonts w:ascii="Arial" w:hAnsi="Arial" w:cs="Arial"/>
          <w:sz w:val="24"/>
          <w:szCs w:val="24"/>
        </w:rPr>
        <w:t>any</w:t>
      </w:r>
      <w:r w:rsidR="00887D79" w:rsidRPr="006B3971">
        <w:rPr>
          <w:rFonts w:ascii="Arial" w:hAnsi="Arial" w:cs="Arial"/>
          <w:sz w:val="24"/>
          <w:szCs w:val="24"/>
        </w:rPr>
        <w:t xml:space="preserve"> </w:t>
      </w:r>
      <w:r w:rsidR="004C31CB" w:rsidRPr="006B3971">
        <w:rPr>
          <w:rFonts w:ascii="Arial" w:hAnsi="Arial" w:cs="Arial"/>
          <w:sz w:val="24"/>
          <w:szCs w:val="24"/>
        </w:rPr>
        <w:t>permit</w:t>
      </w:r>
      <w:r w:rsidR="00887D79" w:rsidRPr="006B3971">
        <w:rPr>
          <w:rFonts w:ascii="Arial" w:hAnsi="Arial" w:cs="Arial"/>
          <w:sz w:val="24"/>
          <w:szCs w:val="24"/>
        </w:rPr>
        <w:t xml:space="preserve"> </w:t>
      </w:r>
      <w:r w:rsidR="004C31CB" w:rsidRPr="006B3971">
        <w:rPr>
          <w:rFonts w:ascii="Arial" w:hAnsi="Arial" w:cs="Arial"/>
          <w:sz w:val="24"/>
          <w:szCs w:val="24"/>
        </w:rPr>
        <w:t>fees.</w:t>
      </w:r>
      <w:r w:rsidR="00887D79" w:rsidRPr="006B3971">
        <w:rPr>
          <w:rFonts w:ascii="Arial" w:hAnsi="Arial" w:cs="Arial"/>
          <w:sz w:val="24"/>
          <w:szCs w:val="24"/>
        </w:rPr>
        <w:t xml:space="preserve"> </w:t>
      </w:r>
      <w:r w:rsidR="004C31CB" w:rsidRPr="006B3971">
        <w:rPr>
          <w:rFonts w:ascii="Arial" w:hAnsi="Arial" w:cs="Arial"/>
          <w:sz w:val="24"/>
          <w:szCs w:val="24"/>
        </w:rPr>
        <w:t>The</w:t>
      </w:r>
      <w:r w:rsidR="00887D79" w:rsidRPr="006B3971">
        <w:rPr>
          <w:rFonts w:ascii="Arial" w:hAnsi="Arial" w:cs="Arial"/>
          <w:sz w:val="24"/>
          <w:szCs w:val="24"/>
        </w:rPr>
        <w:t xml:space="preserve"> </w:t>
      </w:r>
      <w:r w:rsidR="004C31CB" w:rsidRPr="006B3971">
        <w:rPr>
          <w:rFonts w:ascii="Arial" w:hAnsi="Arial" w:cs="Arial"/>
          <w:sz w:val="24"/>
          <w:szCs w:val="24"/>
        </w:rPr>
        <w:t>equipment</w:t>
      </w:r>
      <w:r w:rsidR="00887D79" w:rsidRPr="006B3971">
        <w:rPr>
          <w:rFonts w:ascii="Arial" w:hAnsi="Arial" w:cs="Arial"/>
          <w:sz w:val="24"/>
          <w:szCs w:val="24"/>
        </w:rPr>
        <w:t xml:space="preserve"> </w:t>
      </w:r>
      <w:r w:rsidR="004C31CB" w:rsidRPr="006B3971">
        <w:rPr>
          <w:rFonts w:ascii="Arial" w:hAnsi="Arial" w:cs="Arial"/>
          <w:sz w:val="24"/>
          <w:szCs w:val="24"/>
        </w:rPr>
        <w:t>and</w:t>
      </w:r>
      <w:r w:rsidR="00887D79" w:rsidRPr="006B3971">
        <w:rPr>
          <w:rFonts w:ascii="Arial" w:hAnsi="Arial" w:cs="Arial"/>
          <w:sz w:val="24"/>
          <w:szCs w:val="24"/>
        </w:rPr>
        <w:t xml:space="preserve"> </w:t>
      </w:r>
      <w:r w:rsidR="004C31CB" w:rsidRPr="006B3971">
        <w:rPr>
          <w:rFonts w:ascii="Arial" w:hAnsi="Arial" w:cs="Arial"/>
          <w:sz w:val="24"/>
          <w:szCs w:val="24"/>
        </w:rPr>
        <w:t>the</w:t>
      </w:r>
      <w:r w:rsidR="00887D79" w:rsidRPr="006B3971">
        <w:rPr>
          <w:rFonts w:ascii="Arial" w:hAnsi="Arial" w:cs="Arial"/>
          <w:sz w:val="24"/>
          <w:szCs w:val="24"/>
        </w:rPr>
        <w:t xml:space="preserve"> </w:t>
      </w:r>
      <w:r w:rsidR="004C31CB" w:rsidRPr="006B3971">
        <w:rPr>
          <w:rFonts w:ascii="Arial" w:hAnsi="Arial" w:cs="Arial"/>
          <w:sz w:val="24"/>
          <w:szCs w:val="24"/>
        </w:rPr>
        <w:t>operation</w:t>
      </w:r>
      <w:r w:rsidR="00887D79" w:rsidRPr="006B3971">
        <w:rPr>
          <w:rFonts w:ascii="Arial" w:hAnsi="Arial" w:cs="Arial"/>
          <w:sz w:val="24"/>
          <w:szCs w:val="24"/>
        </w:rPr>
        <w:t xml:space="preserve"> </w:t>
      </w:r>
      <w:r w:rsidR="004C31CB" w:rsidRPr="006B3971">
        <w:rPr>
          <w:rFonts w:ascii="Arial" w:hAnsi="Arial" w:cs="Arial"/>
          <w:sz w:val="24"/>
          <w:szCs w:val="24"/>
        </w:rPr>
        <w:t>of</w:t>
      </w:r>
      <w:r w:rsidR="00887D79" w:rsidRPr="006B3971">
        <w:rPr>
          <w:rFonts w:ascii="Arial" w:hAnsi="Arial" w:cs="Arial"/>
          <w:sz w:val="24"/>
          <w:szCs w:val="24"/>
        </w:rPr>
        <w:t xml:space="preserve"> </w:t>
      </w:r>
      <w:r w:rsidR="004C31CB" w:rsidRPr="006B3971">
        <w:rPr>
          <w:rFonts w:ascii="Arial" w:hAnsi="Arial" w:cs="Arial"/>
          <w:sz w:val="24"/>
          <w:szCs w:val="24"/>
        </w:rPr>
        <w:t>the</w:t>
      </w:r>
      <w:r w:rsidR="00887D79" w:rsidRPr="006B3971">
        <w:rPr>
          <w:rFonts w:ascii="Arial" w:hAnsi="Arial" w:cs="Arial"/>
          <w:sz w:val="24"/>
          <w:szCs w:val="24"/>
        </w:rPr>
        <w:t xml:space="preserve"> </w:t>
      </w:r>
      <w:r w:rsidR="004C31CB" w:rsidRPr="006B3971">
        <w:rPr>
          <w:rFonts w:ascii="Arial" w:hAnsi="Arial" w:cs="Arial"/>
          <w:sz w:val="24"/>
          <w:szCs w:val="24"/>
        </w:rPr>
        <w:t>equipment</w:t>
      </w:r>
      <w:r w:rsidR="00887D79" w:rsidRPr="006B3971">
        <w:rPr>
          <w:rFonts w:ascii="Arial" w:hAnsi="Arial" w:cs="Arial"/>
          <w:sz w:val="24"/>
          <w:szCs w:val="24"/>
        </w:rPr>
        <w:t xml:space="preserve"> </w:t>
      </w:r>
      <w:r w:rsidR="004C31CB"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4C31CB" w:rsidRPr="006B3971">
        <w:rPr>
          <w:rFonts w:ascii="Arial" w:hAnsi="Arial" w:cs="Arial"/>
          <w:sz w:val="24"/>
          <w:szCs w:val="24"/>
        </w:rPr>
        <w:t>shall</w:t>
      </w:r>
      <w:r w:rsidR="00887D79" w:rsidRPr="006B3971">
        <w:rPr>
          <w:rFonts w:ascii="Arial" w:hAnsi="Arial" w:cs="Arial"/>
          <w:sz w:val="24"/>
          <w:szCs w:val="24"/>
        </w:rPr>
        <w:t xml:space="preserve"> </w:t>
      </w:r>
      <w:r w:rsidR="004C31CB" w:rsidRPr="006B3971">
        <w:rPr>
          <w:rFonts w:ascii="Arial" w:hAnsi="Arial" w:cs="Arial"/>
          <w:sz w:val="24"/>
          <w:szCs w:val="24"/>
        </w:rPr>
        <w:t>at</w:t>
      </w:r>
      <w:r w:rsidR="00887D79" w:rsidRPr="006B3971">
        <w:rPr>
          <w:rFonts w:ascii="Arial" w:hAnsi="Arial" w:cs="Arial"/>
          <w:sz w:val="24"/>
          <w:szCs w:val="24"/>
        </w:rPr>
        <w:t xml:space="preserve"> </w:t>
      </w:r>
      <w:r w:rsidR="004C31CB" w:rsidRPr="006B3971">
        <w:rPr>
          <w:rFonts w:ascii="Arial" w:hAnsi="Arial" w:cs="Arial"/>
          <w:sz w:val="24"/>
          <w:szCs w:val="24"/>
        </w:rPr>
        <w:t>all</w:t>
      </w:r>
      <w:r w:rsidR="00887D79" w:rsidRPr="006B3971">
        <w:rPr>
          <w:rFonts w:ascii="Arial" w:hAnsi="Arial" w:cs="Arial"/>
          <w:sz w:val="24"/>
          <w:szCs w:val="24"/>
        </w:rPr>
        <w:t xml:space="preserve"> </w:t>
      </w:r>
      <w:r w:rsidR="004C31CB" w:rsidRPr="006B3971">
        <w:rPr>
          <w:rFonts w:ascii="Arial" w:hAnsi="Arial" w:cs="Arial"/>
          <w:sz w:val="24"/>
          <w:szCs w:val="24"/>
        </w:rPr>
        <w:t>times</w:t>
      </w:r>
      <w:r w:rsidR="00887D79" w:rsidRPr="006B3971">
        <w:rPr>
          <w:rFonts w:ascii="Arial" w:hAnsi="Arial" w:cs="Arial"/>
          <w:sz w:val="24"/>
          <w:szCs w:val="24"/>
        </w:rPr>
        <w:t xml:space="preserve"> </w:t>
      </w:r>
      <w:r w:rsidR="004C31CB" w:rsidRPr="006B3971">
        <w:rPr>
          <w:rFonts w:ascii="Arial" w:hAnsi="Arial" w:cs="Arial"/>
          <w:sz w:val="24"/>
          <w:szCs w:val="24"/>
        </w:rPr>
        <w:t>conform</w:t>
      </w:r>
      <w:r w:rsidR="00887D79" w:rsidRPr="006B3971">
        <w:rPr>
          <w:rFonts w:ascii="Arial" w:hAnsi="Arial" w:cs="Arial"/>
          <w:sz w:val="24"/>
          <w:szCs w:val="24"/>
        </w:rPr>
        <w:t xml:space="preserve"> </w:t>
      </w:r>
      <w:r w:rsidR="004C31CB" w:rsidRPr="006B3971">
        <w:rPr>
          <w:rFonts w:ascii="Arial" w:hAnsi="Arial" w:cs="Arial"/>
          <w:sz w:val="24"/>
          <w:szCs w:val="24"/>
        </w:rPr>
        <w:t>to</w:t>
      </w:r>
      <w:r w:rsidR="00887D79" w:rsidRPr="006B3971">
        <w:rPr>
          <w:rFonts w:ascii="Arial" w:hAnsi="Arial" w:cs="Arial"/>
          <w:sz w:val="24"/>
          <w:szCs w:val="24"/>
        </w:rPr>
        <w:t xml:space="preserve"> </w:t>
      </w:r>
      <w:r w:rsidR="004C31CB" w:rsidRPr="006B3971">
        <w:rPr>
          <w:rFonts w:ascii="Arial" w:hAnsi="Arial" w:cs="Arial"/>
          <w:sz w:val="24"/>
          <w:szCs w:val="24"/>
        </w:rPr>
        <w:t>all</w:t>
      </w:r>
      <w:r w:rsidR="00887D79" w:rsidRPr="006B3971">
        <w:rPr>
          <w:rFonts w:ascii="Arial" w:hAnsi="Arial" w:cs="Arial"/>
          <w:sz w:val="24"/>
          <w:szCs w:val="24"/>
        </w:rPr>
        <w:t xml:space="preserve"> </w:t>
      </w:r>
      <w:r w:rsidR="003C2C0A" w:rsidRPr="006B3971">
        <w:rPr>
          <w:rFonts w:ascii="Arial" w:hAnsi="Arial" w:cs="Arial"/>
          <w:sz w:val="24"/>
          <w:szCs w:val="24"/>
        </w:rPr>
        <w:t>federal,</w:t>
      </w:r>
      <w:r w:rsidR="00887D79" w:rsidRPr="006B3971">
        <w:rPr>
          <w:rFonts w:ascii="Arial" w:hAnsi="Arial" w:cs="Arial"/>
          <w:sz w:val="24"/>
          <w:szCs w:val="24"/>
        </w:rPr>
        <w:t xml:space="preserve"> </w:t>
      </w:r>
      <w:r w:rsidR="003C2C0A" w:rsidRPr="006B3971">
        <w:rPr>
          <w:rFonts w:ascii="Arial" w:hAnsi="Arial" w:cs="Arial"/>
          <w:sz w:val="24"/>
          <w:szCs w:val="24"/>
        </w:rPr>
        <w:t>state</w:t>
      </w:r>
      <w:r w:rsidR="00887D79" w:rsidRPr="006B3971">
        <w:rPr>
          <w:rFonts w:ascii="Arial" w:hAnsi="Arial" w:cs="Arial"/>
          <w:sz w:val="24"/>
          <w:szCs w:val="24"/>
        </w:rPr>
        <w:t xml:space="preserve"> </w:t>
      </w:r>
      <w:r w:rsidR="003C2C0A" w:rsidRPr="006B3971">
        <w:rPr>
          <w:rFonts w:ascii="Arial" w:hAnsi="Arial" w:cs="Arial"/>
          <w:sz w:val="24"/>
          <w:szCs w:val="24"/>
        </w:rPr>
        <w:t>and</w:t>
      </w:r>
      <w:r w:rsidR="00887D79" w:rsidRPr="006B3971">
        <w:rPr>
          <w:rFonts w:ascii="Arial" w:hAnsi="Arial" w:cs="Arial"/>
          <w:sz w:val="24"/>
          <w:szCs w:val="24"/>
        </w:rPr>
        <w:t xml:space="preserve"> </w:t>
      </w:r>
      <w:r w:rsidR="003C2C0A" w:rsidRPr="006B3971">
        <w:rPr>
          <w:rFonts w:ascii="Arial" w:hAnsi="Arial" w:cs="Arial"/>
          <w:sz w:val="24"/>
          <w:szCs w:val="24"/>
        </w:rPr>
        <w:t>local</w:t>
      </w:r>
      <w:r w:rsidR="00887D79" w:rsidRPr="006B3971">
        <w:rPr>
          <w:rFonts w:ascii="Arial" w:hAnsi="Arial" w:cs="Arial"/>
          <w:sz w:val="24"/>
          <w:szCs w:val="24"/>
        </w:rPr>
        <w:t xml:space="preserve"> </w:t>
      </w:r>
      <w:r w:rsidR="004C31CB" w:rsidRPr="006B3971">
        <w:rPr>
          <w:rFonts w:ascii="Arial" w:hAnsi="Arial" w:cs="Arial"/>
          <w:sz w:val="24"/>
          <w:szCs w:val="24"/>
        </w:rPr>
        <w:t>code</w:t>
      </w:r>
      <w:r w:rsidR="00887D79" w:rsidRPr="006B3971">
        <w:rPr>
          <w:rFonts w:ascii="Arial" w:hAnsi="Arial" w:cs="Arial"/>
          <w:sz w:val="24"/>
          <w:szCs w:val="24"/>
        </w:rPr>
        <w:t xml:space="preserve"> </w:t>
      </w:r>
      <w:r w:rsidR="004C31CB" w:rsidRPr="006B3971">
        <w:rPr>
          <w:rFonts w:ascii="Arial" w:hAnsi="Arial" w:cs="Arial"/>
          <w:sz w:val="24"/>
          <w:szCs w:val="24"/>
        </w:rPr>
        <w:t>requirements.</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4C31CB" w:rsidRPr="006B3971">
        <w:rPr>
          <w:rFonts w:ascii="Arial" w:hAnsi="Arial" w:cs="Arial"/>
          <w:sz w:val="24"/>
          <w:szCs w:val="24"/>
        </w:rPr>
        <w:t>shall</w:t>
      </w:r>
      <w:r w:rsidR="00887D79" w:rsidRPr="006B3971">
        <w:rPr>
          <w:rFonts w:ascii="Arial" w:hAnsi="Arial" w:cs="Arial"/>
          <w:sz w:val="24"/>
          <w:szCs w:val="24"/>
        </w:rPr>
        <w:t xml:space="preserve"> </w:t>
      </w:r>
      <w:r w:rsidR="004C31CB" w:rsidRPr="006B3971">
        <w:rPr>
          <w:rFonts w:ascii="Arial" w:hAnsi="Arial" w:cs="Arial"/>
          <w:sz w:val="24"/>
          <w:szCs w:val="24"/>
        </w:rPr>
        <w:t>furnish</w:t>
      </w:r>
      <w:r w:rsidR="00887D79" w:rsidRPr="006B3971">
        <w:rPr>
          <w:rFonts w:ascii="Arial" w:hAnsi="Arial" w:cs="Arial"/>
          <w:sz w:val="24"/>
          <w:szCs w:val="24"/>
        </w:rPr>
        <w:t xml:space="preserve"> </w:t>
      </w:r>
      <w:r w:rsidR="004C31CB" w:rsidRPr="006B3971">
        <w:rPr>
          <w:rFonts w:ascii="Arial" w:hAnsi="Arial" w:cs="Arial"/>
          <w:sz w:val="24"/>
          <w:szCs w:val="24"/>
        </w:rPr>
        <w:t>copies</w:t>
      </w:r>
      <w:r w:rsidR="00887D79" w:rsidRPr="006B3971">
        <w:rPr>
          <w:rFonts w:ascii="Arial" w:hAnsi="Arial" w:cs="Arial"/>
          <w:sz w:val="24"/>
          <w:szCs w:val="24"/>
        </w:rPr>
        <w:t xml:space="preserve"> </w:t>
      </w:r>
      <w:r w:rsidR="004C31CB" w:rsidRPr="006B3971">
        <w:rPr>
          <w:rFonts w:ascii="Arial" w:hAnsi="Arial" w:cs="Arial"/>
          <w:sz w:val="24"/>
          <w:szCs w:val="24"/>
        </w:rPr>
        <w:t>of</w:t>
      </w:r>
      <w:r w:rsidR="00887D79" w:rsidRPr="006B3971">
        <w:rPr>
          <w:rFonts w:ascii="Arial" w:hAnsi="Arial" w:cs="Arial"/>
          <w:sz w:val="24"/>
          <w:szCs w:val="24"/>
        </w:rPr>
        <w:t xml:space="preserve"> </w:t>
      </w:r>
      <w:r w:rsidR="004C31CB" w:rsidRPr="006B3971">
        <w:rPr>
          <w:rFonts w:ascii="Arial" w:hAnsi="Arial" w:cs="Arial"/>
          <w:sz w:val="24"/>
          <w:szCs w:val="24"/>
        </w:rPr>
        <w:t>each</w:t>
      </w:r>
      <w:r w:rsidR="00887D79" w:rsidRPr="006B3971">
        <w:rPr>
          <w:rFonts w:ascii="Arial" w:hAnsi="Arial" w:cs="Arial"/>
          <w:sz w:val="24"/>
          <w:szCs w:val="24"/>
        </w:rPr>
        <w:t xml:space="preserve"> </w:t>
      </w:r>
      <w:r w:rsidR="004C31CB" w:rsidRPr="006B3971">
        <w:rPr>
          <w:rFonts w:ascii="Arial" w:hAnsi="Arial" w:cs="Arial"/>
          <w:sz w:val="24"/>
          <w:szCs w:val="24"/>
        </w:rPr>
        <w:t>permit</w:t>
      </w:r>
      <w:r w:rsidR="00887D79" w:rsidRPr="006B3971">
        <w:rPr>
          <w:rFonts w:ascii="Arial" w:hAnsi="Arial" w:cs="Arial"/>
          <w:sz w:val="24"/>
          <w:szCs w:val="24"/>
        </w:rPr>
        <w:t xml:space="preserve"> </w:t>
      </w:r>
      <w:r w:rsidR="004C31CB" w:rsidRPr="006B3971">
        <w:rPr>
          <w:rFonts w:ascii="Arial" w:hAnsi="Arial" w:cs="Arial"/>
          <w:sz w:val="24"/>
          <w:szCs w:val="24"/>
        </w:rPr>
        <w:t>or</w:t>
      </w:r>
      <w:r w:rsidR="00887D79" w:rsidRPr="006B3971">
        <w:rPr>
          <w:rFonts w:ascii="Arial" w:hAnsi="Arial" w:cs="Arial"/>
          <w:sz w:val="24"/>
          <w:szCs w:val="24"/>
        </w:rPr>
        <w:t xml:space="preserve"> </w:t>
      </w:r>
      <w:r w:rsidR="004C31CB" w:rsidRPr="006B3971">
        <w:rPr>
          <w:rFonts w:ascii="Arial" w:hAnsi="Arial" w:cs="Arial"/>
          <w:sz w:val="24"/>
          <w:szCs w:val="24"/>
        </w:rPr>
        <w:t>license</w:t>
      </w:r>
      <w:r w:rsidR="00887D79" w:rsidRPr="006B3971">
        <w:rPr>
          <w:rFonts w:ascii="Arial" w:hAnsi="Arial" w:cs="Arial"/>
          <w:sz w:val="24"/>
          <w:szCs w:val="24"/>
        </w:rPr>
        <w:t xml:space="preserve"> </w:t>
      </w:r>
      <w:r w:rsidR="004C31CB" w:rsidRPr="006B3971">
        <w:rPr>
          <w:rFonts w:ascii="Arial" w:hAnsi="Arial" w:cs="Arial"/>
          <w:sz w:val="24"/>
          <w:szCs w:val="24"/>
        </w:rPr>
        <w:t>which</w:t>
      </w:r>
      <w:r w:rsidR="00887D79" w:rsidRPr="006B3971">
        <w:rPr>
          <w:rFonts w:ascii="Arial" w:hAnsi="Arial" w:cs="Arial"/>
          <w:sz w:val="24"/>
          <w:szCs w:val="24"/>
        </w:rPr>
        <w:t xml:space="preserve"> </w:t>
      </w:r>
      <w:r w:rsidR="004C31CB" w:rsidRPr="006B3971">
        <w:rPr>
          <w:rFonts w:ascii="Arial" w:hAnsi="Arial" w:cs="Arial"/>
          <w:sz w:val="24"/>
          <w:szCs w:val="24"/>
        </w:rPr>
        <w:t>is</w:t>
      </w:r>
      <w:r w:rsidR="00887D79" w:rsidRPr="006B3971">
        <w:rPr>
          <w:rFonts w:ascii="Arial" w:hAnsi="Arial" w:cs="Arial"/>
          <w:sz w:val="24"/>
          <w:szCs w:val="24"/>
        </w:rPr>
        <w:t xml:space="preserve"> </w:t>
      </w:r>
      <w:r w:rsidR="004C31CB" w:rsidRPr="006B3971">
        <w:rPr>
          <w:rFonts w:ascii="Arial" w:hAnsi="Arial" w:cs="Arial"/>
          <w:sz w:val="24"/>
          <w:szCs w:val="24"/>
        </w:rPr>
        <w:t>required</w:t>
      </w:r>
      <w:r w:rsidR="00887D79" w:rsidRPr="006B3971">
        <w:rPr>
          <w:rFonts w:ascii="Arial" w:hAnsi="Arial" w:cs="Arial"/>
          <w:sz w:val="24"/>
          <w:szCs w:val="24"/>
        </w:rPr>
        <w:t xml:space="preserve"> </w:t>
      </w:r>
      <w:r w:rsidR="004C31CB" w:rsidRPr="006B3971">
        <w:rPr>
          <w:rFonts w:ascii="Arial" w:hAnsi="Arial" w:cs="Arial"/>
          <w:sz w:val="24"/>
          <w:szCs w:val="24"/>
        </w:rPr>
        <w:t>to</w:t>
      </w:r>
      <w:r w:rsidR="00887D79" w:rsidRPr="006B3971">
        <w:rPr>
          <w:rFonts w:ascii="Arial" w:hAnsi="Arial" w:cs="Arial"/>
          <w:sz w:val="24"/>
          <w:szCs w:val="24"/>
        </w:rPr>
        <w:t xml:space="preserve"> </w:t>
      </w:r>
      <w:r w:rsidR="004C31CB" w:rsidRPr="006B3971">
        <w:rPr>
          <w:rFonts w:ascii="Arial" w:hAnsi="Arial" w:cs="Arial"/>
          <w:sz w:val="24"/>
          <w:szCs w:val="24"/>
        </w:rPr>
        <w:t>perform</w:t>
      </w:r>
      <w:r w:rsidR="00887D79" w:rsidRPr="006B3971">
        <w:rPr>
          <w:rFonts w:ascii="Arial" w:hAnsi="Arial" w:cs="Arial"/>
          <w:sz w:val="24"/>
          <w:szCs w:val="24"/>
        </w:rPr>
        <w:t xml:space="preserve"> </w:t>
      </w:r>
      <w:r w:rsidR="004C31CB" w:rsidRPr="006B3971">
        <w:rPr>
          <w:rFonts w:ascii="Arial" w:hAnsi="Arial" w:cs="Arial"/>
          <w:sz w:val="24"/>
          <w:szCs w:val="24"/>
        </w:rPr>
        <w:t>the</w:t>
      </w:r>
      <w:r w:rsidR="00887D79" w:rsidRPr="006B3971">
        <w:rPr>
          <w:rFonts w:ascii="Arial" w:hAnsi="Arial" w:cs="Arial"/>
          <w:sz w:val="24"/>
          <w:szCs w:val="24"/>
        </w:rPr>
        <w:t xml:space="preserve"> </w:t>
      </w:r>
      <w:r w:rsidR="004C31CB" w:rsidRPr="006B3971">
        <w:rPr>
          <w:rFonts w:ascii="Arial" w:hAnsi="Arial" w:cs="Arial"/>
          <w:sz w:val="24"/>
          <w:szCs w:val="24"/>
        </w:rPr>
        <w:t>work</w:t>
      </w:r>
      <w:r w:rsidR="00887D79" w:rsidRPr="006B3971">
        <w:rPr>
          <w:rFonts w:ascii="Arial" w:hAnsi="Arial" w:cs="Arial"/>
          <w:sz w:val="24"/>
          <w:szCs w:val="24"/>
        </w:rPr>
        <w:t xml:space="preserve"> </w:t>
      </w:r>
      <w:r w:rsidR="004C31CB"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4C31CB" w:rsidRPr="006B3971">
        <w:rPr>
          <w:rFonts w:ascii="Arial" w:hAnsi="Arial" w:cs="Arial"/>
          <w:sz w:val="24"/>
          <w:szCs w:val="24"/>
        </w:rPr>
        <w:t>before</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4C31CB" w:rsidRPr="006B3971">
        <w:rPr>
          <w:rFonts w:ascii="Arial" w:hAnsi="Arial" w:cs="Arial"/>
          <w:sz w:val="24"/>
          <w:szCs w:val="24"/>
        </w:rPr>
        <w:t>commences</w:t>
      </w:r>
      <w:r w:rsidR="00887D79" w:rsidRPr="006B3971">
        <w:rPr>
          <w:rFonts w:ascii="Arial" w:hAnsi="Arial" w:cs="Arial"/>
          <w:sz w:val="24"/>
          <w:szCs w:val="24"/>
        </w:rPr>
        <w:t xml:space="preserve"> </w:t>
      </w:r>
      <w:r w:rsidR="004C31CB" w:rsidRPr="006B3971">
        <w:rPr>
          <w:rFonts w:ascii="Arial" w:hAnsi="Arial" w:cs="Arial"/>
          <w:sz w:val="24"/>
          <w:szCs w:val="24"/>
        </w:rPr>
        <w:t>the</w:t>
      </w:r>
      <w:r w:rsidR="00887D79" w:rsidRPr="006B3971">
        <w:rPr>
          <w:rFonts w:ascii="Arial" w:hAnsi="Arial" w:cs="Arial"/>
          <w:sz w:val="24"/>
          <w:szCs w:val="24"/>
        </w:rPr>
        <w:t xml:space="preserve"> </w:t>
      </w:r>
      <w:r w:rsidR="004C31CB" w:rsidRPr="006B3971">
        <w:rPr>
          <w:rFonts w:ascii="Arial" w:hAnsi="Arial" w:cs="Arial"/>
          <w:sz w:val="24"/>
          <w:szCs w:val="24"/>
        </w:rPr>
        <w:t>portion</w:t>
      </w:r>
      <w:r w:rsidR="00887D79" w:rsidRPr="006B3971">
        <w:rPr>
          <w:rFonts w:ascii="Arial" w:hAnsi="Arial" w:cs="Arial"/>
          <w:sz w:val="24"/>
          <w:szCs w:val="24"/>
        </w:rPr>
        <w:t xml:space="preserve"> </w:t>
      </w:r>
      <w:r w:rsidR="004C31CB" w:rsidRPr="006B3971">
        <w:rPr>
          <w:rFonts w:ascii="Arial" w:hAnsi="Arial" w:cs="Arial"/>
          <w:sz w:val="24"/>
          <w:szCs w:val="24"/>
        </w:rPr>
        <w:t>of</w:t>
      </w:r>
      <w:r w:rsidR="00887D79" w:rsidRPr="006B3971">
        <w:rPr>
          <w:rFonts w:ascii="Arial" w:hAnsi="Arial" w:cs="Arial"/>
          <w:sz w:val="24"/>
          <w:szCs w:val="24"/>
        </w:rPr>
        <w:t xml:space="preserve"> </w:t>
      </w:r>
      <w:r w:rsidR="004C31CB" w:rsidRPr="006B3971">
        <w:rPr>
          <w:rFonts w:ascii="Arial" w:hAnsi="Arial" w:cs="Arial"/>
          <w:sz w:val="24"/>
          <w:szCs w:val="24"/>
        </w:rPr>
        <w:t>the</w:t>
      </w:r>
      <w:r w:rsidR="00887D79" w:rsidRPr="006B3971">
        <w:rPr>
          <w:rFonts w:ascii="Arial" w:hAnsi="Arial" w:cs="Arial"/>
          <w:sz w:val="24"/>
          <w:szCs w:val="24"/>
        </w:rPr>
        <w:t xml:space="preserve"> </w:t>
      </w:r>
      <w:r w:rsidR="004C31CB" w:rsidRPr="006B3971">
        <w:rPr>
          <w:rFonts w:ascii="Arial" w:hAnsi="Arial" w:cs="Arial"/>
          <w:sz w:val="24"/>
          <w:szCs w:val="24"/>
        </w:rPr>
        <w:t>work</w:t>
      </w:r>
      <w:r w:rsidR="00887D79" w:rsidRPr="006B3971">
        <w:rPr>
          <w:rFonts w:ascii="Arial" w:hAnsi="Arial" w:cs="Arial"/>
          <w:sz w:val="24"/>
          <w:szCs w:val="24"/>
        </w:rPr>
        <w:t xml:space="preserve"> </w:t>
      </w:r>
      <w:r w:rsidR="004C31CB" w:rsidRPr="006B3971">
        <w:rPr>
          <w:rFonts w:ascii="Arial" w:hAnsi="Arial" w:cs="Arial"/>
          <w:sz w:val="24"/>
          <w:szCs w:val="24"/>
        </w:rPr>
        <w:t>requiring</w:t>
      </w:r>
      <w:r w:rsidR="00887D79" w:rsidRPr="006B3971">
        <w:rPr>
          <w:rFonts w:ascii="Arial" w:hAnsi="Arial" w:cs="Arial"/>
          <w:sz w:val="24"/>
          <w:szCs w:val="24"/>
        </w:rPr>
        <w:t xml:space="preserve"> </w:t>
      </w:r>
      <w:r w:rsidR="004C31CB" w:rsidRPr="006B3971">
        <w:rPr>
          <w:rFonts w:ascii="Arial" w:hAnsi="Arial" w:cs="Arial"/>
          <w:sz w:val="24"/>
          <w:szCs w:val="24"/>
        </w:rPr>
        <w:t>such</w:t>
      </w:r>
      <w:r w:rsidR="00887D79" w:rsidRPr="006B3971">
        <w:rPr>
          <w:rFonts w:ascii="Arial" w:hAnsi="Arial" w:cs="Arial"/>
          <w:sz w:val="24"/>
          <w:szCs w:val="24"/>
        </w:rPr>
        <w:t xml:space="preserve"> </w:t>
      </w:r>
      <w:r w:rsidR="004C31CB" w:rsidRPr="006B3971">
        <w:rPr>
          <w:rFonts w:ascii="Arial" w:hAnsi="Arial" w:cs="Arial"/>
          <w:sz w:val="24"/>
          <w:szCs w:val="24"/>
        </w:rPr>
        <w:t>permit</w:t>
      </w:r>
      <w:r w:rsidR="00887D79" w:rsidRPr="006B3971">
        <w:rPr>
          <w:rFonts w:ascii="Arial" w:hAnsi="Arial" w:cs="Arial"/>
          <w:sz w:val="24"/>
          <w:szCs w:val="24"/>
        </w:rPr>
        <w:t xml:space="preserve"> </w:t>
      </w:r>
      <w:r w:rsidR="004C31CB" w:rsidRPr="006B3971">
        <w:rPr>
          <w:rFonts w:ascii="Arial" w:hAnsi="Arial" w:cs="Arial"/>
          <w:sz w:val="24"/>
          <w:szCs w:val="24"/>
        </w:rPr>
        <w:t>or</w:t>
      </w:r>
      <w:r w:rsidR="00887D79" w:rsidRPr="006B3971">
        <w:rPr>
          <w:rFonts w:ascii="Arial" w:hAnsi="Arial" w:cs="Arial"/>
          <w:sz w:val="24"/>
          <w:szCs w:val="24"/>
        </w:rPr>
        <w:t xml:space="preserve"> </w:t>
      </w:r>
      <w:r w:rsidR="004C31CB" w:rsidRPr="006B3971">
        <w:rPr>
          <w:rFonts w:ascii="Arial" w:hAnsi="Arial" w:cs="Arial"/>
          <w:sz w:val="24"/>
          <w:szCs w:val="24"/>
        </w:rPr>
        <w:t>license.</w:t>
      </w:r>
    </w:p>
    <w:p w:rsidR="004C31CB" w:rsidRPr="006B3971" w:rsidRDefault="004C31CB" w:rsidP="00363B2E">
      <w:pPr>
        <w:tabs>
          <w:tab w:val="left" w:pos="720"/>
        </w:tabs>
        <w:rPr>
          <w:rFonts w:ascii="Arial" w:hAnsi="Arial" w:cs="Arial"/>
          <w:sz w:val="24"/>
          <w:szCs w:val="24"/>
        </w:rPr>
      </w:pPr>
    </w:p>
    <w:p w:rsidR="004C31CB" w:rsidRPr="006B3971" w:rsidRDefault="004C31CB" w:rsidP="00D60E4C">
      <w:pPr>
        <w:pStyle w:val="Heading2"/>
        <w:rPr>
          <w:rFonts w:eastAsia="Times New Roman"/>
        </w:rPr>
      </w:pPr>
      <w:bookmarkStart w:id="28" w:name="_Toc460487860"/>
      <w:r w:rsidRPr="006B3971">
        <w:t>Coordination</w:t>
      </w:r>
      <w:r w:rsidR="00887D79" w:rsidRPr="006B3971">
        <w:t xml:space="preserve"> </w:t>
      </w:r>
      <w:r w:rsidRPr="006B3971">
        <w:t>During</w:t>
      </w:r>
      <w:r w:rsidR="00887D79" w:rsidRPr="006B3971">
        <w:t xml:space="preserve"> </w:t>
      </w:r>
      <w:r w:rsidRPr="006B3971">
        <w:t>Installation</w:t>
      </w:r>
      <w:bookmarkEnd w:id="28"/>
    </w:p>
    <w:p w:rsidR="004C31CB" w:rsidRPr="006B3971" w:rsidRDefault="00961A1F" w:rsidP="00C174C3">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lastRenderedPageBreak/>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7</w:t>
      </w:r>
      <w:r w:rsidR="004C31CB" w:rsidRPr="006B3971">
        <w:rPr>
          <w:rFonts w:ascii="Arial" w:hAnsi="Arial" w:cs="Arial"/>
          <w:i/>
          <w:color w:val="0070C0"/>
          <w:sz w:val="24"/>
          <w:szCs w:val="24"/>
        </w:rPr>
        <w:t>.2:</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standard</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directs</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coordinate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installation</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activities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not</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interfere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with</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4C31CB"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business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activities.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installation</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require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interference,</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must</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first</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obtain</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4C31CB"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written</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approval</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proceed.</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facility</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generates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revenue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(e.g.</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civic</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center,</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theater,</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arena</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etc.)</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scheduled</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revenue-producing</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activities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interrupted</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due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fault</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4C31CB"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either</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during</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project</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installation</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operation,</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then</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collection</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damages</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4C31CB" w:rsidRPr="006B3971">
        <w:rPr>
          <w:rFonts w:ascii="Arial" w:hAnsi="Arial" w:cs="Arial"/>
          <w:i/>
          <w:color w:val="0070C0"/>
          <w:sz w:val="24"/>
          <w:szCs w:val="24"/>
        </w:rPr>
        <w:t>negotiated.</w:t>
      </w:r>
    </w:p>
    <w:p w:rsidR="004C31CB" w:rsidRPr="006B3971" w:rsidRDefault="004C31CB" w:rsidP="00363B2E">
      <w:pPr>
        <w:tabs>
          <w:tab w:val="left" w:pos="720"/>
        </w:tabs>
        <w:rPr>
          <w:rFonts w:ascii="Arial" w:hAnsi="Arial" w:cs="Arial"/>
          <w:sz w:val="24"/>
          <w:szCs w:val="24"/>
        </w:rPr>
      </w:pPr>
    </w:p>
    <w:p w:rsidR="004C31CB" w:rsidRPr="006B3971" w:rsidRDefault="00D01C68" w:rsidP="00C174C3">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4C31CB" w:rsidRPr="006B3971">
        <w:rPr>
          <w:rFonts w:ascii="Arial" w:hAnsi="Arial" w:cs="Arial"/>
          <w:sz w:val="24"/>
          <w:szCs w:val="24"/>
        </w:rPr>
        <w:t>and</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4C31CB" w:rsidRPr="006B3971">
        <w:rPr>
          <w:rFonts w:ascii="Arial" w:hAnsi="Arial" w:cs="Arial"/>
          <w:sz w:val="24"/>
          <w:szCs w:val="24"/>
        </w:rPr>
        <w:t>shall</w:t>
      </w:r>
      <w:r w:rsidR="00887D79" w:rsidRPr="006B3971">
        <w:rPr>
          <w:rFonts w:ascii="Arial" w:hAnsi="Arial" w:cs="Arial"/>
          <w:sz w:val="24"/>
          <w:szCs w:val="24"/>
        </w:rPr>
        <w:t xml:space="preserve"> </w:t>
      </w:r>
      <w:r w:rsidR="004C31CB" w:rsidRPr="006B3971">
        <w:rPr>
          <w:rFonts w:ascii="Arial" w:hAnsi="Arial" w:cs="Arial"/>
          <w:sz w:val="24"/>
          <w:szCs w:val="24"/>
        </w:rPr>
        <w:t>coordinate</w:t>
      </w:r>
      <w:r w:rsidR="00887D79" w:rsidRPr="006B3971">
        <w:rPr>
          <w:rFonts w:ascii="Arial" w:hAnsi="Arial" w:cs="Arial"/>
          <w:sz w:val="24"/>
          <w:szCs w:val="24"/>
        </w:rPr>
        <w:t xml:space="preserve"> </w:t>
      </w:r>
      <w:r w:rsidR="004C31CB" w:rsidRPr="006B3971">
        <w:rPr>
          <w:rFonts w:ascii="Arial" w:hAnsi="Arial" w:cs="Arial"/>
          <w:sz w:val="24"/>
          <w:szCs w:val="24"/>
        </w:rPr>
        <w:t>the</w:t>
      </w:r>
      <w:r w:rsidR="00887D79" w:rsidRPr="006B3971">
        <w:rPr>
          <w:rFonts w:ascii="Arial" w:hAnsi="Arial" w:cs="Arial"/>
          <w:sz w:val="24"/>
          <w:szCs w:val="24"/>
        </w:rPr>
        <w:t xml:space="preserve"> </w:t>
      </w:r>
      <w:r w:rsidR="004C31CB" w:rsidRPr="006B3971">
        <w:rPr>
          <w:rFonts w:ascii="Arial" w:hAnsi="Arial" w:cs="Arial"/>
          <w:sz w:val="24"/>
          <w:szCs w:val="24"/>
        </w:rPr>
        <w:t>activities</w:t>
      </w:r>
      <w:r w:rsidR="00887D79" w:rsidRPr="006B3971">
        <w:rPr>
          <w:rFonts w:ascii="Arial" w:hAnsi="Arial" w:cs="Arial"/>
          <w:sz w:val="24"/>
          <w:szCs w:val="24"/>
        </w:rPr>
        <w:t xml:space="preserve"> </w:t>
      </w:r>
      <w:r w:rsidR="004C31CB" w:rsidRPr="006B3971">
        <w:rPr>
          <w:rFonts w:ascii="Arial" w:hAnsi="Arial" w:cs="Arial"/>
          <w:sz w:val="24"/>
          <w:szCs w:val="24"/>
        </w:rPr>
        <w:t>of</w:t>
      </w:r>
      <w:r w:rsidR="00887D79" w:rsidRPr="006B3971">
        <w:rPr>
          <w:rFonts w:ascii="Arial" w:hAnsi="Arial" w:cs="Arial"/>
          <w:sz w:val="24"/>
          <w:szCs w:val="24"/>
        </w:rPr>
        <w:t xml:space="preserve"> </w:t>
      </w:r>
      <w:r w:rsidR="006E1398" w:rsidRPr="006B3971">
        <w:rPr>
          <w:rFonts w:ascii="Arial" w:hAnsi="Arial" w:cs="Arial"/>
          <w:sz w:val="24"/>
          <w:szCs w:val="24"/>
        </w:rPr>
        <w:t>ESP</w:t>
      </w:r>
      <w:r w:rsidR="004C31CB" w:rsidRPr="006B3971">
        <w:rPr>
          <w:rFonts w:ascii="Arial" w:hAnsi="Arial" w:cs="Arial"/>
          <w:sz w:val="24"/>
          <w:szCs w:val="24"/>
        </w:rPr>
        <w:t>'s</w:t>
      </w:r>
      <w:r w:rsidR="00887D79" w:rsidRPr="006B3971">
        <w:rPr>
          <w:rFonts w:ascii="Arial" w:hAnsi="Arial" w:cs="Arial"/>
          <w:sz w:val="24"/>
          <w:szCs w:val="24"/>
        </w:rPr>
        <w:t xml:space="preserve"> </w:t>
      </w:r>
      <w:r w:rsidR="004C31CB" w:rsidRPr="006B3971">
        <w:rPr>
          <w:rFonts w:ascii="Arial" w:hAnsi="Arial" w:cs="Arial"/>
          <w:sz w:val="24"/>
          <w:szCs w:val="24"/>
        </w:rPr>
        <w:t>equipment</w:t>
      </w:r>
      <w:r w:rsidR="00887D79" w:rsidRPr="006B3971">
        <w:rPr>
          <w:rFonts w:ascii="Arial" w:hAnsi="Arial" w:cs="Arial"/>
          <w:sz w:val="24"/>
          <w:szCs w:val="24"/>
        </w:rPr>
        <w:t xml:space="preserve"> </w:t>
      </w:r>
      <w:r w:rsidR="004C31CB" w:rsidRPr="006B3971">
        <w:rPr>
          <w:rFonts w:ascii="Arial" w:hAnsi="Arial" w:cs="Arial"/>
          <w:sz w:val="24"/>
          <w:szCs w:val="24"/>
        </w:rPr>
        <w:t>installers</w:t>
      </w:r>
      <w:r w:rsidR="00887D79" w:rsidRPr="006B3971">
        <w:rPr>
          <w:rFonts w:ascii="Arial" w:hAnsi="Arial" w:cs="Arial"/>
          <w:sz w:val="24"/>
          <w:szCs w:val="24"/>
        </w:rPr>
        <w:t xml:space="preserve"> </w:t>
      </w:r>
      <w:r w:rsidR="004C31CB" w:rsidRPr="006B3971">
        <w:rPr>
          <w:rFonts w:ascii="Arial" w:hAnsi="Arial" w:cs="Arial"/>
          <w:sz w:val="24"/>
          <w:szCs w:val="24"/>
        </w:rPr>
        <w:t>with</w:t>
      </w:r>
      <w:r w:rsidR="00887D79" w:rsidRPr="006B3971">
        <w:rPr>
          <w:rFonts w:ascii="Arial" w:hAnsi="Arial" w:cs="Arial"/>
          <w:sz w:val="24"/>
          <w:szCs w:val="24"/>
        </w:rPr>
        <w:t xml:space="preserve"> </w:t>
      </w:r>
      <w:r w:rsidR="004C31CB" w:rsidRPr="006B3971">
        <w:rPr>
          <w:rFonts w:ascii="Arial" w:hAnsi="Arial" w:cs="Arial"/>
          <w:sz w:val="24"/>
          <w:szCs w:val="24"/>
        </w:rPr>
        <w:t>those</w:t>
      </w:r>
      <w:r w:rsidR="00887D79" w:rsidRPr="006B3971">
        <w:rPr>
          <w:rFonts w:ascii="Arial" w:hAnsi="Arial" w:cs="Arial"/>
          <w:sz w:val="24"/>
          <w:szCs w:val="24"/>
        </w:rPr>
        <w:t xml:space="preserve"> </w:t>
      </w:r>
      <w:r w:rsidR="004C31CB"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Entity</w:t>
      </w:r>
      <w:r w:rsidR="004C31CB" w:rsidRPr="006B3971">
        <w:rPr>
          <w:rFonts w:ascii="Arial" w:hAnsi="Arial" w:cs="Arial"/>
          <w:sz w:val="24"/>
          <w:szCs w:val="24"/>
        </w:rPr>
        <w:t>,</w:t>
      </w:r>
      <w:r w:rsidR="00887D79" w:rsidRPr="006B3971">
        <w:rPr>
          <w:rFonts w:ascii="Arial" w:hAnsi="Arial" w:cs="Arial"/>
          <w:sz w:val="24"/>
          <w:szCs w:val="24"/>
        </w:rPr>
        <w:t xml:space="preserve"> </w:t>
      </w:r>
      <w:r w:rsidR="004C31CB" w:rsidRPr="006B3971">
        <w:rPr>
          <w:rFonts w:ascii="Arial" w:hAnsi="Arial" w:cs="Arial"/>
          <w:sz w:val="24"/>
          <w:szCs w:val="24"/>
        </w:rPr>
        <w:t>its</w:t>
      </w:r>
      <w:r w:rsidR="00887D79" w:rsidRPr="006B3971">
        <w:rPr>
          <w:rFonts w:ascii="Arial" w:hAnsi="Arial" w:cs="Arial"/>
          <w:sz w:val="24"/>
          <w:szCs w:val="24"/>
        </w:rPr>
        <w:t xml:space="preserve"> </w:t>
      </w:r>
      <w:r w:rsidR="004C31CB" w:rsidRPr="006B3971">
        <w:rPr>
          <w:rFonts w:ascii="Arial" w:hAnsi="Arial" w:cs="Arial"/>
          <w:sz w:val="24"/>
          <w:szCs w:val="24"/>
        </w:rPr>
        <w:t>employees,</w:t>
      </w:r>
      <w:r w:rsidR="00887D79" w:rsidRPr="006B3971">
        <w:rPr>
          <w:rFonts w:ascii="Arial" w:hAnsi="Arial" w:cs="Arial"/>
          <w:sz w:val="24"/>
          <w:szCs w:val="24"/>
        </w:rPr>
        <w:t xml:space="preserve"> </w:t>
      </w:r>
      <w:r w:rsidR="004C31CB" w:rsidRPr="006B3971">
        <w:rPr>
          <w:rFonts w:ascii="Arial" w:hAnsi="Arial" w:cs="Arial"/>
          <w:sz w:val="24"/>
          <w:szCs w:val="24"/>
        </w:rPr>
        <w:t>and</w:t>
      </w:r>
      <w:r w:rsidR="00887D79" w:rsidRPr="006B3971">
        <w:rPr>
          <w:rFonts w:ascii="Arial" w:hAnsi="Arial" w:cs="Arial"/>
          <w:sz w:val="24"/>
          <w:szCs w:val="24"/>
        </w:rPr>
        <w:t xml:space="preserve"> </w:t>
      </w:r>
      <w:r w:rsidR="004C31CB" w:rsidRPr="006B3971">
        <w:rPr>
          <w:rFonts w:ascii="Arial" w:hAnsi="Arial" w:cs="Arial"/>
          <w:sz w:val="24"/>
          <w:szCs w:val="24"/>
        </w:rPr>
        <w:t>agents.</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4C31CB" w:rsidRPr="006B3971">
        <w:rPr>
          <w:rFonts w:ascii="Arial" w:hAnsi="Arial" w:cs="Arial"/>
          <w:sz w:val="24"/>
          <w:szCs w:val="24"/>
        </w:rPr>
        <w:t>shall</w:t>
      </w:r>
      <w:r w:rsidR="00887D79" w:rsidRPr="006B3971">
        <w:rPr>
          <w:rFonts w:ascii="Arial" w:hAnsi="Arial" w:cs="Arial"/>
          <w:sz w:val="24"/>
          <w:szCs w:val="24"/>
        </w:rPr>
        <w:t xml:space="preserve"> </w:t>
      </w:r>
      <w:r w:rsidR="004C31CB" w:rsidRPr="006B3971">
        <w:rPr>
          <w:rFonts w:ascii="Arial" w:hAnsi="Arial" w:cs="Arial"/>
          <w:sz w:val="24"/>
          <w:szCs w:val="24"/>
        </w:rPr>
        <w:t>not</w:t>
      </w:r>
      <w:r w:rsidR="00887D79" w:rsidRPr="006B3971">
        <w:rPr>
          <w:rFonts w:ascii="Arial" w:hAnsi="Arial" w:cs="Arial"/>
          <w:sz w:val="24"/>
          <w:szCs w:val="24"/>
        </w:rPr>
        <w:t xml:space="preserve"> </w:t>
      </w:r>
      <w:r w:rsidR="004C31CB" w:rsidRPr="006B3971">
        <w:rPr>
          <w:rFonts w:ascii="Arial" w:hAnsi="Arial" w:cs="Arial"/>
          <w:sz w:val="24"/>
          <w:szCs w:val="24"/>
        </w:rPr>
        <w:t>commit</w:t>
      </w:r>
      <w:r w:rsidR="00887D79" w:rsidRPr="006B3971">
        <w:rPr>
          <w:rFonts w:ascii="Arial" w:hAnsi="Arial" w:cs="Arial"/>
          <w:sz w:val="24"/>
          <w:szCs w:val="24"/>
        </w:rPr>
        <w:t xml:space="preserve"> </w:t>
      </w:r>
      <w:r w:rsidR="004C31CB" w:rsidRPr="006B3971">
        <w:rPr>
          <w:rFonts w:ascii="Arial" w:hAnsi="Arial" w:cs="Arial"/>
          <w:sz w:val="24"/>
          <w:szCs w:val="24"/>
        </w:rPr>
        <w:t>or</w:t>
      </w:r>
      <w:r w:rsidR="00887D79" w:rsidRPr="006B3971">
        <w:rPr>
          <w:rFonts w:ascii="Arial" w:hAnsi="Arial" w:cs="Arial"/>
          <w:sz w:val="24"/>
          <w:szCs w:val="24"/>
        </w:rPr>
        <w:t xml:space="preserve"> </w:t>
      </w:r>
      <w:r w:rsidR="004C31CB" w:rsidRPr="006B3971">
        <w:rPr>
          <w:rFonts w:ascii="Arial" w:hAnsi="Arial" w:cs="Arial"/>
          <w:sz w:val="24"/>
          <w:szCs w:val="24"/>
        </w:rPr>
        <w:t>permit</w:t>
      </w:r>
      <w:r w:rsidR="00887D79" w:rsidRPr="006B3971">
        <w:rPr>
          <w:rFonts w:ascii="Arial" w:hAnsi="Arial" w:cs="Arial"/>
          <w:sz w:val="24"/>
          <w:szCs w:val="24"/>
        </w:rPr>
        <w:t xml:space="preserve"> </w:t>
      </w:r>
      <w:r w:rsidR="004C31CB" w:rsidRPr="006B3971">
        <w:rPr>
          <w:rFonts w:ascii="Arial" w:hAnsi="Arial" w:cs="Arial"/>
          <w:sz w:val="24"/>
          <w:szCs w:val="24"/>
        </w:rPr>
        <w:t>any</w:t>
      </w:r>
      <w:r w:rsidR="00887D79" w:rsidRPr="006B3971">
        <w:rPr>
          <w:rFonts w:ascii="Arial" w:hAnsi="Arial" w:cs="Arial"/>
          <w:sz w:val="24"/>
          <w:szCs w:val="24"/>
        </w:rPr>
        <w:t xml:space="preserve"> </w:t>
      </w:r>
      <w:r w:rsidR="004C31CB" w:rsidRPr="006B3971">
        <w:rPr>
          <w:rFonts w:ascii="Arial" w:hAnsi="Arial" w:cs="Arial"/>
          <w:sz w:val="24"/>
          <w:szCs w:val="24"/>
        </w:rPr>
        <w:t>act</w:t>
      </w:r>
      <w:r w:rsidR="00887D79" w:rsidRPr="006B3971">
        <w:rPr>
          <w:rFonts w:ascii="Arial" w:hAnsi="Arial" w:cs="Arial"/>
          <w:sz w:val="24"/>
          <w:szCs w:val="24"/>
        </w:rPr>
        <w:t xml:space="preserve"> </w:t>
      </w:r>
      <w:r w:rsidR="004C31CB" w:rsidRPr="006B3971">
        <w:rPr>
          <w:rFonts w:ascii="Arial" w:hAnsi="Arial" w:cs="Arial"/>
          <w:sz w:val="24"/>
          <w:szCs w:val="24"/>
        </w:rPr>
        <w:t>which</w:t>
      </w:r>
      <w:r w:rsidR="00887D79" w:rsidRPr="006B3971">
        <w:rPr>
          <w:rFonts w:ascii="Arial" w:hAnsi="Arial" w:cs="Arial"/>
          <w:sz w:val="24"/>
          <w:szCs w:val="24"/>
        </w:rPr>
        <w:t xml:space="preserve"> </w:t>
      </w:r>
      <w:r w:rsidR="004C31CB" w:rsidRPr="006B3971">
        <w:rPr>
          <w:rFonts w:ascii="Arial" w:hAnsi="Arial" w:cs="Arial"/>
          <w:sz w:val="24"/>
          <w:szCs w:val="24"/>
        </w:rPr>
        <w:t>will</w:t>
      </w:r>
      <w:r w:rsidR="00887D79" w:rsidRPr="006B3971">
        <w:rPr>
          <w:rFonts w:ascii="Arial" w:hAnsi="Arial" w:cs="Arial"/>
          <w:sz w:val="24"/>
          <w:szCs w:val="24"/>
        </w:rPr>
        <w:t xml:space="preserve"> </w:t>
      </w:r>
      <w:r w:rsidR="004C31CB" w:rsidRPr="006B3971">
        <w:rPr>
          <w:rFonts w:ascii="Arial" w:hAnsi="Arial" w:cs="Arial"/>
          <w:sz w:val="24"/>
          <w:szCs w:val="24"/>
        </w:rPr>
        <w:t>interfere</w:t>
      </w:r>
      <w:r w:rsidR="00887D79" w:rsidRPr="006B3971">
        <w:rPr>
          <w:rFonts w:ascii="Arial" w:hAnsi="Arial" w:cs="Arial"/>
          <w:sz w:val="24"/>
          <w:szCs w:val="24"/>
        </w:rPr>
        <w:t xml:space="preserve"> </w:t>
      </w:r>
      <w:r w:rsidR="004C31CB" w:rsidRPr="006B3971">
        <w:rPr>
          <w:rFonts w:ascii="Arial" w:hAnsi="Arial" w:cs="Arial"/>
          <w:sz w:val="24"/>
          <w:szCs w:val="24"/>
        </w:rPr>
        <w:t>with</w:t>
      </w:r>
      <w:r w:rsidR="00887D79" w:rsidRPr="006B3971">
        <w:rPr>
          <w:rFonts w:ascii="Arial" w:hAnsi="Arial" w:cs="Arial"/>
          <w:sz w:val="24"/>
          <w:szCs w:val="24"/>
        </w:rPr>
        <w:t xml:space="preserve"> </w:t>
      </w:r>
      <w:r w:rsidR="004C31CB" w:rsidRPr="006B3971">
        <w:rPr>
          <w:rFonts w:ascii="Arial" w:hAnsi="Arial" w:cs="Arial"/>
          <w:sz w:val="24"/>
          <w:szCs w:val="24"/>
        </w:rPr>
        <w:t>the</w:t>
      </w:r>
      <w:r w:rsidR="00887D79" w:rsidRPr="006B3971">
        <w:rPr>
          <w:rFonts w:ascii="Arial" w:hAnsi="Arial" w:cs="Arial"/>
          <w:sz w:val="24"/>
          <w:szCs w:val="24"/>
        </w:rPr>
        <w:t xml:space="preserve"> </w:t>
      </w:r>
      <w:r w:rsidR="004C31CB" w:rsidRPr="006B3971">
        <w:rPr>
          <w:rFonts w:ascii="Arial" w:hAnsi="Arial" w:cs="Arial"/>
          <w:sz w:val="24"/>
          <w:szCs w:val="24"/>
        </w:rPr>
        <w:t>performance</w:t>
      </w:r>
      <w:r w:rsidR="00887D79" w:rsidRPr="006B3971">
        <w:rPr>
          <w:rFonts w:ascii="Arial" w:hAnsi="Arial" w:cs="Arial"/>
          <w:sz w:val="24"/>
          <w:szCs w:val="24"/>
        </w:rPr>
        <w:t xml:space="preserve"> </w:t>
      </w:r>
      <w:r w:rsidR="004C31CB" w:rsidRPr="006B3971">
        <w:rPr>
          <w:rFonts w:ascii="Arial" w:hAnsi="Arial" w:cs="Arial"/>
          <w:sz w:val="24"/>
          <w:szCs w:val="24"/>
        </w:rPr>
        <w:t>of</w:t>
      </w:r>
      <w:r w:rsidR="00887D79" w:rsidRPr="006B3971">
        <w:rPr>
          <w:rFonts w:ascii="Arial" w:hAnsi="Arial" w:cs="Arial"/>
          <w:sz w:val="24"/>
          <w:szCs w:val="24"/>
        </w:rPr>
        <w:t xml:space="preserve"> </w:t>
      </w:r>
      <w:r w:rsidR="004C31CB" w:rsidRPr="006B3971">
        <w:rPr>
          <w:rFonts w:ascii="Arial" w:hAnsi="Arial" w:cs="Arial"/>
          <w:sz w:val="24"/>
          <w:szCs w:val="24"/>
        </w:rPr>
        <w:t>business</w:t>
      </w:r>
      <w:r w:rsidR="00887D79" w:rsidRPr="006B3971">
        <w:rPr>
          <w:rFonts w:ascii="Arial" w:hAnsi="Arial" w:cs="Arial"/>
          <w:sz w:val="24"/>
          <w:szCs w:val="24"/>
        </w:rPr>
        <w:t xml:space="preserve"> </w:t>
      </w:r>
      <w:r w:rsidR="004C31CB" w:rsidRPr="006B3971">
        <w:rPr>
          <w:rFonts w:ascii="Arial" w:hAnsi="Arial" w:cs="Arial"/>
          <w:sz w:val="24"/>
          <w:szCs w:val="24"/>
        </w:rPr>
        <w:t>activities</w:t>
      </w:r>
      <w:r w:rsidR="00887D79" w:rsidRPr="006B3971">
        <w:rPr>
          <w:rFonts w:ascii="Arial" w:hAnsi="Arial" w:cs="Arial"/>
          <w:sz w:val="24"/>
          <w:szCs w:val="24"/>
        </w:rPr>
        <w:t xml:space="preserve"> </w:t>
      </w:r>
      <w:r w:rsidR="004C31CB" w:rsidRPr="006B3971">
        <w:rPr>
          <w:rFonts w:ascii="Arial" w:hAnsi="Arial" w:cs="Arial"/>
          <w:sz w:val="24"/>
          <w:szCs w:val="24"/>
        </w:rPr>
        <w:t>conducted</w:t>
      </w:r>
      <w:r w:rsidR="00887D79" w:rsidRPr="006B3971">
        <w:rPr>
          <w:rFonts w:ascii="Arial" w:hAnsi="Arial" w:cs="Arial"/>
          <w:sz w:val="24"/>
          <w:szCs w:val="24"/>
        </w:rPr>
        <w:t xml:space="preserve"> </w:t>
      </w:r>
      <w:r w:rsidR="004C31CB"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4C31CB" w:rsidRPr="006B3971">
        <w:rPr>
          <w:rFonts w:ascii="Arial" w:hAnsi="Arial" w:cs="Arial"/>
          <w:sz w:val="24"/>
          <w:szCs w:val="24"/>
        </w:rPr>
        <w:t>or</w:t>
      </w:r>
      <w:r w:rsidR="00887D79" w:rsidRPr="006B3971">
        <w:rPr>
          <w:rFonts w:ascii="Arial" w:hAnsi="Arial" w:cs="Arial"/>
          <w:sz w:val="24"/>
          <w:szCs w:val="24"/>
        </w:rPr>
        <w:t xml:space="preserve"> </w:t>
      </w:r>
      <w:r w:rsidR="004C31CB" w:rsidRPr="006B3971">
        <w:rPr>
          <w:rFonts w:ascii="Arial" w:hAnsi="Arial" w:cs="Arial"/>
          <w:sz w:val="24"/>
          <w:szCs w:val="24"/>
        </w:rPr>
        <w:t>its</w:t>
      </w:r>
      <w:r w:rsidR="00887D79" w:rsidRPr="006B3971">
        <w:rPr>
          <w:rFonts w:ascii="Arial" w:hAnsi="Arial" w:cs="Arial"/>
          <w:sz w:val="24"/>
          <w:szCs w:val="24"/>
        </w:rPr>
        <w:t xml:space="preserve"> </w:t>
      </w:r>
      <w:r w:rsidR="004C31CB" w:rsidRPr="006B3971">
        <w:rPr>
          <w:rFonts w:ascii="Arial" w:hAnsi="Arial" w:cs="Arial"/>
          <w:sz w:val="24"/>
          <w:szCs w:val="24"/>
        </w:rPr>
        <w:t>employees</w:t>
      </w:r>
      <w:r w:rsidR="00887D79" w:rsidRPr="006B3971">
        <w:rPr>
          <w:rFonts w:ascii="Arial" w:hAnsi="Arial" w:cs="Arial"/>
          <w:sz w:val="24"/>
          <w:szCs w:val="24"/>
        </w:rPr>
        <w:t xml:space="preserve"> </w:t>
      </w:r>
      <w:r w:rsidR="004C31CB" w:rsidRPr="006B3971">
        <w:rPr>
          <w:rFonts w:ascii="Arial" w:hAnsi="Arial" w:cs="Arial"/>
          <w:sz w:val="24"/>
          <w:szCs w:val="24"/>
        </w:rPr>
        <w:t>without</w:t>
      </w:r>
      <w:r w:rsidR="00887D79" w:rsidRPr="006B3971">
        <w:rPr>
          <w:rFonts w:ascii="Arial" w:hAnsi="Arial" w:cs="Arial"/>
          <w:sz w:val="24"/>
          <w:szCs w:val="24"/>
        </w:rPr>
        <w:t xml:space="preserve"> </w:t>
      </w:r>
      <w:r w:rsidR="004C31CB" w:rsidRPr="006B3971">
        <w:rPr>
          <w:rFonts w:ascii="Arial" w:hAnsi="Arial" w:cs="Arial"/>
          <w:sz w:val="24"/>
          <w:szCs w:val="24"/>
        </w:rPr>
        <w:t>prior</w:t>
      </w:r>
      <w:r w:rsidR="00887D79" w:rsidRPr="006B3971">
        <w:rPr>
          <w:rFonts w:ascii="Arial" w:hAnsi="Arial" w:cs="Arial"/>
          <w:sz w:val="24"/>
          <w:szCs w:val="24"/>
        </w:rPr>
        <w:t xml:space="preserve"> </w:t>
      </w:r>
      <w:r w:rsidR="004C31CB" w:rsidRPr="006B3971">
        <w:rPr>
          <w:rFonts w:ascii="Arial" w:hAnsi="Arial" w:cs="Arial"/>
          <w:sz w:val="24"/>
          <w:szCs w:val="24"/>
        </w:rPr>
        <w:t>written</w:t>
      </w:r>
      <w:r w:rsidR="00887D79" w:rsidRPr="006B3971">
        <w:rPr>
          <w:rFonts w:ascii="Arial" w:hAnsi="Arial" w:cs="Arial"/>
          <w:sz w:val="24"/>
          <w:szCs w:val="24"/>
        </w:rPr>
        <w:t xml:space="preserve"> </w:t>
      </w:r>
      <w:r w:rsidR="004C31CB" w:rsidRPr="006B3971">
        <w:rPr>
          <w:rFonts w:ascii="Arial" w:hAnsi="Arial" w:cs="Arial"/>
          <w:sz w:val="24"/>
          <w:szCs w:val="24"/>
        </w:rPr>
        <w:t>approval</w:t>
      </w:r>
      <w:r w:rsidR="00887D79" w:rsidRPr="006B3971">
        <w:rPr>
          <w:rFonts w:ascii="Arial" w:hAnsi="Arial" w:cs="Arial"/>
          <w:sz w:val="24"/>
          <w:szCs w:val="24"/>
        </w:rPr>
        <w:t xml:space="preserve"> </w:t>
      </w:r>
      <w:r w:rsidR="004C31CB"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Entity</w:t>
      </w:r>
      <w:r w:rsidR="004C31CB" w:rsidRPr="006B3971">
        <w:rPr>
          <w:rFonts w:ascii="Arial" w:hAnsi="Arial" w:cs="Arial"/>
          <w:sz w:val="24"/>
          <w:szCs w:val="24"/>
        </w:rPr>
        <w:t>.</w:t>
      </w:r>
    </w:p>
    <w:p w:rsidR="0081428F" w:rsidRPr="006B3971" w:rsidRDefault="0081428F" w:rsidP="00363B2E">
      <w:pPr>
        <w:tabs>
          <w:tab w:val="left" w:pos="720"/>
        </w:tabs>
        <w:ind w:left="1728" w:hanging="1728"/>
        <w:rPr>
          <w:rFonts w:ascii="Arial" w:hAnsi="Arial" w:cs="Arial"/>
          <w:sz w:val="24"/>
          <w:szCs w:val="24"/>
        </w:rPr>
      </w:pPr>
    </w:p>
    <w:p w:rsidR="00290281" w:rsidRPr="006B3971" w:rsidRDefault="00290281" w:rsidP="00D60E4C">
      <w:pPr>
        <w:pStyle w:val="Heading1"/>
      </w:pPr>
      <w:bookmarkStart w:id="29" w:name="_Toc460487861"/>
      <w:r w:rsidRPr="006B3971">
        <w:t>C</w:t>
      </w:r>
      <w:r w:rsidR="00537B57" w:rsidRPr="006B3971">
        <w:t>onstruction Schedule and Equipment Installation; Approval</w:t>
      </w:r>
      <w:bookmarkEnd w:id="29"/>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2"/>
      </w:pPr>
      <w:bookmarkStart w:id="30" w:name="_Toc460487862"/>
      <w:r w:rsidRPr="006B3971">
        <w:t>Construction</w:t>
      </w:r>
      <w:r w:rsidR="00887D79" w:rsidRPr="006B3971">
        <w:t xml:space="preserve"> </w:t>
      </w:r>
      <w:r w:rsidRPr="006B3971">
        <w:t>Schedule;</w:t>
      </w:r>
      <w:r w:rsidR="00887D79" w:rsidRPr="006B3971">
        <w:t xml:space="preserve"> </w:t>
      </w:r>
      <w:r w:rsidRPr="006B3971">
        <w:t>Equipment</w:t>
      </w:r>
      <w:r w:rsidR="00887D79" w:rsidRPr="006B3971">
        <w:t xml:space="preserve"> </w:t>
      </w:r>
      <w:r w:rsidRPr="006B3971">
        <w:t>Installation</w:t>
      </w:r>
      <w:bookmarkEnd w:id="30"/>
    </w:p>
    <w:p w:rsidR="00290281" w:rsidRPr="006B3971" w:rsidRDefault="00961A1F" w:rsidP="00C174C3">
      <w:pPr>
        <w:pStyle w:val="BodyText3"/>
        <w:shd w:val="clear" w:color="auto" w:fill="F2F2F2"/>
        <w:tabs>
          <w:tab w:val="clear" w:pos="90"/>
          <w:tab w:val="left" w:pos="720"/>
        </w:tabs>
        <w:ind w:left="360"/>
        <w:rPr>
          <w:rFonts w:ascii="Arial" w:hAnsi="Arial" w:cs="Arial"/>
          <w:b w:val="0"/>
          <w:color w:val="0070C0"/>
          <w:sz w:val="24"/>
          <w:szCs w:val="24"/>
        </w:rPr>
      </w:pPr>
      <w:r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8</w:t>
      </w:r>
      <w:r w:rsidR="00290281" w:rsidRPr="006B3971">
        <w:rPr>
          <w:rFonts w:ascii="Arial" w:hAnsi="Arial" w:cs="Arial"/>
          <w:b w:val="0"/>
          <w:color w:val="0070C0"/>
          <w:sz w:val="24"/>
          <w:szCs w:val="24"/>
        </w:rPr>
        <w:t>.1:</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important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that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construction/installation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phase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project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be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managed</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compliance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with</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individual</w:t>
      </w:r>
      <w:r w:rsidR="00887D79" w:rsidRPr="006B3971">
        <w:rPr>
          <w:rFonts w:ascii="Arial" w:hAnsi="Arial" w:cs="Arial"/>
          <w:b w:val="0"/>
          <w:color w:val="0070C0"/>
          <w:sz w:val="24"/>
          <w:szCs w:val="24"/>
        </w:rPr>
        <w:t xml:space="preserve"> </w:t>
      </w:r>
      <w:r w:rsidR="00D01C68" w:rsidRPr="006B3971">
        <w:rPr>
          <w:rFonts w:ascii="Arial" w:hAnsi="Arial" w:cs="Arial"/>
          <w:b w:val="0"/>
          <w:color w:val="0070C0"/>
          <w:sz w:val="24"/>
          <w:szCs w:val="24"/>
        </w:rPr>
        <w:t>Entity</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requirements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appropriate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governing</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statutes.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Since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construction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just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one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component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overall</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project,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separate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construction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contract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may</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be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desirable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some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cases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necessary.</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construction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contract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would</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be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referred</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body</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contract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attached</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as</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exhibit,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appendix</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or</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other</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type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attachment.</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Another</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approach</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would</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be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consolidate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appropriate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construction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language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for</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inclusion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body</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final</w:t>
      </w:r>
      <w:r w:rsidR="00887D79" w:rsidRPr="006B3971">
        <w:rPr>
          <w:rFonts w:ascii="Arial" w:hAnsi="Arial" w:cs="Arial"/>
          <w:b w:val="0"/>
          <w:color w:val="0070C0"/>
          <w:sz w:val="24"/>
          <w:szCs w:val="24"/>
        </w:rPr>
        <w:t xml:space="preserve"> </w:t>
      </w:r>
      <w:r w:rsidR="00290281" w:rsidRPr="006B3971">
        <w:rPr>
          <w:rFonts w:ascii="Arial" w:hAnsi="Arial" w:cs="Arial"/>
          <w:b w:val="0"/>
          <w:color w:val="0070C0"/>
          <w:sz w:val="24"/>
          <w:szCs w:val="24"/>
        </w:rPr>
        <w:t>contract.</w:t>
      </w:r>
    </w:p>
    <w:p w:rsidR="00290281" w:rsidRPr="006B3971" w:rsidRDefault="00290281" w:rsidP="00363B2E">
      <w:pPr>
        <w:tabs>
          <w:tab w:val="left" w:pos="720"/>
        </w:tabs>
        <w:rPr>
          <w:rFonts w:ascii="Arial" w:hAnsi="Arial" w:cs="Arial"/>
          <w:sz w:val="24"/>
          <w:szCs w:val="24"/>
        </w:rPr>
      </w:pPr>
    </w:p>
    <w:p w:rsidR="00290281" w:rsidRPr="006B3971" w:rsidRDefault="00290281" w:rsidP="00C174C3">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Construction</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installation</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proceed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accordance</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construction</w:t>
      </w:r>
      <w:r w:rsidR="00887D79" w:rsidRPr="006B3971">
        <w:rPr>
          <w:rFonts w:ascii="Arial" w:hAnsi="Arial" w:cs="Arial"/>
          <w:sz w:val="24"/>
          <w:szCs w:val="24"/>
        </w:rPr>
        <w:t xml:space="preserve"> </w:t>
      </w:r>
      <w:r w:rsidRPr="006B3971">
        <w:rPr>
          <w:rFonts w:ascii="Arial" w:hAnsi="Arial" w:cs="Arial"/>
          <w:sz w:val="24"/>
          <w:szCs w:val="24"/>
        </w:rPr>
        <w:t>schedule</w:t>
      </w:r>
      <w:r w:rsidR="00887D79" w:rsidRPr="006B3971">
        <w:rPr>
          <w:rFonts w:ascii="Arial" w:hAnsi="Arial" w:cs="Arial"/>
          <w:sz w:val="24"/>
          <w:szCs w:val="24"/>
        </w:rPr>
        <w:t xml:space="preserve"> </w:t>
      </w:r>
      <w:r w:rsidRPr="006B3971">
        <w:rPr>
          <w:rFonts w:ascii="Arial" w:hAnsi="Arial" w:cs="Arial"/>
          <w:sz w:val="24"/>
          <w:szCs w:val="24"/>
        </w:rPr>
        <w:t>approved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attached</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004961D8" w:rsidRPr="006B3971">
        <w:rPr>
          <w:rFonts w:ascii="Arial" w:hAnsi="Arial" w:cs="Arial"/>
          <w:b/>
          <w:sz w:val="24"/>
          <w:szCs w:val="24"/>
        </w:rPr>
        <w:t>Schedule D</w:t>
      </w:r>
      <w:r w:rsidR="004A66A7" w:rsidRPr="006B3971">
        <w:rPr>
          <w:rFonts w:ascii="Arial" w:hAnsi="Arial" w:cs="Arial"/>
          <w:b/>
          <w:sz w:val="24"/>
          <w:szCs w:val="24"/>
        </w:rPr>
        <w:t xml:space="preserve"> </w:t>
      </w:r>
      <w:r w:rsidR="00C52DB6" w:rsidRPr="006B3971">
        <w:rPr>
          <w:rFonts w:ascii="Arial" w:hAnsi="Arial" w:cs="Arial"/>
          <w:b/>
          <w:sz w:val="24"/>
          <w:szCs w:val="24"/>
        </w:rPr>
        <w:t>Part</w:t>
      </w:r>
      <w:r w:rsidR="004A66A7" w:rsidRPr="006B3971">
        <w:rPr>
          <w:rFonts w:ascii="Arial" w:hAnsi="Arial" w:cs="Arial"/>
          <w:b/>
          <w:sz w:val="24"/>
          <w:szCs w:val="24"/>
        </w:rPr>
        <w:t xml:space="preserve"> 4</w:t>
      </w:r>
      <w:r w:rsidR="00887D79" w:rsidRPr="006B3971">
        <w:rPr>
          <w:rFonts w:ascii="Arial" w:hAnsi="Arial" w:cs="Arial"/>
          <w:b/>
          <w:sz w:val="24"/>
          <w:szCs w:val="24"/>
        </w:rPr>
        <w:t xml:space="preserve"> </w:t>
      </w:r>
      <w:r w:rsidRPr="006B3971">
        <w:rPr>
          <w:rFonts w:ascii="Arial" w:hAnsi="Arial" w:cs="Arial"/>
          <w:b/>
          <w:sz w:val="24"/>
          <w:szCs w:val="24"/>
        </w:rPr>
        <w:t>Construction</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Installation</w:t>
      </w:r>
      <w:r w:rsidR="00887D79" w:rsidRPr="006B3971">
        <w:rPr>
          <w:rFonts w:ascii="Arial" w:hAnsi="Arial" w:cs="Arial"/>
          <w:b/>
          <w:sz w:val="24"/>
          <w:szCs w:val="24"/>
        </w:rPr>
        <w:t xml:space="preserve"> </w:t>
      </w:r>
      <w:r w:rsidRPr="006B3971">
        <w:rPr>
          <w:rFonts w:ascii="Arial" w:hAnsi="Arial" w:cs="Arial"/>
          <w:b/>
          <w:sz w:val="24"/>
          <w:szCs w:val="24"/>
        </w:rPr>
        <w:t>Schedule</w:t>
      </w:r>
      <w:r w:rsidRPr="006B3971">
        <w:rPr>
          <w:rFonts w:ascii="Arial" w:hAnsi="Arial" w:cs="Arial"/>
          <w:sz w:val="24"/>
          <w:szCs w:val="24"/>
        </w:rPr>
        <w:t>.</w:t>
      </w:r>
    </w:p>
    <w:p w:rsidR="0043213A" w:rsidRPr="006B3971" w:rsidRDefault="0043213A" w:rsidP="00363B2E">
      <w:pPr>
        <w:tabs>
          <w:tab w:val="left" w:pos="720"/>
        </w:tabs>
        <w:rPr>
          <w:rFonts w:ascii="Arial" w:hAnsi="Arial" w:cs="Arial"/>
          <w:sz w:val="24"/>
          <w:szCs w:val="24"/>
        </w:rPr>
      </w:pPr>
    </w:p>
    <w:p w:rsidR="0043213A" w:rsidRPr="006B3971" w:rsidRDefault="0043213A" w:rsidP="00D60E4C">
      <w:pPr>
        <w:pStyle w:val="Heading2"/>
      </w:pPr>
      <w:bookmarkStart w:id="31" w:name="_Toc460487863"/>
      <w:r w:rsidRPr="006B3971">
        <w:t>Systems</w:t>
      </w:r>
      <w:r w:rsidR="00887D79" w:rsidRPr="006B3971">
        <w:t xml:space="preserve"> </w:t>
      </w:r>
      <w:r w:rsidRPr="006B3971">
        <w:t>Startup</w:t>
      </w:r>
      <w:r w:rsidR="00887D79" w:rsidRPr="006B3971">
        <w:t xml:space="preserve"> </w:t>
      </w:r>
      <w:r w:rsidRPr="006B3971">
        <w:t>and</w:t>
      </w:r>
      <w:r w:rsidR="00887D79" w:rsidRPr="006B3971">
        <w:t xml:space="preserve"> </w:t>
      </w:r>
      <w:r w:rsidRPr="006B3971">
        <w:t>Commissioning</w:t>
      </w:r>
      <w:bookmarkEnd w:id="31"/>
    </w:p>
    <w:p w:rsidR="0043213A" w:rsidRPr="006B3971" w:rsidRDefault="00961A1F" w:rsidP="00C174C3">
      <w:pPr>
        <w:pStyle w:val="BodyText3"/>
        <w:shd w:val="clear" w:color="auto" w:fill="F2F2F2"/>
        <w:tabs>
          <w:tab w:val="clear" w:pos="90"/>
          <w:tab w:val="left" w:pos="720"/>
        </w:tabs>
        <w:ind w:left="360"/>
        <w:rPr>
          <w:rFonts w:ascii="Arial" w:hAnsi="Arial" w:cs="Arial"/>
          <w:b w:val="0"/>
          <w:color w:val="0070C0"/>
          <w:sz w:val="24"/>
          <w:szCs w:val="24"/>
        </w:rPr>
      </w:pPr>
      <w:r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8</w:t>
      </w:r>
      <w:r w:rsidR="0043213A" w:rsidRPr="006B3971">
        <w:rPr>
          <w:rFonts w:ascii="Arial" w:hAnsi="Arial" w:cs="Arial"/>
          <w:b w:val="0"/>
          <w:color w:val="0070C0"/>
          <w:sz w:val="24"/>
          <w:szCs w:val="24"/>
        </w:rPr>
        <w:t>.2:</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requires</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conduct</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performance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testing</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equipment</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as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specified</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its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Commissioning</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Plan</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located</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4961D8" w:rsidRPr="006B3971">
        <w:rPr>
          <w:rFonts w:ascii="Arial" w:hAnsi="Arial" w:cs="Arial"/>
          <w:color w:val="0070C0"/>
          <w:sz w:val="24"/>
          <w:szCs w:val="24"/>
        </w:rPr>
        <w:t>Schedule F</w:t>
      </w:r>
      <w:r w:rsidR="00887D79" w:rsidRPr="006B3971">
        <w:rPr>
          <w:rFonts w:ascii="Arial" w:hAnsi="Arial" w:cs="Arial"/>
          <w:color w:val="0070C0"/>
          <w:sz w:val="24"/>
          <w:szCs w:val="24"/>
        </w:rPr>
        <w:t xml:space="preserve"> </w:t>
      </w:r>
      <w:r w:rsidR="003F4E05" w:rsidRPr="006B3971">
        <w:rPr>
          <w:rFonts w:ascii="Arial" w:hAnsi="Arial" w:cs="Arial"/>
          <w:color w:val="0070C0"/>
          <w:sz w:val="24"/>
          <w:szCs w:val="24"/>
        </w:rPr>
        <w:t>Systems</w:t>
      </w:r>
      <w:r w:rsidR="00887D79" w:rsidRPr="006B3971">
        <w:rPr>
          <w:rFonts w:ascii="Arial" w:hAnsi="Arial" w:cs="Arial"/>
          <w:color w:val="0070C0"/>
          <w:sz w:val="24"/>
          <w:szCs w:val="24"/>
        </w:rPr>
        <w:t xml:space="preserve"> </w:t>
      </w:r>
      <w:r w:rsidR="003F4E05" w:rsidRPr="006B3971">
        <w:rPr>
          <w:rFonts w:ascii="Arial" w:hAnsi="Arial" w:cs="Arial"/>
          <w:color w:val="0070C0"/>
          <w:sz w:val="24"/>
          <w:szCs w:val="24"/>
        </w:rPr>
        <w:t>Start-Up</w:t>
      </w:r>
      <w:r w:rsidR="00887D79" w:rsidRPr="006B3971">
        <w:rPr>
          <w:rFonts w:ascii="Arial" w:hAnsi="Arial" w:cs="Arial"/>
          <w:color w:val="0070C0"/>
          <w:sz w:val="24"/>
          <w:szCs w:val="24"/>
        </w:rPr>
        <w:t xml:space="preserve"> </w:t>
      </w:r>
      <w:r w:rsidR="003F4E05" w:rsidRPr="006B3971">
        <w:rPr>
          <w:rFonts w:ascii="Arial" w:hAnsi="Arial" w:cs="Arial"/>
          <w:color w:val="0070C0"/>
          <w:sz w:val="24"/>
          <w:szCs w:val="24"/>
        </w:rPr>
        <w:t>and</w:t>
      </w:r>
      <w:r w:rsidR="00887D79" w:rsidRPr="006B3971">
        <w:rPr>
          <w:rFonts w:ascii="Arial" w:hAnsi="Arial" w:cs="Arial"/>
          <w:color w:val="0070C0"/>
          <w:sz w:val="24"/>
          <w:szCs w:val="24"/>
        </w:rPr>
        <w:t xml:space="preserve"> </w:t>
      </w:r>
      <w:r w:rsidR="003F4E05" w:rsidRPr="006B3971">
        <w:rPr>
          <w:rFonts w:ascii="Arial" w:hAnsi="Arial" w:cs="Arial"/>
          <w:color w:val="0070C0"/>
          <w:sz w:val="24"/>
          <w:szCs w:val="24"/>
        </w:rPr>
        <w:t>Commissioning</w:t>
      </w:r>
      <w:r w:rsidR="0043213A" w:rsidRPr="006B3971">
        <w:rPr>
          <w:rFonts w:ascii="Arial" w:hAnsi="Arial" w:cs="Arial"/>
          <w:b w:val="0"/>
          <w:color w:val="0070C0"/>
          <w:sz w:val="24"/>
          <w:szCs w:val="24"/>
        </w:rPr>
        <w:t>,</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verify</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specified</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operating</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parameters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make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certain</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system</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is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working</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properly.</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most</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instances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activity</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occurs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prior</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D01C68" w:rsidRPr="006B3971">
        <w:rPr>
          <w:rFonts w:ascii="Arial" w:hAnsi="Arial" w:cs="Arial"/>
          <w:b w:val="0"/>
          <w:color w:val="0070C0"/>
          <w:sz w:val="24"/>
          <w:szCs w:val="24"/>
        </w:rPr>
        <w:t>Entity</w:t>
      </w:r>
      <w:r w:rsidR="0043213A" w:rsidRPr="006B3971">
        <w:rPr>
          <w:rFonts w:ascii="Arial" w:hAnsi="Arial" w:cs="Arial"/>
          <w:b w:val="0"/>
          <w:color w:val="0070C0"/>
          <w:sz w:val="24"/>
          <w:szCs w:val="24"/>
        </w:rPr>
        <w:t>'s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final</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acceptance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project</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as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fully</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installed,</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however,</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if</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any</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testing</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is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negotiated</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occur</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after</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project</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acceptance,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language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that</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effect</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should</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be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included</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here.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It</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also</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requires</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notify</w:t>
      </w:r>
      <w:r w:rsidR="00887D79" w:rsidRPr="006B3971">
        <w:rPr>
          <w:rFonts w:ascii="Arial" w:hAnsi="Arial" w:cs="Arial"/>
          <w:b w:val="0"/>
          <w:color w:val="0070C0"/>
          <w:sz w:val="24"/>
          <w:szCs w:val="24"/>
        </w:rPr>
        <w:t xml:space="preserve"> </w:t>
      </w:r>
      <w:r w:rsidR="00D01C68" w:rsidRPr="006B3971">
        <w:rPr>
          <w:rFonts w:ascii="Arial" w:hAnsi="Arial" w:cs="Arial"/>
          <w:b w:val="0"/>
          <w:color w:val="0070C0"/>
          <w:sz w:val="24"/>
          <w:szCs w:val="24"/>
        </w:rPr>
        <w:t>Entity</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when</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testing</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will</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take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place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gives</w:t>
      </w:r>
      <w:r w:rsidR="00887D79" w:rsidRPr="006B3971">
        <w:rPr>
          <w:rFonts w:ascii="Arial" w:hAnsi="Arial" w:cs="Arial"/>
          <w:b w:val="0"/>
          <w:color w:val="0070C0"/>
          <w:sz w:val="24"/>
          <w:szCs w:val="24"/>
        </w:rPr>
        <w:t xml:space="preserve"> </w:t>
      </w:r>
      <w:r w:rsidR="00D01C68" w:rsidRPr="006B3971">
        <w:rPr>
          <w:rFonts w:ascii="Arial" w:hAnsi="Arial" w:cs="Arial"/>
          <w:b w:val="0"/>
          <w:color w:val="0070C0"/>
          <w:sz w:val="24"/>
          <w:szCs w:val="24"/>
        </w:rPr>
        <w:t>Entity</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(or</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its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designee)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right</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be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present</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during</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all</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tests.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Make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sure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commissioning</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plan</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includes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manufacturer’s</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startup</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performance</w:t>
      </w:r>
      <w:r w:rsidR="00887D79" w:rsidRPr="006B3971">
        <w:rPr>
          <w:rFonts w:ascii="Arial" w:hAnsi="Arial" w:cs="Arial"/>
          <w:b w:val="0"/>
          <w:color w:val="0070C0"/>
          <w:sz w:val="24"/>
          <w:szCs w:val="24"/>
        </w:rPr>
        <w:t xml:space="preserve"> </w:t>
      </w:r>
      <w:r w:rsidR="0043213A" w:rsidRPr="006B3971">
        <w:rPr>
          <w:rFonts w:ascii="Arial" w:hAnsi="Arial" w:cs="Arial"/>
          <w:b w:val="0"/>
          <w:color w:val="0070C0"/>
          <w:sz w:val="24"/>
          <w:szCs w:val="24"/>
        </w:rPr>
        <w:t>sheets.</w:t>
      </w:r>
      <w:r w:rsidR="00887D79" w:rsidRPr="006B3971">
        <w:rPr>
          <w:rFonts w:ascii="Arial" w:hAnsi="Arial" w:cs="Arial"/>
          <w:b w:val="0"/>
          <w:color w:val="0070C0"/>
          <w:sz w:val="24"/>
          <w:szCs w:val="24"/>
        </w:rPr>
        <w:t xml:space="preserve"> </w:t>
      </w:r>
    </w:p>
    <w:p w:rsidR="0043213A" w:rsidRPr="006B3971" w:rsidRDefault="0043213A" w:rsidP="00363B2E">
      <w:pPr>
        <w:tabs>
          <w:tab w:val="left" w:pos="720"/>
        </w:tabs>
        <w:rPr>
          <w:rFonts w:ascii="Arial" w:hAnsi="Arial" w:cs="Arial"/>
          <w:sz w:val="24"/>
          <w:szCs w:val="24"/>
        </w:rPr>
      </w:pPr>
    </w:p>
    <w:p w:rsidR="0043213A" w:rsidRPr="006B3971" w:rsidRDefault="006E1398" w:rsidP="00C174C3">
      <w:pPr>
        <w:pStyle w:val="ListParagraph"/>
        <w:tabs>
          <w:tab w:val="left" w:pos="720"/>
        </w:tabs>
        <w:spacing w:after="0" w:line="240" w:lineRule="auto"/>
        <w:ind w:left="360"/>
        <w:rPr>
          <w:rFonts w:ascii="Arial" w:hAnsi="Arial" w:cs="Arial"/>
          <w:b/>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43213A" w:rsidRPr="006B3971">
        <w:rPr>
          <w:rFonts w:ascii="Arial" w:hAnsi="Arial" w:cs="Arial"/>
          <w:sz w:val="24"/>
          <w:szCs w:val="24"/>
        </w:rPr>
        <w:t>shall</w:t>
      </w:r>
      <w:r w:rsidR="00887D79" w:rsidRPr="006B3971">
        <w:rPr>
          <w:rFonts w:ascii="Arial" w:hAnsi="Arial" w:cs="Arial"/>
          <w:sz w:val="24"/>
          <w:szCs w:val="24"/>
        </w:rPr>
        <w:t xml:space="preserve"> </w:t>
      </w:r>
      <w:r w:rsidR="0043213A" w:rsidRPr="006B3971">
        <w:rPr>
          <w:rFonts w:ascii="Arial" w:hAnsi="Arial" w:cs="Arial"/>
          <w:sz w:val="24"/>
          <w:szCs w:val="24"/>
        </w:rPr>
        <w:t>conduct</w:t>
      </w:r>
      <w:r w:rsidR="00887D79" w:rsidRPr="006B3971">
        <w:rPr>
          <w:rFonts w:ascii="Arial" w:hAnsi="Arial" w:cs="Arial"/>
          <w:sz w:val="24"/>
          <w:szCs w:val="24"/>
        </w:rPr>
        <w:t xml:space="preserve"> </w:t>
      </w:r>
      <w:r w:rsidR="0043213A" w:rsidRPr="006B3971">
        <w:rPr>
          <w:rFonts w:ascii="Arial" w:hAnsi="Arial" w:cs="Arial"/>
          <w:sz w:val="24"/>
          <w:szCs w:val="24"/>
        </w:rPr>
        <w:t>a</w:t>
      </w:r>
      <w:r w:rsidR="00887D79" w:rsidRPr="006B3971">
        <w:rPr>
          <w:rFonts w:ascii="Arial" w:hAnsi="Arial" w:cs="Arial"/>
          <w:sz w:val="24"/>
          <w:szCs w:val="24"/>
        </w:rPr>
        <w:t xml:space="preserve"> </w:t>
      </w:r>
      <w:r w:rsidR="0043213A" w:rsidRPr="006B3971">
        <w:rPr>
          <w:rFonts w:ascii="Arial" w:hAnsi="Arial" w:cs="Arial"/>
          <w:sz w:val="24"/>
          <w:szCs w:val="24"/>
        </w:rPr>
        <w:t>thorough</w:t>
      </w:r>
      <w:r w:rsidR="00887D79" w:rsidRPr="006B3971">
        <w:rPr>
          <w:rFonts w:ascii="Arial" w:hAnsi="Arial" w:cs="Arial"/>
          <w:sz w:val="24"/>
          <w:szCs w:val="24"/>
        </w:rPr>
        <w:t xml:space="preserve"> </w:t>
      </w:r>
      <w:r w:rsidR="0043213A" w:rsidRPr="006B3971">
        <w:rPr>
          <w:rFonts w:ascii="Arial" w:hAnsi="Arial" w:cs="Arial"/>
          <w:sz w:val="24"/>
          <w:szCs w:val="24"/>
        </w:rPr>
        <w:t>and</w:t>
      </w:r>
      <w:r w:rsidR="00887D79" w:rsidRPr="006B3971">
        <w:rPr>
          <w:rFonts w:ascii="Arial" w:hAnsi="Arial" w:cs="Arial"/>
          <w:sz w:val="24"/>
          <w:szCs w:val="24"/>
        </w:rPr>
        <w:t xml:space="preserve"> </w:t>
      </w:r>
      <w:r w:rsidR="0043213A" w:rsidRPr="006B3971">
        <w:rPr>
          <w:rFonts w:ascii="Arial" w:hAnsi="Arial" w:cs="Arial"/>
          <w:sz w:val="24"/>
          <w:szCs w:val="24"/>
        </w:rPr>
        <w:t>systematic</w:t>
      </w:r>
      <w:r w:rsidR="00887D79" w:rsidRPr="006B3971">
        <w:rPr>
          <w:rFonts w:ascii="Arial" w:hAnsi="Arial" w:cs="Arial"/>
          <w:sz w:val="24"/>
          <w:szCs w:val="24"/>
        </w:rPr>
        <w:t xml:space="preserve"> </w:t>
      </w:r>
      <w:r w:rsidR="0043213A" w:rsidRPr="006B3971">
        <w:rPr>
          <w:rFonts w:ascii="Arial" w:hAnsi="Arial" w:cs="Arial"/>
          <w:sz w:val="24"/>
          <w:szCs w:val="24"/>
        </w:rPr>
        <w:t>performance</w:t>
      </w:r>
      <w:r w:rsidR="00887D79" w:rsidRPr="006B3971">
        <w:rPr>
          <w:rFonts w:ascii="Arial" w:hAnsi="Arial" w:cs="Arial"/>
          <w:sz w:val="24"/>
          <w:szCs w:val="24"/>
        </w:rPr>
        <w:t xml:space="preserve"> </w:t>
      </w:r>
      <w:r w:rsidR="0043213A" w:rsidRPr="006B3971">
        <w:rPr>
          <w:rFonts w:ascii="Arial" w:hAnsi="Arial" w:cs="Arial"/>
          <w:sz w:val="24"/>
          <w:szCs w:val="24"/>
        </w:rPr>
        <w:t>test</w:t>
      </w:r>
      <w:r w:rsidR="00887D79" w:rsidRPr="006B3971">
        <w:rPr>
          <w:rFonts w:ascii="Arial" w:hAnsi="Arial" w:cs="Arial"/>
          <w:sz w:val="24"/>
          <w:szCs w:val="24"/>
        </w:rPr>
        <w:t xml:space="preserve"> </w:t>
      </w:r>
      <w:r w:rsidR="0043213A" w:rsidRPr="006B3971">
        <w:rPr>
          <w:rFonts w:ascii="Arial" w:hAnsi="Arial" w:cs="Arial"/>
          <w:sz w:val="24"/>
          <w:szCs w:val="24"/>
        </w:rPr>
        <w:t>of</w:t>
      </w:r>
      <w:r w:rsidR="00887D79" w:rsidRPr="006B3971">
        <w:rPr>
          <w:rFonts w:ascii="Arial" w:hAnsi="Arial" w:cs="Arial"/>
          <w:sz w:val="24"/>
          <w:szCs w:val="24"/>
        </w:rPr>
        <w:t xml:space="preserve"> </w:t>
      </w:r>
      <w:r w:rsidR="0043213A" w:rsidRPr="006B3971">
        <w:rPr>
          <w:rFonts w:ascii="Arial" w:hAnsi="Arial" w:cs="Arial"/>
          <w:sz w:val="24"/>
          <w:szCs w:val="24"/>
        </w:rPr>
        <w:t>each</w:t>
      </w:r>
      <w:r w:rsidR="00887D79" w:rsidRPr="006B3971">
        <w:rPr>
          <w:rFonts w:ascii="Arial" w:hAnsi="Arial" w:cs="Arial"/>
          <w:sz w:val="24"/>
          <w:szCs w:val="24"/>
        </w:rPr>
        <w:t xml:space="preserve"> </w:t>
      </w:r>
      <w:r w:rsidR="0043213A" w:rsidRPr="006B3971">
        <w:rPr>
          <w:rFonts w:ascii="Arial" w:hAnsi="Arial" w:cs="Arial"/>
          <w:sz w:val="24"/>
          <w:szCs w:val="24"/>
        </w:rPr>
        <w:t>element</w:t>
      </w:r>
      <w:r w:rsidR="00887D79" w:rsidRPr="006B3971">
        <w:rPr>
          <w:rFonts w:ascii="Arial" w:hAnsi="Arial" w:cs="Arial"/>
          <w:sz w:val="24"/>
          <w:szCs w:val="24"/>
        </w:rPr>
        <w:t xml:space="preserve"> </w:t>
      </w:r>
      <w:r w:rsidR="0043213A" w:rsidRPr="006B3971">
        <w:rPr>
          <w:rFonts w:ascii="Arial" w:hAnsi="Arial" w:cs="Arial"/>
          <w:sz w:val="24"/>
          <w:szCs w:val="24"/>
        </w:rPr>
        <w:t>and</w:t>
      </w:r>
      <w:r w:rsidR="00887D79" w:rsidRPr="006B3971">
        <w:rPr>
          <w:rFonts w:ascii="Arial" w:hAnsi="Arial" w:cs="Arial"/>
          <w:sz w:val="24"/>
          <w:szCs w:val="24"/>
        </w:rPr>
        <w:t xml:space="preserve"> </w:t>
      </w:r>
      <w:r w:rsidR="0043213A" w:rsidRPr="006B3971">
        <w:rPr>
          <w:rFonts w:ascii="Arial" w:hAnsi="Arial" w:cs="Arial"/>
          <w:sz w:val="24"/>
          <w:szCs w:val="24"/>
        </w:rPr>
        <w:t>total</w:t>
      </w:r>
      <w:r w:rsidR="00887D79" w:rsidRPr="006B3971">
        <w:rPr>
          <w:rFonts w:ascii="Arial" w:hAnsi="Arial" w:cs="Arial"/>
          <w:sz w:val="24"/>
          <w:szCs w:val="24"/>
        </w:rPr>
        <w:t xml:space="preserve"> </w:t>
      </w:r>
      <w:r w:rsidR="0043213A" w:rsidRPr="006B3971">
        <w:rPr>
          <w:rFonts w:ascii="Arial" w:hAnsi="Arial" w:cs="Arial"/>
          <w:sz w:val="24"/>
          <w:szCs w:val="24"/>
        </w:rPr>
        <w:t>system</w:t>
      </w:r>
      <w:r w:rsidR="00887D79" w:rsidRPr="006B3971">
        <w:rPr>
          <w:rFonts w:ascii="Arial" w:hAnsi="Arial" w:cs="Arial"/>
          <w:sz w:val="24"/>
          <w:szCs w:val="24"/>
        </w:rPr>
        <w:t xml:space="preserve"> </w:t>
      </w:r>
      <w:r w:rsidR="0043213A" w:rsidRPr="006B3971">
        <w:rPr>
          <w:rFonts w:ascii="Arial" w:hAnsi="Arial" w:cs="Arial"/>
          <w:sz w:val="24"/>
          <w:szCs w:val="24"/>
        </w:rPr>
        <w:t>of</w:t>
      </w:r>
      <w:r w:rsidR="00887D79" w:rsidRPr="006B3971">
        <w:rPr>
          <w:rFonts w:ascii="Arial" w:hAnsi="Arial" w:cs="Arial"/>
          <w:sz w:val="24"/>
          <w:szCs w:val="24"/>
        </w:rPr>
        <w:t xml:space="preserve"> </w:t>
      </w:r>
      <w:r w:rsidR="0043213A" w:rsidRPr="006B3971">
        <w:rPr>
          <w:rFonts w:ascii="Arial" w:hAnsi="Arial" w:cs="Arial"/>
          <w:sz w:val="24"/>
          <w:szCs w:val="24"/>
        </w:rPr>
        <w:t>the</w:t>
      </w:r>
      <w:r w:rsidR="00887D79" w:rsidRPr="006B3971">
        <w:rPr>
          <w:rFonts w:ascii="Arial" w:hAnsi="Arial" w:cs="Arial"/>
          <w:sz w:val="24"/>
          <w:szCs w:val="24"/>
        </w:rPr>
        <w:t xml:space="preserve"> </w:t>
      </w:r>
      <w:r w:rsidR="0043213A" w:rsidRPr="006B3971">
        <w:rPr>
          <w:rFonts w:ascii="Arial" w:hAnsi="Arial" w:cs="Arial"/>
          <w:sz w:val="24"/>
          <w:szCs w:val="24"/>
        </w:rPr>
        <w:t>installed</w:t>
      </w:r>
      <w:r w:rsidR="00887D79" w:rsidRPr="006B3971">
        <w:rPr>
          <w:rFonts w:ascii="Arial" w:hAnsi="Arial" w:cs="Arial"/>
          <w:sz w:val="24"/>
          <w:szCs w:val="24"/>
        </w:rPr>
        <w:t xml:space="preserve"> </w:t>
      </w:r>
      <w:r w:rsidR="0043213A" w:rsidRPr="006B3971">
        <w:rPr>
          <w:rFonts w:ascii="Arial" w:hAnsi="Arial" w:cs="Arial"/>
          <w:sz w:val="24"/>
          <w:szCs w:val="24"/>
        </w:rPr>
        <w:t>Equipment</w:t>
      </w:r>
      <w:r w:rsidR="00887D79" w:rsidRPr="006B3971">
        <w:rPr>
          <w:rFonts w:ascii="Arial" w:hAnsi="Arial" w:cs="Arial"/>
          <w:sz w:val="24"/>
          <w:szCs w:val="24"/>
        </w:rPr>
        <w:t xml:space="preserve"> </w:t>
      </w:r>
      <w:r w:rsidR="0043213A" w:rsidRPr="006B3971">
        <w:rPr>
          <w:rFonts w:ascii="Arial" w:hAnsi="Arial" w:cs="Arial"/>
          <w:sz w:val="24"/>
          <w:szCs w:val="24"/>
        </w:rPr>
        <w:t>in</w:t>
      </w:r>
      <w:r w:rsidR="00887D79" w:rsidRPr="006B3971">
        <w:rPr>
          <w:rFonts w:ascii="Arial" w:hAnsi="Arial" w:cs="Arial"/>
          <w:sz w:val="24"/>
          <w:szCs w:val="24"/>
        </w:rPr>
        <w:t xml:space="preserve"> </w:t>
      </w:r>
      <w:r w:rsidR="0043213A" w:rsidRPr="006B3971">
        <w:rPr>
          <w:rFonts w:ascii="Arial" w:hAnsi="Arial" w:cs="Arial"/>
          <w:sz w:val="24"/>
          <w:szCs w:val="24"/>
        </w:rPr>
        <w:t>accordance</w:t>
      </w:r>
      <w:r w:rsidR="00887D79" w:rsidRPr="006B3971">
        <w:rPr>
          <w:rFonts w:ascii="Arial" w:hAnsi="Arial" w:cs="Arial"/>
          <w:sz w:val="24"/>
          <w:szCs w:val="24"/>
        </w:rPr>
        <w:t xml:space="preserve"> </w:t>
      </w:r>
      <w:r w:rsidR="0043213A" w:rsidRPr="006B3971">
        <w:rPr>
          <w:rFonts w:ascii="Arial" w:hAnsi="Arial" w:cs="Arial"/>
          <w:sz w:val="24"/>
          <w:szCs w:val="24"/>
        </w:rPr>
        <w:t>with</w:t>
      </w:r>
      <w:r w:rsidR="00887D79" w:rsidRPr="006B3971">
        <w:rPr>
          <w:rFonts w:ascii="Arial" w:hAnsi="Arial" w:cs="Arial"/>
          <w:sz w:val="24"/>
          <w:szCs w:val="24"/>
        </w:rPr>
        <w:t xml:space="preserve"> </w:t>
      </w:r>
      <w:r w:rsidR="0043213A" w:rsidRPr="006B3971">
        <w:rPr>
          <w:rFonts w:ascii="Arial" w:hAnsi="Arial" w:cs="Arial"/>
          <w:sz w:val="24"/>
          <w:szCs w:val="24"/>
        </w:rPr>
        <w:t>the</w:t>
      </w:r>
      <w:r w:rsidR="00887D79" w:rsidRPr="006B3971">
        <w:rPr>
          <w:rFonts w:ascii="Arial" w:hAnsi="Arial" w:cs="Arial"/>
          <w:sz w:val="24"/>
          <w:szCs w:val="24"/>
        </w:rPr>
        <w:t xml:space="preserve"> </w:t>
      </w:r>
      <w:r w:rsidR="0043213A" w:rsidRPr="006B3971">
        <w:rPr>
          <w:rFonts w:ascii="Arial" w:hAnsi="Arial" w:cs="Arial"/>
          <w:sz w:val="24"/>
          <w:szCs w:val="24"/>
        </w:rPr>
        <w:t>procedures</w:t>
      </w:r>
      <w:r w:rsidR="00887D79" w:rsidRPr="006B3971">
        <w:rPr>
          <w:rFonts w:ascii="Arial" w:hAnsi="Arial" w:cs="Arial"/>
          <w:sz w:val="24"/>
          <w:szCs w:val="24"/>
        </w:rPr>
        <w:t xml:space="preserve"> </w:t>
      </w:r>
      <w:r w:rsidR="0043213A" w:rsidRPr="006B3971">
        <w:rPr>
          <w:rFonts w:ascii="Arial" w:hAnsi="Arial" w:cs="Arial"/>
          <w:sz w:val="24"/>
          <w:szCs w:val="24"/>
        </w:rPr>
        <w:t>specified</w:t>
      </w:r>
      <w:r w:rsidR="00887D79" w:rsidRPr="006B3971">
        <w:rPr>
          <w:rFonts w:ascii="Arial" w:hAnsi="Arial" w:cs="Arial"/>
          <w:sz w:val="24"/>
          <w:szCs w:val="24"/>
        </w:rPr>
        <w:t xml:space="preserve"> </w:t>
      </w:r>
      <w:r w:rsidR="0043213A"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F</w:t>
      </w:r>
      <w:r w:rsidR="00887D79" w:rsidRPr="006B3971">
        <w:rPr>
          <w:rFonts w:ascii="Arial" w:hAnsi="Arial" w:cs="Arial"/>
          <w:b/>
          <w:sz w:val="24"/>
          <w:szCs w:val="24"/>
        </w:rPr>
        <w:t xml:space="preserve"> </w:t>
      </w:r>
      <w:r w:rsidR="0043213A" w:rsidRPr="006B3971">
        <w:rPr>
          <w:rFonts w:ascii="Arial" w:hAnsi="Arial" w:cs="Arial"/>
          <w:b/>
          <w:sz w:val="24"/>
          <w:szCs w:val="24"/>
        </w:rPr>
        <w:t>Systems</w:t>
      </w:r>
      <w:r w:rsidR="00887D79" w:rsidRPr="006B3971">
        <w:rPr>
          <w:rFonts w:ascii="Arial" w:hAnsi="Arial" w:cs="Arial"/>
          <w:b/>
          <w:sz w:val="24"/>
          <w:szCs w:val="24"/>
        </w:rPr>
        <w:t xml:space="preserve"> </w:t>
      </w:r>
      <w:r w:rsidR="0043213A" w:rsidRPr="006B3971">
        <w:rPr>
          <w:rFonts w:ascii="Arial" w:hAnsi="Arial" w:cs="Arial"/>
          <w:b/>
          <w:sz w:val="24"/>
          <w:szCs w:val="24"/>
        </w:rPr>
        <w:t>Start-Up</w:t>
      </w:r>
      <w:r w:rsidR="00887D79" w:rsidRPr="006B3971">
        <w:rPr>
          <w:rFonts w:ascii="Arial" w:hAnsi="Arial" w:cs="Arial"/>
          <w:b/>
          <w:sz w:val="24"/>
          <w:szCs w:val="24"/>
        </w:rPr>
        <w:t xml:space="preserve"> </w:t>
      </w:r>
      <w:r w:rsidR="0043213A" w:rsidRPr="006B3971">
        <w:rPr>
          <w:rFonts w:ascii="Arial" w:hAnsi="Arial" w:cs="Arial"/>
          <w:b/>
          <w:sz w:val="24"/>
          <w:szCs w:val="24"/>
        </w:rPr>
        <w:t>and</w:t>
      </w:r>
      <w:r w:rsidR="00887D79" w:rsidRPr="006B3971">
        <w:rPr>
          <w:rFonts w:ascii="Arial" w:hAnsi="Arial" w:cs="Arial"/>
          <w:b/>
          <w:sz w:val="24"/>
          <w:szCs w:val="24"/>
        </w:rPr>
        <w:t xml:space="preserve"> </w:t>
      </w:r>
      <w:r w:rsidR="004A66A7" w:rsidRPr="006B3971">
        <w:rPr>
          <w:rFonts w:ascii="Arial" w:hAnsi="Arial" w:cs="Arial"/>
          <w:b/>
          <w:sz w:val="24"/>
          <w:szCs w:val="24"/>
        </w:rPr>
        <w:t>Commissioning</w:t>
      </w:r>
      <w:r w:rsidR="00887D79" w:rsidRPr="006B3971">
        <w:rPr>
          <w:rFonts w:ascii="Arial" w:hAnsi="Arial" w:cs="Arial"/>
          <w:b/>
          <w:sz w:val="24"/>
          <w:szCs w:val="24"/>
        </w:rPr>
        <w:t xml:space="preserve"> </w:t>
      </w:r>
      <w:r w:rsidR="0043213A" w:rsidRPr="006B3971">
        <w:rPr>
          <w:rFonts w:ascii="Arial" w:hAnsi="Arial" w:cs="Arial"/>
          <w:sz w:val="24"/>
          <w:szCs w:val="24"/>
        </w:rPr>
        <w:t>and</w:t>
      </w:r>
      <w:r w:rsidR="00887D79" w:rsidRPr="006B3971">
        <w:rPr>
          <w:rFonts w:ascii="Arial" w:hAnsi="Arial" w:cs="Arial"/>
          <w:sz w:val="24"/>
          <w:szCs w:val="24"/>
        </w:rPr>
        <w:t xml:space="preserve"> </w:t>
      </w:r>
      <w:r w:rsidR="0043213A" w:rsidRPr="006B3971">
        <w:rPr>
          <w:rFonts w:ascii="Arial" w:hAnsi="Arial" w:cs="Arial"/>
          <w:sz w:val="24"/>
          <w:szCs w:val="24"/>
        </w:rPr>
        <w:t>prior</w:t>
      </w:r>
      <w:r w:rsidR="00887D79" w:rsidRPr="006B3971">
        <w:rPr>
          <w:rFonts w:ascii="Arial" w:hAnsi="Arial" w:cs="Arial"/>
          <w:sz w:val="24"/>
          <w:szCs w:val="24"/>
        </w:rPr>
        <w:t xml:space="preserve"> </w:t>
      </w:r>
      <w:r w:rsidR="0043213A" w:rsidRPr="006B3971">
        <w:rPr>
          <w:rFonts w:ascii="Arial" w:hAnsi="Arial" w:cs="Arial"/>
          <w:sz w:val="24"/>
          <w:szCs w:val="24"/>
        </w:rPr>
        <w:t>to</w:t>
      </w:r>
      <w:r w:rsidR="00887D79" w:rsidRPr="006B3971">
        <w:rPr>
          <w:rFonts w:ascii="Arial" w:hAnsi="Arial" w:cs="Arial"/>
          <w:sz w:val="24"/>
          <w:szCs w:val="24"/>
        </w:rPr>
        <w:t xml:space="preserve"> </w:t>
      </w:r>
      <w:r w:rsidR="0043213A" w:rsidRPr="006B3971">
        <w:rPr>
          <w:rFonts w:ascii="Arial" w:hAnsi="Arial" w:cs="Arial"/>
          <w:sz w:val="24"/>
          <w:szCs w:val="24"/>
        </w:rPr>
        <w:t>acceptance</w:t>
      </w:r>
      <w:r w:rsidR="00887D79" w:rsidRPr="006B3971">
        <w:rPr>
          <w:rFonts w:ascii="Arial" w:hAnsi="Arial" w:cs="Arial"/>
          <w:sz w:val="24"/>
          <w:szCs w:val="24"/>
        </w:rPr>
        <w:t xml:space="preserve"> </w:t>
      </w:r>
      <w:r w:rsidR="0043213A" w:rsidRPr="006B3971">
        <w:rPr>
          <w:rFonts w:ascii="Arial" w:hAnsi="Arial" w:cs="Arial"/>
          <w:sz w:val="24"/>
          <w:szCs w:val="24"/>
        </w:rPr>
        <w:t>of</w:t>
      </w:r>
      <w:r w:rsidR="00887D79" w:rsidRPr="006B3971">
        <w:rPr>
          <w:rFonts w:ascii="Arial" w:hAnsi="Arial" w:cs="Arial"/>
          <w:sz w:val="24"/>
          <w:szCs w:val="24"/>
        </w:rPr>
        <w:t xml:space="preserve"> </w:t>
      </w:r>
      <w:r w:rsidR="0043213A" w:rsidRPr="006B3971">
        <w:rPr>
          <w:rFonts w:ascii="Arial" w:hAnsi="Arial" w:cs="Arial"/>
          <w:sz w:val="24"/>
          <w:szCs w:val="24"/>
        </w:rPr>
        <w:t>the</w:t>
      </w:r>
      <w:r w:rsidR="00887D79" w:rsidRPr="006B3971">
        <w:rPr>
          <w:rFonts w:ascii="Arial" w:hAnsi="Arial" w:cs="Arial"/>
          <w:sz w:val="24"/>
          <w:szCs w:val="24"/>
        </w:rPr>
        <w:t xml:space="preserve"> </w:t>
      </w:r>
      <w:r w:rsidR="0043213A" w:rsidRPr="006B3971">
        <w:rPr>
          <w:rFonts w:ascii="Arial" w:hAnsi="Arial" w:cs="Arial"/>
          <w:sz w:val="24"/>
          <w:szCs w:val="24"/>
        </w:rPr>
        <w:t>project</w:t>
      </w:r>
      <w:r w:rsidR="00887D79" w:rsidRPr="006B3971">
        <w:rPr>
          <w:rFonts w:ascii="Arial" w:hAnsi="Arial" w:cs="Arial"/>
          <w:sz w:val="24"/>
          <w:szCs w:val="24"/>
        </w:rPr>
        <w:t xml:space="preserve"> </w:t>
      </w:r>
      <w:r w:rsidR="0043213A"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43213A" w:rsidRPr="006B3971">
        <w:rPr>
          <w:rFonts w:ascii="Arial" w:hAnsi="Arial" w:cs="Arial"/>
          <w:sz w:val="24"/>
          <w:szCs w:val="24"/>
        </w:rPr>
        <w:t>as</w:t>
      </w:r>
      <w:r w:rsidR="00887D79" w:rsidRPr="006B3971">
        <w:rPr>
          <w:rFonts w:ascii="Arial" w:hAnsi="Arial" w:cs="Arial"/>
          <w:sz w:val="24"/>
          <w:szCs w:val="24"/>
        </w:rPr>
        <w:t xml:space="preserve"> </w:t>
      </w:r>
      <w:r w:rsidR="0043213A" w:rsidRPr="006B3971">
        <w:rPr>
          <w:rFonts w:ascii="Arial" w:hAnsi="Arial" w:cs="Arial"/>
          <w:sz w:val="24"/>
          <w:szCs w:val="24"/>
        </w:rPr>
        <w:t>specified</w:t>
      </w:r>
      <w:r w:rsidR="00887D79" w:rsidRPr="006B3971">
        <w:rPr>
          <w:rFonts w:ascii="Arial" w:hAnsi="Arial" w:cs="Arial"/>
          <w:sz w:val="24"/>
          <w:szCs w:val="24"/>
        </w:rPr>
        <w:t xml:space="preserve"> </w:t>
      </w:r>
      <w:r w:rsidR="0043213A" w:rsidRPr="006B3971">
        <w:rPr>
          <w:rFonts w:ascii="Arial" w:hAnsi="Arial" w:cs="Arial"/>
          <w:sz w:val="24"/>
          <w:szCs w:val="24"/>
        </w:rPr>
        <w:t>in</w:t>
      </w:r>
      <w:r w:rsidR="00887D79" w:rsidRPr="006B3971">
        <w:rPr>
          <w:rFonts w:ascii="Arial" w:hAnsi="Arial" w:cs="Arial"/>
          <w:sz w:val="24"/>
          <w:szCs w:val="24"/>
        </w:rPr>
        <w:t xml:space="preserve"> </w:t>
      </w:r>
      <w:r w:rsidR="00A517B7" w:rsidRPr="006B3971">
        <w:rPr>
          <w:rFonts w:ascii="Arial" w:hAnsi="Arial" w:cs="Arial"/>
          <w:b/>
          <w:sz w:val="24"/>
          <w:szCs w:val="24"/>
        </w:rPr>
        <w:t xml:space="preserve">Exhibit </w:t>
      </w:r>
      <w:r w:rsidR="00EE4CC5" w:rsidRPr="006B3971">
        <w:rPr>
          <w:rFonts w:ascii="Arial" w:hAnsi="Arial" w:cs="Arial"/>
          <w:b/>
          <w:sz w:val="24"/>
          <w:szCs w:val="24"/>
        </w:rPr>
        <w:t>D</w:t>
      </w:r>
      <w:r w:rsidR="00887D79" w:rsidRPr="006B3971">
        <w:rPr>
          <w:rFonts w:ascii="Arial" w:hAnsi="Arial" w:cs="Arial"/>
          <w:b/>
          <w:sz w:val="24"/>
          <w:szCs w:val="24"/>
        </w:rPr>
        <w:t xml:space="preserve"> </w:t>
      </w:r>
      <w:r w:rsidR="0043213A" w:rsidRPr="006B3971">
        <w:rPr>
          <w:rFonts w:ascii="Arial" w:hAnsi="Arial" w:cs="Arial"/>
          <w:b/>
          <w:sz w:val="24"/>
          <w:szCs w:val="24"/>
        </w:rPr>
        <w:t>Certificate</w:t>
      </w:r>
      <w:r w:rsidR="00887D79" w:rsidRPr="006B3971">
        <w:rPr>
          <w:rFonts w:ascii="Arial" w:hAnsi="Arial" w:cs="Arial"/>
          <w:b/>
          <w:sz w:val="24"/>
          <w:szCs w:val="24"/>
        </w:rPr>
        <w:t xml:space="preserve"> </w:t>
      </w:r>
      <w:r w:rsidR="0043213A" w:rsidRPr="006B3971">
        <w:rPr>
          <w:rFonts w:ascii="Arial" w:hAnsi="Arial" w:cs="Arial"/>
          <w:b/>
          <w:sz w:val="24"/>
          <w:szCs w:val="24"/>
        </w:rPr>
        <w:t>of</w:t>
      </w:r>
      <w:r w:rsidR="00887D79" w:rsidRPr="006B3971">
        <w:rPr>
          <w:rFonts w:ascii="Arial" w:hAnsi="Arial" w:cs="Arial"/>
          <w:b/>
          <w:sz w:val="24"/>
          <w:szCs w:val="24"/>
        </w:rPr>
        <w:t xml:space="preserve"> </w:t>
      </w:r>
      <w:r w:rsidR="0043213A" w:rsidRPr="006B3971">
        <w:rPr>
          <w:rFonts w:ascii="Arial" w:hAnsi="Arial" w:cs="Arial"/>
          <w:b/>
          <w:sz w:val="24"/>
          <w:szCs w:val="24"/>
        </w:rPr>
        <w:t>Acceptance</w:t>
      </w:r>
      <w:r w:rsidR="0095132C" w:rsidRPr="006B3971">
        <w:rPr>
          <w:rFonts w:ascii="Arial" w:hAnsi="Arial" w:cs="Arial"/>
          <w:b/>
          <w:sz w:val="24"/>
          <w:szCs w:val="24"/>
        </w:rPr>
        <w:t xml:space="preserve"> – </w:t>
      </w:r>
      <w:r w:rsidR="00057D33" w:rsidRPr="006B3971">
        <w:rPr>
          <w:rFonts w:ascii="Arial" w:hAnsi="Arial" w:cs="Arial"/>
          <w:b/>
          <w:sz w:val="24"/>
          <w:szCs w:val="24"/>
        </w:rPr>
        <w:t xml:space="preserve">Implementation of </w:t>
      </w:r>
      <w:r w:rsidR="0095132C" w:rsidRPr="006B3971">
        <w:rPr>
          <w:rFonts w:ascii="Arial" w:hAnsi="Arial" w:cs="Arial"/>
          <w:b/>
          <w:sz w:val="24"/>
          <w:szCs w:val="24"/>
        </w:rPr>
        <w:t>Installed Equipment</w:t>
      </w:r>
      <w:r w:rsidR="0043213A" w:rsidRPr="006B3971">
        <w:rPr>
          <w:rFonts w:ascii="Arial" w:hAnsi="Arial" w:cs="Arial"/>
          <w:sz w:val="24"/>
          <w:szCs w:val="24"/>
        </w:rPr>
        <w:t>.</w:t>
      </w:r>
      <w:r w:rsidR="00887D79" w:rsidRPr="006B3971">
        <w:rPr>
          <w:rFonts w:ascii="Arial" w:hAnsi="Arial" w:cs="Arial"/>
          <w:sz w:val="24"/>
          <w:szCs w:val="24"/>
        </w:rPr>
        <w:t xml:space="preserve"> </w:t>
      </w:r>
      <w:r w:rsidR="0043213A" w:rsidRPr="006B3971">
        <w:rPr>
          <w:rFonts w:ascii="Arial" w:hAnsi="Arial" w:cs="Arial"/>
          <w:sz w:val="24"/>
          <w:szCs w:val="24"/>
        </w:rPr>
        <w:t>Testing</w:t>
      </w:r>
      <w:r w:rsidR="00887D79" w:rsidRPr="006B3971">
        <w:rPr>
          <w:rFonts w:ascii="Arial" w:hAnsi="Arial" w:cs="Arial"/>
          <w:sz w:val="24"/>
          <w:szCs w:val="24"/>
        </w:rPr>
        <w:t xml:space="preserve"> </w:t>
      </w:r>
      <w:r w:rsidR="0043213A" w:rsidRPr="006B3971">
        <w:rPr>
          <w:rFonts w:ascii="Arial" w:hAnsi="Arial" w:cs="Arial"/>
          <w:sz w:val="24"/>
          <w:szCs w:val="24"/>
        </w:rPr>
        <w:t>shall</w:t>
      </w:r>
      <w:r w:rsidR="00887D79" w:rsidRPr="006B3971">
        <w:rPr>
          <w:rFonts w:ascii="Arial" w:hAnsi="Arial" w:cs="Arial"/>
          <w:sz w:val="24"/>
          <w:szCs w:val="24"/>
        </w:rPr>
        <w:t xml:space="preserve"> </w:t>
      </w:r>
      <w:r w:rsidR="0043213A" w:rsidRPr="006B3971">
        <w:rPr>
          <w:rFonts w:ascii="Arial" w:hAnsi="Arial" w:cs="Arial"/>
          <w:sz w:val="24"/>
          <w:szCs w:val="24"/>
        </w:rPr>
        <w:t>be</w:t>
      </w:r>
      <w:r w:rsidR="00887D79" w:rsidRPr="006B3971">
        <w:rPr>
          <w:rFonts w:ascii="Arial" w:hAnsi="Arial" w:cs="Arial"/>
          <w:sz w:val="24"/>
          <w:szCs w:val="24"/>
        </w:rPr>
        <w:t xml:space="preserve"> </w:t>
      </w:r>
      <w:r w:rsidR="0043213A" w:rsidRPr="006B3971">
        <w:rPr>
          <w:rFonts w:ascii="Arial" w:hAnsi="Arial" w:cs="Arial"/>
          <w:sz w:val="24"/>
          <w:szCs w:val="24"/>
        </w:rPr>
        <w:t>designed</w:t>
      </w:r>
      <w:r w:rsidR="00887D79" w:rsidRPr="006B3971">
        <w:rPr>
          <w:rFonts w:ascii="Arial" w:hAnsi="Arial" w:cs="Arial"/>
          <w:sz w:val="24"/>
          <w:szCs w:val="24"/>
        </w:rPr>
        <w:t xml:space="preserve"> </w:t>
      </w:r>
      <w:r w:rsidR="0043213A" w:rsidRPr="006B3971">
        <w:rPr>
          <w:rFonts w:ascii="Arial" w:hAnsi="Arial" w:cs="Arial"/>
          <w:sz w:val="24"/>
          <w:szCs w:val="24"/>
        </w:rPr>
        <w:t>to</w:t>
      </w:r>
      <w:r w:rsidR="00887D79" w:rsidRPr="006B3971">
        <w:rPr>
          <w:rFonts w:ascii="Arial" w:hAnsi="Arial" w:cs="Arial"/>
          <w:sz w:val="24"/>
          <w:szCs w:val="24"/>
        </w:rPr>
        <w:t xml:space="preserve"> </w:t>
      </w:r>
      <w:r w:rsidR="0043213A" w:rsidRPr="006B3971">
        <w:rPr>
          <w:rFonts w:ascii="Arial" w:hAnsi="Arial" w:cs="Arial"/>
          <w:sz w:val="24"/>
          <w:szCs w:val="24"/>
        </w:rPr>
        <w:t>determine</w:t>
      </w:r>
      <w:r w:rsidR="00887D79" w:rsidRPr="006B3971">
        <w:rPr>
          <w:rFonts w:ascii="Arial" w:hAnsi="Arial" w:cs="Arial"/>
          <w:sz w:val="24"/>
          <w:szCs w:val="24"/>
        </w:rPr>
        <w:t xml:space="preserve"> </w:t>
      </w:r>
      <w:r w:rsidR="0043213A" w:rsidRPr="006B3971">
        <w:rPr>
          <w:rFonts w:ascii="Arial" w:hAnsi="Arial" w:cs="Arial"/>
          <w:sz w:val="24"/>
          <w:szCs w:val="24"/>
        </w:rPr>
        <w:t>if</w:t>
      </w:r>
      <w:r w:rsidR="00887D79" w:rsidRPr="006B3971">
        <w:rPr>
          <w:rFonts w:ascii="Arial" w:hAnsi="Arial" w:cs="Arial"/>
          <w:sz w:val="24"/>
          <w:szCs w:val="24"/>
        </w:rPr>
        <w:t xml:space="preserve"> </w:t>
      </w:r>
      <w:r w:rsidR="0043213A" w:rsidRPr="006B3971">
        <w:rPr>
          <w:rFonts w:ascii="Arial" w:hAnsi="Arial" w:cs="Arial"/>
          <w:sz w:val="24"/>
          <w:szCs w:val="24"/>
        </w:rPr>
        <w:t>the</w:t>
      </w:r>
      <w:r w:rsidR="00887D79" w:rsidRPr="006B3971">
        <w:rPr>
          <w:rFonts w:ascii="Arial" w:hAnsi="Arial" w:cs="Arial"/>
          <w:sz w:val="24"/>
          <w:szCs w:val="24"/>
        </w:rPr>
        <w:t xml:space="preserve"> </w:t>
      </w:r>
      <w:r w:rsidR="0043213A" w:rsidRPr="006B3971">
        <w:rPr>
          <w:rFonts w:ascii="Arial" w:hAnsi="Arial" w:cs="Arial"/>
          <w:sz w:val="24"/>
          <w:szCs w:val="24"/>
        </w:rPr>
        <w:t>Equipment</w:t>
      </w:r>
      <w:r w:rsidR="00887D79" w:rsidRPr="006B3971">
        <w:rPr>
          <w:rFonts w:ascii="Arial" w:hAnsi="Arial" w:cs="Arial"/>
          <w:sz w:val="24"/>
          <w:szCs w:val="24"/>
        </w:rPr>
        <w:t xml:space="preserve"> </w:t>
      </w:r>
      <w:r w:rsidR="0043213A" w:rsidRPr="006B3971">
        <w:rPr>
          <w:rFonts w:ascii="Arial" w:hAnsi="Arial" w:cs="Arial"/>
          <w:sz w:val="24"/>
          <w:szCs w:val="24"/>
        </w:rPr>
        <w:t>is</w:t>
      </w:r>
      <w:r w:rsidR="00887D79" w:rsidRPr="006B3971">
        <w:rPr>
          <w:rFonts w:ascii="Arial" w:hAnsi="Arial" w:cs="Arial"/>
          <w:sz w:val="24"/>
          <w:szCs w:val="24"/>
        </w:rPr>
        <w:t xml:space="preserve"> </w:t>
      </w:r>
      <w:r w:rsidR="0043213A" w:rsidRPr="006B3971">
        <w:rPr>
          <w:rFonts w:ascii="Arial" w:hAnsi="Arial" w:cs="Arial"/>
          <w:sz w:val="24"/>
          <w:szCs w:val="24"/>
        </w:rPr>
        <w:t>functioning</w:t>
      </w:r>
      <w:r w:rsidR="00887D79" w:rsidRPr="006B3971">
        <w:rPr>
          <w:rFonts w:ascii="Arial" w:hAnsi="Arial" w:cs="Arial"/>
          <w:sz w:val="24"/>
          <w:szCs w:val="24"/>
        </w:rPr>
        <w:t xml:space="preserve"> </w:t>
      </w:r>
      <w:r w:rsidR="0043213A" w:rsidRPr="006B3971">
        <w:rPr>
          <w:rFonts w:ascii="Arial" w:hAnsi="Arial" w:cs="Arial"/>
          <w:sz w:val="24"/>
          <w:szCs w:val="24"/>
        </w:rPr>
        <w:t>in</w:t>
      </w:r>
      <w:r w:rsidR="00887D79" w:rsidRPr="006B3971">
        <w:rPr>
          <w:rFonts w:ascii="Arial" w:hAnsi="Arial" w:cs="Arial"/>
          <w:sz w:val="24"/>
          <w:szCs w:val="24"/>
        </w:rPr>
        <w:t xml:space="preserve"> </w:t>
      </w:r>
      <w:r w:rsidR="0043213A" w:rsidRPr="006B3971">
        <w:rPr>
          <w:rFonts w:ascii="Arial" w:hAnsi="Arial" w:cs="Arial"/>
          <w:sz w:val="24"/>
          <w:szCs w:val="24"/>
        </w:rPr>
        <w:t>accordance</w:t>
      </w:r>
      <w:r w:rsidR="00887D79" w:rsidRPr="006B3971">
        <w:rPr>
          <w:rFonts w:ascii="Arial" w:hAnsi="Arial" w:cs="Arial"/>
          <w:sz w:val="24"/>
          <w:szCs w:val="24"/>
        </w:rPr>
        <w:t xml:space="preserve"> </w:t>
      </w:r>
      <w:r w:rsidR="0043213A" w:rsidRPr="006B3971">
        <w:rPr>
          <w:rFonts w:ascii="Arial" w:hAnsi="Arial" w:cs="Arial"/>
          <w:sz w:val="24"/>
          <w:szCs w:val="24"/>
        </w:rPr>
        <w:t>with</w:t>
      </w:r>
      <w:r w:rsidR="00887D79" w:rsidRPr="006B3971">
        <w:rPr>
          <w:rFonts w:ascii="Arial" w:hAnsi="Arial" w:cs="Arial"/>
          <w:sz w:val="24"/>
          <w:szCs w:val="24"/>
        </w:rPr>
        <w:t xml:space="preserve"> </w:t>
      </w:r>
      <w:r w:rsidR="0043213A" w:rsidRPr="006B3971">
        <w:rPr>
          <w:rFonts w:ascii="Arial" w:hAnsi="Arial" w:cs="Arial"/>
          <w:sz w:val="24"/>
          <w:szCs w:val="24"/>
        </w:rPr>
        <w:t>both</w:t>
      </w:r>
      <w:r w:rsidR="00887D79" w:rsidRPr="006B3971">
        <w:rPr>
          <w:rFonts w:ascii="Arial" w:hAnsi="Arial" w:cs="Arial"/>
          <w:sz w:val="24"/>
          <w:szCs w:val="24"/>
        </w:rPr>
        <w:t xml:space="preserve"> </w:t>
      </w:r>
      <w:r w:rsidR="0043213A" w:rsidRPr="006B3971">
        <w:rPr>
          <w:rFonts w:ascii="Arial" w:hAnsi="Arial" w:cs="Arial"/>
          <w:sz w:val="24"/>
          <w:szCs w:val="24"/>
        </w:rPr>
        <w:t>its</w:t>
      </w:r>
      <w:r w:rsidR="00887D79" w:rsidRPr="006B3971">
        <w:rPr>
          <w:rFonts w:ascii="Arial" w:hAnsi="Arial" w:cs="Arial"/>
          <w:sz w:val="24"/>
          <w:szCs w:val="24"/>
        </w:rPr>
        <w:t xml:space="preserve"> </w:t>
      </w:r>
      <w:r w:rsidR="0043213A" w:rsidRPr="006B3971">
        <w:rPr>
          <w:rFonts w:ascii="Arial" w:hAnsi="Arial" w:cs="Arial"/>
          <w:sz w:val="24"/>
          <w:szCs w:val="24"/>
        </w:rPr>
        <w:t>published</w:t>
      </w:r>
      <w:r w:rsidR="00887D79" w:rsidRPr="006B3971">
        <w:rPr>
          <w:rFonts w:ascii="Arial" w:hAnsi="Arial" w:cs="Arial"/>
          <w:sz w:val="24"/>
          <w:szCs w:val="24"/>
        </w:rPr>
        <w:t xml:space="preserve"> </w:t>
      </w:r>
      <w:r w:rsidR="0043213A" w:rsidRPr="006B3971">
        <w:rPr>
          <w:rFonts w:ascii="Arial" w:hAnsi="Arial" w:cs="Arial"/>
          <w:sz w:val="24"/>
          <w:szCs w:val="24"/>
        </w:rPr>
        <w:t>specifications</w:t>
      </w:r>
      <w:r w:rsidR="00887D79" w:rsidRPr="006B3971">
        <w:rPr>
          <w:rFonts w:ascii="Arial" w:hAnsi="Arial" w:cs="Arial"/>
          <w:sz w:val="24"/>
          <w:szCs w:val="24"/>
        </w:rPr>
        <w:t xml:space="preserve"> </w:t>
      </w:r>
      <w:r w:rsidR="0043213A" w:rsidRPr="006B3971">
        <w:rPr>
          <w:rFonts w:ascii="Arial" w:hAnsi="Arial" w:cs="Arial"/>
          <w:sz w:val="24"/>
          <w:szCs w:val="24"/>
        </w:rPr>
        <w:t>and</w:t>
      </w:r>
      <w:r w:rsidR="00887D79" w:rsidRPr="006B3971">
        <w:rPr>
          <w:rFonts w:ascii="Arial" w:hAnsi="Arial" w:cs="Arial"/>
          <w:sz w:val="24"/>
          <w:szCs w:val="24"/>
        </w:rPr>
        <w:t xml:space="preserve"> </w:t>
      </w:r>
      <w:r w:rsidR="0043213A" w:rsidRPr="006B3971">
        <w:rPr>
          <w:rFonts w:ascii="Arial" w:hAnsi="Arial" w:cs="Arial"/>
          <w:sz w:val="24"/>
          <w:szCs w:val="24"/>
        </w:rPr>
        <w:t>the</w:t>
      </w:r>
      <w:r w:rsidR="00887D79" w:rsidRPr="006B3971">
        <w:rPr>
          <w:rFonts w:ascii="Arial" w:hAnsi="Arial" w:cs="Arial"/>
          <w:sz w:val="24"/>
          <w:szCs w:val="24"/>
        </w:rPr>
        <w:t xml:space="preserve"> </w:t>
      </w:r>
      <w:r w:rsidR="0043213A" w:rsidRPr="006B3971">
        <w:rPr>
          <w:rFonts w:ascii="Arial" w:hAnsi="Arial" w:cs="Arial"/>
          <w:sz w:val="24"/>
          <w:szCs w:val="24"/>
        </w:rPr>
        <w:lastRenderedPageBreak/>
        <w:t>Schedules</w:t>
      </w:r>
      <w:r w:rsidR="00887D79" w:rsidRPr="006B3971">
        <w:rPr>
          <w:rFonts w:ascii="Arial" w:hAnsi="Arial" w:cs="Arial"/>
          <w:sz w:val="24"/>
          <w:szCs w:val="24"/>
        </w:rPr>
        <w:t xml:space="preserve"> </w:t>
      </w:r>
      <w:r w:rsidR="0043213A" w:rsidRPr="006B3971">
        <w:rPr>
          <w:rFonts w:ascii="Arial" w:hAnsi="Arial" w:cs="Arial"/>
          <w:sz w:val="24"/>
          <w:szCs w:val="24"/>
        </w:rPr>
        <w:t>to</w:t>
      </w:r>
      <w:r w:rsidR="00887D79" w:rsidRPr="006B3971">
        <w:rPr>
          <w:rFonts w:ascii="Arial" w:hAnsi="Arial" w:cs="Arial"/>
          <w:sz w:val="24"/>
          <w:szCs w:val="24"/>
        </w:rPr>
        <w:t xml:space="preserve"> </w:t>
      </w:r>
      <w:r w:rsidR="0043213A" w:rsidRPr="006B3971">
        <w:rPr>
          <w:rFonts w:ascii="Arial" w:hAnsi="Arial" w:cs="Arial"/>
          <w:sz w:val="24"/>
          <w:szCs w:val="24"/>
        </w:rPr>
        <w:t>this</w:t>
      </w:r>
      <w:r w:rsidR="00887D79" w:rsidRPr="006B3971">
        <w:rPr>
          <w:rFonts w:ascii="Arial" w:hAnsi="Arial" w:cs="Arial"/>
          <w:sz w:val="24"/>
          <w:szCs w:val="24"/>
        </w:rPr>
        <w:t xml:space="preserve"> </w:t>
      </w:r>
      <w:r w:rsidR="0043213A" w:rsidRPr="006B3971">
        <w:rPr>
          <w:rFonts w:ascii="Arial" w:hAnsi="Arial" w:cs="Arial"/>
          <w:sz w:val="24"/>
          <w:szCs w:val="24"/>
        </w:rPr>
        <w:t>Contract,</w:t>
      </w:r>
      <w:r w:rsidR="00887D79" w:rsidRPr="006B3971">
        <w:rPr>
          <w:rFonts w:ascii="Arial" w:hAnsi="Arial" w:cs="Arial"/>
          <w:sz w:val="24"/>
          <w:szCs w:val="24"/>
        </w:rPr>
        <w:t xml:space="preserve"> </w:t>
      </w:r>
      <w:r w:rsidR="0043213A" w:rsidRPr="006B3971">
        <w:rPr>
          <w:rFonts w:ascii="Arial" w:hAnsi="Arial" w:cs="Arial"/>
          <w:sz w:val="24"/>
          <w:szCs w:val="24"/>
        </w:rPr>
        <w:t>and</w:t>
      </w:r>
      <w:r w:rsidR="00887D79" w:rsidRPr="006B3971">
        <w:rPr>
          <w:rFonts w:ascii="Arial" w:hAnsi="Arial" w:cs="Arial"/>
          <w:sz w:val="24"/>
          <w:szCs w:val="24"/>
        </w:rPr>
        <w:t xml:space="preserve"> </w:t>
      </w:r>
      <w:r w:rsidR="0043213A" w:rsidRPr="006B3971">
        <w:rPr>
          <w:rFonts w:ascii="Arial" w:hAnsi="Arial" w:cs="Arial"/>
          <w:sz w:val="24"/>
          <w:szCs w:val="24"/>
        </w:rPr>
        <w:t>to</w:t>
      </w:r>
      <w:r w:rsidR="00887D79" w:rsidRPr="006B3971">
        <w:rPr>
          <w:rFonts w:ascii="Arial" w:hAnsi="Arial" w:cs="Arial"/>
          <w:sz w:val="24"/>
          <w:szCs w:val="24"/>
        </w:rPr>
        <w:t xml:space="preserve"> </w:t>
      </w:r>
      <w:r w:rsidR="0043213A" w:rsidRPr="006B3971">
        <w:rPr>
          <w:rFonts w:ascii="Arial" w:hAnsi="Arial" w:cs="Arial"/>
          <w:sz w:val="24"/>
          <w:szCs w:val="24"/>
        </w:rPr>
        <w:t>determine</w:t>
      </w:r>
      <w:r w:rsidR="00887D79" w:rsidRPr="006B3971">
        <w:rPr>
          <w:rFonts w:ascii="Arial" w:hAnsi="Arial" w:cs="Arial"/>
          <w:sz w:val="24"/>
          <w:szCs w:val="24"/>
        </w:rPr>
        <w:t xml:space="preserve"> </w:t>
      </w:r>
      <w:r w:rsidR="0043213A" w:rsidRPr="006B3971">
        <w:rPr>
          <w:rFonts w:ascii="Arial" w:hAnsi="Arial" w:cs="Arial"/>
          <w:sz w:val="24"/>
          <w:szCs w:val="24"/>
        </w:rPr>
        <w:t>if</w:t>
      </w:r>
      <w:r w:rsidR="00887D79" w:rsidRPr="006B3971">
        <w:rPr>
          <w:rFonts w:ascii="Arial" w:hAnsi="Arial" w:cs="Arial"/>
          <w:sz w:val="24"/>
          <w:szCs w:val="24"/>
        </w:rPr>
        <w:t xml:space="preserve"> </w:t>
      </w:r>
      <w:r w:rsidR="0043213A" w:rsidRPr="006B3971">
        <w:rPr>
          <w:rFonts w:ascii="Arial" w:hAnsi="Arial" w:cs="Arial"/>
          <w:sz w:val="24"/>
          <w:szCs w:val="24"/>
        </w:rPr>
        <w:t>modified</w:t>
      </w:r>
      <w:r w:rsidR="00887D79" w:rsidRPr="006B3971">
        <w:rPr>
          <w:rFonts w:ascii="Arial" w:hAnsi="Arial" w:cs="Arial"/>
          <w:sz w:val="24"/>
          <w:szCs w:val="24"/>
        </w:rPr>
        <w:t xml:space="preserve"> </w:t>
      </w:r>
      <w:r w:rsidR="0043213A" w:rsidRPr="006B3971">
        <w:rPr>
          <w:rFonts w:ascii="Arial" w:hAnsi="Arial" w:cs="Arial"/>
          <w:sz w:val="24"/>
          <w:szCs w:val="24"/>
        </w:rPr>
        <w:t>building</w:t>
      </w:r>
      <w:r w:rsidR="00887D79" w:rsidRPr="006B3971">
        <w:rPr>
          <w:rFonts w:ascii="Arial" w:hAnsi="Arial" w:cs="Arial"/>
          <w:sz w:val="24"/>
          <w:szCs w:val="24"/>
        </w:rPr>
        <w:t xml:space="preserve"> </w:t>
      </w:r>
      <w:r w:rsidR="0043213A" w:rsidRPr="006B3971">
        <w:rPr>
          <w:rFonts w:ascii="Arial" w:hAnsi="Arial" w:cs="Arial"/>
          <w:sz w:val="24"/>
          <w:szCs w:val="24"/>
        </w:rPr>
        <w:t>systems,</w:t>
      </w:r>
      <w:r w:rsidR="00887D79" w:rsidRPr="006B3971">
        <w:rPr>
          <w:rFonts w:ascii="Arial" w:hAnsi="Arial" w:cs="Arial"/>
          <w:sz w:val="24"/>
          <w:szCs w:val="24"/>
        </w:rPr>
        <w:t xml:space="preserve"> </w:t>
      </w:r>
      <w:r w:rsidR="0043213A" w:rsidRPr="006B3971">
        <w:rPr>
          <w:rFonts w:ascii="Arial" w:hAnsi="Arial" w:cs="Arial"/>
          <w:sz w:val="24"/>
          <w:szCs w:val="24"/>
        </w:rPr>
        <w:t>subsystems</w:t>
      </w:r>
      <w:r w:rsidR="00887D79" w:rsidRPr="006B3971">
        <w:rPr>
          <w:rFonts w:ascii="Arial" w:hAnsi="Arial" w:cs="Arial"/>
          <w:sz w:val="24"/>
          <w:szCs w:val="24"/>
        </w:rPr>
        <w:t xml:space="preserve"> </w:t>
      </w:r>
      <w:r w:rsidR="0043213A" w:rsidRPr="006B3971">
        <w:rPr>
          <w:rFonts w:ascii="Arial" w:hAnsi="Arial" w:cs="Arial"/>
          <w:sz w:val="24"/>
          <w:szCs w:val="24"/>
        </w:rPr>
        <w:t>or</w:t>
      </w:r>
      <w:r w:rsidR="00887D79" w:rsidRPr="006B3971">
        <w:rPr>
          <w:rFonts w:ascii="Arial" w:hAnsi="Arial" w:cs="Arial"/>
          <w:sz w:val="24"/>
          <w:szCs w:val="24"/>
        </w:rPr>
        <w:t xml:space="preserve"> </w:t>
      </w:r>
      <w:r w:rsidR="0043213A" w:rsidRPr="006B3971">
        <w:rPr>
          <w:rFonts w:ascii="Arial" w:hAnsi="Arial" w:cs="Arial"/>
          <w:sz w:val="24"/>
          <w:szCs w:val="24"/>
        </w:rPr>
        <w:t>components</w:t>
      </w:r>
      <w:r w:rsidR="00887D79" w:rsidRPr="006B3971">
        <w:rPr>
          <w:rFonts w:ascii="Arial" w:hAnsi="Arial" w:cs="Arial"/>
          <w:sz w:val="24"/>
          <w:szCs w:val="24"/>
        </w:rPr>
        <w:t xml:space="preserve"> </w:t>
      </w:r>
      <w:r w:rsidR="0043213A" w:rsidRPr="006B3971">
        <w:rPr>
          <w:rFonts w:ascii="Arial" w:hAnsi="Arial" w:cs="Arial"/>
          <w:sz w:val="24"/>
          <w:szCs w:val="24"/>
        </w:rPr>
        <w:t>are</w:t>
      </w:r>
      <w:r w:rsidR="00887D79" w:rsidRPr="006B3971">
        <w:rPr>
          <w:rFonts w:ascii="Arial" w:hAnsi="Arial" w:cs="Arial"/>
          <w:sz w:val="24"/>
          <w:szCs w:val="24"/>
        </w:rPr>
        <w:t xml:space="preserve"> </w:t>
      </w:r>
      <w:r w:rsidR="0043213A" w:rsidRPr="006B3971">
        <w:rPr>
          <w:rFonts w:ascii="Arial" w:hAnsi="Arial" w:cs="Arial"/>
          <w:sz w:val="24"/>
          <w:szCs w:val="24"/>
        </w:rPr>
        <w:t>functioning</w:t>
      </w:r>
      <w:r w:rsidR="00887D79" w:rsidRPr="006B3971">
        <w:rPr>
          <w:rFonts w:ascii="Arial" w:hAnsi="Arial" w:cs="Arial"/>
          <w:sz w:val="24"/>
          <w:szCs w:val="24"/>
        </w:rPr>
        <w:t xml:space="preserve"> </w:t>
      </w:r>
      <w:r w:rsidR="0043213A" w:rsidRPr="006B3971">
        <w:rPr>
          <w:rFonts w:ascii="Arial" w:hAnsi="Arial" w:cs="Arial"/>
          <w:sz w:val="24"/>
          <w:szCs w:val="24"/>
        </w:rPr>
        <w:t>properly</w:t>
      </w:r>
      <w:r w:rsidR="00887D79" w:rsidRPr="006B3971">
        <w:rPr>
          <w:rFonts w:ascii="Arial" w:hAnsi="Arial" w:cs="Arial"/>
          <w:sz w:val="24"/>
          <w:szCs w:val="24"/>
        </w:rPr>
        <w:t xml:space="preserve"> </w:t>
      </w:r>
      <w:r w:rsidR="0043213A" w:rsidRPr="006B3971">
        <w:rPr>
          <w:rFonts w:ascii="Arial" w:hAnsi="Arial" w:cs="Arial"/>
          <w:sz w:val="24"/>
          <w:szCs w:val="24"/>
        </w:rPr>
        <w:t>within</w:t>
      </w:r>
      <w:r w:rsidR="00887D79" w:rsidRPr="006B3971">
        <w:rPr>
          <w:rFonts w:ascii="Arial" w:hAnsi="Arial" w:cs="Arial"/>
          <w:sz w:val="24"/>
          <w:szCs w:val="24"/>
        </w:rPr>
        <w:t xml:space="preserve"> </w:t>
      </w:r>
      <w:r w:rsidR="0043213A" w:rsidRPr="006B3971">
        <w:rPr>
          <w:rFonts w:ascii="Arial" w:hAnsi="Arial" w:cs="Arial"/>
          <w:sz w:val="24"/>
          <w:szCs w:val="24"/>
        </w:rPr>
        <w:t>the</w:t>
      </w:r>
      <w:r w:rsidR="00887D79" w:rsidRPr="006B3971">
        <w:rPr>
          <w:rFonts w:ascii="Arial" w:hAnsi="Arial" w:cs="Arial"/>
          <w:sz w:val="24"/>
          <w:szCs w:val="24"/>
        </w:rPr>
        <w:t xml:space="preserve"> </w:t>
      </w:r>
      <w:r w:rsidR="0043213A" w:rsidRPr="006B3971">
        <w:rPr>
          <w:rFonts w:ascii="Arial" w:hAnsi="Arial" w:cs="Arial"/>
          <w:sz w:val="24"/>
          <w:szCs w:val="24"/>
        </w:rPr>
        <w:t>new</w:t>
      </w:r>
      <w:r w:rsidR="00887D79" w:rsidRPr="006B3971">
        <w:rPr>
          <w:rFonts w:ascii="Arial" w:hAnsi="Arial" w:cs="Arial"/>
          <w:sz w:val="24"/>
          <w:szCs w:val="24"/>
        </w:rPr>
        <w:t xml:space="preserve"> </w:t>
      </w:r>
      <w:r w:rsidR="0043213A" w:rsidRPr="006B3971">
        <w:rPr>
          <w:rFonts w:ascii="Arial" w:hAnsi="Arial" w:cs="Arial"/>
          <w:sz w:val="24"/>
          <w:szCs w:val="24"/>
        </w:rPr>
        <w:t>integrated</w:t>
      </w:r>
      <w:r w:rsidR="00887D79" w:rsidRPr="006B3971">
        <w:rPr>
          <w:rFonts w:ascii="Arial" w:hAnsi="Arial" w:cs="Arial"/>
          <w:sz w:val="24"/>
          <w:szCs w:val="24"/>
        </w:rPr>
        <w:t xml:space="preserve"> </w:t>
      </w:r>
      <w:r w:rsidR="0043213A" w:rsidRPr="006B3971">
        <w:rPr>
          <w:rFonts w:ascii="Arial" w:hAnsi="Arial" w:cs="Arial"/>
          <w:sz w:val="24"/>
          <w:szCs w:val="24"/>
        </w:rPr>
        <w:t>environment.</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43213A" w:rsidRPr="006B3971">
        <w:rPr>
          <w:rFonts w:ascii="Arial" w:hAnsi="Arial" w:cs="Arial"/>
          <w:sz w:val="24"/>
          <w:szCs w:val="24"/>
        </w:rPr>
        <w:t>shall</w:t>
      </w:r>
      <w:r w:rsidR="00887D79" w:rsidRPr="006B3971">
        <w:rPr>
          <w:rFonts w:ascii="Arial" w:hAnsi="Arial" w:cs="Arial"/>
          <w:sz w:val="24"/>
          <w:szCs w:val="24"/>
        </w:rPr>
        <w:t xml:space="preserve"> </w:t>
      </w:r>
      <w:r w:rsidR="0043213A" w:rsidRPr="006B3971">
        <w:rPr>
          <w:rFonts w:ascii="Arial" w:hAnsi="Arial" w:cs="Arial"/>
          <w:sz w:val="24"/>
          <w:szCs w:val="24"/>
        </w:rPr>
        <w:t>provide</w:t>
      </w:r>
      <w:r w:rsidR="00887D79" w:rsidRPr="006B3971">
        <w:rPr>
          <w:rFonts w:ascii="Arial" w:hAnsi="Arial" w:cs="Arial"/>
          <w:sz w:val="24"/>
          <w:szCs w:val="24"/>
        </w:rPr>
        <w:t xml:space="preserve"> </w:t>
      </w:r>
      <w:r w:rsidR="0043213A" w:rsidRPr="006B3971">
        <w:rPr>
          <w:rFonts w:ascii="Arial" w:hAnsi="Arial" w:cs="Arial"/>
          <w:sz w:val="24"/>
          <w:szCs w:val="24"/>
        </w:rPr>
        <w:t>notice</w:t>
      </w:r>
      <w:r w:rsidR="00887D79" w:rsidRPr="006B3971">
        <w:rPr>
          <w:rFonts w:ascii="Arial" w:hAnsi="Arial" w:cs="Arial"/>
          <w:sz w:val="24"/>
          <w:szCs w:val="24"/>
        </w:rPr>
        <w:t xml:space="preserve"> </w:t>
      </w:r>
      <w:r w:rsidR="0043213A"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43213A" w:rsidRPr="006B3971">
        <w:rPr>
          <w:rFonts w:ascii="Arial" w:hAnsi="Arial" w:cs="Arial"/>
          <w:sz w:val="24"/>
          <w:szCs w:val="24"/>
        </w:rPr>
        <w:t>of</w:t>
      </w:r>
      <w:r w:rsidR="00887D79" w:rsidRPr="006B3971">
        <w:rPr>
          <w:rFonts w:ascii="Arial" w:hAnsi="Arial" w:cs="Arial"/>
          <w:sz w:val="24"/>
          <w:szCs w:val="24"/>
        </w:rPr>
        <w:t xml:space="preserve"> </w:t>
      </w:r>
      <w:r w:rsidR="0043213A" w:rsidRPr="006B3971">
        <w:rPr>
          <w:rFonts w:ascii="Arial" w:hAnsi="Arial" w:cs="Arial"/>
          <w:sz w:val="24"/>
          <w:szCs w:val="24"/>
        </w:rPr>
        <w:t>the</w:t>
      </w:r>
      <w:r w:rsidR="00887D79" w:rsidRPr="006B3971">
        <w:rPr>
          <w:rFonts w:ascii="Arial" w:hAnsi="Arial" w:cs="Arial"/>
          <w:sz w:val="24"/>
          <w:szCs w:val="24"/>
        </w:rPr>
        <w:t xml:space="preserve"> </w:t>
      </w:r>
      <w:r w:rsidR="0043213A" w:rsidRPr="006B3971">
        <w:rPr>
          <w:rFonts w:ascii="Arial" w:hAnsi="Arial" w:cs="Arial"/>
          <w:sz w:val="24"/>
          <w:szCs w:val="24"/>
        </w:rPr>
        <w:t>scheduled</w:t>
      </w:r>
      <w:r w:rsidR="00887D79" w:rsidRPr="006B3971">
        <w:rPr>
          <w:rFonts w:ascii="Arial" w:hAnsi="Arial" w:cs="Arial"/>
          <w:sz w:val="24"/>
          <w:szCs w:val="24"/>
        </w:rPr>
        <w:t xml:space="preserve"> </w:t>
      </w:r>
      <w:r w:rsidR="0043213A" w:rsidRPr="006B3971">
        <w:rPr>
          <w:rFonts w:ascii="Arial" w:hAnsi="Arial" w:cs="Arial"/>
          <w:sz w:val="24"/>
          <w:szCs w:val="24"/>
        </w:rPr>
        <w:t>test(s)</w:t>
      </w:r>
      <w:r w:rsidR="00887D79" w:rsidRPr="006B3971">
        <w:rPr>
          <w:rFonts w:ascii="Arial" w:hAnsi="Arial" w:cs="Arial"/>
          <w:sz w:val="24"/>
          <w:szCs w:val="24"/>
        </w:rPr>
        <w:t xml:space="preserve"> </w:t>
      </w:r>
      <w:r w:rsidR="0043213A" w:rsidRPr="006B3971">
        <w:rPr>
          <w:rFonts w:ascii="Arial" w:hAnsi="Arial" w:cs="Arial"/>
          <w:sz w:val="24"/>
          <w:szCs w:val="24"/>
        </w:rPr>
        <w:t>and</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43213A" w:rsidRPr="006B3971">
        <w:rPr>
          <w:rFonts w:ascii="Arial" w:hAnsi="Arial" w:cs="Arial"/>
          <w:sz w:val="24"/>
          <w:szCs w:val="24"/>
        </w:rPr>
        <w:t>and/or</w:t>
      </w:r>
      <w:r w:rsidR="00887D79" w:rsidRPr="006B3971">
        <w:rPr>
          <w:rFonts w:ascii="Arial" w:hAnsi="Arial" w:cs="Arial"/>
          <w:sz w:val="24"/>
          <w:szCs w:val="24"/>
        </w:rPr>
        <w:t xml:space="preserve"> </w:t>
      </w:r>
      <w:r w:rsidR="0043213A" w:rsidRPr="006B3971">
        <w:rPr>
          <w:rFonts w:ascii="Arial" w:hAnsi="Arial" w:cs="Arial"/>
          <w:sz w:val="24"/>
          <w:szCs w:val="24"/>
        </w:rPr>
        <w:t>its</w:t>
      </w:r>
      <w:r w:rsidR="00887D79" w:rsidRPr="006B3971">
        <w:rPr>
          <w:rFonts w:ascii="Arial" w:hAnsi="Arial" w:cs="Arial"/>
          <w:sz w:val="24"/>
          <w:szCs w:val="24"/>
        </w:rPr>
        <w:t xml:space="preserve"> </w:t>
      </w:r>
      <w:r w:rsidR="0043213A" w:rsidRPr="006B3971">
        <w:rPr>
          <w:rFonts w:ascii="Arial" w:hAnsi="Arial" w:cs="Arial"/>
          <w:sz w:val="24"/>
          <w:szCs w:val="24"/>
        </w:rPr>
        <w:t>designees</w:t>
      </w:r>
      <w:r w:rsidR="00887D79" w:rsidRPr="006B3971">
        <w:rPr>
          <w:rFonts w:ascii="Arial" w:hAnsi="Arial" w:cs="Arial"/>
          <w:sz w:val="24"/>
          <w:szCs w:val="24"/>
        </w:rPr>
        <w:t xml:space="preserve"> </w:t>
      </w:r>
      <w:r w:rsidR="0043213A" w:rsidRPr="006B3971">
        <w:rPr>
          <w:rFonts w:ascii="Arial" w:hAnsi="Arial" w:cs="Arial"/>
          <w:sz w:val="24"/>
          <w:szCs w:val="24"/>
        </w:rPr>
        <w:t>shall</w:t>
      </w:r>
      <w:r w:rsidR="00887D79" w:rsidRPr="006B3971">
        <w:rPr>
          <w:rFonts w:ascii="Arial" w:hAnsi="Arial" w:cs="Arial"/>
          <w:sz w:val="24"/>
          <w:szCs w:val="24"/>
        </w:rPr>
        <w:t xml:space="preserve"> </w:t>
      </w:r>
      <w:r w:rsidR="0043213A" w:rsidRPr="006B3971">
        <w:rPr>
          <w:rFonts w:ascii="Arial" w:hAnsi="Arial" w:cs="Arial"/>
          <w:sz w:val="24"/>
          <w:szCs w:val="24"/>
        </w:rPr>
        <w:t>have</w:t>
      </w:r>
      <w:r w:rsidR="00887D79" w:rsidRPr="006B3971">
        <w:rPr>
          <w:rFonts w:ascii="Arial" w:hAnsi="Arial" w:cs="Arial"/>
          <w:sz w:val="24"/>
          <w:szCs w:val="24"/>
        </w:rPr>
        <w:t xml:space="preserve"> </w:t>
      </w:r>
      <w:r w:rsidR="0043213A" w:rsidRPr="006B3971">
        <w:rPr>
          <w:rFonts w:ascii="Arial" w:hAnsi="Arial" w:cs="Arial"/>
          <w:sz w:val="24"/>
          <w:szCs w:val="24"/>
        </w:rPr>
        <w:t>the</w:t>
      </w:r>
      <w:r w:rsidR="00887D79" w:rsidRPr="006B3971">
        <w:rPr>
          <w:rFonts w:ascii="Arial" w:hAnsi="Arial" w:cs="Arial"/>
          <w:sz w:val="24"/>
          <w:szCs w:val="24"/>
        </w:rPr>
        <w:t xml:space="preserve"> </w:t>
      </w:r>
      <w:r w:rsidR="0043213A" w:rsidRPr="006B3971">
        <w:rPr>
          <w:rFonts w:ascii="Arial" w:hAnsi="Arial" w:cs="Arial"/>
          <w:sz w:val="24"/>
          <w:szCs w:val="24"/>
        </w:rPr>
        <w:t>right</w:t>
      </w:r>
      <w:r w:rsidR="00887D79" w:rsidRPr="006B3971">
        <w:rPr>
          <w:rFonts w:ascii="Arial" w:hAnsi="Arial" w:cs="Arial"/>
          <w:sz w:val="24"/>
          <w:szCs w:val="24"/>
        </w:rPr>
        <w:t xml:space="preserve"> </w:t>
      </w:r>
      <w:r w:rsidR="0043213A" w:rsidRPr="006B3971">
        <w:rPr>
          <w:rFonts w:ascii="Arial" w:hAnsi="Arial" w:cs="Arial"/>
          <w:sz w:val="24"/>
          <w:szCs w:val="24"/>
        </w:rPr>
        <w:t>to</w:t>
      </w:r>
      <w:r w:rsidR="00887D79" w:rsidRPr="006B3971">
        <w:rPr>
          <w:rFonts w:ascii="Arial" w:hAnsi="Arial" w:cs="Arial"/>
          <w:sz w:val="24"/>
          <w:szCs w:val="24"/>
        </w:rPr>
        <w:t xml:space="preserve"> </w:t>
      </w:r>
      <w:r w:rsidR="0043213A" w:rsidRPr="006B3971">
        <w:rPr>
          <w:rFonts w:ascii="Arial" w:hAnsi="Arial" w:cs="Arial"/>
          <w:sz w:val="24"/>
          <w:szCs w:val="24"/>
        </w:rPr>
        <w:t>be</w:t>
      </w:r>
      <w:r w:rsidR="00887D79" w:rsidRPr="006B3971">
        <w:rPr>
          <w:rFonts w:ascii="Arial" w:hAnsi="Arial" w:cs="Arial"/>
          <w:sz w:val="24"/>
          <w:szCs w:val="24"/>
        </w:rPr>
        <w:t xml:space="preserve"> </w:t>
      </w:r>
      <w:r w:rsidR="0043213A" w:rsidRPr="006B3971">
        <w:rPr>
          <w:rFonts w:ascii="Arial" w:hAnsi="Arial" w:cs="Arial"/>
          <w:sz w:val="24"/>
          <w:szCs w:val="24"/>
        </w:rPr>
        <w:t>present</w:t>
      </w:r>
      <w:r w:rsidR="00887D79" w:rsidRPr="006B3971">
        <w:rPr>
          <w:rFonts w:ascii="Arial" w:hAnsi="Arial" w:cs="Arial"/>
          <w:sz w:val="24"/>
          <w:szCs w:val="24"/>
        </w:rPr>
        <w:t xml:space="preserve"> </w:t>
      </w:r>
      <w:r w:rsidR="0043213A" w:rsidRPr="006B3971">
        <w:rPr>
          <w:rFonts w:ascii="Arial" w:hAnsi="Arial" w:cs="Arial"/>
          <w:sz w:val="24"/>
          <w:szCs w:val="24"/>
        </w:rPr>
        <w:t>at</w:t>
      </w:r>
      <w:r w:rsidR="00887D79" w:rsidRPr="006B3971">
        <w:rPr>
          <w:rFonts w:ascii="Arial" w:hAnsi="Arial" w:cs="Arial"/>
          <w:sz w:val="24"/>
          <w:szCs w:val="24"/>
        </w:rPr>
        <w:t xml:space="preserve"> </w:t>
      </w:r>
      <w:r w:rsidR="0043213A" w:rsidRPr="006B3971">
        <w:rPr>
          <w:rFonts w:ascii="Arial" w:hAnsi="Arial" w:cs="Arial"/>
          <w:sz w:val="24"/>
          <w:szCs w:val="24"/>
        </w:rPr>
        <w:t>any</w:t>
      </w:r>
      <w:r w:rsidR="00887D79" w:rsidRPr="006B3971">
        <w:rPr>
          <w:rFonts w:ascii="Arial" w:hAnsi="Arial" w:cs="Arial"/>
          <w:sz w:val="24"/>
          <w:szCs w:val="24"/>
        </w:rPr>
        <w:t xml:space="preserve"> </w:t>
      </w:r>
      <w:r w:rsidR="0043213A" w:rsidRPr="006B3971">
        <w:rPr>
          <w:rFonts w:ascii="Arial" w:hAnsi="Arial" w:cs="Arial"/>
          <w:sz w:val="24"/>
          <w:szCs w:val="24"/>
        </w:rPr>
        <w:t>or</w:t>
      </w:r>
      <w:r w:rsidR="00887D79" w:rsidRPr="006B3971">
        <w:rPr>
          <w:rFonts w:ascii="Arial" w:hAnsi="Arial" w:cs="Arial"/>
          <w:sz w:val="24"/>
          <w:szCs w:val="24"/>
        </w:rPr>
        <w:t xml:space="preserve"> </w:t>
      </w:r>
      <w:r w:rsidR="0043213A" w:rsidRPr="006B3971">
        <w:rPr>
          <w:rFonts w:ascii="Arial" w:hAnsi="Arial" w:cs="Arial"/>
          <w:sz w:val="24"/>
          <w:szCs w:val="24"/>
        </w:rPr>
        <w:t>all</w:t>
      </w:r>
      <w:r w:rsidR="00887D79" w:rsidRPr="006B3971">
        <w:rPr>
          <w:rFonts w:ascii="Arial" w:hAnsi="Arial" w:cs="Arial"/>
          <w:sz w:val="24"/>
          <w:szCs w:val="24"/>
        </w:rPr>
        <w:t xml:space="preserve"> </w:t>
      </w:r>
      <w:r w:rsidR="0043213A" w:rsidRPr="006B3971">
        <w:rPr>
          <w:rFonts w:ascii="Arial" w:hAnsi="Arial" w:cs="Arial"/>
          <w:sz w:val="24"/>
          <w:szCs w:val="24"/>
        </w:rPr>
        <w:t>such</w:t>
      </w:r>
      <w:r w:rsidR="00887D79" w:rsidRPr="006B3971">
        <w:rPr>
          <w:rFonts w:ascii="Arial" w:hAnsi="Arial" w:cs="Arial"/>
          <w:sz w:val="24"/>
          <w:szCs w:val="24"/>
        </w:rPr>
        <w:t xml:space="preserve"> </w:t>
      </w:r>
      <w:r w:rsidR="0043213A" w:rsidRPr="006B3971">
        <w:rPr>
          <w:rFonts w:ascii="Arial" w:hAnsi="Arial" w:cs="Arial"/>
          <w:sz w:val="24"/>
          <w:szCs w:val="24"/>
        </w:rPr>
        <w:t>tests</w:t>
      </w:r>
      <w:r w:rsidR="00887D79" w:rsidRPr="006B3971">
        <w:rPr>
          <w:rFonts w:ascii="Arial" w:hAnsi="Arial" w:cs="Arial"/>
          <w:sz w:val="24"/>
          <w:szCs w:val="24"/>
        </w:rPr>
        <w:t xml:space="preserve"> </w:t>
      </w:r>
      <w:r w:rsidR="0043213A" w:rsidRPr="006B3971">
        <w:rPr>
          <w:rFonts w:ascii="Arial" w:hAnsi="Arial" w:cs="Arial"/>
          <w:sz w:val="24"/>
          <w:szCs w:val="24"/>
        </w:rPr>
        <w:t>conducted</w:t>
      </w:r>
      <w:r w:rsidR="00887D79" w:rsidRPr="006B3971">
        <w:rPr>
          <w:rFonts w:ascii="Arial" w:hAnsi="Arial" w:cs="Arial"/>
          <w:sz w:val="24"/>
          <w:szCs w:val="24"/>
        </w:rPr>
        <w:t xml:space="preserve"> </w:t>
      </w:r>
      <w:r w:rsidR="0043213A"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43213A" w:rsidRPr="006B3971">
        <w:rPr>
          <w:rFonts w:ascii="Arial" w:hAnsi="Arial" w:cs="Arial"/>
          <w:sz w:val="24"/>
          <w:szCs w:val="24"/>
        </w:rPr>
        <w:t>and/or</w:t>
      </w:r>
      <w:r w:rsidR="00887D79" w:rsidRPr="006B3971">
        <w:rPr>
          <w:rFonts w:ascii="Arial" w:hAnsi="Arial" w:cs="Arial"/>
          <w:sz w:val="24"/>
          <w:szCs w:val="24"/>
        </w:rPr>
        <w:t xml:space="preserve"> </w:t>
      </w:r>
      <w:r w:rsidR="0043213A" w:rsidRPr="006B3971">
        <w:rPr>
          <w:rFonts w:ascii="Arial" w:hAnsi="Arial" w:cs="Arial"/>
          <w:sz w:val="24"/>
          <w:szCs w:val="24"/>
        </w:rPr>
        <w:t>manufacturers</w:t>
      </w:r>
      <w:r w:rsidR="00887D79" w:rsidRPr="006B3971">
        <w:rPr>
          <w:rFonts w:ascii="Arial" w:hAnsi="Arial" w:cs="Arial"/>
          <w:sz w:val="24"/>
          <w:szCs w:val="24"/>
        </w:rPr>
        <w:t xml:space="preserve"> </w:t>
      </w:r>
      <w:r w:rsidR="0043213A" w:rsidRPr="006B3971">
        <w:rPr>
          <w:rFonts w:ascii="Arial" w:hAnsi="Arial" w:cs="Arial"/>
          <w:sz w:val="24"/>
          <w:szCs w:val="24"/>
        </w:rPr>
        <w:t>of</w:t>
      </w:r>
      <w:r w:rsidR="00887D79" w:rsidRPr="006B3971">
        <w:rPr>
          <w:rFonts w:ascii="Arial" w:hAnsi="Arial" w:cs="Arial"/>
          <w:sz w:val="24"/>
          <w:szCs w:val="24"/>
        </w:rPr>
        <w:t xml:space="preserve"> </w:t>
      </w:r>
      <w:r w:rsidR="0043213A" w:rsidRPr="006B3971">
        <w:rPr>
          <w:rFonts w:ascii="Arial" w:hAnsi="Arial" w:cs="Arial"/>
          <w:sz w:val="24"/>
          <w:szCs w:val="24"/>
        </w:rPr>
        <w:t>the</w:t>
      </w:r>
      <w:r w:rsidR="00887D79" w:rsidRPr="006B3971">
        <w:rPr>
          <w:rFonts w:ascii="Arial" w:hAnsi="Arial" w:cs="Arial"/>
          <w:sz w:val="24"/>
          <w:szCs w:val="24"/>
        </w:rPr>
        <w:t xml:space="preserve"> </w:t>
      </w:r>
      <w:r w:rsidR="0043213A"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43213A" w:rsidRPr="006B3971">
        <w:rPr>
          <w:rFonts w:ascii="Arial" w:hAnsi="Arial" w:cs="Arial"/>
          <w:sz w:val="24"/>
          <w:szCs w:val="24"/>
        </w:rPr>
        <w:t>shall</w:t>
      </w:r>
      <w:r w:rsidR="00887D79" w:rsidRPr="006B3971">
        <w:rPr>
          <w:rFonts w:ascii="Arial" w:hAnsi="Arial" w:cs="Arial"/>
          <w:sz w:val="24"/>
          <w:szCs w:val="24"/>
        </w:rPr>
        <w:t xml:space="preserve"> </w:t>
      </w:r>
      <w:r w:rsidR="0043213A" w:rsidRPr="006B3971">
        <w:rPr>
          <w:rFonts w:ascii="Arial" w:hAnsi="Arial" w:cs="Arial"/>
          <w:sz w:val="24"/>
          <w:szCs w:val="24"/>
        </w:rPr>
        <w:t>be</w:t>
      </w:r>
      <w:r w:rsidR="00887D79" w:rsidRPr="006B3971">
        <w:rPr>
          <w:rFonts w:ascii="Arial" w:hAnsi="Arial" w:cs="Arial"/>
          <w:sz w:val="24"/>
          <w:szCs w:val="24"/>
        </w:rPr>
        <w:t xml:space="preserve"> </w:t>
      </w:r>
      <w:r w:rsidR="0043213A" w:rsidRPr="006B3971">
        <w:rPr>
          <w:rFonts w:ascii="Arial" w:hAnsi="Arial" w:cs="Arial"/>
          <w:sz w:val="24"/>
          <w:szCs w:val="24"/>
        </w:rPr>
        <w:t>responsible</w:t>
      </w:r>
      <w:r w:rsidR="00887D79" w:rsidRPr="006B3971">
        <w:rPr>
          <w:rFonts w:ascii="Arial" w:hAnsi="Arial" w:cs="Arial"/>
          <w:sz w:val="24"/>
          <w:szCs w:val="24"/>
        </w:rPr>
        <w:t xml:space="preserve"> </w:t>
      </w:r>
      <w:r w:rsidR="0043213A" w:rsidRPr="006B3971">
        <w:rPr>
          <w:rFonts w:ascii="Arial" w:hAnsi="Arial" w:cs="Arial"/>
          <w:sz w:val="24"/>
          <w:szCs w:val="24"/>
        </w:rPr>
        <w:t>for</w:t>
      </w:r>
      <w:r w:rsidR="00887D79" w:rsidRPr="006B3971">
        <w:rPr>
          <w:rFonts w:ascii="Arial" w:hAnsi="Arial" w:cs="Arial"/>
          <w:sz w:val="24"/>
          <w:szCs w:val="24"/>
        </w:rPr>
        <w:t xml:space="preserve"> </w:t>
      </w:r>
      <w:r w:rsidR="0043213A" w:rsidRPr="006B3971">
        <w:rPr>
          <w:rFonts w:ascii="Arial" w:hAnsi="Arial" w:cs="Arial"/>
          <w:sz w:val="24"/>
          <w:szCs w:val="24"/>
        </w:rPr>
        <w:t>correcting</w:t>
      </w:r>
      <w:r w:rsidR="00887D79" w:rsidRPr="006B3971">
        <w:rPr>
          <w:rFonts w:ascii="Arial" w:hAnsi="Arial" w:cs="Arial"/>
          <w:sz w:val="24"/>
          <w:szCs w:val="24"/>
        </w:rPr>
        <w:t xml:space="preserve"> </w:t>
      </w:r>
      <w:r w:rsidR="0043213A" w:rsidRPr="006B3971">
        <w:rPr>
          <w:rFonts w:ascii="Arial" w:hAnsi="Arial" w:cs="Arial"/>
          <w:sz w:val="24"/>
          <w:szCs w:val="24"/>
        </w:rPr>
        <w:t>and/or</w:t>
      </w:r>
      <w:r w:rsidR="00887D79" w:rsidRPr="006B3971">
        <w:rPr>
          <w:rFonts w:ascii="Arial" w:hAnsi="Arial" w:cs="Arial"/>
          <w:sz w:val="24"/>
          <w:szCs w:val="24"/>
        </w:rPr>
        <w:t xml:space="preserve"> </w:t>
      </w:r>
      <w:r w:rsidR="0043213A" w:rsidRPr="006B3971">
        <w:rPr>
          <w:rFonts w:ascii="Arial" w:hAnsi="Arial" w:cs="Arial"/>
          <w:sz w:val="24"/>
          <w:szCs w:val="24"/>
        </w:rPr>
        <w:t>adjusting</w:t>
      </w:r>
      <w:r w:rsidR="00887D79" w:rsidRPr="006B3971">
        <w:rPr>
          <w:rFonts w:ascii="Arial" w:hAnsi="Arial" w:cs="Arial"/>
          <w:sz w:val="24"/>
          <w:szCs w:val="24"/>
        </w:rPr>
        <w:t xml:space="preserve"> </w:t>
      </w:r>
      <w:r w:rsidR="0043213A" w:rsidRPr="006B3971">
        <w:rPr>
          <w:rFonts w:ascii="Arial" w:hAnsi="Arial" w:cs="Arial"/>
          <w:sz w:val="24"/>
          <w:szCs w:val="24"/>
        </w:rPr>
        <w:t>all</w:t>
      </w:r>
      <w:r w:rsidR="00887D79" w:rsidRPr="006B3971">
        <w:rPr>
          <w:rFonts w:ascii="Arial" w:hAnsi="Arial" w:cs="Arial"/>
          <w:sz w:val="24"/>
          <w:szCs w:val="24"/>
        </w:rPr>
        <w:t xml:space="preserve"> </w:t>
      </w:r>
      <w:r w:rsidR="0043213A" w:rsidRPr="006B3971">
        <w:rPr>
          <w:rFonts w:ascii="Arial" w:hAnsi="Arial" w:cs="Arial"/>
          <w:sz w:val="24"/>
          <w:szCs w:val="24"/>
        </w:rPr>
        <w:t>deficiencies</w:t>
      </w:r>
      <w:r w:rsidR="00887D79" w:rsidRPr="006B3971">
        <w:rPr>
          <w:rFonts w:ascii="Arial" w:hAnsi="Arial" w:cs="Arial"/>
          <w:sz w:val="24"/>
          <w:szCs w:val="24"/>
        </w:rPr>
        <w:t xml:space="preserve"> </w:t>
      </w:r>
      <w:r w:rsidR="0043213A" w:rsidRPr="006B3971">
        <w:rPr>
          <w:rFonts w:ascii="Arial" w:hAnsi="Arial" w:cs="Arial"/>
          <w:sz w:val="24"/>
          <w:szCs w:val="24"/>
        </w:rPr>
        <w:t>in</w:t>
      </w:r>
      <w:r w:rsidR="00887D79" w:rsidRPr="006B3971">
        <w:rPr>
          <w:rFonts w:ascii="Arial" w:hAnsi="Arial" w:cs="Arial"/>
          <w:sz w:val="24"/>
          <w:szCs w:val="24"/>
        </w:rPr>
        <w:t xml:space="preserve"> </w:t>
      </w:r>
      <w:r w:rsidR="0043213A" w:rsidRPr="006B3971">
        <w:rPr>
          <w:rFonts w:ascii="Arial" w:hAnsi="Arial" w:cs="Arial"/>
          <w:sz w:val="24"/>
          <w:szCs w:val="24"/>
        </w:rPr>
        <w:t>systems</w:t>
      </w:r>
      <w:r w:rsidR="00887D79" w:rsidRPr="006B3971">
        <w:rPr>
          <w:rFonts w:ascii="Arial" w:hAnsi="Arial" w:cs="Arial"/>
          <w:sz w:val="24"/>
          <w:szCs w:val="24"/>
        </w:rPr>
        <w:t xml:space="preserve"> </w:t>
      </w:r>
      <w:r w:rsidR="0043213A" w:rsidRPr="006B3971">
        <w:rPr>
          <w:rFonts w:ascii="Arial" w:hAnsi="Arial" w:cs="Arial"/>
          <w:sz w:val="24"/>
          <w:szCs w:val="24"/>
        </w:rPr>
        <w:t>and</w:t>
      </w:r>
      <w:r w:rsidR="00887D79" w:rsidRPr="006B3971">
        <w:rPr>
          <w:rFonts w:ascii="Arial" w:hAnsi="Arial" w:cs="Arial"/>
          <w:sz w:val="24"/>
          <w:szCs w:val="24"/>
        </w:rPr>
        <w:t xml:space="preserve"> </w:t>
      </w:r>
      <w:r w:rsidR="0043213A" w:rsidRPr="006B3971">
        <w:rPr>
          <w:rFonts w:ascii="Arial" w:hAnsi="Arial" w:cs="Arial"/>
          <w:sz w:val="24"/>
          <w:szCs w:val="24"/>
        </w:rPr>
        <w:t>Equipment</w:t>
      </w:r>
      <w:r w:rsidR="00887D79" w:rsidRPr="006B3971">
        <w:rPr>
          <w:rFonts w:ascii="Arial" w:hAnsi="Arial" w:cs="Arial"/>
          <w:sz w:val="24"/>
          <w:szCs w:val="24"/>
        </w:rPr>
        <w:t xml:space="preserve"> </w:t>
      </w:r>
      <w:r w:rsidR="0043213A" w:rsidRPr="006B3971">
        <w:rPr>
          <w:rFonts w:ascii="Arial" w:hAnsi="Arial" w:cs="Arial"/>
          <w:sz w:val="24"/>
          <w:szCs w:val="24"/>
        </w:rPr>
        <w:t>operations</w:t>
      </w:r>
      <w:r w:rsidR="00887D79" w:rsidRPr="006B3971">
        <w:rPr>
          <w:rFonts w:ascii="Arial" w:hAnsi="Arial" w:cs="Arial"/>
          <w:sz w:val="24"/>
          <w:szCs w:val="24"/>
        </w:rPr>
        <w:t xml:space="preserve"> </w:t>
      </w:r>
      <w:r w:rsidR="0043213A" w:rsidRPr="006B3971">
        <w:rPr>
          <w:rFonts w:ascii="Arial" w:hAnsi="Arial" w:cs="Arial"/>
          <w:sz w:val="24"/>
          <w:szCs w:val="24"/>
        </w:rPr>
        <w:t>that</w:t>
      </w:r>
      <w:r w:rsidR="00887D79" w:rsidRPr="006B3971">
        <w:rPr>
          <w:rFonts w:ascii="Arial" w:hAnsi="Arial" w:cs="Arial"/>
          <w:sz w:val="24"/>
          <w:szCs w:val="24"/>
        </w:rPr>
        <w:t xml:space="preserve"> </w:t>
      </w:r>
      <w:r w:rsidR="0043213A" w:rsidRPr="006B3971">
        <w:rPr>
          <w:rFonts w:ascii="Arial" w:hAnsi="Arial" w:cs="Arial"/>
          <w:sz w:val="24"/>
          <w:szCs w:val="24"/>
        </w:rPr>
        <w:t>may</w:t>
      </w:r>
      <w:r w:rsidR="00887D79" w:rsidRPr="006B3971">
        <w:rPr>
          <w:rFonts w:ascii="Arial" w:hAnsi="Arial" w:cs="Arial"/>
          <w:sz w:val="24"/>
          <w:szCs w:val="24"/>
        </w:rPr>
        <w:t xml:space="preserve"> </w:t>
      </w:r>
      <w:r w:rsidR="0043213A" w:rsidRPr="006B3971">
        <w:rPr>
          <w:rFonts w:ascii="Arial" w:hAnsi="Arial" w:cs="Arial"/>
          <w:sz w:val="24"/>
          <w:szCs w:val="24"/>
        </w:rPr>
        <w:t>be</w:t>
      </w:r>
      <w:r w:rsidR="00887D79" w:rsidRPr="006B3971">
        <w:rPr>
          <w:rFonts w:ascii="Arial" w:hAnsi="Arial" w:cs="Arial"/>
          <w:sz w:val="24"/>
          <w:szCs w:val="24"/>
        </w:rPr>
        <w:t xml:space="preserve"> </w:t>
      </w:r>
      <w:r w:rsidR="0043213A" w:rsidRPr="006B3971">
        <w:rPr>
          <w:rFonts w:ascii="Arial" w:hAnsi="Arial" w:cs="Arial"/>
          <w:sz w:val="24"/>
          <w:szCs w:val="24"/>
        </w:rPr>
        <w:t>observed</w:t>
      </w:r>
      <w:r w:rsidR="00887D79" w:rsidRPr="006B3971">
        <w:rPr>
          <w:rFonts w:ascii="Arial" w:hAnsi="Arial" w:cs="Arial"/>
          <w:sz w:val="24"/>
          <w:szCs w:val="24"/>
        </w:rPr>
        <w:t xml:space="preserve"> </w:t>
      </w:r>
      <w:r w:rsidR="0043213A" w:rsidRPr="006B3971">
        <w:rPr>
          <w:rFonts w:ascii="Arial" w:hAnsi="Arial" w:cs="Arial"/>
          <w:sz w:val="24"/>
          <w:szCs w:val="24"/>
        </w:rPr>
        <w:t>during</w:t>
      </w:r>
      <w:r w:rsidR="00887D79" w:rsidRPr="006B3971">
        <w:rPr>
          <w:rFonts w:ascii="Arial" w:hAnsi="Arial" w:cs="Arial"/>
          <w:sz w:val="24"/>
          <w:szCs w:val="24"/>
        </w:rPr>
        <w:t xml:space="preserve"> </w:t>
      </w:r>
      <w:r w:rsidR="0043213A" w:rsidRPr="006B3971">
        <w:rPr>
          <w:rFonts w:ascii="Arial" w:hAnsi="Arial" w:cs="Arial"/>
          <w:sz w:val="24"/>
          <w:szCs w:val="24"/>
        </w:rPr>
        <w:t>system</w:t>
      </w:r>
      <w:r w:rsidR="00887D79" w:rsidRPr="006B3971">
        <w:rPr>
          <w:rFonts w:ascii="Arial" w:hAnsi="Arial" w:cs="Arial"/>
          <w:sz w:val="24"/>
          <w:szCs w:val="24"/>
        </w:rPr>
        <w:t xml:space="preserve"> </w:t>
      </w:r>
      <w:r w:rsidR="0043213A" w:rsidRPr="006B3971">
        <w:rPr>
          <w:rFonts w:ascii="Arial" w:hAnsi="Arial" w:cs="Arial"/>
          <w:sz w:val="24"/>
          <w:szCs w:val="24"/>
        </w:rPr>
        <w:t>commissioning</w:t>
      </w:r>
      <w:r w:rsidR="00887D79" w:rsidRPr="006B3971">
        <w:rPr>
          <w:rFonts w:ascii="Arial" w:hAnsi="Arial" w:cs="Arial"/>
          <w:sz w:val="24"/>
          <w:szCs w:val="24"/>
        </w:rPr>
        <w:t xml:space="preserve"> </w:t>
      </w:r>
      <w:r w:rsidR="0043213A" w:rsidRPr="006B3971">
        <w:rPr>
          <w:rFonts w:ascii="Arial" w:hAnsi="Arial" w:cs="Arial"/>
          <w:sz w:val="24"/>
          <w:szCs w:val="24"/>
        </w:rPr>
        <w:t>procedures</w:t>
      </w:r>
      <w:r w:rsidR="00887D79" w:rsidRPr="006B3971">
        <w:rPr>
          <w:rFonts w:ascii="Arial" w:hAnsi="Arial" w:cs="Arial"/>
          <w:sz w:val="24"/>
          <w:szCs w:val="24"/>
        </w:rPr>
        <w:t xml:space="preserve"> </w:t>
      </w:r>
      <w:r w:rsidR="0043213A" w:rsidRPr="006B3971">
        <w:rPr>
          <w:rFonts w:ascii="Arial" w:hAnsi="Arial" w:cs="Arial"/>
          <w:sz w:val="24"/>
          <w:szCs w:val="24"/>
        </w:rPr>
        <w:t>as</w:t>
      </w:r>
      <w:r w:rsidR="00887D79" w:rsidRPr="006B3971">
        <w:rPr>
          <w:rFonts w:ascii="Arial" w:hAnsi="Arial" w:cs="Arial"/>
          <w:sz w:val="24"/>
          <w:szCs w:val="24"/>
        </w:rPr>
        <w:t xml:space="preserve"> </w:t>
      </w:r>
      <w:r w:rsidR="0043213A" w:rsidRPr="006B3971">
        <w:rPr>
          <w:rFonts w:ascii="Arial" w:hAnsi="Arial" w:cs="Arial"/>
          <w:sz w:val="24"/>
          <w:szCs w:val="24"/>
        </w:rPr>
        <w:t>specified</w:t>
      </w:r>
      <w:r w:rsidR="00887D79" w:rsidRPr="006B3971">
        <w:rPr>
          <w:rFonts w:ascii="Arial" w:hAnsi="Arial" w:cs="Arial"/>
          <w:sz w:val="24"/>
          <w:szCs w:val="24"/>
        </w:rPr>
        <w:t xml:space="preserve"> </w:t>
      </w:r>
      <w:r w:rsidR="0043213A"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F</w:t>
      </w:r>
      <w:r w:rsidR="00887D79" w:rsidRPr="006B3971">
        <w:rPr>
          <w:rFonts w:ascii="Arial" w:hAnsi="Arial" w:cs="Arial"/>
          <w:b/>
          <w:sz w:val="24"/>
          <w:szCs w:val="24"/>
        </w:rPr>
        <w:t xml:space="preserve"> </w:t>
      </w:r>
      <w:r w:rsidR="003F4E05" w:rsidRPr="006B3971">
        <w:rPr>
          <w:rFonts w:ascii="Arial" w:hAnsi="Arial" w:cs="Arial"/>
          <w:b/>
          <w:sz w:val="24"/>
          <w:szCs w:val="24"/>
        </w:rPr>
        <w:t>Systems</w:t>
      </w:r>
      <w:r w:rsidR="00887D79" w:rsidRPr="006B3971">
        <w:rPr>
          <w:rFonts w:ascii="Arial" w:hAnsi="Arial" w:cs="Arial"/>
          <w:b/>
          <w:sz w:val="24"/>
          <w:szCs w:val="24"/>
        </w:rPr>
        <w:t xml:space="preserve"> </w:t>
      </w:r>
      <w:r w:rsidR="003F4E05" w:rsidRPr="006B3971">
        <w:rPr>
          <w:rFonts w:ascii="Arial" w:hAnsi="Arial" w:cs="Arial"/>
          <w:b/>
          <w:sz w:val="24"/>
          <w:szCs w:val="24"/>
        </w:rPr>
        <w:t>Start-Up</w:t>
      </w:r>
      <w:r w:rsidR="00887D79" w:rsidRPr="006B3971">
        <w:rPr>
          <w:rFonts w:ascii="Arial" w:hAnsi="Arial" w:cs="Arial"/>
          <w:b/>
          <w:sz w:val="24"/>
          <w:szCs w:val="24"/>
        </w:rPr>
        <w:t xml:space="preserve"> </w:t>
      </w:r>
      <w:r w:rsidR="003F4E05" w:rsidRPr="006B3971">
        <w:rPr>
          <w:rFonts w:ascii="Arial" w:hAnsi="Arial" w:cs="Arial"/>
          <w:b/>
          <w:sz w:val="24"/>
          <w:szCs w:val="24"/>
        </w:rPr>
        <w:t>and</w:t>
      </w:r>
      <w:r w:rsidR="00887D79" w:rsidRPr="006B3971">
        <w:rPr>
          <w:rFonts w:ascii="Arial" w:hAnsi="Arial" w:cs="Arial"/>
          <w:b/>
          <w:sz w:val="24"/>
          <w:szCs w:val="24"/>
        </w:rPr>
        <w:t xml:space="preserve"> </w:t>
      </w:r>
      <w:r w:rsidR="004A66A7" w:rsidRPr="006B3971">
        <w:rPr>
          <w:rFonts w:ascii="Arial" w:hAnsi="Arial" w:cs="Arial"/>
          <w:b/>
          <w:sz w:val="24"/>
          <w:szCs w:val="24"/>
        </w:rPr>
        <w:t>Commissioning</w:t>
      </w:r>
      <w:r w:rsidR="0043213A" w:rsidRPr="006B3971">
        <w:rPr>
          <w:rFonts w:ascii="Arial" w:hAnsi="Arial" w:cs="Arial"/>
          <w:sz w:val="24"/>
          <w:szCs w:val="24"/>
        </w:rPr>
        <w:t>.</w:t>
      </w:r>
      <w:r w:rsidR="00887D79" w:rsidRPr="006B3971">
        <w:rPr>
          <w:rFonts w:ascii="Arial" w:hAnsi="Arial" w:cs="Arial"/>
          <w:sz w:val="24"/>
          <w:szCs w:val="24"/>
        </w:rPr>
        <w:t xml:space="preserve"> </w:t>
      </w:r>
      <w:r w:rsidR="00070ADD" w:rsidRPr="006B3971">
        <w:rPr>
          <w:rFonts w:ascii="Arial" w:hAnsi="Arial" w:cs="Arial"/>
          <w:sz w:val="24"/>
          <w:szCs w:val="24"/>
        </w:rPr>
        <w:t>ESP</w:t>
      </w:r>
      <w:r w:rsidR="00887D79" w:rsidRPr="006B3971">
        <w:rPr>
          <w:rFonts w:ascii="Arial" w:hAnsi="Arial" w:cs="Arial"/>
          <w:sz w:val="24"/>
          <w:szCs w:val="24"/>
        </w:rPr>
        <w:t xml:space="preserve"> </w:t>
      </w:r>
      <w:r w:rsidR="0043213A" w:rsidRPr="006B3971">
        <w:rPr>
          <w:rFonts w:ascii="Arial" w:hAnsi="Arial" w:cs="Arial"/>
          <w:sz w:val="24"/>
          <w:szCs w:val="24"/>
        </w:rPr>
        <w:t>shall</w:t>
      </w:r>
      <w:r w:rsidR="00887D79" w:rsidRPr="006B3971">
        <w:rPr>
          <w:rFonts w:ascii="Arial" w:hAnsi="Arial" w:cs="Arial"/>
          <w:sz w:val="24"/>
          <w:szCs w:val="24"/>
        </w:rPr>
        <w:t xml:space="preserve"> </w:t>
      </w:r>
      <w:r w:rsidR="0043213A" w:rsidRPr="006B3971">
        <w:rPr>
          <w:rFonts w:ascii="Arial" w:hAnsi="Arial" w:cs="Arial"/>
          <w:sz w:val="24"/>
          <w:szCs w:val="24"/>
        </w:rPr>
        <w:t>be</w:t>
      </w:r>
      <w:r w:rsidR="00887D79" w:rsidRPr="006B3971">
        <w:rPr>
          <w:rFonts w:ascii="Arial" w:hAnsi="Arial" w:cs="Arial"/>
          <w:sz w:val="24"/>
          <w:szCs w:val="24"/>
        </w:rPr>
        <w:t xml:space="preserve"> </w:t>
      </w:r>
      <w:r w:rsidR="0043213A" w:rsidRPr="006B3971">
        <w:rPr>
          <w:rFonts w:ascii="Arial" w:hAnsi="Arial" w:cs="Arial"/>
          <w:sz w:val="24"/>
          <w:szCs w:val="24"/>
        </w:rPr>
        <w:t>responsible</w:t>
      </w:r>
      <w:r w:rsidR="00887D79" w:rsidRPr="006B3971">
        <w:rPr>
          <w:rFonts w:ascii="Arial" w:hAnsi="Arial" w:cs="Arial"/>
          <w:sz w:val="24"/>
          <w:szCs w:val="24"/>
        </w:rPr>
        <w:t xml:space="preserve"> </w:t>
      </w:r>
      <w:r w:rsidR="0043213A" w:rsidRPr="006B3971">
        <w:rPr>
          <w:rFonts w:ascii="Arial" w:hAnsi="Arial" w:cs="Arial"/>
          <w:sz w:val="24"/>
          <w:szCs w:val="24"/>
        </w:rPr>
        <w:t>for</w:t>
      </w:r>
      <w:r w:rsidR="00887D79" w:rsidRPr="006B3971">
        <w:rPr>
          <w:rFonts w:ascii="Arial" w:hAnsi="Arial" w:cs="Arial"/>
          <w:sz w:val="24"/>
          <w:szCs w:val="24"/>
        </w:rPr>
        <w:t xml:space="preserve"> </w:t>
      </w:r>
      <w:r w:rsidR="0043213A" w:rsidRPr="006B3971">
        <w:rPr>
          <w:rFonts w:ascii="Arial" w:hAnsi="Arial" w:cs="Arial"/>
          <w:sz w:val="24"/>
          <w:szCs w:val="24"/>
        </w:rPr>
        <w:t>correcting</w:t>
      </w:r>
      <w:r w:rsidR="00887D79" w:rsidRPr="006B3971">
        <w:rPr>
          <w:rFonts w:ascii="Arial" w:hAnsi="Arial" w:cs="Arial"/>
          <w:sz w:val="24"/>
          <w:szCs w:val="24"/>
        </w:rPr>
        <w:t xml:space="preserve"> </w:t>
      </w:r>
      <w:r w:rsidR="0043213A" w:rsidRPr="006B3971">
        <w:rPr>
          <w:rFonts w:ascii="Arial" w:hAnsi="Arial" w:cs="Arial"/>
          <w:sz w:val="24"/>
          <w:szCs w:val="24"/>
        </w:rPr>
        <w:t>and/or</w:t>
      </w:r>
      <w:r w:rsidR="00887D79" w:rsidRPr="006B3971">
        <w:rPr>
          <w:rFonts w:ascii="Arial" w:hAnsi="Arial" w:cs="Arial"/>
          <w:sz w:val="24"/>
          <w:szCs w:val="24"/>
        </w:rPr>
        <w:t xml:space="preserve"> </w:t>
      </w:r>
      <w:r w:rsidR="0043213A" w:rsidRPr="006B3971">
        <w:rPr>
          <w:rFonts w:ascii="Arial" w:hAnsi="Arial" w:cs="Arial"/>
          <w:sz w:val="24"/>
          <w:szCs w:val="24"/>
        </w:rPr>
        <w:t>adjusting</w:t>
      </w:r>
      <w:r w:rsidR="00887D79" w:rsidRPr="006B3971">
        <w:rPr>
          <w:rFonts w:ascii="Arial" w:hAnsi="Arial" w:cs="Arial"/>
          <w:sz w:val="24"/>
          <w:szCs w:val="24"/>
        </w:rPr>
        <w:t xml:space="preserve"> </w:t>
      </w:r>
      <w:r w:rsidR="0043213A" w:rsidRPr="006B3971">
        <w:rPr>
          <w:rFonts w:ascii="Arial" w:hAnsi="Arial" w:cs="Arial"/>
          <w:sz w:val="24"/>
          <w:szCs w:val="24"/>
        </w:rPr>
        <w:t>all</w:t>
      </w:r>
      <w:r w:rsidR="00887D79" w:rsidRPr="006B3971">
        <w:rPr>
          <w:rFonts w:ascii="Arial" w:hAnsi="Arial" w:cs="Arial"/>
          <w:sz w:val="24"/>
          <w:szCs w:val="24"/>
        </w:rPr>
        <w:t xml:space="preserve"> </w:t>
      </w:r>
      <w:r w:rsidR="0043213A" w:rsidRPr="006B3971">
        <w:rPr>
          <w:rFonts w:ascii="Arial" w:hAnsi="Arial" w:cs="Arial"/>
          <w:sz w:val="24"/>
          <w:szCs w:val="24"/>
        </w:rPr>
        <w:t>deficiencies</w:t>
      </w:r>
      <w:r w:rsidR="00887D79" w:rsidRPr="006B3971">
        <w:rPr>
          <w:rFonts w:ascii="Arial" w:hAnsi="Arial" w:cs="Arial"/>
          <w:sz w:val="24"/>
          <w:szCs w:val="24"/>
        </w:rPr>
        <w:t xml:space="preserve"> </w:t>
      </w:r>
      <w:r w:rsidR="0043213A" w:rsidRPr="006B3971">
        <w:rPr>
          <w:rFonts w:ascii="Arial" w:hAnsi="Arial" w:cs="Arial"/>
          <w:sz w:val="24"/>
          <w:szCs w:val="24"/>
        </w:rPr>
        <w:t>in</w:t>
      </w:r>
      <w:r w:rsidR="00887D79" w:rsidRPr="006B3971">
        <w:rPr>
          <w:rFonts w:ascii="Arial" w:hAnsi="Arial" w:cs="Arial"/>
          <w:sz w:val="24"/>
          <w:szCs w:val="24"/>
        </w:rPr>
        <w:t xml:space="preserve"> </w:t>
      </w:r>
      <w:r w:rsidR="0043213A" w:rsidRPr="006B3971">
        <w:rPr>
          <w:rFonts w:ascii="Arial" w:hAnsi="Arial" w:cs="Arial"/>
          <w:sz w:val="24"/>
          <w:szCs w:val="24"/>
        </w:rPr>
        <w:t>Equipment</w:t>
      </w:r>
      <w:r w:rsidR="00887D79" w:rsidRPr="006B3971">
        <w:rPr>
          <w:rFonts w:ascii="Arial" w:hAnsi="Arial" w:cs="Arial"/>
          <w:sz w:val="24"/>
          <w:szCs w:val="24"/>
        </w:rPr>
        <w:t xml:space="preserve"> </w:t>
      </w:r>
      <w:r w:rsidR="0043213A" w:rsidRPr="006B3971">
        <w:rPr>
          <w:rFonts w:ascii="Arial" w:hAnsi="Arial" w:cs="Arial"/>
          <w:sz w:val="24"/>
          <w:szCs w:val="24"/>
        </w:rPr>
        <w:t>operation</w:t>
      </w:r>
      <w:r w:rsidR="00887D79" w:rsidRPr="006B3971">
        <w:rPr>
          <w:rFonts w:ascii="Arial" w:hAnsi="Arial" w:cs="Arial"/>
          <w:sz w:val="24"/>
          <w:szCs w:val="24"/>
        </w:rPr>
        <w:t xml:space="preserve"> </w:t>
      </w:r>
      <w:r w:rsidR="0043213A" w:rsidRPr="006B3971">
        <w:rPr>
          <w:rFonts w:ascii="Arial" w:hAnsi="Arial" w:cs="Arial"/>
          <w:sz w:val="24"/>
          <w:szCs w:val="24"/>
        </w:rPr>
        <w:t>that</w:t>
      </w:r>
      <w:r w:rsidR="00887D79" w:rsidRPr="006B3971">
        <w:rPr>
          <w:rFonts w:ascii="Arial" w:hAnsi="Arial" w:cs="Arial"/>
          <w:sz w:val="24"/>
          <w:szCs w:val="24"/>
        </w:rPr>
        <w:t xml:space="preserve"> </w:t>
      </w:r>
      <w:r w:rsidR="0043213A" w:rsidRPr="006B3971">
        <w:rPr>
          <w:rFonts w:ascii="Arial" w:hAnsi="Arial" w:cs="Arial"/>
          <w:sz w:val="24"/>
          <w:szCs w:val="24"/>
        </w:rPr>
        <w:t>may</w:t>
      </w:r>
      <w:r w:rsidR="00887D79" w:rsidRPr="006B3971">
        <w:rPr>
          <w:rFonts w:ascii="Arial" w:hAnsi="Arial" w:cs="Arial"/>
          <w:sz w:val="24"/>
          <w:szCs w:val="24"/>
        </w:rPr>
        <w:t xml:space="preserve"> </w:t>
      </w:r>
      <w:r w:rsidR="0043213A" w:rsidRPr="006B3971">
        <w:rPr>
          <w:rFonts w:ascii="Arial" w:hAnsi="Arial" w:cs="Arial"/>
          <w:sz w:val="24"/>
          <w:szCs w:val="24"/>
        </w:rPr>
        <w:t>be</w:t>
      </w:r>
      <w:r w:rsidR="00887D79" w:rsidRPr="006B3971">
        <w:rPr>
          <w:rFonts w:ascii="Arial" w:hAnsi="Arial" w:cs="Arial"/>
          <w:sz w:val="24"/>
          <w:szCs w:val="24"/>
        </w:rPr>
        <w:t xml:space="preserve"> </w:t>
      </w:r>
      <w:r w:rsidR="0043213A" w:rsidRPr="006B3971">
        <w:rPr>
          <w:rFonts w:ascii="Arial" w:hAnsi="Arial" w:cs="Arial"/>
          <w:sz w:val="24"/>
          <w:szCs w:val="24"/>
        </w:rPr>
        <w:t>observed</w:t>
      </w:r>
      <w:r w:rsidR="00887D79" w:rsidRPr="006B3971">
        <w:rPr>
          <w:rFonts w:ascii="Arial" w:hAnsi="Arial" w:cs="Arial"/>
          <w:sz w:val="24"/>
          <w:szCs w:val="24"/>
        </w:rPr>
        <w:t xml:space="preserve"> </w:t>
      </w:r>
      <w:r w:rsidR="0043213A" w:rsidRPr="006B3971">
        <w:rPr>
          <w:rFonts w:ascii="Arial" w:hAnsi="Arial" w:cs="Arial"/>
          <w:sz w:val="24"/>
          <w:szCs w:val="24"/>
        </w:rPr>
        <w:t>during</w:t>
      </w:r>
      <w:r w:rsidR="00887D79" w:rsidRPr="006B3971">
        <w:rPr>
          <w:rFonts w:ascii="Arial" w:hAnsi="Arial" w:cs="Arial"/>
          <w:sz w:val="24"/>
          <w:szCs w:val="24"/>
        </w:rPr>
        <w:t xml:space="preserve"> </w:t>
      </w:r>
      <w:r w:rsidR="0043213A" w:rsidRPr="006B3971">
        <w:rPr>
          <w:rFonts w:ascii="Arial" w:hAnsi="Arial" w:cs="Arial"/>
          <w:sz w:val="24"/>
          <w:szCs w:val="24"/>
        </w:rPr>
        <w:t>system</w:t>
      </w:r>
      <w:r w:rsidR="00887D79" w:rsidRPr="006B3971">
        <w:rPr>
          <w:rFonts w:ascii="Arial" w:hAnsi="Arial" w:cs="Arial"/>
          <w:sz w:val="24"/>
          <w:szCs w:val="24"/>
        </w:rPr>
        <w:t xml:space="preserve"> </w:t>
      </w:r>
      <w:r w:rsidR="0043213A" w:rsidRPr="006B3971">
        <w:rPr>
          <w:rFonts w:ascii="Arial" w:hAnsi="Arial" w:cs="Arial"/>
          <w:sz w:val="24"/>
          <w:szCs w:val="24"/>
        </w:rPr>
        <w:t>testing</w:t>
      </w:r>
      <w:r w:rsidR="00887D79" w:rsidRPr="006B3971">
        <w:rPr>
          <w:rFonts w:ascii="Arial" w:hAnsi="Arial" w:cs="Arial"/>
          <w:sz w:val="24"/>
          <w:szCs w:val="24"/>
        </w:rPr>
        <w:t xml:space="preserve"> </w:t>
      </w:r>
      <w:r w:rsidR="0043213A" w:rsidRPr="006B3971">
        <w:rPr>
          <w:rFonts w:ascii="Arial" w:hAnsi="Arial" w:cs="Arial"/>
          <w:sz w:val="24"/>
          <w:szCs w:val="24"/>
        </w:rPr>
        <w:t>procedures.</w:t>
      </w:r>
      <w:r w:rsidR="00887D79" w:rsidRPr="006B3971">
        <w:rPr>
          <w:rFonts w:ascii="Arial" w:hAnsi="Arial" w:cs="Arial"/>
          <w:sz w:val="24"/>
          <w:szCs w:val="24"/>
        </w:rPr>
        <w:t xml:space="preserve"> </w:t>
      </w:r>
      <w:r w:rsidR="0043213A" w:rsidRPr="006B3971">
        <w:rPr>
          <w:rFonts w:ascii="Arial" w:hAnsi="Arial" w:cs="Arial"/>
          <w:sz w:val="24"/>
          <w:szCs w:val="24"/>
        </w:rPr>
        <w:t>Prior</w:t>
      </w:r>
      <w:r w:rsidR="00887D79" w:rsidRPr="006B3971">
        <w:rPr>
          <w:rFonts w:ascii="Arial" w:hAnsi="Arial" w:cs="Arial"/>
          <w:sz w:val="24"/>
          <w:szCs w:val="24"/>
        </w:rPr>
        <w:t xml:space="preserve"> </w:t>
      </w:r>
      <w:r w:rsidR="0043213A"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43213A" w:rsidRPr="006B3971">
        <w:rPr>
          <w:rFonts w:ascii="Arial" w:hAnsi="Arial" w:cs="Arial"/>
          <w:sz w:val="24"/>
          <w:szCs w:val="24"/>
        </w:rPr>
        <w:t>acceptance</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43213A" w:rsidRPr="006B3971">
        <w:rPr>
          <w:rFonts w:ascii="Arial" w:hAnsi="Arial" w:cs="Arial"/>
          <w:sz w:val="24"/>
          <w:szCs w:val="24"/>
        </w:rPr>
        <w:t>shall</w:t>
      </w:r>
      <w:r w:rsidR="00887D79" w:rsidRPr="006B3971">
        <w:rPr>
          <w:rFonts w:ascii="Arial" w:hAnsi="Arial" w:cs="Arial"/>
          <w:sz w:val="24"/>
          <w:szCs w:val="24"/>
        </w:rPr>
        <w:t xml:space="preserve"> </w:t>
      </w:r>
      <w:r w:rsidR="0043213A" w:rsidRPr="006B3971">
        <w:rPr>
          <w:rFonts w:ascii="Arial" w:hAnsi="Arial" w:cs="Arial"/>
          <w:sz w:val="24"/>
          <w:szCs w:val="24"/>
        </w:rPr>
        <w:t>also</w:t>
      </w:r>
      <w:r w:rsidR="00887D79" w:rsidRPr="006B3971">
        <w:rPr>
          <w:rFonts w:ascii="Arial" w:hAnsi="Arial" w:cs="Arial"/>
          <w:sz w:val="24"/>
          <w:szCs w:val="24"/>
        </w:rPr>
        <w:t xml:space="preserve"> </w:t>
      </w:r>
      <w:r w:rsidR="0043213A" w:rsidRPr="006B3971">
        <w:rPr>
          <w:rFonts w:ascii="Arial" w:hAnsi="Arial" w:cs="Arial"/>
          <w:sz w:val="24"/>
          <w:szCs w:val="24"/>
        </w:rPr>
        <w:t>provide</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43213A" w:rsidRPr="006B3971">
        <w:rPr>
          <w:rFonts w:ascii="Arial" w:hAnsi="Arial" w:cs="Arial"/>
          <w:sz w:val="24"/>
          <w:szCs w:val="24"/>
        </w:rPr>
        <w:t>with</w:t>
      </w:r>
      <w:r w:rsidR="00887D79" w:rsidRPr="006B3971">
        <w:rPr>
          <w:rFonts w:ascii="Arial" w:hAnsi="Arial" w:cs="Arial"/>
          <w:sz w:val="24"/>
          <w:szCs w:val="24"/>
        </w:rPr>
        <w:t xml:space="preserve"> </w:t>
      </w:r>
      <w:r w:rsidR="0043213A" w:rsidRPr="006B3971">
        <w:rPr>
          <w:rFonts w:ascii="Arial" w:hAnsi="Arial" w:cs="Arial"/>
          <w:sz w:val="24"/>
          <w:szCs w:val="24"/>
        </w:rPr>
        <w:t>reasonably</w:t>
      </w:r>
      <w:r w:rsidR="00887D79" w:rsidRPr="006B3971">
        <w:rPr>
          <w:rFonts w:ascii="Arial" w:hAnsi="Arial" w:cs="Arial"/>
          <w:sz w:val="24"/>
          <w:szCs w:val="24"/>
        </w:rPr>
        <w:t xml:space="preserve"> </w:t>
      </w:r>
      <w:r w:rsidR="0043213A" w:rsidRPr="006B3971">
        <w:rPr>
          <w:rFonts w:ascii="Arial" w:hAnsi="Arial" w:cs="Arial"/>
          <w:sz w:val="24"/>
          <w:szCs w:val="24"/>
        </w:rPr>
        <w:t>satisfactory</w:t>
      </w:r>
      <w:r w:rsidR="00887D79" w:rsidRPr="006B3971">
        <w:rPr>
          <w:rFonts w:ascii="Arial" w:hAnsi="Arial" w:cs="Arial"/>
          <w:sz w:val="24"/>
          <w:szCs w:val="24"/>
        </w:rPr>
        <w:t xml:space="preserve"> </w:t>
      </w:r>
      <w:r w:rsidR="0043213A" w:rsidRPr="006B3971">
        <w:rPr>
          <w:rFonts w:ascii="Arial" w:hAnsi="Arial" w:cs="Arial"/>
          <w:sz w:val="24"/>
          <w:szCs w:val="24"/>
        </w:rPr>
        <w:t>documentary</w:t>
      </w:r>
      <w:r w:rsidR="00887D79" w:rsidRPr="006B3971">
        <w:rPr>
          <w:rFonts w:ascii="Arial" w:hAnsi="Arial" w:cs="Arial"/>
          <w:sz w:val="24"/>
          <w:szCs w:val="24"/>
        </w:rPr>
        <w:t xml:space="preserve"> </w:t>
      </w:r>
      <w:r w:rsidR="0043213A" w:rsidRPr="006B3971">
        <w:rPr>
          <w:rFonts w:ascii="Arial" w:hAnsi="Arial" w:cs="Arial"/>
          <w:sz w:val="24"/>
          <w:szCs w:val="24"/>
        </w:rPr>
        <w:t>evidence</w:t>
      </w:r>
      <w:r w:rsidR="00887D79" w:rsidRPr="006B3971">
        <w:rPr>
          <w:rFonts w:ascii="Arial" w:hAnsi="Arial" w:cs="Arial"/>
          <w:sz w:val="24"/>
          <w:szCs w:val="24"/>
        </w:rPr>
        <w:t xml:space="preserve"> </w:t>
      </w:r>
      <w:r w:rsidR="0043213A" w:rsidRPr="006B3971">
        <w:rPr>
          <w:rFonts w:ascii="Arial" w:hAnsi="Arial" w:cs="Arial"/>
          <w:sz w:val="24"/>
          <w:szCs w:val="24"/>
        </w:rPr>
        <w:t>that</w:t>
      </w:r>
      <w:r w:rsidR="00887D79" w:rsidRPr="006B3971">
        <w:rPr>
          <w:rFonts w:ascii="Arial" w:hAnsi="Arial" w:cs="Arial"/>
          <w:sz w:val="24"/>
          <w:szCs w:val="24"/>
        </w:rPr>
        <w:t xml:space="preserve"> </w:t>
      </w:r>
      <w:r w:rsidR="0043213A" w:rsidRPr="006B3971">
        <w:rPr>
          <w:rFonts w:ascii="Arial" w:hAnsi="Arial" w:cs="Arial"/>
          <w:sz w:val="24"/>
          <w:szCs w:val="24"/>
        </w:rPr>
        <w:t>the</w:t>
      </w:r>
      <w:r w:rsidR="00887D79" w:rsidRPr="006B3971">
        <w:rPr>
          <w:rFonts w:ascii="Arial" w:hAnsi="Arial" w:cs="Arial"/>
          <w:sz w:val="24"/>
          <w:szCs w:val="24"/>
        </w:rPr>
        <w:t xml:space="preserve"> </w:t>
      </w:r>
      <w:r w:rsidR="0043213A" w:rsidRPr="006B3971">
        <w:rPr>
          <w:rFonts w:ascii="Arial" w:hAnsi="Arial" w:cs="Arial"/>
          <w:sz w:val="24"/>
          <w:szCs w:val="24"/>
        </w:rPr>
        <w:t>Equipment</w:t>
      </w:r>
      <w:r w:rsidR="00887D79" w:rsidRPr="006B3971">
        <w:rPr>
          <w:rFonts w:ascii="Arial" w:hAnsi="Arial" w:cs="Arial"/>
          <w:sz w:val="24"/>
          <w:szCs w:val="24"/>
        </w:rPr>
        <w:t xml:space="preserve"> </w:t>
      </w:r>
      <w:r w:rsidR="0043213A" w:rsidRPr="006B3971">
        <w:rPr>
          <w:rFonts w:ascii="Arial" w:hAnsi="Arial" w:cs="Arial"/>
          <w:sz w:val="24"/>
          <w:szCs w:val="24"/>
        </w:rPr>
        <w:t>installed</w:t>
      </w:r>
      <w:r w:rsidR="00887D79" w:rsidRPr="006B3971">
        <w:rPr>
          <w:rFonts w:ascii="Arial" w:hAnsi="Arial" w:cs="Arial"/>
          <w:sz w:val="24"/>
          <w:szCs w:val="24"/>
        </w:rPr>
        <w:t xml:space="preserve"> </w:t>
      </w:r>
      <w:r w:rsidR="0043213A" w:rsidRPr="006B3971">
        <w:rPr>
          <w:rFonts w:ascii="Arial" w:hAnsi="Arial" w:cs="Arial"/>
          <w:sz w:val="24"/>
          <w:szCs w:val="24"/>
        </w:rPr>
        <w:t>is</w:t>
      </w:r>
      <w:r w:rsidR="00887D79" w:rsidRPr="006B3971">
        <w:rPr>
          <w:rFonts w:ascii="Arial" w:hAnsi="Arial" w:cs="Arial"/>
          <w:sz w:val="24"/>
          <w:szCs w:val="24"/>
        </w:rPr>
        <w:t xml:space="preserve"> </w:t>
      </w:r>
      <w:r w:rsidR="0043213A" w:rsidRPr="006B3971">
        <w:rPr>
          <w:rFonts w:ascii="Arial" w:hAnsi="Arial" w:cs="Arial"/>
          <w:sz w:val="24"/>
          <w:szCs w:val="24"/>
        </w:rPr>
        <w:t>the</w:t>
      </w:r>
      <w:r w:rsidR="00887D79" w:rsidRPr="006B3971">
        <w:rPr>
          <w:rFonts w:ascii="Arial" w:hAnsi="Arial" w:cs="Arial"/>
          <w:sz w:val="24"/>
          <w:szCs w:val="24"/>
        </w:rPr>
        <w:t xml:space="preserve"> </w:t>
      </w:r>
      <w:r w:rsidR="0043213A" w:rsidRPr="006B3971">
        <w:rPr>
          <w:rFonts w:ascii="Arial" w:hAnsi="Arial" w:cs="Arial"/>
          <w:sz w:val="24"/>
          <w:szCs w:val="24"/>
        </w:rPr>
        <w:t>Equipment</w:t>
      </w:r>
      <w:r w:rsidR="00887D79" w:rsidRPr="006B3971">
        <w:rPr>
          <w:rFonts w:ascii="Arial" w:hAnsi="Arial" w:cs="Arial"/>
          <w:sz w:val="24"/>
          <w:szCs w:val="24"/>
        </w:rPr>
        <w:t xml:space="preserve"> </w:t>
      </w:r>
      <w:r w:rsidR="0043213A" w:rsidRPr="006B3971">
        <w:rPr>
          <w:rFonts w:ascii="Arial" w:hAnsi="Arial" w:cs="Arial"/>
          <w:sz w:val="24"/>
          <w:szCs w:val="24"/>
        </w:rPr>
        <w:t>specified</w:t>
      </w:r>
      <w:r w:rsidR="00887D79" w:rsidRPr="006B3971">
        <w:rPr>
          <w:rFonts w:ascii="Arial" w:hAnsi="Arial" w:cs="Arial"/>
          <w:sz w:val="24"/>
          <w:szCs w:val="24"/>
        </w:rPr>
        <w:t xml:space="preserve"> </w:t>
      </w:r>
      <w:r w:rsidR="0043213A"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bCs/>
          <w:sz w:val="24"/>
          <w:szCs w:val="24"/>
        </w:rPr>
        <w:t>Schedule D</w:t>
      </w:r>
      <w:r w:rsidR="004A66A7" w:rsidRPr="006B3971">
        <w:rPr>
          <w:rFonts w:ascii="Arial" w:hAnsi="Arial" w:cs="Arial"/>
          <w:b/>
          <w:bCs/>
          <w:sz w:val="24"/>
          <w:szCs w:val="24"/>
        </w:rPr>
        <w:t xml:space="preserve"> </w:t>
      </w:r>
      <w:r w:rsidR="00FE4E59" w:rsidRPr="006B3971">
        <w:rPr>
          <w:rFonts w:ascii="Arial" w:hAnsi="Arial" w:cs="Arial"/>
          <w:b/>
          <w:bCs/>
          <w:sz w:val="24"/>
          <w:szCs w:val="24"/>
        </w:rPr>
        <w:t>Part</w:t>
      </w:r>
      <w:r w:rsidR="004A66A7" w:rsidRPr="006B3971">
        <w:rPr>
          <w:rFonts w:ascii="Arial" w:hAnsi="Arial" w:cs="Arial"/>
          <w:b/>
          <w:bCs/>
          <w:sz w:val="24"/>
          <w:szCs w:val="24"/>
        </w:rPr>
        <w:t xml:space="preserve"> 3</w:t>
      </w:r>
      <w:r w:rsidR="00887D79" w:rsidRPr="006B3971">
        <w:rPr>
          <w:rFonts w:ascii="Arial" w:hAnsi="Arial" w:cs="Arial"/>
          <w:b/>
          <w:bCs/>
          <w:sz w:val="24"/>
          <w:szCs w:val="24"/>
        </w:rPr>
        <w:t xml:space="preserve"> </w:t>
      </w:r>
      <w:r w:rsidR="0043213A" w:rsidRPr="006B3971">
        <w:rPr>
          <w:rFonts w:ascii="Arial" w:hAnsi="Arial" w:cs="Arial"/>
          <w:b/>
          <w:bCs/>
          <w:sz w:val="24"/>
          <w:szCs w:val="24"/>
        </w:rPr>
        <w:t>Equipment</w:t>
      </w:r>
      <w:r w:rsidR="00887D79" w:rsidRPr="006B3971">
        <w:rPr>
          <w:rFonts w:ascii="Arial" w:hAnsi="Arial" w:cs="Arial"/>
          <w:b/>
          <w:bCs/>
          <w:sz w:val="24"/>
          <w:szCs w:val="24"/>
        </w:rPr>
        <w:t xml:space="preserve"> </w:t>
      </w:r>
      <w:r w:rsidR="0043213A" w:rsidRPr="006B3971">
        <w:rPr>
          <w:rFonts w:ascii="Arial" w:hAnsi="Arial" w:cs="Arial"/>
          <w:b/>
          <w:bCs/>
          <w:sz w:val="24"/>
          <w:szCs w:val="24"/>
        </w:rPr>
        <w:t>to</w:t>
      </w:r>
      <w:r w:rsidR="00887D79" w:rsidRPr="006B3971">
        <w:rPr>
          <w:rFonts w:ascii="Arial" w:hAnsi="Arial" w:cs="Arial"/>
          <w:b/>
          <w:bCs/>
          <w:sz w:val="24"/>
          <w:szCs w:val="24"/>
        </w:rPr>
        <w:t xml:space="preserve"> </w:t>
      </w:r>
      <w:r w:rsidR="0043213A" w:rsidRPr="006B3971">
        <w:rPr>
          <w:rFonts w:ascii="Arial" w:hAnsi="Arial" w:cs="Arial"/>
          <w:b/>
          <w:bCs/>
          <w:sz w:val="24"/>
          <w:szCs w:val="24"/>
        </w:rPr>
        <w:t>be</w:t>
      </w:r>
      <w:r w:rsidR="00887D79" w:rsidRPr="006B3971">
        <w:rPr>
          <w:rFonts w:ascii="Arial" w:hAnsi="Arial" w:cs="Arial"/>
          <w:b/>
          <w:bCs/>
          <w:sz w:val="24"/>
          <w:szCs w:val="24"/>
        </w:rPr>
        <w:t xml:space="preserve"> </w:t>
      </w:r>
      <w:r w:rsidR="0043213A" w:rsidRPr="006B3971">
        <w:rPr>
          <w:rFonts w:ascii="Arial" w:hAnsi="Arial" w:cs="Arial"/>
          <w:b/>
          <w:bCs/>
          <w:sz w:val="24"/>
          <w:szCs w:val="24"/>
        </w:rPr>
        <w:t>Installed</w:t>
      </w:r>
      <w:r w:rsidR="00887D79" w:rsidRPr="006B3971">
        <w:rPr>
          <w:rFonts w:ascii="Arial" w:hAnsi="Arial" w:cs="Arial"/>
          <w:b/>
          <w:bCs/>
          <w:sz w:val="24"/>
          <w:szCs w:val="24"/>
        </w:rPr>
        <w:t xml:space="preserve"> </w:t>
      </w:r>
      <w:r w:rsidR="0043213A" w:rsidRPr="006B3971">
        <w:rPr>
          <w:rFonts w:ascii="Arial" w:hAnsi="Arial" w:cs="Arial"/>
          <w:b/>
          <w:bCs/>
          <w:sz w:val="24"/>
          <w:szCs w:val="24"/>
        </w:rPr>
        <w:t>by</w:t>
      </w:r>
      <w:r w:rsidR="00887D79" w:rsidRPr="006B3971">
        <w:rPr>
          <w:rFonts w:ascii="Arial" w:hAnsi="Arial" w:cs="Arial"/>
          <w:b/>
          <w:bCs/>
          <w:sz w:val="24"/>
          <w:szCs w:val="24"/>
        </w:rPr>
        <w:t xml:space="preserve"> </w:t>
      </w:r>
      <w:r w:rsidRPr="006B3971">
        <w:rPr>
          <w:rFonts w:ascii="Arial" w:hAnsi="Arial" w:cs="Arial"/>
          <w:b/>
          <w:bCs/>
          <w:sz w:val="24"/>
          <w:szCs w:val="24"/>
        </w:rPr>
        <w:t>ESP</w:t>
      </w:r>
      <w:r w:rsidR="0043213A" w:rsidRPr="006B3971">
        <w:rPr>
          <w:rFonts w:ascii="Arial" w:hAnsi="Arial" w:cs="Arial"/>
          <w:bCs/>
          <w:sz w:val="24"/>
          <w:szCs w:val="24"/>
        </w:rPr>
        <w:t>.</w:t>
      </w:r>
    </w:p>
    <w:p w:rsidR="0043213A" w:rsidRPr="006B3971" w:rsidRDefault="0043213A" w:rsidP="00363B2E">
      <w:pPr>
        <w:tabs>
          <w:tab w:val="left" w:pos="720"/>
        </w:tabs>
        <w:rPr>
          <w:rFonts w:ascii="Arial" w:hAnsi="Arial" w:cs="Arial"/>
          <w:sz w:val="24"/>
          <w:szCs w:val="24"/>
        </w:rPr>
      </w:pPr>
    </w:p>
    <w:p w:rsidR="00290281" w:rsidRPr="006B3971" w:rsidRDefault="00C174C3" w:rsidP="00D60E4C">
      <w:pPr>
        <w:pStyle w:val="Heading1"/>
      </w:pPr>
      <w:bookmarkStart w:id="32" w:name="_Toc460487864"/>
      <w:r w:rsidRPr="006B3971">
        <w:t>E</w:t>
      </w:r>
      <w:r w:rsidR="00537B57" w:rsidRPr="006B3971">
        <w:t>quipment Warranties</w:t>
      </w:r>
      <w:bookmarkEnd w:id="32"/>
    </w:p>
    <w:p w:rsidR="00290281" w:rsidRPr="006B3971" w:rsidRDefault="00961A1F" w:rsidP="00C174C3">
      <w:pPr>
        <w:pStyle w:val="ListParagraph"/>
        <w:shd w:val="clear" w:color="auto" w:fill="F2F2F2"/>
        <w:tabs>
          <w:tab w:val="left" w:pos="720"/>
        </w:tabs>
        <w:spacing w:after="0" w:line="240" w:lineRule="auto"/>
        <w:ind w:left="0"/>
        <w:rPr>
          <w:rFonts w:ascii="Arial" w:hAnsi="Arial" w:cs="Arial"/>
          <w:i/>
          <w:color w:val="0070C0"/>
          <w:sz w:val="24"/>
          <w:szCs w:val="24"/>
        </w:rPr>
      </w:pPr>
      <w:r w:rsidRPr="006B3971">
        <w:rPr>
          <w:rFonts w:ascii="Arial" w:hAnsi="Arial" w:cs="Arial"/>
          <w:i/>
          <w:color w:val="0070C0"/>
          <w:sz w:val="24"/>
          <w:szCs w:val="24"/>
        </w:rPr>
        <w:t>Article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9</w:t>
      </w:r>
      <w:r w:rsidR="00290281"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warranty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requires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installed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new</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protected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appropriate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written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manufacturers</w:t>
      </w:r>
      <w:r w:rsidR="00C174C3"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warranties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minimum</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one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year,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covering</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parts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performance.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also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requires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warranties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provide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installation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only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new</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parts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(not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used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reconditioned)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during</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warranty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period.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While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warranties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transferred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after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completed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project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installation,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makes</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responsible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pursuing</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necessary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remedies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during</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warranty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period.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fails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exercise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warranty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damages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occur,</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responsible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costs</w:t>
      </w:r>
      <w:r w:rsidR="00887D79" w:rsidRPr="006B3971">
        <w:rPr>
          <w:rFonts w:ascii="Arial" w:hAnsi="Arial" w:cs="Arial"/>
          <w:i/>
          <w:color w:val="0070C0"/>
          <w:sz w:val="24"/>
          <w:szCs w:val="24"/>
        </w:rPr>
        <w:t xml:space="preserve"> </w:t>
      </w:r>
      <w:r w:rsidR="005E1BE6"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5E1BE6" w:rsidRPr="006B3971">
        <w:rPr>
          <w:rFonts w:ascii="Arial" w:hAnsi="Arial" w:cs="Arial"/>
          <w:i/>
          <w:color w:val="0070C0"/>
          <w:sz w:val="24"/>
          <w:szCs w:val="24"/>
        </w:rPr>
        <w:t>repair</w:t>
      </w:r>
      <w:r w:rsidR="00887D79" w:rsidRPr="006B3971">
        <w:rPr>
          <w:rFonts w:ascii="Arial" w:hAnsi="Arial" w:cs="Arial"/>
          <w:i/>
          <w:color w:val="0070C0"/>
          <w:sz w:val="24"/>
          <w:szCs w:val="24"/>
        </w:rPr>
        <w:t xml:space="preserve"> </w:t>
      </w:r>
      <w:r w:rsidR="005E1BE6"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5E1BE6"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5E1BE6" w:rsidRPr="006B3971">
        <w:rPr>
          <w:rFonts w:ascii="Arial" w:hAnsi="Arial" w:cs="Arial"/>
          <w:i/>
          <w:color w:val="0070C0"/>
          <w:sz w:val="24"/>
          <w:szCs w:val="24"/>
        </w:rPr>
        <w:t>lost</w:t>
      </w:r>
      <w:r w:rsidR="00887D79" w:rsidRPr="006B3971">
        <w:rPr>
          <w:rFonts w:ascii="Arial" w:hAnsi="Arial" w:cs="Arial"/>
          <w:i/>
          <w:color w:val="0070C0"/>
          <w:sz w:val="24"/>
          <w:szCs w:val="24"/>
        </w:rPr>
        <w:t xml:space="preserve"> </w:t>
      </w:r>
      <w:r w:rsidR="005E1BE6" w:rsidRPr="006B3971">
        <w:rPr>
          <w:rFonts w:ascii="Arial" w:hAnsi="Arial" w:cs="Arial"/>
          <w:i/>
          <w:color w:val="0070C0"/>
          <w:sz w:val="24"/>
          <w:szCs w:val="24"/>
        </w:rPr>
        <w:t>savings.</w:t>
      </w:r>
    </w:p>
    <w:p w:rsidR="00290281" w:rsidRPr="006B3971" w:rsidRDefault="00290281" w:rsidP="00363B2E">
      <w:pPr>
        <w:tabs>
          <w:tab w:val="left" w:pos="720"/>
        </w:tabs>
        <w:rPr>
          <w:rFonts w:ascii="Arial" w:hAnsi="Arial" w:cs="Arial"/>
          <w:sz w:val="24"/>
          <w:szCs w:val="24"/>
        </w:rPr>
      </w:pPr>
    </w:p>
    <w:p w:rsidR="00290281" w:rsidRPr="006B3971" w:rsidRDefault="006E1398" w:rsidP="00C174C3">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warrants</w:t>
      </w:r>
      <w:r w:rsidR="00887D79" w:rsidRPr="006B3971">
        <w:rPr>
          <w:rFonts w:ascii="Arial" w:hAnsi="Arial" w:cs="Arial"/>
          <w:sz w:val="24"/>
          <w:szCs w:val="24"/>
        </w:rPr>
        <w:t xml:space="preserve"> </w:t>
      </w:r>
      <w:r w:rsidR="00290281" w:rsidRPr="006B3971">
        <w:rPr>
          <w:rFonts w:ascii="Arial" w:hAnsi="Arial" w:cs="Arial"/>
          <w:sz w:val="24"/>
          <w:szCs w:val="24"/>
        </w:rPr>
        <w:t>that</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sold</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installed</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part</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00290281" w:rsidRPr="006B3971">
        <w:rPr>
          <w:rFonts w:ascii="Arial" w:hAnsi="Arial" w:cs="Arial"/>
          <w:sz w:val="24"/>
          <w:szCs w:val="24"/>
        </w:rPr>
        <w:t>is</w:t>
      </w:r>
      <w:r w:rsidR="00887D79" w:rsidRPr="006B3971">
        <w:rPr>
          <w:rFonts w:ascii="Arial" w:hAnsi="Arial" w:cs="Arial"/>
          <w:sz w:val="24"/>
          <w:szCs w:val="24"/>
        </w:rPr>
        <w:t xml:space="preserve"> </w:t>
      </w:r>
      <w:r w:rsidR="00290281" w:rsidRPr="006B3971">
        <w:rPr>
          <w:rFonts w:ascii="Arial" w:hAnsi="Arial" w:cs="Arial"/>
          <w:sz w:val="24"/>
          <w:szCs w:val="24"/>
        </w:rPr>
        <w:t>new,</w:t>
      </w:r>
      <w:r w:rsidR="00887D79" w:rsidRPr="006B3971">
        <w:rPr>
          <w:rFonts w:ascii="Arial" w:hAnsi="Arial" w:cs="Arial"/>
          <w:sz w:val="24"/>
          <w:szCs w:val="24"/>
        </w:rPr>
        <w:t xml:space="preserve"> </w:t>
      </w:r>
      <w:r w:rsidR="00290281" w:rsidRPr="006B3971">
        <w:rPr>
          <w:rFonts w:ascii="Arial" w:hAnsi="Arial" w:cs="Arial"/>
          <w:sz w:val="24"/>
          <w:szCs w:val="24"/>
        </w:rPr>
        <w:t>will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materially</w:t>
      </w:r>
      <w:r w:rsidR="00887D79" w:rsidRPr="006B3971">
        <w:rPr>
          <w:rFonts w:ascii="Arial" w:hAnsi="Arial" w:cs="Arial"/>
          <w:sz w:val="24"/>
          <w:szCs w:val="24"/>
        </w:rPr>
        <w:t xml:space="preserve"> </w:t>
      </w:r>
      <w:r w:rsidR="00290281" w:rsidRPr="006B3971">
        <w:rPr>
          <w:rFonts w:ascii="Arial" w:hAnsi="Arial" w:cs="Arial"/>
          <w:sz w:val="24"/>
          <w:szCs w:val="24"/>
        </w:rPr>
        <w:t>free</w:t>
      </w:r>
      <w:r w:rsidR="00887D79" w:rsidRPr="006B3971">
        <w:rPr>
          <w:rFonts w:ascii="Arial" w:hAnsi="Arial" w:cs="Arial"/>
          <w:sz w:val="24"/>
          <w:szCs w:val="24"/>
        </w:rPr>
        <w:t xml:space="preserve"> </w:t>
      </w:r>
      <w:r w:rsidR="00290281" w:rsidRPr="006B3971">
        <w:rPr>
          <w:rFonts w:ascii="Arial" w:hAnsi="Arial" w:cs="Arial"/>
          <w:sz w:val="24"/>
          <w:szCs w:val="24"/>
        </w:rPr>
        <w:t>from</w:t>
      </w:r>
      <w:r w:rsidR="00887D79" w:rsidRPr="006B3971">
        <w:rPr>
          <w:rFonts w:ascii="Arial" w:hAnsi="Arial" w:cs="Arial"/>
          <w:sz w:val="24"/>
          <w:szCs w:val="24"/>
        </w:rPr>
        <w:t xml:space="preserve"> </w:t>
      </w:r>
      <w:r w:rsidR="00290281" w:rsidRPr="006B3971">
        <w:rPr>
          <w:rFonts w:ascii="Arial" w:hAnsi="Arial" w:cs="Arial"/>
          <w:sz w:val="24"/>
          <w:szCs w:val="24"/>
        </w:rPr>
        <w:t>defects</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materials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workmanship,</w:t>
      </w:r>
      <w:r w:rsidR="00887D79" w:rsidRPr="006B3971">
        <w:rPr>
          <w:rFonts w:ascii="Arial" w:hAnsi="Arial" w:cs="Arial"/>
          <w:sz w:val="24"/>
          <w:szCs w:val="24"/>
        </w:rPr>
        <w:t xml:space="preserve"> </w:t>
      </w:r>
      <w:r w:rsidR="00290281" w:rsidRPr="006B3971">
        <w:rPr>
          <w:rFonts w:ascii="Arial" w:hAnsi="Arial" w:cs="Arial"/>
          <w:sz w:val="24"/>
          <w:szCs w:val="24"/>
        </w:rPr>
        <w:t>will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installed</w:t>
      </w:r>
      <w:r w:rsidR="00887D79" w:rsidRPr="006B3971">
        <w:rPr>
          <w:rFonts w:ascii="Arial" w:hAnsi="Arial" w:cs="Arial"/>
          <w:sz w:val="24"/>
          <w:szCs w:val="24"/>
        </w:rPr>
        <w:t xml:space="preserve"> </w:t>
      </w:r>
      <w:r w:rsidR="00290281" w:rsidRPr="006B3971">
        <w:rPr>
          <w:rFonts w:ascii="Arial" w:hAnsi="Arial" w:cs="Arial"/>
          <w:sz w:val="24"/>
          <w:szCs w:val="24"/>
        </w:rPr>
        <w:t>properly</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good</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workmanlike</w:t>
      </w:r>
      <w:r w:rsidR="00887D79" w:rsidRPr="006B3971">
        <w:rPr>
          <w:rFonts w:ascii="Arial" w:hAnsi="Arial" w:cs="Arial"/>
          <w:sz w:val="24"/>
          <w:szCs w:val="24"/>
        </w:rPr>
        <w:t xml:space="preserve"> </w:t>
      </w:r>
      <w:r w:rsidR="00290281" w:rsidRPr="006B3971">
        <w:rPr>
          <w:rFonts w:ascii="Arial" w:hAnsi="Arial" w:cs="Arial"/>
          <w:sz w:val="24"/>
          <w:szCs w:val="24"/>
        </w:rPr>
        <w:t>manner,</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will</w:t>
      </w:r>
      <w:r w:rsidR="00887D79" w:rsidRPr="006B3971">
        <w:rPr>
          <w:rFonts w:ascii="Arial" w:hAnsi="Arial" w:cs="Arial"/>
          <w:sz w:val="24"/>
          <w:szCs w:val="24"/>
        </w:rPr>
        <w:t xml:space="preserve"> </w:t>
      </w:r>
      <w:r w:rsidR="00290281" w:rsidRPr="006B3971">
        <w:rPr>
          <w:rFonts w:ascii="Arial" w:hAnsi="Arial" w:cs="Arial"/>
          <w:sz w:val="24"/>
          <w:szCs w:val="24"/>
        </w:rPr>
        <w:t>function</w:t>
      </w:r>
      <w:r w:rsidR="00887D79" w:rsidRPr="006B3971">
        <w:rPr>
          <w:rFonts w:ascii="Arial" w:hAnsi="Arial" w:cs="Arial"/>
          <w:sz w:val="24"/>
          <w:szCs w:val="24"/>
        </w:rPr>
        <w:t xml:space="preserve"> </w:t>
      </w:r>
      <w:r w:rsidR="00290281" w:rsidRPr="006B3971">
        <w:rPr>
          <w:rFonts w:ascii="Arial" w:hAnsi="Arial" w:cs="Arial"/>
          <w:sz w:val="24"/>
          <w:szCs w:val="24"/>
        </w:rPr>
        <w:t>properly</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period</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one</w:t>
      </w:r>
      <w:r w:rsidR="00887D79" w:rsidRPr="006B3971">
        <w:rPr>
          <w:rFonts w:ascii="Arial" w:hAnsi="Arial" w:cs="Arial"/>
          <w:sz w:val="24"/>
          <w:szCs w:val="24"/>
        </w:rPr>
        <w:t xml:space="preserve"> </w:t>
      </w:r>
      <w:r w:rsidR="00290281" w:rsidRPr="006B3971">
        <w:rPr>
          <w:rFonts w:ascii="Arial" w:hAnsi="Arial" w:cs="Arial"/>
          <w:sz w:val="24"/>
          <w:szCs w:val="24"/>
        </w:rPr>
        <w:t>(1)</w:t>
      </w:r>
      <w:r w:rsidR="00887D79" w:rsidRPr="006B3971">
        <w:rPr>
          <w:rFonts w:ascii="Arial" w:hAnsi="Arial" w:cs="Arial"/>
          <w:sz w:val="24"/>
          <w:szCs w:val="24"/>
        </w:rPr>
        <w:t xml:space="preserve"> </w:t>
      </w:r>
      <w:r w:rsidR="00290281" w:rsidRPr="006B3971">
        <w:rPr>
          <w:rFonts w:ascii="Arial" w:hAnsi="Arial" w:cs="Arial"/>
          <w:sz w:val="24"/>
          <w:szCs w:val="24"/>
        </w:rPr>
        <w:t>year</w:t>
      </w:r>
      <w:r w:rsidR="00887D79" w:rsidRPr="006B3971">
        <w:rPr>
          <w:rFonts w:ascii="Arial" w:hAnsi="Arial" w:cs="Arial"/>
          <w:sz w:val="24"/>
          <w:szCs w:val="24"/>
        </w:rPr>
        <w:t xml:space="preserve"> </w:t>
      </w:r>
      <w:r w:rsidR="00290281" w:rsidRPr="006B3971">
        <w:rPr>
          <w:rFonts w:ascii="Arial" w:hAnsi="Arial" w:cs="Arial"/>
          <w:sz w:val="24"/>
          <w:szCs w:val="24"/>
        </w:rPr>
        <w:t>from</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date</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Substantial</w:t>
      </w:r>
      <w:r w:rsidR="00887D79" w:rsidRPr="006B3971">
        <w:rPr>
          <w:rFonts w:ascii="Arial" w:hAnsi="Arial" w:cs="Arial"/>
          <w:sz w:val="24"/>
          <w:szCs w:val="24"/>
        </w:rPr>
        <w:t xml:space="preserve"> </w:t>
      </w:r>
      <w:r w:rsidR="00290281" w:rsidRPr="006B3971">
        <w:rPr>
          <w:rFonts w:ascii="Arial" w:hAnsi="Arial" w:cs="Arial"/>
          <w:sz w:val="24"/>
          <w:szCs w:val="24"/>
        </w:rPr>
        <w:t>Completion</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particular</w:t>
      </w:r>
      <w:r w:rsidR="00887D79" w:rsidRPr="006B3971">
        <w:rPr>
          <w:rFonts w:ascii="Arial" w:hAnsi="Arial" w:cs="Arial"/>
          <w:sz w:val="24"/>
          <w:szCs w:val="24"/>
        </w:rPr>
        <w:t xml:space="preserve"> </w:t>
      </w:r>
      <w:r w:rsidR="00E2199D" w:rsidRPr="006B3971">
        <w:rPr>
          <w:rFonts w:ascii="Arial" w:hAnsi="Arial" w:cs="Arial"/>
          <w:sz w:val="24"/>
          <w:szCs w:val="24"/>
        </w:rPr>
        <w:t>cost-saving</w:t>
      </w:r>
      <w:r w:rsidR="00887D79" w:rsidRPr="006B3971">
        <w:rPr>
          <w:rFonts w:ascii="Arial" w:hAnsi="Arial" w:cs="Arial"/>
          <w:sz w:val="24"/>
          <w:szCs w:val="24"/>
        </w:rPr>
        <w:t xml:space="preserve"> </w:t>
      </w:r>
      <w:r w:rsidR="00290281" w:rsidRPr="006B3971">
        <w:rPr>
          <w:rFonts w:ascii="Arial" w:hAnsi="Arial" w:cs="Arial"/>
          <w:sz w:val="24"/>
          <w:szCs w:val="24"/>
        </w:rPr>
        <w:t>measure</w:t>
      </w:r>
      <w:r w:rsidR="00887D79" w:rsidRPr="006B3971">
        <w:rPr>
          <w:rFonts w:ascii="Arial" w:hAnsi="Arial" w:cs="Arial"/>
          <w:sz w:val="24"/>
          <w:szCs w:val="24"/>
        </w:rPr>
        <w:t xml:space="preserve"> </w:t>
      </w:r>
      <w:r w:rsidR="00290281" w:rsidRPr="006B3971">
        <w:rPr>
          <w:rFonts w:ascii="Arial" w:hAnsi="Arial" w:cs="Arial"/>
          <w:sz w:val="24"/>
          <w:szCs w:val="24"/>
        </w:rPr>
        <w:t>if</w:t>
      </w:r>
      <w:r w:rsidR="00887D79" w:rsidRPr="006B3971">
        <w:rPr>
          <w:rFonts w:ascii="Arial" w:hAnsi="Arial" w:cs="Arial"/>
          <w:sz w:val="24"/>
          <w:szCs w:val="24"/>
        </w:rPr>
        <w:t xml:space="preserve"> </w:t>
      </w:r>
      <w:r w:rsidR="00290281" w:rsidRPr="006B3971">
        <w:rPr>
          <w:rFonts w:ascii="Arial" w:hAnsi="Arial" w:cs="Arial"/>
          <w:sz w:val="24"/>
          <w:szCs w:val="24"/>
        </w:rPr>
        <w:t>operated</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maintained</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accordance</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procedures</w:t>
      </w:r>
      <w:r w:rsidR="00887D79" w:rsidRPr="006B3971">
        <w:rPr>
          <w:rFonts w:ascii="Arial" w:hAnsi="Arial" w:cs="Arial"/>
          <w:sz w:val="24"/>
          <w:szCs w:val="24"/>
        </w:rPr>
        <w:t xml:space="preserve"> </w:t>
      </w:r>
      <w:r w:rsidR="00290281" w:rsidRPr="006B3971">
        <w:rPr>
          <w:rFonts w:ascii="Arial" w:hAnsi="Arial" w:cs="Arial"/>
          <w:sz w:val="24"/>
          <w:szCs w:val="24"/>
        </w:rPr>
        <w:t>established</w:t>
      </w:r>
      <w:r w:rsidR="00887D79" w:rsidRPr="006B3971">
        <w:rPr>
          <w:rFonts w:ascii="Arial" w:hAnsi="Arial" w:cs="Arial"/>
          <w:sz w:val="24"/>
          <w:szCs w:val="24"/>
        </w:rPr>
        <w:t xml:space="preserve"> </w:t>
      </w:r>
      <w:r w:rsidR="00290281" w:rsidRPr="006B3971">
        <w:rPr>
          <w:rFonts w:ascii="Arial" w:hAnsi="Arial" w:cs="Arial"/>
          <w:sz w:val="24"/>
          <w:szCs w:val="24"/>
        </w:rPr>
        <w:t>per</w:t>
      </w:r>
      <w:r w:rsidR="00887D79" w:rsidRPr="006B3971">
        <w:rPr>
          <w:rFonts w:ascii="Arial" w:hAnsi="Arial" w:cs="Arial"/>
          <w:sz w:val="24"/>
          <w:szCs w:val="24"/>
        </w:rPr>
        <w:t xml:space="preserve"> </w:t>
      </w:r>
      <w:r w:rsidR="00290281" w:rsidRPr="006B3971">
        <w:rPr>
          <w:rFonts w:ascii="Arial" w:hAnsi="Arial" w:cs="Arial"/>
          <w:sz w:val="24"/>
          <w:szCs w:val="24"/>
        </w:rPr>
        <w:t>building.</w:t>
      </w:r>
      <w:r w:rsidR="00887D79" w:rsidRPr="006B3971">
        <w:rPr>
          <w:rFonts w:ascii="Arial" w:hAnsi="Arial" w:cs="Arial"/>
          <w:sz w:val="24"/>
          <w:szCs w:val="24"/>
        </w:rPr>
        <w:t xml:space="preserve"> </w:t>
      </w:r>
      <w:r w:rsidR="00290281" w:rsidRPr="006B3971">
        <w:rPr>
          <w:rFonts w:ascii="Arial" w:hAnsi="Arial" w:cs="Arial"/>
          <w:sz w:val="24"/>
          <w:szCs w:val="24"/>
        </w:rPr>
        <w:t>Substantial</w:t>
      </w:r>
      <w:r w:rsidR="00887D79" w:rsidRPr="006B3971">
        <w:rPr>
          <w:rFonts w:ascii="Arial" w:hAnsi="Arial" w:cs="Arial"/>
          <w:sz w:val="24"/>
          <w:szCs w:val="24"/>
        </w:rPr>
        <w:t xml:space="preserve"> </w:t>
      </w:r>
      <w:r w:rsidR="00290281" w:rsidRPr="006B3971">
        <w:rPr>
          <w:rFonts w:ascii="Arial" w:hAnsi="Arial" w:cs="Arial"/>
          <w:sz w:val="24"/>
          <w:szCs w:val="24"/>
        </w:rPr>
        <w:t>Completion</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defined</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stage</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progress</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Work</w:t>
      </w:r>
      <w:r w:rsidR="00887D79" w:rsidRPr="006B3971">
        <w:rPr>
          <w:rFonts w:ascii="Arial" w:hAnsi="Arial" w:cs="Arial"/>
          <w:sz w:val="24"/>
          <w:szCs w:val="24"/>
        </w:rPr>
        <w:t xml:space="preserve"> </w:t>
      </w:r>
      <w:r w:rsidR="00290281" w:rsidRPr="006B3971">
        <w:rPr>
          <w:rFonts w:ascii="Arial" w:hAnsi="Arial" w:cs="Arial"/>
          <w:sz w:val="24"/>
          <w:szCs w:val="24"/>
        </w:rPr>
        <w:t>where</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Work</w:t>
      </w:r>
      <w:r w:rsidR="00887D79" w:rsidRPr="006B3971">
        <w:rPr>
          <w:rFonts w:ascii="Arial" w:hAnsi="Arial" w:cs="Arial"/>
          <w:sz w:val="24"/>
          <w:szCs w:val="24"/>
        </w:rPr>
        <w:t xml:space="preserve"> </w:t>
      </w:r>
      <w:r w:rsidR="00290281" w:rsidRPr="006B3971">
        <w:rPr>
          <w:rFonts w:ascii="Arial" w:hAnsi="Arial" w:cs="Arial"/>
          <w:sz w:val="24"/>
          <w:szCs w:val="24"/>
        </w:rPr>
        <w:t>is</w:t>
      </w:r>
      <w:r w:rsidR="00887D79" w:rsidRPr="006B3971">
        <w:rPr>
          <w:rFonts w:ascii="Arial" w:hAnsi="Arial" w:cs="Arial"/>
          <w:sz w:val="24"/>
          <w:szCs w:val="24"/>
        </w:rPr>
        <w:t xml:space="preserve"> </w:t>
      </w:r>
      <w:r w:rsidR="00290281" w:rsidRPr="006B3971">
        <w:rPr>
          <w:rFonts w:ascii="Arial" w:hAnsi="Arial" w:cs="Arial"/>
          <w:sz w:val="24"/>
          <w:szCs w:val="24"/>
        </w:rPr>
        <w:t>sufficiently</w:t>
      </w:r>
      <w:r w:rsidR="00887D79" w:rsidRPr="006B3971">
        <w:rPr>
          <w:rFonts w:ascii="Arial" w:hAnsi="Arial" w:cs="Arial"/>
          <w:sz w:val="24"/>
          <w:szCs w:val="24"/>
        </w:rPr>
        <w:t xml:space="preserve"> </w:t>
      </w:r>
      <w:r w:rsidR="00290281" w:rsidRPr="006B3971">
        <w:rPr>
          <w:rFonts w:ascii="Arial" w:hAnsi="Arial" w:cs="Arial"/>
          <w:sz w:val="24"/>
          <w:szCs w:val="24"/>
        </w:rPr>
        <w:t>complete</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accordance</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00290281" w:rsidRPr="006B3971">
        <w:rPr>
          <w:rFonts w:ascii="Arial" w:hAnsi="Arial" w:cs="Arial"/>
          <w:sz w:val="24"/>
          <w:szCs w:val="24"/>
        </w:rPr>
        <w:t>Documents</w:t>
      </w:r>
      <w:r w:rsidR="00887D79" w:rsidRPr="006B3971">
        <w:rPr>
          <w:rFonts w:ascii="Arial" w:hAnsi="Arial" w:cs="Arial"/>
          <w:sz w:val="24"/>
          <w:szCs w:val="24"/>
        </w:rPr>
        <w:t xml:space="preserve"> </w:t>
      </w:r>
      <w:r w:rsidR="00290281" w:rsidRPr="006B3971">
        <w:rPr>
          <w:rFonts w:ascii="Arial" w:hAnsi="Arial" w:cs="Arial"/>
          <w:sz w:val="24"/>
          <w:szCs w:val="24"/>
        </w:rPr>
        <w:t>so</w:t>
      </w:r>
      <w:r w:rsidR="00887D79" w:rsidRPr="006B3971">
        <w:rPr>
          <w:rFonts w:ascii="Arial" w:hAnsi="Arial" w:cs="Arial"/>
          <w:sz w:val="24"/>
          <w:szCs w:val="24"/>
        </w:rPr>
        <w:t xml:space="preserve"> </w:t>
      </w:r>
      <w:r w:rsidR="00290281" w:rsidRPr="006B3971">
        <w:rPr>
          <w:rFonts w:ascii="Arial" w:hAnsi="Arial" w:cs="Arial"/>
          <w:sz w:val="24"/>
          <w:szCs w:val="24"/>
        </w:rPr>
        <w:t>that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can</w:t>
      </w:r>
      <w:r w:rsidR="00887D79" w:rsidRPr="006B3971">
        <w:rPr>
          <w:rFonts w:ascii="Arial" w:hAnsi="Arial" w:cs="Arial"/>
          <w:sz w:val="24"/>
          <w:szCs w:val="24"/>
        </w:rPr>
        <w:t xml:space="preserve"> </w:t>
      </w:r>
      <w:r w:rsidR="00290281" w:rsidRPr="006B3971">
        <w:rPr>
          <w:rFonts w:ascii="Arial" w:hAnsi="Arial" w:cs="Arial"/>
          <w:sz w:val="24"/>
          <w:szCs w:val="24"/>
        </w:rPr>
        <w:t>utilize</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take</w:t>
      </w:r>
      <w:r w:rsidR="00887D79" w:rsidRPr="006B3971">
        <w:rPr>
          <w:rFonts w:ascii="Arial" w:hAnsi="Arial" w:cs="Arial"/>
          <w:sz w:val="24"/>
          <w:szCs w:val="24"/>
        </w:rPr>
        <w:t xml:space="preserve"> </w:t>
      </w:r>
      <w:r w:rsidR="00290281" w:rsidRPr="006B3971">
        <w:rPr>
          <w:rFonts w:ascii="Arial" w:hAnsi="Arial" w:cs="Arial"/>
          <w:sz w:val="24"/>
          <w:szCs w:val="24"/>
        </w:rPr>
        <w:t>beneficial</w:t>
      </w:r>
      <w:r w:rsidR="00887D79" w:rsidRPr="006B3971">
        <w:rPr>
          <w:rFonts w:ascii="Arial" w:hAnsi="Arial" w:cs="Arial"/>
          <w:sz w:val="24"/>
          <w:szCs w:val="24"/>
        </w:rPr>
        <w:t xml:space="preserve"> </w:t>
      </w:r>
      <w:r w:rsidR="00290281" w:rsidRPr="006B3971">
        <w:rPr>
          <w:rFonts w:ascii="Arial" w:hAnsi="Arial" w:cs="Arial"/>
          <w:sz w:val="24"/>
          <w:szCs w:val="24"/>
        </w:rPr>
        <w:t>use</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Work</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intended</w:t>
      </w:r>
      <w:r w:rsidR="00887D79" w:rsidRPr="006B3971">
        <w:rPr>
          <w:rFonts w:ascii="Arial" w:hAnsi="Arial" w:cs="Arial"/>
          <w:sz w:val="24"/>
          <w:szCs w:val="24"/>
        </w:rPr>
        <w:t xml:space="preserve"> </w:t>
      </w:r>
      <w:r w:rsidR="00290281" w:rsidRPr="006B3971">
        <w:rPr>
          <w:rFonts w:ascii="Arial" w:hAnsi="Arial" w:cs="Arial"/>
          <w:sz w:val="24"/>
          <w:szCs w:val="24"/>
        </w:rPr>
        <w:t>use</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purpose.</w:t>
      </w:r>
      <w:r w:rsidR="00887D79" w:rsidRPr="006B3971">
        <w:rPr>
          <w:rFonts w:ascii="Arial" w:hAnsi="Arial" w:cs="Arial"/>
          <w:sz w:val="24"/>
          <w:szCs w:val="24"/>
        </w:rPr>
        <w:t xml:space="preserve"> </w:t>
      </w:r>
      <w:r w:rsidR="00290281" w:rsidRPr="006B3971">
        <w:rPr>
          <w:rFonts w:ascii="Arial" w:hAnsi="Arial" w:cs="Arial"/>
          <w:sz w:val="24"/>
          <w:szCs w:val="24"/>
        </w:rPr>
        <w:t>Substantial</w:t>
      </w:r>
      <w:r w:rsidR="00887D79" w:rsidRPr="006B3971">
        <w:rPr>
          <w:rFonts w:ascii="Arial" w:hAnsi="Arial" w:cs="Arial"/>
          <w:sz w:val="24"/>
          <w:szCs w:val="24"/>
        </w:rPr>
        <w:t xml:space="preserve"> </w:t>
      </w:r>
      <w:r w:rsidR="00290281" w:rsidRPr="006B3971">
        <w:rPr>
          <w:rFonts w:ascii="Arial" w:hAnsi="Arial" w:cs="Arial"/>
          <w:sz w:val="24"/>
          <w:szCs w:val="24"/>
        </w:rPr>
        <w:t>Completion</w:t>
      </w:r>
      <w:r w:rsidR="00887D79" w:rsidRPr="006B3971">
        <w:rPr>
          <w:rFonts w:ascii="Arial" w:hAnsi="Arial" w:cs="Arial"/>
          <w:sz w:val="24"/>
          <w:szCs w:val="24"/>
        </w:rPr>
        <w:t xml:space="preserve"> </w:t>
      </w:r>
      <w:r w:rsidR="00290281" w:rsidRPr="006B3971">
        <w:rPr>
          <w:rFonts w:ascii="Arial" w:hAnsi="Arial" w:cs="Arial"/>
          <w:sz w:val="24"/>
          <w:szCs w:val="24"/>
        </w:rPr>
        <w:t>does</w:t>
      </w:r>
      <w:r w:rsidR="00887D79" w:rsidRPr="006B3971">
        <w:rPr>
          <w:rFonts w:ascii="Arial" w:hAnsi="Arial" w:cs="Arial"/>
          <w:sz w:val="24"/>
          <w:szCs w:val="24"/>
        </w:rPr>
        <w:t xml:space="preserve"> </w:t>
      </w:r>
      <w:r w:rsidR="00290281" w:rsidRPr="006B3971">
        <w:rPr>
          <w:rFonts w:ascii="Arial" w:hAnsi="Arial" w:cs="Arial"/>
          <w:sz w:val="24"/>
          <w:szCs w:val="24"/>
        </w:rPr>
        <w:t>not</w:t>
      </w:r>
      <w:r w:rsidR="00887D79" w:rsidRPr="006B3971">
        <w:rPr>
          <w:rFonts w:ascii="Arial" w:hAnsi="Arial" w:cs="Arial"/>
          <w:sz w:val="24"/>
          <w:szCs w:val="24"/>
        </w:rPr>
        <w:t xml:space="preserve"> </w:t>
      </w:r>
      <w:r w:rsidR="00290281" w:rsidRPr="006B3971">
        <w:rPr>
          <w:rFonts w:ascii="Arial" w:hAnsi="Arial" w:cs="Arial"/>
          <w:sz w:val="24"/>
          <w:szCs w:val="24"/>
        </w:rPr>
        <w:t>occur</w:t>
      </w:r>
      <w:r w:rsidR="00887D79" w:rsidRPr="006B3971">
        <w:rPr>
          <w:rFonts w:ascii="Arial" w:hAnsi="Arial" w:cs="Arial"/>
          <w:sz w:val="24"/>
          <w:szCs w:val="24"/>
        </w:rPr>
        <w:t xml:space="preserve"> </w:t>
      </w:r>
      <w:r w:rsidR="00290281" w:rsidRPr="006B3971">
        <w:rPr>
          <w:rFonts w:ascii="Arial" w:hAnsi="Arial" w:cs="Arial"/>
          <w:sz w:val="24"/>
          <w:szCs w:val="24"/>
        </w:rPr>
        <w:t>until</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system</w:t>
      </w:r>
      <w:r w:rsidR="00887D79" w:rsidRPr="006B3971">
        <w:rPr>
          <w:rFonts w:ascii="Arial" w:hAnsi="Arial" w:cs="Arial"/>
          <w:sz w:val="24"/>
          <w:szCs w:val="24"/>
        </w:rPr>
        <w:t xml:space="preserve"> </w:t>
      </w:r>
      <w:r w:rsidR="00290281" w:rsidRPr="006B3971">
        <w:rPr>
          <w:rFonts w:ascii="Arial" w:hAnsi="Arial" w:cs="Arial"/>
          <w:sz w:val="24"/>
          <w:szCs w:val="24"/>
        </w:rPr>
        <w:t>has</w:t>
      </w:r>
      <w:r w:rsidR="00887D79" w:rsidRPr="006B3971">
        <w:rPr>
          <w:rFonts w:ascii="Arial" w:hAnsi="Arial" w:cs="Arial"/>
          <w:sz w:val="24"/>
          <w:szCs w:val="24"/>
        </w:rPr>
        <w:t xml:space="preserve"> </w:t>
      </w:r>
      <w:r w:rsidR="00290281" w:rsidRPr="006B3971">
        <w:rPr>
          <w:rFonts w:ascii="Arial" w:hAnsi="Arial" w:cs="Arial"/>
          <w:sz w:val="24"/>
          <w:szCs w:val="24"/>
        </w:rPr>
        <w:t>been</w:t>
      </w:r>
      <w:r w:rsidR="00887D79" w:rsidRPr="006B3971">
        <w:rPr>
          <w:rFonts w:ascii="Arial" w:hAnsi="Arial" w:cs="Arial"/>
          <w:sz w:val="24"/>
          <w:szCs w:val="24"/>
        </w:rPr>
        <w:t xml:space="preserve"> </w:t>
      </w:r>
      <w:r w:rsidR="00290281" w:rsidRPr="006B3971">
        <w:rPr>
          <w:rFonts w:ascii="Arial" w:hAnsi="Arial" w:cs="Arial"/>
          <w:sz w:val="24"/>
          <w:szCs w:val="24"/>
        </w:rPr>
        <w:t>commissioned,</w:t>
      </w:r>
      <w:r w:rsidR="00887D79" w:rsidRPr="006B3971">
        <w:rPr>
          <w:rFonts w:ascii="Arial" w:hAnsi="Arial" w:cs="Arial"/>
          <w:sz w:val="24"/>
          <w:szCs w:val="24"/>
        </w:rPr>
        <w:t xml:space="preserve"> </w:t>
      </w:r>
      <w:r w:rsidR="00290281" w:rsidRPr="006B3971">
        <w:rPr>
          <w:rFonts w:ascii="Arial" w:hAnsi="Arial" w:cs="Arial"/>
          <w:sz w:val="24"/>
          <w:szCs w:val="24"/>
        </w:rPr>
        <w:t>accepted,</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“Substantial</w:t>
      </w:r>
      <w:r w:rsidR="00887D79" w:rsidRPr="006B3971">
        <w:rPr>
          <w:rFonts w:ascii="Arial" w:hAnsi="Arial" w:cs="Arial"/>
          <w:sz w:val="24"/>
          <w:szCs w:val="24"/>
        </w:rPr>
        <w:t xml:space="preserve"> </w:t>
      </w:r>
      <w:r w:rsidR="00290281" w:rsidRPr="006B3971">
        <w:rPr>
          <w:rFonts w:ascii="Arial" w:hAnsi="Arial" w:cs="Arial"/>
          <w:sz w:val="24"/>
          <w:szCs w:val="24"/>
        </w:rPr>
        <w:t>Completion”</w:t>
      </w:r>
      <w:r w:rsidR="00887D79" w:rsidRPr="006B3971">
        <w:rPr>
          <w:rFonts w:ascii="Arial" w:hAnsi="Arial" w:cs="Arial"/>
          <w:sz w:val="24"/>
          <w:szCs w:val="24"/>
        </w:rPr>
        <w:t xml:space="preserve"> </w:t>
      </w:r>
      <w:r w:rsidR="00290281" w:rsidRPr="006B3971">
        <w:rPr>
          <w:rFonts w:ascii="Arial" w:hAnsi="Arial" w:cs="Arial"/>
          <w:sz w:val="24"/>
          <w:szCs w:val="24"/>
        </w:rPr>
        <w:t>form</w:t>
      </w:r>
      <w:r w:rsidR="00887D79" w:rsidRPr="006B3971">
        <w:rPr>
          <w:rFonts w:ascii="Arial" w:hAnsi="Arial" w:cs="Arial"/>
          <w:sz w:val="24"/>
          <w:szCs w:val="24"/>
        </w:rPr>
        <w:t xml:space="preserve"> </w:t>
      </w:r>
      <w:r w:rsidR="00290281" w:rsidRPr="006B3971">
        <w:rPr>
          <w:rFonts w:ascii="Arial" w:hAnsi="Arial" w:cs="Arial"/>
          <w:sz w:val="24"/>
          <w:szCs w:val="24"/>
        </w:rPr>
        <w:t>fully</w:t>
      </w:r>
      <w:r w:rsidR="00887D79" w:rsidRPr="006B3971">
        <w:rPr>
          <w:rFonts w:ascii="Arial" w:hAnsi="Arial" w:cs="Arial"/>
          <w:sz w:val="24"/>
          <w:szCs w:val="24"/>
        </w:rPr>
        <w:t xml:space="preserve"> </w:t>
      </w:r>
      <w:r w:rsidR="00290281" w:rsidRPr="006B3971">
        <w:rPr>
          <w:rFonts w:ascii="Arial" w:hAnsi="Arial" w:cs="Arial"/>
          <w:sz w:val="24"/>
          <w:szCs w:val="24"/>
        </w:rPr>
        <w:t>executed.</w:t>
      </w:r>
      <w:r w:rsidR="00887D79" w:rsidRPr="006B3971">
        <w:rPr>
          <w:rFonts w:ascii="Arial" w:hAnsi="Arial" w:cs="Arial"/>
          <w:sz w:val="24"/>
          <w:szCs w:val="24"/>
        </w:rPr>
        <w:t xml:space="preserve"> </w:t>
      </w:r>
    </w:p>
    <w:p w:rsidR="00290281" w:rsidRPr="006B3971" w:rsidRDefault="00290281" w:rsidP="00363B2E">
      <w:pPr>
        <w:tabs>
          <w:tab w:val="left" w:pos="720"/>
        </w:tabs>
        <w:rPr>
          <w:rFonts w:ascii="Arial" w:hAnsi="Arial" w:cs="Arial"/>
          <w:sz w:val="24"/>
          <w:szCs w:val="24"/>
        </w:rPr>
      </w:pPr>
    </w:p>
    <w:p w:rsidR="00290281" w:rsidRPr="006B3971" w:rsidRDefault="00290281" w:rsidP="00C174C3">
      <w:pPr>
        <w:pStyle w:val="ListParagraph"/>
        <w:tabs>
          <w:tab w:val="left" w:pos="720"/>
        </w:tabs>
        <w:spacing w:after="0" w:line="240" w:lineRule="auto"/>
        <w:ind w:left="0"/>
        <w:rPr>
          <w:rFonts w:ascii="Arial" w:hAnsi="Arial" w:cs="Arial"/>
          <w:bCs/>
          <w:sz w:val="24"/>
          <w:szCs w:val="24"/>
        </w:rPr>
      </w:pP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warranty</w:t>
      </w:r>
      <w:r w:rsidR="00887D79" w:rsidRPr="006B3971">
        <w:rPr>
          <w:rFonts w:ascii="Arial" w:hAnsi="Arial" w:cs="Arial"/>
          <w:sz w:val="24"/>
          <w:szCs w:val="24"/>
        </w:rPr>
        <w:t xml:space="preserve"> </w:t>
      </w:r>
      <w:r w:rsidRPr="006B3971">
        <w:rPr>
          <w:rFonts w:ascii="Arial" w:hAnsi="Arial" w:cs="Arial"/>
          <w:sz w:val="24"/>
          <w:szCs w:val="24"/>
        </w:rPr>
        <w:t>period,</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no</w:t>
      </w:r>
      <w:r w:rsidR="00887D79" w:rsidRPr="006B3971">
        <w:rPr>
          <w:rFonts w:ascii="Arial" w:hAnsi="Arial" w:cs="Arial"/>
          <w:sz w:val="24"/>
          <w:szCs w:val="24"/>
        </w:rPr>
        <w:t xml:space="preserve"> </w:t>
      </w:r>
      <w:r w:rsidRPr="006B3971">
        <w:rPr>
          <w:rFonts w:ascii="Arial" w:hAnsi="Arial" w:cs="Arial"/>
          <w:sz w:val="24"/>
          <w:szCs w:val="24"/>
        </w:rPr>
        <w:t>responsibility</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performing</w:t>
      </w:r>
      <w:r w:rsidR="00887D79" w:rsidRPr="006B3971">
        <w:rPr>
          <w:rFonts w:ascii="Arial" w:hAnsi="Arial" w:cs="Arial"/>
          <w:sz w:val="24"/>
          <w:szCs w:val="24"/>
        </w:rPr>
        <w:t xml:space="preserve"> </w:t>
      </w:r>
      <w:r w:rsidRPr="006B3971">
        <w:rPr>
          <w:rFonts w:ascii="Arial" w:hAnsi="Arial" w:cs="Arial"/>
          <w:sz w:val="24"/>
          <w:szCs w:val="24"/>
        </w:rPr>
        <w:t>maintenance,</w:t>
      </w:r>
      <w:r w:rsidR="00887D79" w:rsidRPr="006B3971">
        <w:rPr>
          <w:rFonts w:ascii="Arial" w:hAnsi="Arial" w:cs="Arial"/>
          <w:sz w:val="24"/>
          <w:szCs w:val="24"/>
        </w:rPr>
        <w:t xml:space="preserve"> </w:t>
      </w:r>
      <w:r w:rsidRPr="006B3971">
        <w:rPr>
          <w:rFonts w:ascii="Arial" w:hAnsi="Arial" w:cs="Arial"/>
          <w:sz w:val="24"/>
          <w:szCs w:val="24"/>
        </w:rPr>
        <w:t>repairs,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making</w:t>
      </w:r>
      <w:r w:rsidR="00887D79" w:rsidRPr="006B3971">
        <w:rPr>
          <w:rFonts w:ascii="Arial" w:hAnsi="Arial" w:cs="Arial"/>
          <w:sz w:val="24"/>
          <w:szCs w:val="24"/>
        </w:rPr>
        <w:t xml:space="preserve"> </w:t>
      </w:r>
      <w:r w:rsidRPr="006B3971">
        <w:rPr>
          <w:rFonts w:ascii="Arial" w:hAnsi="Arial" w:cs="Arial"/>
          <w:sz w:val="24"/>
          <w:szCs w:val="24"/>
        </w:rPr>
        <w:t>manufacturer</w:t>
      </w:r>
      <w:r w:rsidR="00887D79" w:rsidRPr="006B3971">
        <w:rPr>
          <w:rFonts w:ascii="Arial" w:hAnsi="Arial" w:cs="Arial"/>
          <w:sz w:val="24"/>
          <w:szCs w:val="24"/>
        </w:rPr>
        <w:t xml:space="preserve"> </w:t>
      </w:r>
      <w:r w:rsidRPr="006B3971">
        <w:rPr>
          <w:rFonts w:ascii="Arial" w:hAnsi="Arial" w:cs="Arial"/>
          <w:sz w:val="24"/>
          <w:szCs w:val="24"/>
        </w:rPr>
        <w:t>warranty</w:t>
      </w:r>
      <w:r w:rsidR="00887D79" w:rsidRPr="006B3971">
        <w:rPr>
          <w:rFonts w:ascii="Arial" w:hAnsi="Arial" w:cs="Arial"/>
          <w:sz w:val="24"/>
          <w:szCs w:val="24"/>
        </w:rPr>
        <w:t xml:space="preserve"> </w:t>
      </w:r>
      <w:r w:rsidRPr="006B3971">
        <w:rPr>
          <w:rFonts w:ascii="Arial" w:hAnsi="Arial" w:cs="Arial"/>
          <w:sz w:val="24"/>
          <w:szCs w:val="24"/>
        </w:rPr>
        <w:t>claims</w:t>
      </w:r>
      <w:r w:rsidR="00887D79" w:rsidRPr="006B3971">
        <w:rPr>
          <w:rFonts w:ascii="Arial" w:hAnsi="Arial" w:cs="Arial"/>
          <w:sz w:val="24"/>
          <w:szCs w:val="24"/>
        </w:rPr>
        <w:t xml:space="preserve"> </w:t>
      </w:r>
      <w:r w:rsidRPr="006B3971">
        <w:rPr>
          <w:rFonts w:ascii="Arial" w:hAnsi="Arial" w:cs="Arial"/>
          <w:sz w:val="24"/>
          <w:szCs w:val="24"/>
        </w:rPr>
        <w:t>relating</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except</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bCs/>
          <w:sz w:val="24"/>
          <w:szCs w:val="24"/>
        </w:rPr>
        <w:t>Schedule G</w:t>
      </w:r>
      <w:r w:rsidR="00887D79" w:rsidRPr="006B3971">
        <w:rPr>
          <w:rFonts w:ascii="Arial" w:hAnsi="Arial" w:cs="Arial"/>
          <w:b/>
          <w:bCs/>
          <w:sz w:val="24"/>
          <w:szCs w:val="24"/>
        </w:rPr>
        <w:t xml:space="preserve"> </w:t>
      </w:r>
      <w:r w:rsidR="00AC52FB" w:rsidRPr="006B3971">
        <w:rPr>
          <w:rFonts w:ascii="Arial" w:hAnsi="Arial" w:cs="Arial"/>
          <w:b/>
          <w:bCs/>
          <w:sz w:val="24"/>
          <w:szCs w:val="24"/>
        </w:rPr>
        <w:t>Part</w:t>
      </w:r>
      <w:r w:rsidR="004A66A7" w:rsidRPr="006B3971">
        <w:rPr>
          <w:rFonts w:ascii="Arial" w:hAnsi="Arial" w:cs="Arial"/>
          <w:b/>
          <w:bCs/>
          <w:sz w:val="24"/>
          <w:szCs w:val="24"/>
        </w:rPr>
        <w:t xml:space="preserve"> 1 </w:t>
      </w:r>
      <w:r w:rsidR="006E1398" w:rsidRPr="006B3971">
        <w:rPr>
          <w:rFonts w:ascii="Arial" w:hAnsi="Arial" w:cs="Arial"/>
          <w:b/>
          <w:bCs/>
          <w:sz w:val="24"/>
          <w:szCs w:val="24"/>
        </w:rPr>
        <w:t>ESP</w:t>
      </w:r>
      <w:r w:rsidRPr="006B3971">
        <w:rPr>
          <w:rFonts w:ascii="Arial" w:hAnsi="Arial" w:cs="Arial"/>
          <w:b/>
          <w:bCs/>
          <w:sz w:val="24"/>
          <w:szCs w:val="24"/>
        </w:rPr>
        <w:t>’s</w:t>
      </w:r>
      <w:r w:rsidR="00887D79" w:rsidRPr="006B3971">
        <w:rPr>
          <w:rFonts w:ascii="Arial" w:hAnsi="Arial" w:cs="Arial"/>
          <w:b/>
          <w:bCs/>
          <w:sz w:val="24"/>
          <w:szCs w:val="24"/>
        </w:rPr>
        <w:t xml:space="preserve"> </w:t>
      </w:r>
      <w:r w:rsidRPr="006B3971">
        <w:rPr>
          <w:rFonts w:ascii="Arial" w:hAnsi="Arial" w:cs="Arial"/>
          <w:b/>
          <w:bCs/>
          <w:sz w:val="24"/>
          <w:szCs w:val="24"/>
        </w:rPr>
        <w:t>Maintenance</w:t>
      </w:r>
      <w:r w:rsidR="00887D79" w:rsidRPr="006B3971">
        <w:rPr>
          <w:rFonts w:ascii="Arial" w:hAnsi="Arial" w:cs="Arial"/>
          <w:b/>
          <w:bCs/>
          <w:sz w:val="24"/>
          <w:szCs w:val="24"/>
        </w:rPr>
        <w:t xml:space="preserve"> </w:t>
      </w:r>
      <w:r w:rsidRPr="006B3971">
        <w:rPr>
          <w:rFonts w:ascii="Arial" w:hAnsi="Arial" w:cs="Arial"/>
          <w:b/>
          <w:bCs/>
          <w:sz w:val="24"/>
          <w:szCs w:val="24"/>
        </w:rPr>
        <w:t>Responsibilities</w:t>
      </w:r>
      <w:r w:rsidRPr="006B3971">
        <w:rPr>
          <w:rFonts w:ascii="Arial" w:hAnsi="Arial" w:cs="Arial"/>
          <w:bCs/>
          <w:sz w:val="24"/>
          <w:szCs w:val="24"/>
        </w:rPr>
        <w:t>.</w:t>
      </w:r>
    </w:p>
    <w:p w:rsidR="00290281" w:rsidRPr="006B3971" w:rsidRDefault="00290281" w:rsidP="00C174C3">
      <w:pPr>
        <w:tabs>
          <w:tab w:val="left" w:pos="720"/>
        </w:tabs>
        <w:rPr>
          <w:rFonts w:ascii="Arial" w:hAnsi="Arial" w:cs="Arial"/>
          <w:bCs/>
          <w:sz w:val="24"/>
          <w:szCs w:val="24"/>
        </w:rPr>
      </w:pPr>
    </w:p>
    <w:p w:rsidR="00290281" w:rsidRPr="006B3971" w:rsidRDefault="006E1398" w:rsidP="00C174C3">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further</w:t>
      </w:r>
      <w:r w:rsidR="00887D79" w:rsidRPr="006B3971">
        <w:rPr>
          <w:rFonts w:ascii="Arial" w:hAnsi="Arial" w:cs="Arial"/>
          <w:sz w:val="24"/>
          <w:szCs w:val="24"/>
        </w:rPr>
        <w:t xml:space="preserve"> </w:t>
      </w:r>
      <w:r w:rsidR="00290281" w:rsidRPr="006B3971">
        <w:rPr>
          <w:rFonts w:ascii="Arial" w:hAnsi="Arial" w:cs="Arial"/>
          <w:sz w:val="24"/>
          <w:szCs w:val="24"/>
        </w:rPr>
        <w:t>agrees</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assign</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290281" w:rsidRPr="006B3971">
        <w:rPr>
          <w:rFonts w:ascii="Arial" w:hAnsi="Arial" w:cs="Arial"/>
          <w:sz w:val="24"/>
          <w:szCs w:val="24"/>
        </w:rPr>
        <w:t>available</w:t>
      </w:r>
      <w:r w:rsidR="00887D79" w:rsidRPr="006B3971">
        <w:rPr>
          <w:rFonts w:ascii="Arial" w:hAnsi="Arial" w:cs="Arial"/>
          <w:sz w:val="24"/>
          <w:szCs w:val="24"/>
        </w:rPr>
        <w:t xml:space="preserve"> </w:t>
      </w:r>
      <w:r w:rsidR="00290281" w:rsidRPr="006B3971">
        <w:rPr>
          <w:rFonts w:ascii="Arial" w:hAnsi="Arial" w:cs="Arial"/>
          <w:sz w:val="24"/>
          <w:szCs w:val="24"/>
        </w:rPr>
        <w:t>manufacturer’s</w:t>
      </w:r>
      <w:r w:rsidR="00887D79" w:rsidRPr="006B3971">
        <w:rPr>
          <w:rFonts w:ascii="Arial" w:hAnsi="Arial" w:cs="Arial"/>
          <w:sz w:val="24"/>
          <w:szCs w:val="24"/>
        </w:rPr>
        <w:t xml:space="preserve"> </w:t>
      </w:r>
      <w:r w:rsidR="00290281" w:rsidRPr="006B3971">
        <w:rPr>
          <w:rFonts w:ascii="Arial" w:hAnsi="Arial" w:cs="Arial"/>
          <w:sz w:val="24"/>
          <w:szCs w:val="24"/>
        </w:rPr>
        <w:t>warranties</w:t>
      </w:r>
      <w:r w:rsidR="00887D79" w:rsidRPr="006B3971">
        <w:rPr>
          <w:rFonts w:ascii="Arial" w:hAnsi="Arial" w:cs="Arial"/>
          <w:sz w:val="24"/>
          <w:szCs w:val="24"/>
        </w:rPr>
        <w:t xml:space="preserve"> </w:t>
      </w:r>
      <w:r w:rsidR="00290281" w:rsidRPr="006B3971">
        <w:rPr>
          <w:rFonts w:ascii="Arial" w:hAnsi="Arial" w:cs="Arial"/>
          <w:sz w:val="24"/>
          <w:szCs w:val="24"/>
        </w:rPr>
        <w:t>relating</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deliver</w:t>
      </w:r>
      <w:r w:rsidR="00887D79" w:rsidRPr="006B3971">
        <w:rPr>
          <w:rFonts w:ascii="Arial" w:hAnsi="Arial" w:cs="Arial"/>
          <w:sz w:val="24"/>
          <w:szCs w:val="24"/>
        </w:rPr>
        <w:t xml:space="preserve"> </w:t>
      </w:r>
      <w:r w:rsidR="00290281" w:rsidRPr="006B3971">
        <w:rPr>
          <w:rFonts w:ascii="Arial" w:hAnsi="Arial" w:cs="Arial"/>
          <w:sz w:val="24"/>
          <w:szCs w:val="24"/>
        </w:rPr>
        <w:t>such</w:t>
      </w:r>
      <w:r w:rsidR="00887D79" w:rsidRPr="006B3971">
        <w:rPr>
          <w:rFonts w:ascii="Arial" w:hAnsi="Arial" w:cs="Arial"/>
          <w:sz w:val="24"/>
          <w:szCs w:val="24"/>
        </w:rPr>
        <w:t xml:space="preserve"> </w:t>
      </w:r>
      <w:r w:rsidR="00290281" w:rsidRPr="006B3971">
        <w:rPr>
          <w:rFonts w:ascii="Arial" w:hAnsi="Arial" w:cs="Arial"/>
          <w:sz w:val="24"/>
          <w:szCs w:val="24"/>
        </w:rPr>
        <w:t>written</w:t>
      </w:r>
      <w:r w:rsidR="00887D79" w:rsidRPr="006B3971">
        <w:rPr>
          <w:rFonts w:ascii="Arial" w:hAnsi="Arial" w:cs="Arial"/>
          <w:sz w:val="24"/>
          <w:szCs w:val="24"/>
        </w:rPr>
        <w:t xml:space="preserve"> </w:t>
      </w:r>
      <w:r w:rsidR="00290281" w:rsidRPr="006B3971">
        <w:rPr>
          <w:rFonts w:ascii="Arial" w:hAnsi="Arial" w:cs="Arial"/>
          <w:sz w:val="24"/>
          <w:szCs w:val="24"/>
        </w:rPr>
        <w:t>warranties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which</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attached</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set</w:t>
      </w:r>
      <w:r w:rsidR="00887D79" w:rsidRPr="006B3971">
        <w:rPr>
          <w:rFonts w:ascii="Arial" w:hAnsi="Arial" w:cs="Arial"/>
          <w:sz w:val="24"/>
          <w:szCs w:val="24"/>
        </w:rPr>
        <w:t xml:space="preserve"> </w:t>
      </w:r>
      <w:r w:rsidR="00290281" w:rsidRPr="006B3971">
        <w:rPr>
          <w:rFonts w:ascii="Arial" w:hAnsi="Arial" w:cs="Arial"/>
          <w:sz w:val="24"/>
          <w:szCs w:val="24"/>
        </w:rPr>
        <w:t>forth</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A517B7" w:rsidRPr="006B3971">
        <w:rPr>
          <w:rFonts w:ascii="Arial" w:hAnsi="Arial" w:cs="Arial"/>
          <w:b/>
          <w:bCs/>
          <w:sz w:val="24"/>
          <w:szCs w:val="24"/>
        </w:rPr>
        <w:t xml:space="preserve">Exhibit </w:t>
      </w:r>
      <w:r w:rsidR="00EE4CC5" w:rsidRPr="006B3971">
        <w:rPr>
          <w:rFonts w:ascii="Arial" w:hAnsi="Arial" w:cs="Arial"/>
          <w:b/>
          <w:bCs/>
          <w:sz w:val="24"/>
          <w:szCs w:val="24"/>
        </w:rPr>
        <w:t>E</w:t>
      </w:r>
      <w:r w:rsidR="00887D79" w:rsidRPr="006B3971">
        <w:rPr>
          <w:rFonts w:ascii="Arial" w:hAnsi="Arial" w:cs="Arial"/>
          <w:b/>
          <w:bCs/>
          <w:sz w:val="24"/>
          <w:szCs w:val="24"/>
        </w:rPr>
        <w:t xml:space="preserve"> </w:t>
      </w:r>
      <w:r w:rsidR="00290281" w:rsidRPr="006B3971">
        <w:rPr>
          <w:rFonts w:ascii="Arial" w:hAnsi="Arial" w:cs="Arial"/>
          <w:b/>
          <w:bCs/>
          <w:sz w:val="24"/>
          <w:szCs w:val="24"/>
        </w:rPr>
        <w:t>Equipment</w:t>
      </w:r>
      <w:r w:rsidR="00887D79" w:rsidRPr="006B3971">
        <w:rPr>
          <w:rFonts w:ascii="Arial" w:hAnsi="Arial" w:cs="Arial"/>
          <w:b/>
          <w:bCs/>
          <w:sz w:val="24"/>
          <w:szCs w:val="24"/>
        </w:rPr>
        <w:t xml:space="preserve"> </w:t>
      </w:r>
      <w:r w:rsidR="00290281" w:rsidRPr="006B3971">
        <w:rPr>
          <w:rFonts w:ascii="Arial" w:hAnsi="Arial" w:cs="Arial"/>
          <w:b/>
          <w:bCs/>
          <w:sz w:val="24"/>
          <w:szCs w:val="24"/>
        </w:rPr>
        <w:t>Warranties</w:t>
      </w:r>
      <w:r w:rsidR="00290281" w:rsidRPr="006B3971">
        <w:rPr>
          <w:rFonts w:ascii="Arial" w:hAnsi="Arial" w:cs="Arial"/>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pursue</w:t>
      </w:r>
      <w:r w:rsidR="00887D79" w:rsidRPr="006B3971">
        <w:rPr>
          <w:rFonts w:ascii="Arial" w:hAnsi="Arial" w:cs="Arial"/>
          <w:sz w:val="24"/>
          <w:szCs w:val="24"/>
        </w:rPr>
        <w:t xml:space="preserve"> </w:t>
      </w:r>
      <w:r w:rsidR="00290281" w:rsidRPr="006B3971">
        <w:rPr>
          <w:rFonts w:ascii="Arial" w:hAnsi="Arial" w:cs="Arial"/>
          <w:sz w:val="24"/>
          <w:szCs w:val="24"/>
        </w:rPr>
        <w:t>rights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remedies</w:t>
      </w:r>
      <w:r w:rsidR="00887D79" w:rsidRPr="006B3971">
        <w:rPr>
          <w:rFonts w:ascii="Arial" w:hAnsi="Arial" w:cs="Arial"/>
          <w:sz w:val="24"/>
          <w:szCs w:val="24"/>
        </w:rPr>
        <w:t xml:space="preserve"> </w:t>
      </w:r>
      <w:r w:rsidR="00290281" w:rsidRPr="006B3971">
        <w:rPr>
          <w:rFonts w:ascii="Arial" w:hAnsi="Arial" w:cs="Arial"/>
          <w:sz w:val="24"/>
          <w:szCs w:val="24"/>
        </w:rPr>
        <w:t>against</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manufacturers</w:t>
      </w:r>
      <w:r w:rsidR="00887D79" w:rsidRPr="006B3971">
        <w:rPr>
          <w:rFonts w:ascii="Arial" w:hAnsi="Arial" w:cs="Arial"/>
          <w:sz w:val="24"/>
          <w:szCs w:val="24"/>
        </w:rPr>
        <w:t xml:space="preserve"> </w:t>
      </w:r>
      <w:r w:rsidR="00290281" w:rsidRPr="006B3971">
        <w:rPr>
          <w:rFonts w:ascii="Arial" w:hAnsi="Arial" w:cs="Arial"/>
          <w:sz w:val="24"/>
          <w:szCs w:val="24"/>
        </w:rPr>
        <w:t>under</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warranties</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event</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malfunction</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improper</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defective</w:t>
      </w:r>
      <w:r w:rsidR="00887D79" w:rsidRPr="006B3971">
        <w:rPr>
          <w:rFonts w:ascii="Arial" w:hAnsi="Arial" w:cs="Arial"/>
          <w:sz w:val="24"/>
          <w:szCs w:val="24"/>
        </w:rPr>
        <w:t xml:space="preserve"> </w:t>
      </w:r>
      <w:r w:rsidR="00290281" w:rsidRPr="006B3971">
        <w:rPr>
          <w:rFonts w:ascii="Arial" w:hAnsi="Arial" w:cs="Arial"/>
          <w:sz w:val="24"/>
          <w:szCs w:val="24"/>
        </w:rPr>
        <w:t>function,</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defects</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parts,</w:t>
      </w:r>
      <w:r w:rsidR="00887D79" w:rsidRPr="006B3971">
        <w:rPr>
          <w:rFonts w:ascii="Arial" w:hAnsi="Arial" w:cs="Arial"/>
          <w:sz w:val="24"/>
          <w:szCs w:val="24"/>
        </w:rPr>
        <w:t xml:space="preserve"> </w:t>
      </w:r>
      <w:r w:rsidR="00290281" w:rsidRPr="006B3971">
        <w:rPr>
          <w:rFonts w:ascii="Arial" w:hAnsi="Arial" w:cs="Arial"/>
          <w:sz w:val="24"/>
          <w:szCs w:val="24"/>
        </w:rPr>
        <w:t>workmanship</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performance.</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during</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warranty</w:t>
      </w:r>
      <w:r w:rsidR="00887D79" w:rsidRPr="006B3971">
        <w:rPr>
          <w:rFonts w:ascii="Arial" w:hAnsi="Arial" w:cs="Arial"/>
          <w:sz w:val="24"/>
          <w:szCs w:val="24"/>
        </w:rPr>
        <w:t xml:space="preserve"> </w:t>
      </w:r>
      <w:r w:rsidR="00290281" w:rsidRPr="006B3971">
        <w:rPr>
          <w:rFonts w:ascii="Arial" w:hAnsi="Arial" w:cs="Arial"/>
          <w:sz w:val="24"/>
          <w:szCs w:val="24"/>
        </w:rPr>
        <w:t>period,</w:t>
      </w:r>
      <w:r w:rsidR="00887D79" w:rsidRPr="006B3971">
        <w:rPr>
          <w:rFonts w:ascii="Arial" w:hAnsi="Arial" w:cs="Arial"/>
          <w:sz w:val="24"/>
          <w:szCs w:val="24"/>
        </w:rPr>
        <w:t xml:space="preserve"> </w:t>
      </w:r>
      <w:r w:rsidR="00290281" w:rsidRPr="006B3971">
        <w:rPr>
          <w:rFonts w:ascii="Arial" w:hAnsi="Arial" w:cs="Arial"/>
          <w:sz w:val="24"/>
          <w:szCs w:val="24"/>
        </w:rPr>
        <w:t>notify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whenever</w:t>
      </w:r>
      <w:r w:rsidR="00887D79" w:rsidRPr="006B3971">
        <w:rPr>
          <w:rFonts w:ascii="Arial" w:hAnsi="Arial" w:cs="Arial"/>
          <w:sz w:val="24"/>
          <w:szCs w:val="24"/>
        </w:rPr>
        <w:t xml:space="preserve"> </w:t>
      </w:r>
      <w:r w:rsidR="00290281" w:rsidRPr="006B3971">
        <w:rPr>
          <w:rFonts w:ascii="Arial" w:hAnsi="Arial" w:cs="Arial"/>
          <w:sz w:val="24"/>
          <w:szCs w:val="24"/>
        </w:rPr>
        <w:t>defects</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parts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performance</w:t>
      </w:r>
      <w:r w:rsidR="00887D79" w:rsidRPr="006B3971">
        <w:rPr>
          <w:rFonts w:ascii="Arial" w:hAnsi="Arial" w:cs="Arial"/>
          <w:sz w:val="24"/>
          <w:szCs w:val="24"/>
        </w:rPr>
        <w:t xml:space="preserve"> </w:t>
      </w:r>
      <w:r w:rsidR="00290281" w:rsidRPr="006B3971">
        <w:rPr>
          <w:rFonts w:ascii="Arial" w:hAnsi="Arial" w:cs="Arial"/>
          <w:sz w:val="24"/>
          <w:szCs w:val="24"/>
        </w:rPr>
        <w:t>occur</w:t>
      </w:r>
      <w:r w:rsidR="00887D79" w:rsidRPr="006B3971">
        <w:rPr>
          <w:rFonts w:ascii="Arial" w:hAnsi="Arial" w:cs="Arial"/>
          <w:sz w:val="24"/>
          <w:szCs w:val="24"/>
        </w:rPr>
        <w:t xml:space="preserve"> </w:t>
      </w:r>
      <w:r w:rsidR="00290281" w:rsidRPr="006B3971">
        <w:rPr>
          <w:rFonts w:ascii="Arial" w:hAnsi="Arial" w:cs="Arial"/>
          <w:sz w:val="24"/>
          <w:szCs w:val="24"/>
        </w:rPr>
        <w:t>which</w:t>
      </w:r>
      <w:r w:rsidR="00887D79" w:rsidRPr="006B3971">
        <w:rPr>
          <w:rFonts w:ascii="Arial" w:hAnsi="Arial" w:cs="Arial"/>
          <w:sz w:val="24"/>
          <w:szCs w:val="24"/>
        </w:rPr>
        <w:t xml:space="preserve"> </w:t>
      </w:r>
      <w:r w:rsidR="00290281" w:rsidRPr="006B3971">
        <w:rPr>
          <w:rFonts w:ascii="Arial" w:hAnsi="Arial" w:cs="Arial"/>
          <w:sz w:val="24"/>
          <w:szCs w:val="24"/>
        </w:rPr>
        <w:t>give</w:t>
      </w:r>
      <w:r w:rsidR="00887D79" w:rsidRPr="006B3971">
        <w:rPr>
          <w:rFonts w:ascii="Arial" w:hAnsi="Arial" w:cs="Arial"/>
          <w:sz w:val="24"/>
          <w:szCs w:val="24"/>
        </w:rPr>
        <w:t xml:space="preserve"> </w:t>
      </w:r>
      <w:r w:rsidR="00290281" w:rsidRPr="006B3971">
        <w:rPr>
          <w:rFonts w:ascii="Arial" w:hAnsi="Arial" w:cs="Arial"/>
          <w:sz w:val="24"/>
          <w:szCs w:val="24"/>
        </w:rPr>
        <w:t>rise</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such</w:t>
      </w:r>
      <w:r w:rsidR="00887D79" w:rsidRPr="006B3971">
        <w:rPr>
          <w:rFonts w:ascii="Arial" w:hAnsi="Arial" w:cs="Arial"/>
          <w:sz w:val="24"/>
          <w:szCs w:val="24"/>
        </w:rPr>
        <w:t xml:space="preserve"> </w:t>
      </w:r>
      <w:r w:rsidR="00290281" w:rsidRPr="006B3971">
        <w:rPr>
          <w:rFonts w:ascii="Arial" w:hAnsi="Arial" w:cs="Arial"/>
          <w:sz w:val="24"/>
          <w:szCs w:val="24"/>
        </w:rPr>
        <w:t>rights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remedies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those</w:t>
      </w:r>
      <w:r w:rsidR="00887D79" w:rsidRPr="006B3971">
        <w:rPr>
          <w:rFonts w:ascii="Arial" w:hAnsi="Arial" w:cs="Arial"/>
          <w:sz w:val="24"/>
          <w:szCs w:val="24"/>
        </w:rPr>
        <w:t xml:space="preserve"> </w:t>
      </w:r>
      <w:r w:rsidR="00290281" w:rsidRPr="006B3971">
        <w:rPr>
          <w:rFonts w:ascii="Arial" w:hAnsi="Arial" w:cs="Arial"/>
          <w:sz w:val="24"/>
          <w:szCs w:val="24"/>
        </w:rPr>
        <w:t>rights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remedies</w:t>
      </w:r>
      <w:r w:rsidR="00887D79" w:rsidRPr="006B3971">
        <w:rPr>
          <w:rFonts w:ascii="Arial" w:hAnsi="Arial" w:cs="Arial"/>
          <w:sz w:val="24"/>
          <w:szCs w:val="24"/>
        </w:rPr>
        <w:t xml:space="preserve"> </w:t>
      </w:r>
      <w:r w:rsidR="00290281" w:rsidRPr="006B3971">
        <w:rPr>
          <w:rFonts w:ascii="Arial" w:hAnsi="Arial" w:cs="Arial"/>
          <w:sz w:val="24"/>
          <w:szCs w:val="24"/>
        </w:rPr>
        <w:t>are</w:t>
      </w:r>
      <w:r w:rsidR="00887D79" w:rsidRPr="006B3971">
        <w:rPr>
          <w:rFonts w:ascii="Arial" w:hAnsi="Arial" w:cs="Arial"/>
          <w:sz w:val="24"/>
          <w:szCs w:val="24"/>
        </w:rPr>
        <w:t xml:space="preserve"> </w:t>
      </w:r>
      <w:r w:rsidR="00290281" w:rsidRPr="006B3971">
        <w:rPr>
          <w:rFonts w:ascii="Arial" w:hAnsi="Arial" w:cs="Arial"/>
          <w:sz w:val="24"/>
          <w:szCs w:val="24"/>
        </w:rPr>
        <w:t>exercised</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290281" w:rsidRPr="006B3971">
        <w:rPr>
          <w:rFonts w:ascii="Arial" w:hAnsi="Arial" w:cs="Arial"/>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During</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period,</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cost</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any</w:t>
      </w:r>
      <w:r w:rsidR="00887D79" w:rsidRPr="006B3971">
        <w:rPr>
          <w:rFonts w:ascii="Arial" w:hAnsi="Arial" w:cs="Arial"/>
          <w:sz w:val="24"/>
          <w:szCs w:val="24"/>
        </w:rPr>
        <w:t xml:space="preserve"> </w:t>
      </w:r>
      <w:r w:rsidR="00290281" w:rsidRPr="006B3971">
        <w:rPr>
          <w:rFonts w:ascii="Arial" w:hAnsi="Arial" w:cs="Arial"/>
          <w:sz w:val="24"/>
          <w:szCs w:val="24"/>
        </w:rPr>
        <w:t>risk</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damage</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damage</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lastRenderedPageBreak/>
        <w:t>Equipment</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performance,</w:t>
      </w:r>
      <w:r w:rsidR="00887D79" w:rsidRPr="006B3971">
        <w:rPr>
          <w:rFonts w:ascii="Arial" w:hAnsi="Arial" w:cs="Arial"/>
          <w:sz w:val="24"/>
          <w:szCs w:val="24"/>
        </w:rPr>
        <w:t xml:space="preserve"> </w:t>
      </w:r>
      <w:r w:rsidR="00290281" w:rsidRPr="006B3971">
        <w:rPr>
          <w:rFonts w:ascii="Arial" w:hAnsi="Arial" w:cs="Arial"/>
          <w:sz w:val="24"/>
          <w:szCs w:val="24"/>
        </w:rPr>
        <w:t>including</w:t>
      </w:r>
      <w:r w:rsidR="00887D79" w:rsidRPr="006B3971">
        <w:rPr>
          <w:rFonts w:ascii="Arial" w:hAnsi="Arial" w:cs="Arial"/>
          <w:sz w:val="24"/>
          <w:szCs w:val="24"/>
        </w:rPr>
        <w:t xml:space="preserve"> </w:t>
      </w:r>
      <w:r w:rsidR="00290281" w:rsidRPr="006B3971">
        <w:rPr>
          <w:rFonts w:ascii="Arial" w:hAnsi="Arial" w:cs="Arial"/>
          <w:sz w:val="24"/>
          <w:szCs w:val="24"/>
        </w:rPr>
        <w:t>damage</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property</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Project</w:t>
      </w:r>
      <w:r w:rsidR="00887D79" w:rsidRPr="006B3971">
        <w:rPr>
          <w:rFonts w:ascii="Arial" w:hAnsi="Arial" w:cs="Arial"/>
          <w:sz w:val="24"/>
          <w:szCs w:val="24"/>
        </w:rPr>
        <w:t xml:space="preserve"> </w:t>
      </w:r>
      <w:r w:rsidR="00290281" w:rsidRPr="006B3971">
        <w:rPr>
          <w:rFonts w:ascii="Arial" w:hAnsi="Arial" w:cs="Arial"/>
          <w:sz w:val="24"/>
          <w:szCs w:val="24"/>
        </w:rPr>
        <w:t>Site(s),</w:t>
      </w:r>
      <w:r w:rsidR="00887D79" w:rsidRPr="006B3971">
        <w:rPr>
          <w:rFonts w:ascii="Arial" w:hAnsi="Arial" w:cs="Arial"/>
          <w:sz w:val="24"/>
          <w:szCs w:val="24"/>
        </w:rPr>
        <w:t xml:space="preserve"> </w:t>
      </w:r>
      <w:r w:rsidR="00290281" w:rsidRPr="006B3971">
        <w:rPr>
          <w:rFonts w:ascii="Arial" w:hAnsi="Arial" w:cs="Arial"/>
          <w:sz w:val="24"/>
          <w:szCs w:val="24"/>
        </w:rPr>
        <w:t>due</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ESP</w:t>
      </w:r>
      <w:r w:rsidR="00290281" w:rsidRPr="006B3971">
        <w:rPr>
          <w:rFonts w:ascii="Arial" w:hAnsi="Arial" w:cs="Arial"/>
          <w:sz w:val="24"/>
          <w:szCs w:val="24"/>
        </w:rPr>
        <w:t>’s</w:t>
      </w:r>
      <w:r w:rsidR="00887D79" w:rsidRPr="006B3971">
        <w:rPr>
          <w:rFonts w:ascii="Arial" w:hAnsi="Arial" w:cs="Arial"/>
          <w:sz w:val="24"/>
          <w:szCs w:val="24"/>
        </w:rPr>
        <w:t xml:space="preserve"> </w:t>
      </w:r>
      <w:r w:rsidR="00290281" w:rsidRPr="006B3971">
        <w:rPr>
          <w:rFonts w:ascii="Arial" w:hAnsi="Arial" w:cs="Arial"/>
          <w:sz w:val="24"/>
          <w:szCs w:val="24"/>
        </w:rPr>
        <w:t>failure</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exercise</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warranty</w:t>
      </w:r>
      <w:r w:rsidR="00887D79" w:rsidRPr="006B3971">
        <w:rPr>
          <w:rFonts w:ascii="Arial" w:hAnsi="Arial" w:cs="Arial"/>
          <w:sz w:val="24"/>
          <w:szCs w:val="24"/>
        </w:rPr>
        <w:t xml:space="preserve"> </w:t>
      </w:r>
      <w:r w:rsidR="00290281" w:rsidRPr="006B3971">
        <w:rPr>
          <w:rFonts w:ascii="Arial" w:hAnsi="Arial" w:cs="Arial"/>
          <w:sz w:val="24"/>
          <w:szCs w:val="24"/>
        </w:rPr>
        <w:t>rights</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borne</w:t>
      </w:r>
      <w:r w:rsidR="00887D79" w:rsidRPr="006B3971">
        <w:rPr>
          <w:rFonts w:ascii="Arial" w:hAnsi="Arial" w:cs="Arial"/>
          <w:sz w:val="24"/>
          <w:szCs w:val="24"/>
        </w:rPr>
        <w:t xml:space="preserve"> </w:t>
      </w:r>
      <w:r w:rsidR="00290281" w:rsidRPr="006B3971">
        <w:rPr>
          <w:rFonts w:ascii="Arial" w:hAnsi="Arial" w:cs="Arial"/>
          <w:sz w:val="24"/>
          <w:szCs w:val="24"/>
        </w:rPr>
        <w:t>solely</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290281" w:rsidRPr="006B3971">
        <w:rPr>
          <w:rFonts w:ascii="Arial" w:hAnsi="Arial" w:cs="Arial"/>
          <w:sz w:val="24"/>
          <w:szCs w:val="24"/>
        </w:rPr>
        <w:t>.</w:t>
      </w:r>
    </w:p>
    <w:p w:rsidR="00290281" w:rsidRPr="006B3971" w:rsidRDefault="00290281" w:rsidP="00C174C3">
      <w:pPr>
        <w:tabs>
          <w:tab w:val="left" w:pos="720"/>
        </w:tabs>
        <w:rPr>
          <w:rFonts w:ascii="Arial" w:hAnsi="Arial" w:cs="Arial"/>
          <w:sz w:val="24"/>
          <w:szCs w:val="24"/>
        </w:rPr>
      </w:pPr>
    </w:p>
    <w:p w:rsidR="00290281" w:rsidRPr="006B3971" w:rsidRDefault="00290281" w:rsidP="00C174C3">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warranties,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extent</w:t>
      </w:r>
      <w:r w:rsidR="00887D79" w:rsidRPr="006B3971">
        <w:rPr>
          <w:rFonts w:ascii="Arial" w:hAnsi="Arial" w:cs="Arial"/>
          <w:sz w:val="24"/>
          <w:szCs w:val="24"/>
        </w:rPr>
        <w:t xml:space="preserve"> </w:t>
      </w:r>
      <w:r w:rsidRPr="006B3971">
        <w:rPr>
          <w:rFonts w:ascii="Arial" w:hAnsi="Arial" w:cs="Arial"/>
          <w:sz w:val="24"/>
          <w:szCs w:val="24"/>
        </w:rPr>
        <w:t>transferable,</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transferable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extend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warranties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specify</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only</w:t>
      </w:r>
      <w:r w:rsidR="00887D79" w:rsidRPr="006B3971">
        <w:rPr>
          <w:rFonts w:ascii="Arial" w:hAnsi="Arial" w:cs="Arial"/>
          <w:sz w:val="24"/>
          <w:szCs w:val="24"/>
        </w:rPr>
        <w:t xml:space="preserve"> </w:t>
      </w:r>
      <w:r w:rsidRPr="006B3971">
        <w:rPr>
          <w:rFonts w:ascii="Arial" w:hAnsi="Arial" w:cs="Arial"/>
          <w:sz w:val="24"/>
          <w:szCs w:val="24"/>
        </w:rPr>
        <w:t>new,</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reconditioned,</w:t>
      </w:r>
      <w:r w:rsidR="00887D79" w:rsidRPr="006B3971">
        <w:rPr>
          <w:rFonts w:ascii="Arial" w:hAnsi="Arial" w:cs="Arial"/>
          <w:sz w:val="24"/>
          <w:szCs w:val="24"/>
        </w:rPr>
        <w:t xml:space="preserve"> </w:t>
      </w:r>
      <w:r w:rsidRPr="006B3971">
        <w:rPr>
          <w:rFonts w:ascii="Arial" w:hAnsi="Arial" w:cs="Arial"/>
          <w:sz w:val="24"/>
          <w:szCs w:val="24"/>
        </w:rPr>
        <w:t>parts</w:t>
      </w:r>
      <w:r w:rsidR="00887D79" w:rsidRPr="006B3971">
        <w:rPr>
          <w:rFonts w:ascii="Arial" w:hAnsi="Arial" w:cs="Arial"/>
          <w:sz w:val="24"/>
          <w:szCs w:val="24"/>
        </w:rPr>
        <w:t xml:space="preserve"> </w:t>
      </w:r>
      <w:r w:rsidRPr="006B3971">
        <w:rPr>
          <w:rFonts w:ascii="Arial" w:hAnsi="Arial" w:cs="Arial"/>
          <w:sz w:val="24"/>
          <w:szCs w:val="24"/>
        </w:rPr>
        <w:t>may</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used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installed</w:t>
      </w:r>
      <w:r w:rsidR="00887D79" w:rsidRPr="006B3971">
        <w:rPr>
          <w:rFonts w:ascii="Arial" w:hAnsi="Arial" w:cs="Arial"/>
          <w:sz w:val="24"/>
          <w:szCs w:val="24"/>
        </w:rPr>
        <w:t xml:space="preserve"> </w:t>
      </w:r>
      <w:r w:rsidRPr="006B3971">
        <w:rPr>
          <w:rFonts w:ascii="Arial" w:hAnsi="Arial" w:cs="Arial"/>
          <w:sz w:val="24"/>
          <w:szCs w:val="24"/>
        </w:rPr>
        <w:t>when</w:t>
      </w:r>
      <w:r w:rsidR="00887D79" w:rsidRPr="006B3971">
        <w:rPr>
          <w:rFonts w:ascii="Arial" w:hAnsi="Arial" w:cs="Arial"/>
          <w:sz w:val="24"/>
          <w:szCs w:val="24"/>
        </w:rPr>
        <w:t xml:space="preserve"> </w:t>
      </w:r>
      <w:r w:rsidRPr="006B3971">
        <w:rPr>
          <w:rFonts w:ascii="Arial" w:hAnsi="Arial" w:cs="Arial"/>
          <w:sz w:val="24"/>
          <w:szCs w:val="24"/>
        </w:rPr>
        <w:t>repair</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necessitated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malfunction.</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extended</w:t>
      </w:r>
      <w:r w:rsidR="00887D79" w:rsidRPr="006B3971">
        <w:rPr>
          <w:rFonts w:ascii="Arial" w:hAnsi="Arial" w:cs="Arial"/>
          <w:sz w:val="24"/>
          <w:szCs w:val="24"/>
        </w:rPr>
        <w:t xml:space="preserve"> </w:t>
      </w:r>
      <w:r w:rsidRPr="006B3971">
        <w:rPr>
          <w:rFonts w:ascii="Arial" w:hAnsi="Arial" w:cs="Arial"/>
          <w:sz w:val="24"/>
          <w:szCs w:val="24"/>
        </w:rPr>
        <w:t>warranties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addressed</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property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957757">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appropriately</w:t>
      </w:r>
      <w:r w:rsidR="00887D79" w:rsidRPr="006B3971">
        <w:rPr>
          <w:rFonts w:ascii="Arial" w:hAnsi="Arial" w:cs="Arial"/>
          <w:sz w:val="24"/>
          <w:szCs w:val="24"/>
        </w:rPr>
        <w:t xml:space="preserve"> </w:t>
      </w:r>
      <w:r w:rsidRPr="006B3971">
        <w:rPr>
          <w:rFonts w:ascii="Arial" w:hAnsi="Arial" w:cs="Arial"/>
          <w:sz w:val="24"/>
          <w:szCs w:val="24"/>
        </w:rPr>
        <w:t>documented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titled.</w:t>
      </w:r>
    </w:p>
    <w:p w:rsidR="00290281" w:rsidRPr="006B3971" w:rsidRDefault="00290281" w:rsidP="00C174C3">
      <w:pPr>
        <w:tabs>
          <w:tab w:val="left" w:pos="720"/>
        </w:tabs>
        <w:rPr>
          <w:rFonts w:ascii="Arial" w:hAnsi="Arial" w:cs="Arial"/>
          <w:sz w:val="24"/>
          <w:szCs w:val="24"/>
        </w:rPr>
      </w:pPr>
    </w:p>
    <w:p w:rsidR="00290281" w:rsidRPr="006B3971" w:rsidRDefault="00290281" w:rsidP="00C174C3">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Notwithstanding</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above,</w:t>
      </w:r>
      <w:r w:rsidR="00887D79" w:rsidRPr="006B3971">
        <w:rPr>
          <w:rFonts w:ascii="Arial" w:hAnsi="Arial" w:cs="Arial"/>
          <w:sz w:val="24"/>
          <w:szCs w:val="24"/>
        </w:rPr>
        <w:t xml:space="preserve"> </w:t>
      </w:r>
      <w:r w:rsidRPr="006B3971">
        <w:rPr>
          <w:rFonts w:ascii="Arial" w:hAnsi="Arial" w:cs="Arial"/>
          <w:sz w:val="24"/>
          <w:szCs w:val="24"/>
        </w:rPr>
        <w:t>nothing</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Section</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construed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alleviate/relieve</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from</w:t>
      </w:r>
      <w:r w:rsidR="00887D79" w:rsidRPr="006B3971">
        <w:rPr>
          <w:rFonts w:ascii="Arial" w:hAnsi="Arial" w:cs="Arial"/>
          <w:sz w:val="24"/>
          <w:szCs w:val="24"/>
        </w:rPr>
        <w:t xml:space="preserve"> </w:t>
      </w:r>
      <w:r w:rsidRPr="006B3971">
        <w:rPr>
          <w:rFonts w:ascii="Arial" w:hAnsi="Arial" w:cs="Arial"/>
          <w:sz w:val="24"/>
          <w:szCs w:val="24"/>
        </w:rPr>
        <w:t>complying</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obligations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perform</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terms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conditions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set</w:t>
      </w:r>
      <w:r w:rsidR="00887D79" w:rsidRPr="006B3971">
        <w:rPr>
          <w:rFonts w:ascii="Arial" w:hAnsi="Arial" w:cs="Arial"/>
          <w:sz w:val="24"/>
          <w:szCs w:val="24"/>
        </w:rPr>
        <w:t xml:space="preserve"> </w:t>
      </w:r>
      <w:r w:rsidRPr="006B3971">
        <w:rPr>
          <w:rFonts w:ascii="Arial" w:hAnsi="Arial" w:cs="Arial"/>
          <w:sz w:val="24"/>
          <w:szCs w:val="24"/>
        </w:rPr>
        <w:t>forth</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attached</w:t>
      </w:r>
      <w:r w:rsidR="00887D79" w:rsidRPr="006B3971">
        <w:rPr>
          <w:rFonts w:ascii="Arial" w:hAnsi="Arial" w:cs="Arial"/>
          <w:sz w:val="24"/>
          <w:szCs w:val="24"/>
        </w:rPr>
        <w:t xml:space="preserve"> </w:t>
      </w:r>
      <w:r w:rsidRPr="006B3971">
        <w:rPr>
          <w:rFonts w:ascii="Arial" w:hAnsi="Arial" w:cs="Arial"/>
          <w:sz w:val="24"/>
          <w:szCs w:val="24"/>
        </w:rPr>
        <w:t>Schedules.</w:t>
      </w:r>
      <w:r w:rsidR="00887D79" w:rsidRPr="006B3971">
        <w:rPr>
          <w:rFonts w:ascii="Arial" w:hAnsi="Arial" w:cs="Arial"/>
          <w:sz w:val="24"/>
          <w:szCs w:val="24"/>
        </w:rPr>
        <w:t xml:space="preserve"> </w:t>
      </w:r>
    </w:p>
    <w:p w:rsidR="001A2CCA" w:rsidRPr="006B3971" w:rsidRDefault="001A2CCA" w:rsidP="00363B2E">
      <w:pPr>
        <w:tabs>
          <w:tab w:val="left" w:pos="720"/>
        </w:tabs>
        <w:ind w:left="1728" w:hanging="1728"/>
        <w:rPr>
          <w:rFonts w:ascii="Arial" w:hAnsi="Arial" w:cs="Arial"/>
          <w:sz w:val="24"/>
          <w:szCs w:val="24"/>
        </w:rPr>
      </w:pPr>
    </w:p>
    <w:p w:rsidR="006A45CC" w:rsidRPr="006B3971" w:rsidRDefault="006A45CC" w:rsidP="00D60E4C">
      <w:pPr>
        <w:pStyle w:val="Heading1"/>
      </w:pPr>
      <w:bookmarkStart w:id="33" w:name="_Toc460487865"/>
      <w:r w:rsidRPr="006B3971">
        <w:t>S</w:t>
      </w:r>
      <w:r w:rsidR="00537B57" w:rsidRPr="006B3971">
        <w:t>tandards of Comfort</w:t>
      </w:r>
      <w:bookmarkEnd w:id="33"/>
    </w:p>
    <w:p w:rsidR="006A45CC" w:rsidRPr="006B3971" w:rsidRDefault="006748B4" w:rsidP="00C174C3">
      <w:pPr>
        <w:pStyle w:val="ListParagraph"/>
        <w:shd w:val="clear" w:color="auto" w:fill="F2F2F2"/>
        <w:tabs>
          <w:tab w:val="left" w:pos="720"/>
        </w:tabs>
        <w:spacing w:after="0" w:line="240" w:lineRule="auto"/>
        <w:ind w:left="0"/>
        <w:rPr>
          <w:rFonts w:ascii="Arial" w:hAnsi="Arial" w:cs="Arial"/>
          <w:i/>
          <w:color w:val="0070C0"/>
          <w:sz w:val="24"/>
          <w:szCs w:val="24"/>
        </w:rPr>
      </w:pPr>
      <w:r w:rsidRPr="006B3971">
        <w:rPr>
          <w:rFonts w:ascii="Arial" w:hAnsi="Arial" w:cs="Arial"/>
          <w:i/>
          <w:color w:val="0070C0"/>
          <w:sz w:val="24"/>
          <w:szCs w:val="24"/>
        </w:rPr>
        <w:t>A</w:t>
      </w:r>
      <w:r w:rsidR="00961A1F" w:rsidRPr="006B3971">
        <w:rPr>
          <w:rFonts w:ascii="Arial" w:hAnsi="Arial" w:cs="Arial"/>
          <w:i/>
          <w:color w:val="0070C0"/>
          <w:sz w:val="24"/>
          <w:szCs w:val="24"/>
        </w:rPr>
        <w:t>rticle</w:t>
      </w:r>
      <w:r w:rsidR="00887D79" w:rsidRPr="006B3971">
        <w:rPr>
          <w:rFonts w:ascii="Arial" w:hAnsi="Arial" w:cs="Arial"/>
          <w:i/>
          <w:color w:val="0070C0"/>
          <w:sz w:val="24"/>
          <w:szCs w:val="24"/>
        </w:rPr>
        <w:t xml:space="preserve"> </w:t>
      </w:r>
      <w:r w:rsidR="00961A1F" w:rsidRPr="006B3971">
        <w:rPr>
          <w:rFonts w:ascii="Arial" w:hAnsi="Arial" w:cs="Arial"/>
          <w:i/>
          <w:color w:val="0070C0"/>
          <w:sz w:val="24"/>
          <w:szCs w:val="24"/>
        </w:rPr>
        <w:t>10</w:t>
      </w:r>
      <w:r w:rsidR="006A45CC"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references</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4961D8" w:rsidRPr="006B3971">
        <w:rPr>
          <w:rFonts w:ascii="Arial" w:hAnsi="Arial" w:cs="Arial"/>
          <w:b/>
          <w:i/>
          <w:color w:val="0070C0"/>
          <w:sz w:val="24"/>
          <w:szCs w:val="24"/>
        </w:rPr>
        <w:t>Schedule E</w:t>
      </w:r>
      <w:r w:rsidR="00887D79" w:rsidRPr="006B3971">
        <w:rPr>
          <w:rFonts w:ascii="Arial" w:hAnsi="Arial" w:cs="Arial"/>
          <w:b/>
          <w:i/>
          <w:color w:val="0070C0"/>
          <w:sz w:val="24"/>
          <w:szCs w:val="24"/>
        </w:rPr>
        <w:t xml:space="preserve"> </w:t>
      </w:r>
      <w:r w:rsidRPr="006B3971">
        <w:rPr>
          <w:rFonts w:ascii="Arial" w:hAnsi="Arial" w:cs="Arial"/>
          <w:b/>
          <w:i/>
          <w:color w:val="0070C0"/>
          <w:sz w:val="24"/>
          <w:szCs w:val="24"/>
        </w:rPr>
        <w:t>Standards</w:t>
      </w:r>
      <w:r w:rsidR="00887D79" w:rsidRPr="006B3971">
        <w:rPr>
          <w:rFonts w:ascii="Arial" w:hAnsi="Arial" w:cs="Arial"/>
          <w:b/>
          <w:i/>
          <w:color w:val="0070C0"/>
          <w:sz w:val="24"/>
          <w:szCs w:val="24"/>
        </w:rPr>
        <w:t xml:space="preserve"> </w:t>
      </w:r>
      <w:r w:rsidRPr="006B3971">
        <w:rPr>
          <w:rFonts w:ascii="Arial" w:hAnsi="Arial" w:cs="Arial"/>
          <w:b/>
          <w:i/>
          <w:color w:val="0070C0"/>
          <w:sz w:val="24"/>
          <w:szCs w:val="24"/>
        </w:rPr>
        <w:t>of</w:t>
      </w:r>
      <w:r w:rsidR="00887D79" w:rsidRPr="006B3971">
        <w:rPr>
          <w:rFonts w:ascii="Arial" w:hAnsi="Arial" w:cs="Arial"/>
          <w:b/>
          <w:i/>
          <w:color w:val="0070C0"/>
          <w:sz w:val="24"/>
          <w:szCs w:val="24"/>
        </w:rPr>
        <w:t xml:space="preserve"> </w:t>
      </w:r>
      <w:r w:rsidRPr="006B3971">
        <w:rPr>
          <w:rFonts w:ascii="Arial" w:hAnsi="Arial" w:cs="Arial"/>
          <w:b/>
          <w:i/>
          <w:color w:val="0070C0"/>
          <w:sz w:val="24"/>
          <w:szCs w:val="24"/>
        </w:rPr>
        <w:t>C</w:t>
      </w:r>
      <w:r w:rsidR="006A45CC" w:rsidRPr="006B3971">
        <w:rPr>
          <w:rFonts w:ascii="Arial" w:hAnsi="Arial" w:cs="Arial"/>
          <w:b/>
          <w:i/>
          <w:color w:val="0070C0"/>
          <w:sz w:val="24"/>
          <w:szCs w:val="24"/>
        </w:rPr>
        <w:t>omfort</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which</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contractually</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liable</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maintain</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throughout</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term</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These</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standards</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negotiated</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between</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reflect</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realistic</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ranges</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heating,</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cooling</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hot</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water</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temperatures,</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lighting</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levels,</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chilled</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water</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requirements,</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other</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specified</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comfort</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operating</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parameters</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6A45CC" w:rsidRPr="006B3971">
        <w:rPr>
          <w:rFonts w:ascii="Arial" w:hAnsi="Arial" w:cs="Arial"/>
          <w:i/>
          <w:color w:val="0070C0"/>
          <w:sz w:val="24"/>
          <w:szCs w:val="24"/>
        </w:rPr>
        <w:t>maintained.</w:t>
      </w:r>
    </w:p>
    <w:p w:rsidR="006A45CC" w:rsidRPr="006B3971" w:rsidRDefault="006A45CC" w:rsidP="00363B2E">
      <w:pPr>
        <w:tabs>
          <w:tab w:val="left" w:pos="720"/>
        </w:tabs>
        <w:rPr>
          <w:rFonts w:ascii="Arial" w:hAnsi="Arial" w:cs="Arial"/>
          <w:i/>
          <w:sz w:val="24"/>
          <w:szCs w:val="24"/>
          <w:u w:val="single"/>
        </w:rPr>
      </w:pPr>
    </w:p>
    <w:p w:rsidR="006A45CC" w:rsidRPr="006B3971" w:rsidRDefault="006E1398" w:rsidP="00C174C3">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6A45CC" w:rsidRPr="006B3971">
        <w:rPr>
          <w:rFonts w:ascii="Arial" w:hAnsi="Arial" w:cs="Arial"/>
          <w:sz w:val="24"/>
          <w:szCs w:val="24"/>
        </w:rPr>
        <w:t>will</w:t>
      </w:r>
      <w:r w:rsidR="00887D79" w:rsidRPr="006B3971">
        <w:rPr>
          <w:rFonts w:ascii="Arial" w:hAnsi="Arial" w:cs="Arial"/>
          <w:sz w:val="24"/>
          <w:szCs w:val="24"/>
        </w:rPr>
        <w:t xml:space="preserve"> </w:t>
      </w:r>
      <w:r w:rsidR="006A45CC" w:rsidRPr="006B3971">
        <w:rPr>
          <w:rFonts w:ascii="Arial" w:hAnsi="Arial" w:cs="Arial"/>
          <w:sz w:val="24"/>
          <w:szCs w:val="24"/>
        </w:rPr>
        <w:t>maintain</w:t>
      </w:r>
      <w:r w:rsidR="00887D79" w:rsidRPr="006B3971">
        <w:rPr>
          <w:rFonts w:ascii="Arial" w:hAnsi="Arial" w:cs="Arial"/>
          <w:sz w:val="24"/>
          <w:szCs w:val="24"/>
        </w:rPr>
        <w:t xml:space="preserve"> </w:t>
      </w:r>
      <w:r w:rsidR="006A45CC" w:rsidRPr="006B3971">
        <w:rPr>
          <w:rFonts w:ascii="Arial" w:hAnsi="Arial" w:cs="Arial"/>
          <w:sz w:val="24"/>
          <w:szCs w:val="24"/>
        </w:rPr>
        <w:t>and</w:t>
      </w:r>
      <w:r w:rsidR="00887D79" w:rsidRPr="006B3971">
        <w:rPr>
          <w:rFonts w:ascii="Arial" w:hAnsi="Arial" w:cs="Arial"/>
          <w:sz w:val="24"/>
          <w:szCs w:val="24"/>
        </w:rPr>
        <w:t xml:space="preserve"> </w:t>
      </w:r>
      <w:r w:rsidR="006A45CC" w:rsidRPr="006B3971">
        <w:rPr>
          <w:rFonts w:ascii="Arial" w:hAnsi="Arial" w:cs="Arial"/>
          <w:sz w:val="24"/>
          <w:szCs w:val="24"/>
        </w:rPr>
        <w:t>operate</w:t>
      </w:r>
      <w:r w:rsidR="00887D79" w:rsidRPr="006B3971">
        <w:rPr>
          <w:rFonts w:ascii="Arial" w:hAnsi="Arial" w:cs="Arial"/>
          <w:sz w:val="24"/>
          <w:szCs w:val="24"/>
        </w:rPr>
        <w:t xml:space="preserve"> </w:t>
      </w:r>
      <w:r w:rsidR="006A45CC" w:rsidRPr="006B3971">
        <w:rPr>
          <w:rFonts w:ascii="Arial" w:hAnsi="Arial" w:cs="Arial"/>
          <w:sz w:val="24"/>
          <w:szCs w:val="24"/>
        </w:rPr>
        <w:t>the</w:t>
      </w:r>
      <w:r w:rsidR="00887D79" w:rsidRPr="006B3971">
        <w:rPr>
          <w:rFonts w:ascii="Arial" w:hAnsi="Arial" w:cs="Arial"/>
          <w:sz w:val="24"/>
          <w:szCs w:val="24"/>
        </w:rPr>
        <w:t xml:space="preserve"> </w:t>
      </w:r>
      <w:r w:rsidR="006A45CC" w:rsidRPr="006B3971">
        <w:rPr>
          <w:rFonts w:ascii="Arial" w:hAnsi="Arial" w:cs="Arial"/>
          <w:sz w:val="24"/>
          <w:szCs w:val="24"/>
        </w:rPr>
        <w:t>Equipment</w:t>
      </w:r>
      <w:r w:rsidR="00887D79" w:rsidRPr="006B3971">
        <w:rPr>
          <w:rFonts w:ascii="Arial" w:hAnsi="Arial" w:cs="Arial"/>
          <w:sz w:val="24"/>
          <w:szCs w:val="24"/>
        </w:rPr>
        <w:t xml:space="preserve"> </w:t>
      </w:r>
      <w:r w:rsidR="006A45CC" w:rsidRPr="006B3971">
        <w:rPr>
          <w:rFonts w:ascii="Arial" w:hAnsi="Arial" w:cs="Arial"/>
          <w:sz w:val="24"/>
          <w:szCs w:val="24"/>
        </w:rPr>
        <w:t>in</w:t>
      </w:r>
      <w:r w:rsidR="00887D79" w:rsidRPr="006B3971">
        <w:rPr>
          <w:rFonts w:ascii="Arial" w:hAnsi="Arial" w:cs="Arial"/>
          <w:sz w:val="24"/>
          <w:szCs w:val="24"/>
        </w:rPr>
        <w:t xml:space="preserve"> </w:t>
      </w:r>
      <w:r w:rsidR="006A45CC" w:rsidRPr="006B3971">
        <w:rPr>
          <w:rFonts w:ascii="Arial" w:hAnsi="Arial" w:cs="Arial"/>
          <w:sz w:val="24"/>
          <w:szCs w:val="24"/>
        </w:rPr>
        <w:t>a</w:t>
      </w:r>
      <w:r w:rsidR="00887D79" w:rsidRPr="006B3971">
        <w:rPr>
          <w:rFonts w:ascii="Arial" w:hAnsi="Arial" w:cs="Arial"/>
          <w:sz w:val="24"/>
          <w:szCs w:val="24"/>
        </w:rPr>
        <w:t xml:space="preserve"> </w:t>
      </w:r>
      <w:r w:rsidR="006A45CC" w:rsidRPr="006B3971">
        <w:rPr>
          <w:rFonts w:ascii="Arial" w:hAnsi="Arial" w:cs="Arial"/>
          <w:sz w:val="24"/>
          <w:szCs w:val="24"/>
        </w:rPr>
        <w:t>manner</w:t>
      </w:r>
      <w:r w:rsidR="00887D79" w:rsidRPr="006B3971">
        <w:rPr>
          <w:rFonts w:ascii="Arial" w:hAnsi="Arial" w:cs="Arial"/>
          <w:sz w:val="24"/>
          <w:szCs w:val="24"/>
        </w:rPr>
        <w:t xml:space="preserve"> </w:t>
      </w:r>
      <w:r w:rsidR="006A45CC" w:rsidRPr="006B3971">
        <w:rPr>
          <w:rFonts w:ascii="Arial" w:hAnsi="Arial" w:cs="Arial"/>
          <w:sz w:val="24"/>
          <w:szCs w:val="24"/>
        </w:rPr>
        <w:t>which</w:t>
      </w:r>
      <w:r w:rsidR="00887D79" w:rsidRPr="006B3971">
        <w:rPr>
          <w:rFonts w:ascii="Arial" w:hAnsi="Arial" w:cs="Arial"/>
          <w:sz w:val="24"/>
          <w:szCs w:val="24"/>
        </w:rPr>
        <w:t xml:space="preserve"> </w:t>
      </w:r>
      <w:r w:rsidR="006A45CC" w:rsidRPr="006B3971">
        <w:rPr>
          <w:rFonts w:ascii="Arial" w:hAnsi="Arial" w:cs="Arial"/>
          <w:sz w:val="24"/>
          <w:szCs w:val="24"/>
        </w:rPr>
        <w:t>will</w:t>
      </w:r>
      <w:r w:rsidR="00887D79" w:rsidRPr="006B3971">
        <w:rPr>
          <w:rFonts w:ascii="Arial" w:hAnsi="Arial" w:cs="Arial"/>
          <w:sz w:val="24"/>
          <w:szCs w:val="24"/>
        </w:rPr>
        <w:t xml:space="preserve"> </w:t>
      </w:r>
      <w:r w:rsidR="006A45CC" w:rsidRPr="006B3971">
        <w:rPr>
          <w:rFonts w:ascii="Arial" w:hAnsi="Arial" w:cs="Arial"/>
          <w:sz w:val="24"/>
          <w:szCs w:val="24"/>
        </w:rPr>
        <w:t>provide</w:t>
      </w:r>
      <w:r w:rsidR="00887D79" w:rsidRPr="006B3971">
        <w:rPr>
          <w:rFonts w:ascii="Arial" w:hAnsi="Arial" w:cs="Arial"/>
          <w:sz w:val="24"/>
          <w:szCs w:val="24"/>
        </w:rPr>
        <w:t xml:space="preserve"> </w:t>
      </w:r>
      <w:r w:rsidR="006A45CC" w:rsidRPr="006B3971">
        <w:rPr>
          <w:rFonts w:ascii="Arial" w:hAnsi="Arial" w:cs="Arial"/>
          <w:sz w:val="24"/>
          <w:szCs w:val="24"/>
        </w:rPr>
        <w:t>the</w:t>
      </w:r>
      <w:r w:rsidR="00887D79" w:rsidRPr="006B3971">
        <w:rPr>
          <w:rFonts w:ascii="Arial" w:hAnsi="Arial" w:cs="Arial"/>
          <w:sz w:val="24"/>
          <w:szCs w:val="24"/>
        </w:rPr>
        <w:t xml:space="preserve"> </w:t>
      </w:r>
      <w:r w:rsidR="006A45CC" w:rsidRPr="006B3971">
        <w:rPr>
          <w:rFonts w:ascii="Arial" w:hAnsi="Arial" w:cs="Arial"/>
          <w:sz w:val="24"/>
          <w:szCs w:val="24"/>
        </w:rPr>
        <w:t>standards</w:t>
      </w:r>
      <w:r w:rsidR="00887D79" w:rsidRPr="006B3971">
        <w:rPr>
          <w:rFonts w:ascii="Arial" w:hAnsi="Arial" w:cs="Arial"/>
          <w:sz w:val="24"/>
          <w:szCs w:val="24"/>
        </w:rPr>
        <w:t xml:space="preserve"> </w:t>
      </w:r>
      <w:r w:rsidR="006A45CC" w:rsidRPr="006B3971">
        <w:rPr>
          <w:rFonts w:ascii="Arial" w:hAnsi="Arial" w:cs="Arial"/>
          <w:sz w:val="24"/>
          <w:szCs w:val="24"/>
        </w:rPr>
        <w:t>of</w:t>
      </w:r>
      <w:r w:rsidR="00887D79" w:rsidRPr="006B3971">
        <w:rPr>
          <w:rFonts w:ascii="Arial" w:hAnsi="Arial" w:cs="Arial"/>
          <w:sz w:val="24"/>
          <w:szCs w:val="24"/>
        </w:rPr>
        <w:t xml:space="preserve"> </w:t>
      </w:r>
      <w:r w:rsidR="006A45CC" w:rsidRPr="006B3971">
        <w:rPr>
          <w:rFonts w:ascii="Arial" w:hAnsi="Arial" w:cs="Arial"/>
          <w:sz w:val="24"/>
          <w:szCs w:val="24"/>
        </w:rPr>
        <w:t>heating,</w:t>
      </w:r>
      <w:r w:rsidR="00887D79" w:rsidRPr="006B3971">
        <w:rPr>
          <w:rFonts w:ascii="Arial" w:hAnsi="Arial" w:cs="Arial"/>
          <w:sz w:val="24"/>
          <w:szCs w:val="24"/>
        </w:rPr>
        <w:t xml:space="preserve"> </w:t>
      </w:r>
      <w:r w:rsidR="006A45CC" w:rsidRPr="006B3971">
        <w:rPr>
          <w:rFonts w:ascii="Arial" w:hAnsi="Arial" w:cs="Arial"/>
          <w:sz w:val="24"/>
          <w:szCs w:val="24"/>
        </w:rPr>
        <w:t>cooling,</w:t>
      </w:r>
      <w:r w:rsidR="00887D79" w:rsidRPr="006B3971">
        <w:rPr>
          <w:rFonts w:ascii="Arial" w:hAnsi="Arial" w:cs="Arial"/>
          <w:sz w:val="24"/>
          <w:szCs w:val="24"/>
        </w:rPr>
        <w:t xml:space="preserve"> </w:t>
      </w:r>
      <w:r w:rsidR="006A45CC" w:rsidRPr="006B3971">
        <w:rPr>
          <w:rFonts w:ascii="Arial" w:hAnsi="Arial" w:cs="Arial"/>
          <w:sz w:val="24"/>
          <w:szCs w:val="24"/>
        </w:rPr>
        <w:t>ventilation,</w:t>
      </w:r>
      <w:r w:rsidR="00887D79" w:rsidRPr="006B3971">
        <w:rPr>
          <w:rFonts w:ascii="Arial" w:hAnsi="Arial" w:cs="Arial"/>
          <w:sz w:val="24"/>
          <w:szCs w:val="24"/>
        </w:rPr>
        <w:t xml:space="preserve"> </w:t>
      </w:r>
      <w:r w:rsidR="006A45CC" w:rsidRPr="006B3971">
        <w:rPr>
          <w:rFonts w:ascii="Arial" w:hAnsi="Arial" w:cs="Arial"/>
          <w:sz w:val="24"/>
          <w:szCs w:val="24"/>
        </w:rPr>
        <w:t>hot</w:t>
      </w:r>
      <w:r w:rsidR="00887D79" w:rsidRPr="006B3971">
        <w:rPr>
          <w:rFonts w:ascii="Arial" w:hAnsi="Arial" w:cs="Arial"/>
          <w:sz w:val="24"/>
          <w:szCs w:val="24"/>
        </w:rPr>
        <w:t xml:space="preserve"> </w:t>
      </w:r>
      <w:r w:rsidR="006A45CC" w:rsidRPr="006B3971">
        <w:rPr>
          <w:rFonts w:ascii="Arial" w:hAnsi="Arial" w:cs="Arial"/>
          <w:sz w:val="24"/>
          <w:szCs w:val="24"/>
        </w:rPr>
        <w:t>water</w:t>
      </w:r>
      <w:r w:rsidR="00887D79" w:rsidRPr="006B3971">
        <w:rPr>
          <w:rFonts w:ascii="Arial" w:hAnsi="Arial" w:cs="Arial"/>
          <w:sz w:val="24"/>
          <w:szCs w:val="24"/>
        </w:rPr>
        <w:t xml:space="preserve"> </w:t>
      </w:r>
      <w:r w:rsidR="006A45CC" w:rsidRPr="006B3971">
        <w:rPr>
          <w:rFonts w:ascii="Arial" w:hAnsi="Arial" w:cs="Arial"/>
          <w:sz w:val="24"/>
          <w:szCs w:val="24"/>
        </w:rPr>
        <w:t>supply,</w:t>
      </w:r>
      <w:r w:rsidR="00887D79" w:rsidRPr="006B3971">
        <w:rPr>
          <w:rFonts w:ascii="Arial" w:hAnsi="Arial" w:cs="Arial"/>
          <w:sz w:val="24"/>
          <w:szCs w:val="24"/>
        </w:rPr>
        <w:t xml:space="preserve"> </w:t>
      </w:r>
      <w:r w:rsidR="006A45CC" w:rsidRPr="006B3971">
        <w:rPr>
          <w:rFonts w:ascii="Arial" w:hAnsi="Arial" w:cs="Arial"/>
          <w:sz w:val="24"/>
          <w:szCs w:val="24"/>
        </w:rPr>
        <w:t>and</w:t>
      </w:r>
      <w:r w:rsidR="00887D79" w:rsidRPr="006B3971">
        <w:rPr>
          <w:rFonts w:ascii="Arial" w:hAnsi="Arial" w:cs="Arial"/>
          <w:sz w:val="24"/>
          <w:szCs w:val="24"/>
        </w:rPr>
        <w:t xml:space="preserve"> </w:t>
      </w:r>
      <w:r w:rsidR="006A45CC" w:rsidRPr="006B3971">
        <w:rPr>
          <w:rFonts w:ascii="Arial" w:hAnsi="Arial" w:cs="Arial"/>
          <w:sz w:val="24"/>
          <w:szCs w:val="24"/>
        </w:rPr>
        <w:t>lighting</w:t>
      </w:r>
      <w:r w:rsidR="00887D79" w:rsidRPr="006B3971">
        <w:rPr>
          <w:rFonts w:ascii="Arial" w:hAnsi="Arial" w:cs="Arial"/>
          <w:sz w:val="24"/>
          <w:szCs w:val="24"/>
        </w:rPr>
        <w:t xml:space="preserve"> </w:t>
      </w:r>
      <w:r w:rsidR="006A45CC" w:rsidRPr="006B3971">
        <w:rPr>
          <w:rFonts w:ascii="Arial" w:hAnsi="Arial" w:cs="Arial"/>
          <w:sz w:val="24"/>
          <w:szCs w:val="24"/>
        </w:rPr>
        <w:t>quality</w:t>
      </w:r>
      <w:r w:rsidR="00887D79" w:rsidRPr="006B3971">
        <w:rPr>
          <w:rFonts w:ascii="Arial" w:hAnsi="Arial" w:cs="Arial"/>
          <w:sz w:val="24"/>
          <w:szCs w:val="24"/>
        </w:rPr>
        <w:t xml:space="preserve"> </w:t>
      </w:r>
      <w:r w:rsidR="006A45CC" w:rsidRPr="006B3971">
        <w:rPr>
          <w:rFonts w:ascii="Arial" w:hAnsi="Arial" w:cs="Arial"/>
          <w:sz w:val="24"/>
          <w:szCs w:val="24"/>
        </w:rPr>
        <w:t>and</w:t>
      </w:r>
      <w:r w:rsidR="00887D79" w:rsidRPr="006B3971">
        <w:rPr>
          <w:rFonts w:ascii="Arial" w:hAnsi="Arial" w:cs="Arial"/>
          <w:sz w:val="24"/>
          <w:szCs w:val="24"/>
        </w:rPr>
        <w:t xml:space="preserve"> </w:t>
      </w:r>
      <w:r w:rsidR="006A45CC" w:rsidRPr="006B3971">
        <w:rPr>
          <w:rFonts w:ascii="Arial" w:hAnsi="Arial" w:cs="Arial"/>
          <w:sz w:val="24"/>
          <w:szCs w:val="24"/>
        </w:rPr>
        <w:t>levels</w:t>
      </w:r>
      <w:r w:rsidR="00887D79" w:rsidRPr="006B3971">
        <w:rPr>
          <w:rFonts w:ascii="Arial" w:hAnsi="Arial" w:cs="Arial"/>
          <w:sz w:val="24"/>
          <w:szCs w:val="24"/>
        </w:rPr>
        <w:t xml:space="preserve"> </w:t>
      </w:r>
      <w:r w:rsidR="006A45CC" w:rsidRPr="006B3971">
        <w:rPr>
          <w:rFonts w:ascii="Arial" w:hAnsi="Arial" w:cs="Arial"/>
          <w:sz w:val="24"/>
          <w:szCs w:val="24"/>
        </w:rPr>
        <w:t>as</w:t>
      </w:r>
      <w:r w:rsidR="00887D79" w:rsidRPr="006B3971">
        <w:rPr>
          <w:rFonts w:ascii="Arial" w:hAnsi="Arial" w:cs="Arial"/>
          <w:sz w:val="24"/>
          <w:szCs w:val="24"/>
        </w:rPr>
        <w:t xml:space="preserve"> </w:t>
      </w:r>
      <w:r w:rsidR="006A45CC" w:rsidRPr="006B3971">
        <w:rPr>
          <w:rFonts w:ascii="Arial" w:hAnsi="Arial" w:cs="Arial"/>
          <w:sz w:val="24"/>
          <w:szCs w:val="24"/>
        </w:rPr>
        <w:t>described</w:t>
      </w:r>
      <w:r w:rsidR="00887D79" w:rsidRPr="006B3971">
        <w:rPr>
          <w:rFonts w:ascii="Arial" w:hAnsi="Arial" w:cs="Arial"/>
          <w:sz w:val="24"/>
          <w:szCs w:val="24"/>
        </w:rPr>
        <w:t xml:space="preserve"> </w:t>
      </w:r>
      <w:r w:rsidR="006A45CC"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E</w:t>
      </w:r>
      <w:r w:rsidR="00887D79" w:rsidRPr="006B3971">
        <w:rPr>
          <w:rFonts w:ascii="Arial" w:hAnsi="Arial" w:cs="Arial"/>
          <w:b/>
          <w:sz w:val="24"/>
          <w:szCs w:val="24"/>
        </w:rPr>
        <w:t xml:space="preserve"> </w:t>
      </w:r>
      <w:r w:rsidR="006A45CC" w:rsidRPr="006B3971">
        <w:rPr>
          <w:rFonts w:ascii="Arial" w:hAnsi="Arial" w:cs="Arial"/>
          <w:b/>
          <w:sz w:val="24"/>
          <w:szCs w:val="24"/>
        </w:rPr>
        <w:t>Standards</w:t>
      </w:r>
      <w:r w:rsidR="00887D79" w:rsidRPr="006B3971">
        <w:rPr>
          <w:rFonts w:ascii="Arial" w:hAnsi="Arial" w:cs="Arial"/>
          <w:b/>
          <w:sz w:val="24"/>
          <w:szCs w:val="24"/>
        </w:rPr>
        <w:t xml:space="preserve"> </w:t>
      </w:r>
      <w:r w:rsidR="006A45CC" w:rsidRPr="006B3971">
        <w:rPr>
          <w:rFonts w:ascii="Arial" w:hAnsi="Arial" w:cs="Arial"/>
          <w:b/>
          <w:sz w:val="24"/>
          <w:szCs w:val="24"/>
        </w:rPr>
        <w:t>of</w:t>
      </w:r>
      <w:r w:rsidR="00887D79" w:rsidRPr="006B3971">
        <w:rPr>
          <w:rFonts w:ascii="Arial" w:hAnsi="Arial" w:cs="Arial"/>
          <w:b/>
          <w:sz w:val="24"/>
          <w:szCs w:val="24"/>
        </w:rPr>
        <w:t xml:space="preserve"> </w:t>
      </w:r>
      <w:r w:rsidR="006A45CC" w:rsidRPr="006B3971">
        <w:rPr>
          <w:rFonts w:ascii="Arial" w:hAnsi="Arial" w:cs="Arial"/>
          <w:b/>
          <w:sz w:val="24"/>
          <w:szCs w:val="24"/>
        </w:rPr>
        <w:t>Comfort</w:t>
      </w:r>
      <w:r w:rsidR="006A45CC" w:rsidRPr="006B3971">
        <w:rPr>
          <w:rFonts w:ascii="Arial" w:hAnsi="Arial" w:cs="Arial"/>
          <w:sz w:val="24"/>
          <w:szCs w:val="24"/>
        </w:rPr>
        <w:t>.</w:t>
      </w:r>
      <w:r w:rsidR="00887D79" w:rsidRPr="006B3971">
        <w:rPr>
          <w:rFonts w:ascii="Arial" w:hAnsi="Arial" w:cs="Arial"/>
          <w:sz w:val="24"/>
          <w:szCs w:val="24"/>
        </w:rPr>
        <w:t xml:space="preserve"> </w:t>
      </w:r>
      <w:r w:rsidR="006A45CC" w:rsidRPr="006B3971">
        <w:rPr>
          <w:rFonts w:ascii="Arial" w:hAnsi="Arial" w:cs="Arial"/>
          <w:sz w:val="24"/>
          <w:szCs w:val="24"/>
        </w:rPr>
        <w:t>During</w:t>
      </w:r>
      <w:r w:rsidR="00887D79" w:rsidRPr="006B3971">
        <w:rPr>
          <w:rFonts w:ascii="Arial" w:hAnsi="Arial" w:cs="Arial"/>
          <w:sz w:val="24"/>
          <w:szCs w:val="24"/>
        </w:rPr>
        <w:t xml:space="preserve"> </w:t>
      </w:r>
      <w:r w:rsidR="006A45CC" w:rsidRPr="006B3971">
        <w:rPr>
          <w:rFonts w:ascii="Arial" w:hAnsi="Arial" w:cs="Arial"/>
          <w:sz w:val="24"/>
          <w:szCs w:val="24"/>
        </w:rPr>
        <w:t>the</w:t>
      </w:r>
      <w:r w:rsidR="00887D79" w:rsidRPr="006B3971">
        <w:rPr>
          <w:rFonts w:ascii="Arial" w:hAnsi="Arial" w:cs="Arial"/>
          <w:sz w:val="24"/>
          <w:szCs w:val="24"/>
        </w:rPr>
        <w:t xml:space="preserve"> </w:t>
      </w:r>
      <w:r w:rsidR="006A45CC" w:rsidRPr="006B3971">
        <w:rPr>
          <w:rFonts w:ascii="Arial" w:hAnsi="Arial" w:cs="Arial"/>
          <w:sz w:val="24"/>
          <w:szCs w:val="24"/>
        </w:rPr>
        <w:t>term</w:t>
      </w:r>
      <w:r w:rsidR="00887D79" w:rsidRPr="006B3971">
        <w:rPr>
          <w:rFonts w:ascii="Arial" w:hAnsi="Arial" w:cs="Arial"/>
          <w:sz w:val="24"/>
          <w:szCs w:val="24"/>
        </w:rPr>
        <w:t xml:space="preserve"> </w:t>
      </w:r>
      <w:r w:rsidR="006A45CC" w:rsidRPr="006B3971">
        <w:rPr>
          <w:rFonts w:ascii="Arial" w:hAnsi="Arial" w:cs="Arial"/>
          <w:sz w:val="24"/>
          <w:szCs w:val="24"/>
        </w:rPr>
        <w:t>of</w:t>
      </w:r>
      <w:r w:rsidR="00887D79" w:rsidRPr="006B3971">
        <w:rPr>
          <w:rFonts w:ascii="Arial" w:hAnsi="Arial" w:cs="Arial"/>
          <w:sz w:val="24"/>
          <w:szCs w:val="24"/>
        </w:rPr>
        <w:t xml:space="preserve"> </w:t>
      </w:r>
      <w:r w:rsidR="006A45CC" w:rsidRPr="006B3971">
        <w:rPr>
          <w:rFonts w:ascii="Arial" w:hAnsi="Arial" w:cs="Arial"/>
          <w:sz w:val="24"/>
          <w:szCs w:val="24"/>
        </w:rPr>
        <w:t>this</w:t>
      </w:r>
      <w:r w:rsidR="00887D79" w:rsidRPr="006B3971">
        <w:rPr>
          <w:rFonts w:ascii="Arial" w:hAnsi="Arial" w:cs="Arial"/>
          <w:sz w:val="24"/>
          <w:szCs w:val="24"/>
        </w:rPr>
        <w:t xml:space="preserve"> </w:t>
      </w:r>
      <w:r w:rsidR="006A45CC"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6A45CC" w:rsidRPr="006B3971">
        <w:rPr>
          <w:rFonts w:ascii="Arial" w:hAnsi="Arial" w:cs="Arial"/>
          <w:sz w:val="24"/>
          <w:szCs w:val="24"/>
        </w:rPr>
        <w:t>and</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6A45CC" w:rsidRPr="006B3971">
        <w:rPr>
          <w:rFonts w:ascii="Arial" w:hAnsi="Arial" w:cs="Arial"/>
          <w:sz w:val="24"/>
          <w:szCs w:val="24"/>
        </w:rPr>
        <w:t>will</w:t>
      </w:r>
      <w:r w:rsidR="00887D79" w:rsidRPr="006B3971">
        <w:rPr>
          <w:rFonts w:ascii="Arial" w:hAnsi="Arial" w:cs="Arial"/>
          <w:sz w:val="24"/>
          <w:szCs w:val="24"/>
        </w:rPr>
        <w:t xml:space="preserve"> </w:t>
      </w:r>
      <w:r w:rsidR="006A45CC" w:rsidRPr="006B3971">
        <w:rPr>
          <w:rFonts w:ascii="Arial" w:hAnsi="Arial" w:cs="Arial"/>
          <w:sz w:val="24"/>
          <w:szCs w:val="24"/>
        </w:rPr>
        <w:t>maintain,</w:t>
      </w:r>
      <w:r w:rsidR="00887D79" w:rsidRPr="006B3971">
        <w:rPr>
          <w:rFonts w:ascii="Arial" w:hAnsi="Arial" w:cs="Arial"/>
          <w:sz w:val="24"/>
          <w:szCs w:val="24"/>
        </w:rPr>
        <w:t xml:space="preserve"> </w:t>
      </w:r>
      <w:r w:rsidR="006A45CC" w:rsidRPr="006B3971">
        <w:rPr>
          <w:rFonts w:ascii="Arial" w:hAnsi="Arial" w:cs="Arial"/>
          <w:sz w:val="24"/>
          <w:szCs w:val="24"/>
        </w:rPr>
        <w:t>according</w:t>
      </w:r>
      <w:r w:rsidR="00887D79" w:rsidRPr="006B3971">
        <w:rPr>
          <w:rFonts w:ascii="Arial" w:hAnsi="Arial" w:cs="Arial"/>
          <w:sz w:val="24"/>
          <w:szCs w:val="24"/>
        </w:rPr>
        <w:t xml:space="preserve"> </w:t>
      </w:r>
      <w:r w:rsidR="006A45CC" w:rsidRPr="006B3971">
        <w:rPr>
          <w:rFonts w:ascii="Arial" w:hAnsi="Arial" w:cs="Arial"/>
          <w:sz w:val="24"/>
          <w:szCs w:val="24"/>
        </w:rPr>
        <w:t>to</w:t>
      </w:r>
      <w:r w:rsidR="00887D79" w:rsidRPr="006B3971">
        <w:rPr>
          <w:rFonts w:ascii="Arial" w:hAnsi="Arial" w:cs="Arial"/>
          <w:bCs/>
          <w:sz w:val="24"/>
          <w:szCs w:val="24"/>
        </w:rPr>
        <w:t xml:space="preserve"> </w:t>
      </w:r>
      <w:r w:rsidR="004961D8" w:rsidRPr="006B3971">
        <w:rPr>
          <w:rFonts w:ascii="Arial" w:hAnsi="Arial" w:cs="Arial"/>
          <w:b/>
          <w:sz w:val="24"/>
          <w:szCs w:val="24"/>
        </w:rPr>
        <w:t>Schedule G</w:t>
      </w:r>
      <w:r w:rsidR="00887D79" w:rsidRPr="006B3971">
        <w:rPr>
          <w:rFonts w:ascii="Arial" w:hAnsi="Arial" w:cs="Arial"/>
          <w:b/>
          <w:bCs/>
          <w:sz w:val="24"/>
          <w:szCs w:val="24"/>
        </w:rPr>
        <w:t xml:space="preserve"> </w:t>
      </w:r>
      <w:r w:rsidR="006A45CC" w:rsidRPr="006B3971">
        <w:rPr>
          <w:rFonts w:ascii="Arial" w:hAnsi="Arial" w:cs="Arial"/>
          <w:b/>
          <w:bCs/>
          <w:sz w:val="24"/>
          <w:szCs w:val="24"/>
        </w:rPr>
        <w:t>Maintenance</w:t>
      </w:r>
      <w:r w:rsidR="00887D79" w:rsidRPr="006B3971">
        <w:rPr>
          <w:rFonts w:ascii="Arial" w:hAnsi="Arial" w:cs="Arial"/>
          <w:b/>
          <w:bCs/>
          <w:sz w:val="24"/>
          <w:szCs w:val="24"/>
        </w:rPr>
        <w:t xml:space="preserve"> </w:t>
      </w:r>
      <w:r w:rsidR="006A45CC" w:rsidRPr="006B3971">
        <w:rPr>
          <w:rFonts w:ascii="Arial" w:hAnsi="Arial" w:cs="Arial"/>
          <w:b/>
          <w:bCs/>
          <w:sz w:val="24"/>
          <w:szCs w:val="24"/>
        </w:rPr>
        <w:t>Responsibilities</w:t>
      </w:r>
      <w:r w:rsidR="006A45CC" w:rsidRPr="006B3971">
        <w:rPr>
          <w:rFonts w:ascii="Arial" w:hAnsi="Arial" w:cs="Arial"/>
          <w:sz w:val="24"/>
          <w:szCs w:val="24"/>
        </w:rPr>
        <w:t>,</w:t>
      </w:r>
      <w:r w:rsidR="00887D79" w:rsidRPr="006B3971">
        <w:rPr>
          <w:rFonts w:ascii="Arial" w:hAnsi="Arial" w:cs="Arial"/>
          <w:sz w:val="24"/>
          <w:szCs w:val="24"/>
        </w:rPr>
        <w:t xml:space="preserve"> </w:t>
      </w:r>
      <w:r w:rsidR="006A45CC" w:rsidRPr="006B3971">
        <w:rPr>
          <w:rFonts w:ascii="Arial" w:hAnsi="Arial" w:cs="Arial"/>
          <w:sz w:val="24"/>
          <w:szCs w:val="24"/>
        </w:rPr>
        <w:t>and</w:t>
      </w:r>
      <w:r w:rsidR="00887D79" w:rsidRPr="006B3971">
        <w:rPr>
          <w:rFonts w:ascii="Arial" w:hAnsi="Arial" w:cs="Arial"/>
          <w:sz w:val="24"/>
          <w:szCs w:val="24"/>
        </w:rPr>
        <w:t xml:space="preserve"> </w:t>
      </w:r>
      <w:r w:rsidR="006A45CC" w:rsidRPr="006B3971">
        <w:rPr>
          <w:rFonts w:ascii="Arial" w:hAnsi="Arial" w:cs="Arial"/>
          <w:sz w:val="24"/>
          <w:szCs w:val="24"/>
        </w:rPr>
        <w:t>operate</w:t>
      </w:r>
      <w:r w:rsidR="00887D79" w:rsidRPr="006B3971">
        <w:rPr>
          <w:rFonts w:ascii="Arial" w:hAnsi="Arial" w:cs="Arial"/>
          <w:sz w:val="24"/>
          <w:szCs w:val="24"/>
        </w:rPr>
        <w:t xml:space="preserve"> </w:t>
      </w:r>
      <w:r w:rsidR="006A45CC" w:rsidRPr="006B3971">
        <w:rPr>
          <w:rFonts w:ascii="Arial" w:hAnsi="Arial" w:cs="Arial"/>
          <w:sz w:val="24"/>
          <w:szCs w:val="24"/>
        </w:rPr>
        <w:t>the</w:t>
      </w:r>
      <w:r w:rsidR="00887D79" w:rsidRPr="006B3971">
        <w:rPr>
          <w:rFonts w:ascii="Arial" w:hAnsi="Arial" w:cs="Arial"/>
          <w:sz w:val="24"/>
          <w:szCs w:val="24"/>
        </w:rPr>
        <w:t xml:space="preserve"> </w:t>
      </w:r>
      <w:r w:rsidR="006A45CC" w:rsidRPr="006B3971">
        <w:rPr>
          <w:rFonts w:ascii="Arial" w:hAnsi="Arial" w:cs="Arial"/>
          <w:sz w:val="24"/>
          <w:szCs w:val="24"/>
        </w:rPr>
        <w:t>Equipment</w:t>
      </w:r>
      <w:r w:rsidR="00887D79" w:rsidRPr="006B3971">
        <w:rPr>
          <w:rFonts w:ascii="Arial" w:hAnsi="Arial" w:cs="Arial"/>
          <w:sz w:val="24"/>
          <w:szCs w:val="24"/>
        </w:rPr>
        <w:t xml:space="preserve"> </w:t>
      </w:r>
      <w:r w:rsidR="006A45CC" w:rsidRPr="006B3971">
        <w:rPr>
          <w:rFonts w:ascii="Arial" w:hAnsi="Arial" w:cs="Arial"/>
          <w:sz w:val="24"/>
          <w:szCs w:val="24"/>
        </w:rPr>
        <w:t>in</w:t>
      </w:r>
      <w:r w:rsidR="00887D79" w:rsidRPr="006B3971">
        <w:rPr>
          <w:rFonts w:ascii="Arial" w:hAnsi="Arial" w:cs="Arial"/>
          <w:sz w:val="24"/>
          <w:szCs w:val="24"/>
        </w:rPr>
        <w:t xml:space="preserve"> </w:t>
      </w:r>
      <w:r w:rsidR="006A45CC" w:rsidRPr="006B3971">
        <w:rPr>
          <w:rFonts w:ascii="Arial" w:hAnsi="Arial" w:cs="Arial"/>
          <w:sz w:val="24"/>
          <w:szCs w:val="24"/>
        </w:rPr>
        <w:t>a</w:t>
      </w:r>
      <w:r w:rsidR="00887D79" w:rsidRPr="006B3971">
        <w:rPr>
          <w:rFonts w:ascii="Arial" w:hAnsi="Arial" w:cs="Arial"/>
          <w:sz w:val="24"/>
          <w:szCs w:val="24"/>
        </w:rPr>
        <w:t xml:space="preserve"> </w:t>
      </w:r>
      <w:r w:rsidR="006A45CC" w:rsidRPr="006B3971">
        <w:rPr>
          <w:rFonts w:ascii="Arial" w:hAnsi="Arial" w:cs="Arial"/>
          <w:sz w:val="24"/>
          <w:szCs w:val="24"/>
        </w:rPr>
        <w:t>manner</w:t>
      </w:r>
      <w:r w:rsidR="00887D79" w:rsidRPr="006B3971">
        <w:rPr>
          <w:rFonts w:ascii="Arial" w:hAnsi="Arial" w:cs="Arial"/>
          <w:sz w:val="24"/>
          <w:szCs w:val="24"/>
        </w:rPr>
        <w:t xml:space="preserve"> </w:t>
      </w:r>
      <w:r w:rsidR="006A45CC" w:rsidRPr="006B3971">
        <w:rPr>
          <w:rFonts w:ascii="Arial" w:hAnsi="Arial" w:cs="Arial"/>
          <w:sz w:val="24"/>
          <w:szCs w:val="24"/>
        </w:rPr>
        <w:t>that</w:t>
      </w:r>
      <w:r w:rsidR="00887D79" w:rsidRPr="006B3971">
        <w:rPr>
          <w:rFonts w:ascii="Arial" w:hAnsi="Arial" w:cs="Arial"/>
          <w:sz w:val="24"/>
          <w:szCs w:val="24"/>
        </w:rPr>
        <w:t xml:space="preserve"> </w:t>
      </w:r>
      <w:r w:rsidR="006A45CC" w:rsidRPr="006B3971">
        <w:rPr>
          <w:rFonts w:ascii="Arial" w:hAnsi="Arial" w:cs="Arial"/>
          <w:sz w:val="24"/>
          <w:szCs w:val="24"/>
        </w:rPr>
        <w:t>will</w:t>
      </w:r>
      <w:r w:rsidR="00887D79" w:rsidRPr="006B3971">
        <w:rPr>
          <w:rFonts w:ascii="Arial" w:hAnsi="Arial" w:cs="Arial"/>
          <w:sz w:val="24"/>
          <w:szCs w:val="24"/>
        </w:rPr>
        <w:t xml:space="preserve"> </w:t>
      </w:r>
      <w:r w:rsidR="006A45CC" w:rsidRPr="006B3971">
        <w:rPr>
          <w:rFonts w:ascii="Arial" w:hAnsi="Arial" w:cs="Arial"/>
          <w:sz w:val="24"/>
          <w:szCs w:val="24"/>
        </w:rPr>
        <w:t>provide</w:t>
      </w:r>
      <w:r w:rsidR="00887D79" w:rsidRPr="006B3971">
        <w:rPr>
          <w:rFonts w:ascii="Arial" w:hAnsi="Arial" w:cs="Arial"/>
          <w:sz w:val="24"/>
          <w:szCs w:val="24"/>
        </w:rPr>
        <w:t xml:space="preserve"> </w:t>
      </w:r>
      <w:r w:rsidR="006A45CC" w:rsidRPr="006B3971">
        <w:rPr>
          <w:rFonts w:ascii="Arial" w:hAnsi="Arial" w:cs="Arial"/>
          <w:sz w:val="24"/>
          <w:szCs w:val="24"/>
        </w:rPr>
        <w:t>the</w:t>
      </w:r>
      <w:r w:rsidR="00887D79" w:rsidRPr="006B3971">
        <w:rPr>
          <w:rFonts w:ascii="Arial" w:hAnsi="Arial" w:cs="Arial"/>
          <w:sz w:val="24"/>
          <w:szCs w:val="24"/>
        </w:rPr>
        <w:t xml:space="preserve"> </w:t>
      </w:r>
      <w:r w:rsidR="006A45CC" w:rsidRPr="006B3971">
        <w:rPr>
          <w:rFonts w:ascii="Arial" w:hAnsi="Arial" w:cs="Arial"/>
          <w:sz w:val="24"/>
          <w:szCs w:val="24"/>
        </w:rPr>
        <w:t>standards</w:t>
      </w:r>
      <w:r w:rsidR="00887D79" w:rsidRPr="006B3971">
        <w:rPr>
          <w:rFonts w:ascii="Arial" w:hAnsi="Arial" w:cs="Arial"/>
          <w:sz w:val="24"/>
          <w:szCs w:val="24"/>
        </w:rPr>
        <w:t xml:space="preserve"> </w:t>
      </w:r>
      <w:r w:rsidR="006A45CC" w:rsidRPr="006B3971">
        <w:rPr>
          <w:rFonts w:ascii="Arial" w:hAnsi="Arial" w:cs="Arial"/>
          <w:sz w:val="24"/>
          <w:szCs w:val="24"/>
        </w:rPr>
        <w:t>of</w:t>
      </w:r>
      <w:r w:rsidR="00887D79" w:rsidRPr="006B3971">
        <w:rPr>
          <w:rFonts w:ascii="Arial" w:hAnsi="Arial" w:cs="Arial"/>
          <w:sz w:val="24"/>
          <w:szCs w:val="24"/>
        </w:rPr>
        <w:t xml:space="preserve"> </w:t>
      </w:r>
      <w:r w:rsidR="006A45CC" w:rsidRPr="006B3971">
        <w:rPr>
          <w:rFonts w:ascii="Arial" w:hAnsi="Arial" w:cs="Arial"/>
          <w:sz w:val="24"/>
          <w:szCs w:val="24"/>
        </w:rPr>
        <w:t>comfort</w:t>
      </w:r>
      <w:r w:rsidR="00887D79" w:rsidRPr="006B3971">
        <w:rPr>
          <w:rFonts w:ascii="Arial" w:hAnsi="Arial" w:cs="Arial"/>
          <w:sz w:val="24"/>
          <w:szCs w:val="24"/>
        </w:rPr>
        <w:t xml:space="preserve"> </w:t>
      </w:r>
      <w:r w:rsidR="006A45CC" w:rsidRPr="006B3971">
        <w:rPr>
          <w:rFonts w:ascii="Arial" w:hAnsi="Arial" w:cs="Arial"/>
          <w:sz w:val="24"/>
          <w:szCs w:val="24"/>
        </w:rPr>
        <w:t>and</w:t>
      </w:r>
      <w:r w:rsidR="00887D79" w:rsidRPr="006B3971">
        <w:rPr>
          <w:rFonts w:ascii="Arial" w:hAnsi="Arial" w:cs="Arial"/>
          <w:sz w:val="24"/>
          <w:szCs w:val="24"/>
        </w:rPr>
        <w:t xml:space="preserve"> </w:t>
      </w:r>
      <w:r w:rsidR="006A45CC" w:rsidRPr="006B3971">
        <w:rPr>
          <w:rFonts w:ascii="Arial" w:hAnsi="Arial" w:cs="Arial"/>
          <w:sz w:val="24"/>
          <w:szCs w:val="24"/>
        </w:rPr>
        <w:t>levels</w:t>
      </w:r>
      <w:r w:rsidR="00887D79" w:rsidRPr="006B3971">
        <w:rPr>
          <w:rFonts w:ascii="Arial" w:hAnsi="Arial" w:cs="Arial"/>
          <w:sz w:val="24"/>
          <w:szCs w:val="24"/>
        </w:rPr>
        <w:t xml:space="preserve"> </w:t>
      </w:r>
      <w:r w:rsidR="006A45CC" w:rsidRPr="006B3971">
        <w:rPr>
          <w:rFonts w:ascii="Arial" w:hAnsi="Arial" w:cs="Arial"/>
          <w:sz w:val="24"/>
          <w:szCs w:val="24"/>
        </w:rPr>
        <w:t>of</w:t>
      </w:r>
      <w:r w:rsidR="00887D79" w:rsidRPr="006B3971">
        <w:rPr>
          <w:rFonts w:ascii="Arial" w:hAnsi="Arial" w:cs="Arial"/>
          <w:sz w:val="24"/>
          <w:szCs w:val="24"/>
        </w:rPr>
        <w:t xml:space="preserve"> </w:t>
      </w:r>
      <w:r w:rsidR="006A45CC" w:rsidRPr="006B3971">
        <w:rPr>
          <w:rFonts w:ascii="Arial" w:hAnsi="Arial" w:cs="Arial"/>
          <w:sz w:val="24"/>
          <w:szCs w:val="24"/>
        </w:rPr>
        <w:t>operation</w:t>
      </w:r>
      <w:r w:rsidR="00887D79" w:rsidRPr="006B3971">
        <w:rPr>
          <w:rFonts w:ascii="Arial" w:hAnsi="Arial" w:cs="Arial"/>
          <w:sz w:val="24"/>
          <w:szCs w:val="24"/>
        </w:rPr>
        <w:t xml:space="preserve"> </w:t>
      </w:r>
      <w:r w:rsidR="006A45CC" w:rsidRPr="006B3971">
        <w:rPr>
          <w:rFonts w:ascii="Arial" w:hAnsi="Arial" w:cs="Arial"/>
          <w:sz w:val="24"/>
          <w:szCs w:val="24"/>
        </w:rPr>
        <w:t>as</w:t>
      </w:r>
      <w:r w:rsidR="00887D79" w:rsidRPr="006B3971">
        <w:rPr>
          <w:rFonts w:ascii="Arial" w:hAnsi="Arial" w:cs="Arial"/>
          <w:sz w:val="24"/>
          <w:szCs w:val="24"/>
        </w:rPr>
        <w:t xml:space="preserve"> </w:t>
      </w:r>
      <w:r w:rsidR="006A45CC" w:rsidRPr="006B3971">
        <w:rPr>
          <w:rFonts w:ascii="Arial" w:hAnsi="Arial" w:cs="Arial"/>
          <w:sz w:val="24"/>
          <w:szCs w:val="24"/>
        </w:rPr>
        <w:t>described</w:t>
      </w:r>
      <w:r w:rsidR="00887D79" w:rsidRPr="006B3971">
        <w:rPr>
          <w:rFonts w:ascii="Arial" w:hAnsi="Arial" w:cs="Arial"/>
          <w:sz w:val="24"/>
          <w:szCs w:val="24"/>
        </w:rPr>
        <w:t xml:space="preserve"> </w:t>
      </w:r>
      <w:r w:rsidR="006A45CC"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bCs/>
          <w:sz w:val="24"/>
          <w:szCs w:val="24"/>
        </w:rPr>
        <w:t>Schedule E</w:t>
      </w:r>
      <w:r w:rsidR="00887D79" w:rsidRPr="006B3971">
        <w:rPr>
          <w:rFonts w:ascii="Arial" w:hAnsi="Arial" w:cs="Arial"/>
          <w:b/>
          <w:bCs/>
          <w:sz w:val="24"/>
          <w:szCs w:val="24"/>
        </w:rPr>
        <w:t xml:space="preserve"> </w:t>
      </w:r>
      <w:r w:rsidR="003F4E05" w:rsidRPr="006B3971">
        <w:rPr>
          <w:rFonts w:ascii="Arial" w:hAnsi="Arial" w:cs="Arial"/>
          <w:b/>
          <w:bCs/>
          <w:sz w:val="24"/>
          <w:szCs w:val="24"/>
        </w:rPr>
        <w:t>Standards</w:t>
      </w:r>
      <w:r w:rsidR="00887D79" w:rsidRPr="006B3971">
        <w:rPr>
          <w:rFonts w:ascii="Arial" w:hAnsi="Arial" w:cs="Arial"/>
          <w:b/>
          <w:bCs/>
          <w:sz w:val="24"/>
          <w:szCs w:val="24"/>
        </w:rPr>
        <w:t xml:space="preserve"> </w:t>
      </w:r>
      <w:r w:rsidR="003F4E05" w:rsidRPr="006B3971">
        <w:rPr>
          <w:rFonts w:ascii="Arial" w:hAnsi="Arial" w:cs="Arial"/>
          <w:b/>
          <w:bCs/>
          <w:sz w:val="24"/>
          <w:szCs w:val="24"/>
        </w:rPr>
        <w:t>of</w:t>
      </w:r>
      <w:r w:rsidR="00887D79" w:rsidRPr="006B3971">
        <w:rPr>
          <w:rFonts w:ascii="Arial" w:hAnsi="Arial" w:cs="Arial"/>
          <w:b/>
          <w:bCs/>
          <w:sz w:val="24"/>
          <w:szCs w:val="24"/>
        </w:rPr>
        <w:t xml:space="preserve"> </w:t>
      </w:r>
      <w:r w:rsidR="003F4E05" w:rsidRPr="006B3971">
        <w:rPr>
          <w:rFonts w:ascii="Arial" w:hAnsi="Arial" w:cs="Arial"/>
          <w:b/>
          <w:bCs/>
          <w:sz w:val="24"/>
          <w:szCs w:val="24"/>
        </w:rPr>
        <w:t>Comfort</w:t>
      </w:r>
      <w:r w:rsidR="003F4E05" w:rsidRPr="006B3971">
        <w:rPr>
          <w:rFonts w:ascii="Arial" w:hAnsi="Arial" w:cs="Arial"/>
          <w:bCs/>
          <w:sz w:val="24"/>
          <w:szCs w:val="24"/>
        </w:rPr>
        <w:t>.</w:t>
      </w:r>
      <w:r w:rsidR="00887D79" w:rsidRPr="006B3971">
        <w:rPr>
          <w:rFonts w:ascii="Arial" w:hAnsi="Arial" w:cs="Arial"/>
          <w:bCs/>
          <w:sz w:val="24"/>
          <w:szCs w:val="24"/>
        </w:rPr>
        <w:t xml:space="preserve"> </w:t>
      </w:r>
    </w:p>
    <w:p w:rsidR="006A45CC" w:rsidRPr="006B3971" w:rsidRDefault="006A45CC" w:rsidP="00363B2E">
      <w:pPr>
        <w:tabs>
          <w:tab w:val="left" w:pos="720"/>
        </w:tabs>
        <w:ind w:left="1728" w:hanging="1728"/>
        <w:rPr>
          <w:rFonts w:ascii="Arial" w:hAnsi="Arial" w:cs="Arial"/>
          <w:sz w:val="24"/>
          <w:szCs w:val="24"/>
        </w:rPr>
      </w:pPr>
    </w:p>
    <w:p w:rsidR="00144371" w:rsidRPr="006B3971" w:rsidRDefault="00144371" w:rsidP="00D60E4C">
      <w:pPr>
        <w:pStyle w:val="Heading1"/>
      </w:pPr>
      <w:bookmarkStart w:id="34" w:name="_Toc460487866"/>
      <w:r w:rsidRPr="006B3971">
        <w:t>E</w:t>
      </w:r>
      <w:r w:rsidR="00537B57" w:rsidRPr="006B3971">
        <w:t>nvironmental Requirements</w:t>
      </w:r>
      <w:bookmarkEnd w:id="34"/>
    </w:p>
    <w:p w:rsidR="00144371" w:rsidRPr="006B3971" w:rsidRDefault="00144371" w:rsidP="00363B2E">
      <w:pPr>
        <w:tabs>
          <w:tab w:val="left" w:pos="720"/>
        </w:tabs>
        <w:rPr>
          <w:rFonts w:ascii="Arial" w:hAnsi="Arial" w:cs="Arial"/>
          <w:sz w:val="24"/>
          <w:szCs w:val="24"/>
        </w:rPr>
      </w:pPr>
    </w:p>
    <w:p w:rsidR="00144371" w:rsidRPr="006B3971" w:rsidRDefault="00144371" w:rsidP="00D60E4C">
      <w:pPr>
        <w:pStyle w:val="Heading2"/>
      </w:pPr>
      <w:bookmarkStart w:id="35" w:name="_Toc460487867"/>
      <w:r w:rsidRPr="006B3971">
        <w:t>Excluded</w:t>
      </w:r>
      <w:r w:rsidR="00887D79" w:rsidRPr="006B3971">
        <w:t xml:space="preserve"> </w:t>
      </w:r>
      <w:r w:rsidRPr="006B3971">
        <w:t>Material</w:t>
      </w:r>
      <w:r w:rsidR="00887D79" w:rsidRPr="006B3971">
        <w:t xml:space="preserve"> </w:t>
      </w:r>
      <w:r w:rsidRPr="006B3971">
        <w:t>and</w:t>
      </w:r>
      <w:r w:rsidR="00887D79" w:rsidRPr="006B3971">
        <w:t xml:space="preserve"> </w:t>
      </w:r>
      <w:r w:rsidRPr="006B3971">
        <w:t>Activities</w:t>
      </w:r>
      <w:bookmarkEnd w:id="35"/>
      <w:r w:rsidR="00887D79" w:rsidRPr="006B3971">
        <w:t xml:space="preserve"> </w:t>
      </w:r>
    </w:p>
    <w:p w:rsidR="00C67B0B" w:rsidRPr="006B3971" w:rsidRDefault="00C67B0B" w:rsidP="00C174C3">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11.1.</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addresses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hazardous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materials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establishes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encounter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such</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materials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but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not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responsible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identification,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handling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work.</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responsible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such</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handling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its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expense.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event</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discovers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such</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materials,</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stop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work</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handle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Neither</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stoppage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work</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nor</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Pr="006B3971">
        <w:rPr>
          <w:rFonts w:ascii="Arial" w:hAnsi="Arial" w:cs="Arial"/>
          <w:i/>
          <w:color w:val="0070C0"/>
          <w:sz w:val="24"/>
          <w:szCs w:val="24"/>
        </w:rPr>
        <w:t>’</w:t>
      </w:r>
      <w:r w:rsidR="000052FB"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000052FB" w:rsidRPr="006B3971">
        <w:rPr>
          <w:rFonts w:ascii="Arial" w:hAnsi="Arial" w:cs="Arial"/>
          <w:i/>
          <w:color w:val="0070C0"/>
          <w:sz w:val="24"/>
          <w:szCs w:val="24"/>
        </w:rPr>
        <w:t>discovery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grounds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default.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work</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can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commence,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lost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time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added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time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schedule.</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responsible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hazardous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materials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related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brings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site.</w:t>
      </w:r>
    </w:p>
    <w:p w:rsidR="00144371" w:rsidRPr="006B3971" w:rsidRDefault="00144371" w:rsidP="00363B2E">
      <w:pPr>
        <w:tabs>
          <w:tab w:val="left" w:pos="720"/>
        </w:tabs>
        <w:rPr>
          <w:rFonts w:ascii="Arial" w:hAnsi="Arial" w:cs="Arial"/>
          <w:sz w:val="24"/>
          <w:szCs w:val="24"/>
        </w:rPr>
      </w:pPr>
    </w:p>
    <w:p w:rsidR="006D2257" w:rsidRPr="006B3971" w:rsidRDefault="00D01C68" w:rsidP="00C174C3">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144371" w:rsidRPr="006B3971">
        <w:rPr>
          <w:rFonts w:ascii="Arial" w:hAnsi="Arial" w:cs="Arial"/>
          <w:sz w:val="24"/>
          <w:szCs w:val="24"/>
        </w:rPr>
        <w:t>recognizes</w:t>
      </w:r>
      <w:r w:rsidR="00887D79" w:rsidRPr="006B3971">
        <w:rPr>
          <w:rFonts w:ascii="Arial" w:hAnsi="Arial" w:cs="Arial"/>
          <w:sz w:val="24"/>
          <w:szCs w:val="24"/>
        </w:rPr>
        <w:t xml:space="preserve"> </w:t>
      </w:r>
      <w:r w:rsidR="00144371" w:rsidRPr="006B3971">
        <w:rPr>
          <w:rFonts w:ascii="Arial" w:hAnsi="Arial" w:cs="Arial"/>
          <w:sz w:val="24"/>
          <w:szCs w:val="24"/>
        </w:rPr>
        <w:t>that</w:t>
      </w:r>
      <w:r w:rsidR="00887D79" w:rsidRPr="006B3971">
        <w:rPr>
          <w:rFonts w:ascii="Arial" w:hAnsi="Arial" w:cs="Arial"/>
          <w:sz w:val="24"/>
          <w:szCs w:val="24"/>
        </w:rPr>
        <w:t xml:space="preserve"> </w:t>
      </w:r>
      <w:r w:rsidR="00144371" w:rsidRPr="006B3971">
        <w:rPr>
          <w:rFonts w:ascii="Arial" w:hAnsi="Arial" w:cs="Arial"/>
          <w:sz w:val="24"/>
          <w:szCs w:val="24"/>
        </w:rPr>
        <w:t>in</w:t>
      </w:r>
      <w:r w:rsidR="00887D79" w:rsidRPr="006B3971">
        <w:rPr>
          <w:rFonts w:ascii="Arial" w:hAnsi="Arial" w:cs="Arial"/>
          <w:sz w:val="24"/>
          <w:szCs w:val="24"/>
        </w:rPr>
        <w:t xml:space="preserve"> </w:t>
      </w:r>
      <w:r w:rsidR="00144371" w:rsidRPr="006B3971">
        <w:rPr>
          <w:rFonts w:ascii="Arial" w:hAnsi="Arial" w:cs="Arial"/>
          <w:sz w:val="24"/>
          <w:szCs w:val="24"/>
        </w:rPr>
        <w:t>connection</w:t>
      </w:r>
      <w:r w:rsidR="00887D79" w:rsidRPr="006B3971">
        <w:rPr>
          <w:rFonts w:ascii="Arial" w:hAnsi="Arial" w:cs="Arial"/>
          <w:sz w:val="24"/>
          <w:szCs w:val="24"/>
        </w:rPr>
        <w:t xml:space="preserve"> </w:t>
      </w:r>
      <w:r w:rsidR="00144371" w:rsidRPr="006B3971">
        <w:rPr>
          <w:rFonts w:ascii="Arial" w:hAnsi="Arial" w:cs="Arial"/>
          <w:sz w:val="24"/>
          <w:szCs w:val="24"/>
        </w:rPr>
        <w:t>with</w:t>
      </w:r>
      <w:r w:rsidR="00887D79" w:rsidRPr="006B3971">
        <w:rPr>
          <w:rFonts w:ascii="Arial" w:hAnsi="Arial" w:cs="Arial"/>
          <w:sz w:val="24"/>
          <w:szCs w:val="24"/>
        </w:rPr>
        <w:t xml:space="preserve"> </w:t>
      </w:r>
      <w:r w:rsidR="00144371" w:rsidRPr="006B3971">
        <w:rPr>
          <w:rFonts w:ascii="Arial" w:hAnsi="Arial" w:cs="Arial"/>
          <w:sz w:val="24"/>
          <w:szCs w:val="24"/>
        </w:rPr>
        <w:t>the</w:t>
      </w:r>
      <w:r w:rsidR="00887D79" w:rsidRPr="006B3971">
        <w:rPr>
          <w:rFonts w:ascii="Arial" w:hAnsi="Arial" w:cs="Arial"/>
          <w:sz w:val="24"/>
          <w:szCs w:val="24"/>
        </w:rPr>
        <w:t xml:space="preserve"> </w:t>
      </w:r>
      <w:r w:rsidR="00144371" w:rsidRPr="006B3971">
        <w:rPr>
          <w:rFonts w:ascii="Arial" w:hAnsi="Arial" w:cs="Arial"/>
          <w:sz w:val="24"/>
          <w:szCs w:val="24"/>
        </w:rPr>
        <w:t>installation</w:t>
      </w:r>
      <w:r w:rsidR="00887D79" w:rsidRPr="006B3971">
        <w:rPr>
          <w:rFonts w:ascii="Arial" w:hAnsi="Arial" w:cs="Arial"/>
          <w:sz w:val="24"/>
          <w:szCs w:val="24"/>
        </w:rPr>
        <w:t xml:space="preserve"> </w:t>
      </w:r>
      <w:r w:rsidR="00144371" w:rsidRPr="006B3971">
        <w:rPr>
          <w:rFonts w:ascii="Arial" w:hAnsi="Arial" w:cs="Arial"/>
          <w:sz w:val="24"/>
          <w:szCs w:val="24"/>
        </w:rPr>
        <w:t>and/or</w:t>
      </w:r>
      <w:r w:rsidR="00887D79" w:rsidRPr="006B3971">
        <w:rPr>
          <w:rFonts w:ascii="Arial" w:hAnsi="Arial" w:cs="Arial"/>
          <w:sz w:val="24"/>
          <w:szCs w:val="24"/>
        </w:rPr>
        <w:t xml:space="preserve"> </w:t>
      </w:r>
      <w:r w:rsidR="00144371" w:rsidRPr="006B3971">
        <w:rPr>
          <w:rFonts w:ascii="Arial" w:hAnsi="Arial" w:cs="Arial"/>
          <w:sz w:val="24"/>
          <w:szCs w:val="24"/>
        </w:rPr>
        <w:t>service</w:t>
      </w:r>
      <w:r w:rsidR="00887D79" w:rsidRPr="006B3971">
        <w:rPr>
          <w:rFonts w:ascii="Arial" w:hAnsi="Arial" w:cs="Arial"/>
          <w:sz w:val="24"/>
          <w:szCs w:val="24"/>
        </w:rPr>
        <w:t xml:space="preserve"> </w:t>
      </w:r>
      <w:r w:rsidR="00144371" w:rsidRPr="006B3971">
        <w:rPr>
          <w:rFonts w:ascii="Arial" w:hAnsi="Arial" w:cs="Arial"/>
          <w:sz w:val="24"/>
          <w:szCs w:val="24"/>
        </w:rPr>
        <w:t>or</w:t>
      </w:r>
      <w:r w:rsidR="00887D79" w:rsidRPr="006B3971">
        <w:rPr>
          <w:rFonts w:ascii="Arial" w:hAnsi="Arial" w:cs="Arial"/>
          <w:sz w:val="24"/>
          <w:szCs w:val="24"/>
        </w:rPr>
        <w:t xml:space="preserve"> </w:t>
      </w:r>
      <w:r w:rsidR="00144371" w:rsidRPr="006B3971">
        <w:rPr>
          <w:rFonts w:ascii="Arial" w:hAnsi="Arial" w:cs="Arial"/>
          <w:sz w:val="24"/>
          <w:szCs w:val="24"/>
        </w:rPr>
        <w:t>maintenance</w:t>
      </w:r>
      <w:r w:rsidR="00887D79" w:rsidRPr="006B3971">
        <w:rPr>
          <w:rFonts w:ascii="Arial" w:hAnsi="Arial" w:cs="Arial"/>
          <w:sz w:val="24"/>
          <w:szCs w:val="24"/>
        </w:rPr>
        <w:t xml:space="preserve"> </w:t>
      </w:r>
      <w:r w:rsidR="00144371" w:rsidRPr="006B3971">
        <w:rPr>
          <w:rFonts w:ascii="Arial" w:hAnsi="Arial" w:cs="Arial"/>
          <w:sz w:val="24"/>
          <w:szCs w:val="24"/>
        </w:rPr>
        <w:t>of</w:t>
      </w:r>
      <w:r w:rsidR="00887D79" w:rsidRPr="006B3971">
        <w:rPr>
          <w:rFonts w:ascii="Arial" w:hAnsi="Arial" w:cs="Arial"/>
          <w:sz w:val="24"/>
          <w:szCs w:val="24"/>
        </w:rPr>
        <w:t xml:space="preserve"> </w:t>
      </w:r>
      <w:r w:rsidR="00144371" w:rsidRPr="006B3971">
        <w:rPr>
          <w:rFonts w:ascii="Arial" w:hAnsi="Arial" w:cs="Arial"/>
          <w:sz w:val="24"/>
          <w:szCs w:val="24"/>
        </w:rPr>
        <w:t>Equipment</w:t>
      </w:r>
      <w:r w:rsidR="00887D79" w:rsidRPr="006B3971">
        <w:rPr>
          <w:rFonts w:ascii="Arial" w:hAnsi="Arial" w:cs="Arial"/>
          <w:sz w:val="24"/>
          <w:szCs w:val="24"/>
        </w:rPr>
        <w:t xml:space="preserve"> </w:t>
      </w:r>
      <w:r w:rsidR="00144371"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Entity</w:t>
      </w:r>
      <w:r w:rsidR="00144371" w:rsidRPr="006B3971">
        <w:rPr>
          <w:rFonts w:ascii="Arial" w:hAnsi="Arial" w:cs="Arial"/>
          <w:sz w:val="24"/>
          <w:szCs w:val="24"/>
        </w:rPr>
        <w:t>’s</w:t>
      </w:r>
      <w:r w:rsidR="00887D79" w:rsidRPr="006B3971">
        <w:rPr>
          <w:rFonts w:ascii="Arial" w:hAnsi="Arial" w:cs="Arial"/>
          <w:sz w:val="24"/>
          <w:szCs w:val="24"/>
        </w:rPr>
        <w:t xml:space="preserve"> </w:t>
      </w:r>
      <w:r w:rsidR="00144371" w:rsidRPr="006B3971">
        <w:rPr>
          <w:rFonts w:ascii="Arial" w:hAnsi="Arial" w:cs="Arial"/>
          <w:sz w:val="24"/>
          <w:szCs w:val="24"/>
        </w:rPr>
        <w:t>Project</w:t>
      </w:r>
      <w:r w:rsidR="00887D79" w:rsidRPr="006B3971">
        <w:rPr>
          <w:rFonts w:ascii="Arial" w:hAnsi="Arial" w:cs="Arial"/>
          <w:sz w:val="24"/>
          <w:szCs w:val="24"/>
        </w:rPr>
        <w:t xml:space="preserve"> </w:t>
      </w:r>
      <w:r w:rsidR="00144371" w:rsidRPr="006B3971">
        <w:rPr>
          <w:rFonts w:ascii="Arial" w:hAnsi="Arial" w:cs="Arial"/>
          <w:sz w:val="24"/>
          <w:szCs w:val="24"/>
        </w:rPr>
        <w:t>Site(s),</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144371" w:rsidRPr="006B3971">
        <w:rPr>
          <w:rFonts w:ascii="Arial" w:hAnsi="Arial" w:cs="Arial"/>
          <w:sz w:val="24"/>
          <w:szCs w:val="24"/>
        </w:rPr>
        <w:t>may</w:t>
      </w:r>
      <w:r w:rsidR="00887D79" w:rsidRPr="006B3971">
        <w:rPr>
          <w:rFonts w:ascii="Arial" w:hAnsi="Arial" w:cs="Arial"/>
          <w:sz w:val="24"/>
          <w:szCs w:val="24"/>
        </w:rPr>
        <w:t xml:space="preserve"> </w:t>
      </w:r>
      <w:r w:rsidR="00144371" w:rsidRPr="006B3971">
        <w:rPr>
          <w:rFonts w:ascii="Arial" w:hAnsi="Arial" w:cs="Arial"/>
          <w:sz w:val="24"/>
          <w:szCs w:val="24"/>
        </w:rPr>
        <w:t>encounter,</w:t>
      </w:r>
      <w:r w:rsidR="00887D79" w:rsidRPr="006B3971">
        <w:rPr>
          <w:rFonts w:ascii="Arial" w:hAnsi="Arial" w:cs="Arial"/>
          <w:sz w:val="24"/>
          <w:szCs w:val="24"/>
        </w:rPr>
        <w:t xml:space="preserve"> </w:t>
      </w:r>
      <w:r w:rsidR="00144371" w:rsidRPr="006B3971">
        <w:rPr>
          <w:rFonts w:ascii="Arial" w:hAnsi="Arial" w:cs="Arial"/>
          <w:sz w:val="24"/>
          <w:szCs w:val="24"/>
        </w:rPr>
        <w:t>but</w:t>
      </w:r>
      <w:r w:rsidR="00887D79" w:rsidRPr="006B3971">
        <w:rPr>
          <w:rFonts w:ascii="Arial" w:hAnsi="Arial" w:cs="Arial"/>
          <w:sz w:val="24"/>
          <w:szCs w:val="24"/>
        </w:rPr>
        <w:t xml:space="preserve"> </w:t>
      </w:r>
      <w:r w:rsidR="00144371" w:rsidRPr="006B3971">
        <w:rPr>
          <w:rFonts w:ascii="Arial" w:hAnsi="Arial" w:cs="Arial"/>
          <w:sz w:val="24"/>
          <w:szCs w:val="24"/>
        </w:rPr>
        <w:t>is</w:t>
      </w:r>
      <w:r w:rsidR="00887D79" w:rsidRPr="006B3971">
        <w:rPr>
          <w:rFonts w:ascii="Arial" w:hAnsi="Arial" w:cs="Arial"/>
          <w:sz w:val="24"/>
          <w:szCs w:val="24"/>
        </w:rPr>
        <w:t xml:space="preserve"> </w:t>
      </w:r>
      <w:r w:rsidR="00144371" w:rsidRPr="006B3971">
        <w:rPr>
          <w:rFonts w:ascii="Arial" w:hAnsi="Arial" w:cs="Arial"/>
          <w:sz w:val="24"/>
          <w:szCs w:val="24"/>
        </w:rPr>
        <w:t>not</w:t>
      </w:r>
      <w:r w:rsidR="00887D79" w:rsidRPr="006B3971">
        <w:rPr>
          <w:rFonts w:ascii="Arial" w:hAnsi="Arial" w:cs="Arial"/>
          <w:sz w:val="24"/>
          <w:szCs w:val="24"/>
        </w:rPr>
        <w:t xml:space="preserve"> </w:t>
      </w:r>
      <w:r w:rsidR="00144371" w:rsidRPr="006B3971">
        <w:rPr>
          <w:rFonts w:ascii="Arial" w:hAnsi="Arial" w:cs="Arial"/>
          <w:sz w:val="24"/>
          <w:szCs w:val="24"/>
        </w:rPr>
        <w:t>responsible</w:t>
      </w:r>
      <w:r w:rsidR="00887D79" w:rsidRPr="006B3971">
        <w:rPr>
          <w:rFonts w:ascii="Arial" w:hAnsi="Arial" w:cs="Arial"/>
          <w:sz w:val="24"/>
          <w:szCs w:val="24"/>
        </w:rPr>
        <w:t xml:space="preserve"> </w:t>
      </w:r>
      <w:r w:rsidR="00144371" w:rsidRPr="006B3971">
        <w:rPr>
          <w:rFonts w:ascii="Arial" w:hAnsi="Arial" w:cs="Arial"/>
          <w:sz w:val="24"/>
          <w:szCs w:val="24"/>
        </w:rPr>
        <w:t>for,</w:t>
      </w:r>
      <w:r w:rsidR="00887D79" w:rsidRPr="006B3971">
        <w:rPr>
          <w:rFonts w:ascii="Arial" w:hAnsi="Arial" w:cs="Arial"/>
          <w:sz w:val="24"/>
          <w:szCs w:val="24"/>
        </w:rPr>
        <w:t xml:space="preserve"> </w:t>
      </w:r>
      <w:r w:rsidR="00144371" w:rsidRPr="006B3971">
        <w:rPr>
          <w:rFonts w:ascii="Arial" w:hAnsi="Arial" w:cs="Arial"/>
          <w:sz w:val="24"/>
          <w:szCs w:val="24"/>
        </w:rPr>
        <w:t>any</w:t>
      </w:r>
      <w:r w:rsidR="00887D79" w:rsidRPr="006B3971">
        <w:rPr>
          <w:rFonts w:ascii="Arial" w:hAnsi="Arial" w:cs="Arial"/>
          <w:sz w:val="24"/>
          <w:szCs w:val="24"/>
        </w:rPr>
        <w:t xml:space="preserve"> </w:t>
      </w:r>
      <w:r w:rsidR="00144371" w:rsidRPr="006B3971">
        <w:rPr>
          <w:rFonts w:ascii="Arial" w:hAnsi="Arial" w:cs="Arial"/>
          <w:sz w:val="24"/>
          <w:szCs w:val="24"/>
        </w:rPr>
        <w:t>work</w:t>
      </w:r>
      <w:r w:rsidR="00887D79" w:rsidRPr="006B3971">
        <w:rPr>
          <w:rFonts w:ascii="Arial" w:hAnsi="Arial" w:cs="Arial"/>
          <w:sz w:val="24"/>
          <w:szCs w:val="24"/>
        </w:rPr>
        <w:t xml:space="preserve"> </w:t>
      </w:r>
      <w:r w:rsidR="00144371" w:rsidRPr="006B3971">
        <w:rPr>
          <w:rFonts w:ascii="Arial" w:hAnsi="Arial" w:cs="Arial"/>
          <w:sz w:val="24"/>
          <w:szCs w:val="24"/>
        </w:rPr>
        <w:t>relating</w:t>
      </w:r>
      <w:r w:rsidR="00887D79" w:rsidRPr="006B3971">
        <w:rPr>
          <w:rFonts w:ascii="Arial" w:hAnsi="Arial" w:cs="Arial"/>
          <w:sz w:val="24"/>
          <w:szCs w:val="24"/>
        </w:rPr>
        <w:t xml:space="preserve"> </w:t>
      </w:r>
      <w:r w:rsidR="00144371" w:rsidRPr="006B3971">
        <w:rPr>
          <w:rFonts w:ascii="Arial" w:hAnsi="Arial" w:cs="Arial"/>
          <w:sz w:val="24"/>
          <w:szCs w:val="24"/>
        </w:rPr>
        <w:t>to</w:t>
      </w:r>
      <w:r w:rsidR="006D2257" w:rsidRPr="006B3971">
        <w:rPr>
          <w:rFonts w:ascii="Arial" w:hAnsi="Arial" w:cs="Arial"/>
          <w:sz w:val="24"/>
          <w:szCs w:val="24"/>
        </w:rPr>
        <w:t>:</w:t>
      </w:r>
      <w:r w:rsidR="00887D79" w:rsidRPr="006B3971">
        <w:rPr>
          <w:rFonts w:ascii="Arial" w:hAnsi="Arial" w:cs="Arial"/>
          <w:sz w:val="24"/>
          <w:szCs w:val="24"/>
        </w:rPr>
        <w:t xml:space="preserve"> </w:t>
      </w:r>
    </w:p>
    <w:p w:rsidR="006D2257" w:rsidRPr="006B3971" w:rsidRDefault="00144371" w:rsidP="00B9346A">
      <w:pPr>
        <w:numPr>
          <w:ilvl w:val="2"/>
          <w:numId w:val="1"/>
        </w:numPr>
        <w:tabs>
          <w:tab w:val="left" w:pos="720"/>
        </w:tabs>
        <w:rPr>
          <w:rFonts w:ascii="Arial" w:hAnsi="Arial" w:cs="Arial"/>
          <w:sz w:val="24"/>
          <w:szCs w:val="24"/>
        </w:rPr>
      </w:pPr>
      <w:r w:rsidRPr="006B3971">
        <w:rPr>
          <w:rFonts w:ascii="Arial" w:hAnsi="Arial" w:cs="Arial"/>
          <w:sz w:val="24"/>
          <w:szCs w:val="24"/>
        </w:rPr>
        <w:t>asbestos,</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Pr="006B3971">
        <w:rPr>
          <w:rFonts w:ascii="Arial" w:hAnsi="Arial" w:cs="Arial"/>
          <w:sz w:val="24"/>
          <w:szCs w:val="24"/>
        </w:rPr>
        <w:t>containing</w:t>
      </w:r>
      <w:r w:rsidR="00887D79" w:rsidRPr="006B3971">
        <w:rPr>
          <w:rFonts w:ascii="Arial" w:hAnsi="Arial" w:cs="Arial"/>
          <w:sz w:val="24"/>
          <w:szCs w:val="24"/>
        </w:rPr>
        <w:t xml:space="preserve"> </w:t>
      </w:r>
      <w:r w:rsidRPr="006B3971">
        <w:rPr>
          <w:rFonts w:ascii="Arial" w:hAnsi="Arial" w:cs="Arial"/>
          <w:sz w:val="24"/>
          <w:szCs w:val="24"/>
        </w:rPr>
        <w:t>asbestos,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existence,</w:t>
      </w:r>
      <w:r w:rsidR="00887D79" w:rsidRPr="006B3971">
        <w:rPr>
          <w:rFonts w:ascii="Arial" w:hAnsi="Arial" w:cs="Arial"/>
          <w:sz w:val="24"/>
          <w:szCs w:val="24"/>
        </w:rPr>
        <w:t xml:space="preserve"> </w:t>
      </w:r>
      <w:r w:rsidRPr="006B3971">
        <w:rPr>
          <w:rFonts w:ascii="Arial" w:hAnsi="Arial" w:cs="Arial"/>
          <w:sz w:val="24"/>
          <w:szCs w:val="24"/>
        </w:rPr>
        <w:t>use,</w:t>
      </w:r>
      <w:r w:rsidR="00887D79" w:rsidRPr="006B3971">
        <w:rPr>
          <w:rFonts w:ascii="Arial" w:hAnsi="Arial" w:cs="Arial"/>
          <w:sz w:val="24"/>
          <w:szCs w:val="24"/>
        </w:rPr>
        <w:t xml:space="preserve"> </w:t>
      </w:r>
      <w:r w:rsidRPr="006B3971">
        <w:rPr>
          <w:rFonts w:ascii="Arial" w:hAnsi="Arial" w:cs="Arial"/>
          <w:sz w:val="24"/>
          <w:szCs w:val="24"/>
        </w:rPr>
        <w:t>detection,</w:t>
      </w:r>
      <w:r w:rsidR="00887D79" w:rsidRPr="006B3971">
        <w:rPr>
          <w:rFonts w:ascii="Arial" w:hAnsi="Arial" w:cs="Arial"/>
          <w:sz w:val="24"/>
          <w:szCs w:val="24"/>
        </w:rPr>
        <w:t xml:space="preserve"> </w:t>
      </w:r>
      <w:r w:rsidRPr="006B3971">
        <w:rPr>
          <w:rFonts w:ascii="Arial" w:hAnsi="Arial" w:cs="Arial"/>
          <w:sz w:val="24"/>
          <w:szCs w:val="24"/>
        </w:rPr>
        <w:t>removal,</w:t>
      </w:r>
      <w:r w:rsidR="00887D79" w:rsidRPr="006B3971">
        <w:rPr>
          <w:rFonts w:ascii="Arial" w:hAnsi="Arial" w:cs="Arial"/>
          <w:sz w:val="24"/>
          <w:szCs w:val="24"/>
        </w:rPr>
        <w:t xml:space="preserve"> </w:t>
      </w:r>
      <w:r w:rsidRPr="006B3971">
        <w:rPr>
          <w:rFonts w:ascii="Arial" w:hAnsi="Arial" w:cs="Arial"/>
          <w:sz w:val="24"/>
          <w:szCs w:val="24"/>
        </w:rPr>
        <w:t>co</w:t>
      </w:r>
      <w:r w:rsidR="00C174C3" w:rsidRPr="006B3971">
        <w:rPr>
          <w:rFonts w:ascii="Arial" w:hAnsi="Arial" w:cs="Arial"/>
          <w:sz w:val="24"/>
          <w:szCs w:val="24"/>
        </w:rPr>
        <w:t>ntainment</w:t>
      </w:r>
      <w:r w:rsidR="00887D79" w:rsidRPr="006B3971">
        <w:rPr>
          <w:rFonts w:ascii="Arial" w:hAnsi="Arial" w:cs="Arial"/>
          <w:sz w:val="24"/>
          <w:szCs w:val="24"/>
        </w:rPr>
        <w:t xml:space="preserve"> </w:t>
      </w:r>
      <w:r w:rsidR="00C174C3" w:rsidRPr="006B3971">
        <w:rPr>
          <w:rFonts w:ascii="Arial" w:hAnsi="Arial" w:cs="Arial"/>
          <w:sz w:val="24"/>
          <w:szCs w:val="24"/>
        </w:rPr>
        <w:t>or</w:t>
      </w:r>
      <w:r w:rsidR="00887D79" w:rsidRPr="006B3971">
        <w:rPr>
          <w:rFonts w:ascii="Arial" w:hAnsi="Arial" w:cs="Arial"/>
          <w:sz w:val="24"/>
          <w:szCs w:val="24"/>
        </w:rPr>
        <w:t xml:space="preserve"> </w:t>
      </w:r>
      <w:r w:rsidR="00C174C3" w:rsidRPr="006B3971">
        <w:rPr>
          <w:rFonts w:ascii="Arial" w:hAnsi="Arial" w:cs="Arial"/>
          <w:sz w:val="24"/>
          <w:szCs w:val="24"/>
        </w:rPr>
        <w:t>treatment</w:t>
      </w:r>
      <w:r w:rsidR="00887D79" w:rsidRPr="006B3971">
        <w:rPr>
          <w:rFonts w:ascii="Arial" w:hAnsi="Arial" w:cs="Arial"/>
          <w:sz w:val="24"/>
          <w:szCs w:val="24"/>
        </w:rPr>
        <w:t xml:space="preserve"> </w:t>
      </w:r>
      <w:r w:rsidR="00C174C3" w:rsidRPr="006B3971">
        <w:rPr>
          <w:rFonts w:ascii="Arial" w:hAnsi="Arial" w:cs="Arial"/>
          <w:sz w:val="24"/>
          <w:szCs w:val="24"/>
        </w:rPr>
        <w:t>thereof,</w:t>
      </w:r>
    </w:p>
    <w:p w:rsidR="006D2257" w:rsidRPr="006B3971" w:rsidRDefault="00144371" w:rsidP="00B9346A">
      <w:pPr>
        <w:numPr>
          <w:ilvl w:val="2"/>
          <w:numId w:val="1"/>
        </w:numPr>
        <w:tabs>
          <w:tab w:val="left" w:pos="720"/>
        </w:tabs>
        <w:rPr>
          <w:rFonts w:ascii="Arial" w:hAnsi="Arial" w:cs="Arial"/>
          <w:sz w:val="24"/>
          <w:szCs w:val="24"/>
        </w:rPr>
      </w:pPr>
      <w:r w:rsidRPr="006B3971">
        <w:rPr>
          <w:rFonts w:ascii="Arial" w:hAnsi="Arial" w:cs="Arial"/>
          <w:sz w:val="24"/>
          <w:szCs w:val="24"/>
        </w:rPr>
        <w:t>fungus</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type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form</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fungi,</w:t>
      </w:r>
      <w:r w:rsidR="00887D79" w:rsidRPr="006B3971">
        <w:rPr>
          <w:rFonts w:ascii="Arial" w:hAnsi="Arial" w:cs="Arial"/>
          <w:sz w:val="24"/>
          <w:szCs w:val="24"/>
        </w:rPr>
        <w:t xml:space="preserve"> </w:t>
      </w:r>
      <w:r w:rsidRPr="006B3971">
        <w:rPr>
          <w:rFonts w:ascii="Arial" w:hAnsi="Arial" w:cs="Arial"/>
          <w:sz w:val="24"/>
          <w:szCs w:val="24"/>
        </w:rPr>
        <w:t>including</w:t>
      </w:r>
      <w:r w:rsidR="00887D79" w:rsidRPr="006B3971">
        <w:rPr>
          <w:rFonts w:ascii="Arial" w:hAnsi="Arial" w:cs="Arial"/>
          <w:sz w:val="24"/>
          <w:szCs w:val="24"/>
        </w:rPr>
        <w:t xml:space="preserve"> </w:t>
      </w:r>
      <w:r w:rsidRPr="006B3971">
        <w:rPr>
          <w:rFonts w:ascii="Arial" w:hAnsi="Arial" w:cs="Arial"/>
          <w:sz w:val="24"/>
          <w:szCs w:val="24"/>
        </w:rPr>
        <w:t>mold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mildew,</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my</w:t>
      </w:r>
      <w:r w:rsidR="000074B5" w:rsidRPr="006B3971">
        <w:rPr>
          <w:rFonts w:ascii="Arial" w:hAnsi="Arial" w:cs="Arial"/>
          <w:sz w:val="24"/>
          <w:szCs w:val="24"/>
        </w:rPr>
        <w:t>c</w:t>
      </w:r>
      <w:r w:rsidRPr="006B3971">
        <w:rPr>
          <w:rFonts w:ascii="Arial" w:hAnsi="Arial" w:cs="Arial"/>
          <w:sz w:val="24"/>
          <w:szCs w:val="24"/>
        </w:rPr>
        <w:t>otoxins,</w:t>
      </w:r>
      <w:r w:rsidR="00887D79" w:rsidRPr="006B3971">
        <w:rPr>
          <w:rFonts w:ascii="Arial" w:hAnsi="Arial" w:cs="Arial"/>
          <w:sz w:val="24"/>
          <w:szCs w:val="24"/>
        </w:rPr>
        <w:t xml:space="preserve"> </w:t>
      </w:r>
      <w:r w:rsidRPr="006B3971">
        <w:rPr>
          <w:rFonts w:ascii="Arial" w:hAnsi="Arial" w:cs="Arial"/>
          <w:sz w:val="24"/>
          <w:szCs w:val="24"/>
        </w:rPr>
        <w:t>spores,</w:t>
      </w:r>
      <w:r w:rsidR="00887D79" w:rsidRPr="006B3971">
        <w:rPr>
          <w:rFonts w:ascii="Arial" w:hAnsi="Arial" w:cs="Arial"/>
          <w:sz w:val="24"/>
          <w:szCs w:val="24"/>
        </w:rPr>
        <w:t xml:space="preserve"> </w:t>
      </w:r>
      <w:r w:rsidRPr="006B3971">
        <w:rPr>
          <w:rFonts w:ascii="Arial" w:hAnsi="Arial" w:cs="Arial"/>
          <w:sz w:val="24"/>
          <w:szCs w:val="24"/>
        </w:rPr>
        <w:t>scents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by-products</w:t>
      </w:r>
      <w:r w:rsidR="00887D79" w:rsidRPr="006B3971">
        <w:rPr>
          <w:rFonts w:ascii="Arial" w:hAnsi="Arial" w:cs="Arial"/>
          <w:sz w:val="24"/>
          <w:szCs w:val="24"/>
        </w:rPr>
        <w:t xml:space="preserve"> </w:t>
      </w:r>
      <w:r w:rsidRPr="006B3971">
        <w:rPr>
          <w:rFonts w:ascii="Arial" w:hAnsi="Arial" w:cs="Arial"/>
          <w:sz w:val="24"/>
          <w:szCs w:val="24"/>
        </w:rPr>
        <w:t>produced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released</w:t>
      </w:r>
      <w:r w:rsidR="00887D79" w:rsidRPr="006B3971">
        <w:rPr>
          <w:rFonts w:ascii="Arial" w:hAnsi="Arial" w:cs="Arial"/>
          <w:sz w:val="24"/>
          <w:szCs w:val="24"/>
        </w:rPr>
        <w:t xml:space="preserve"> </w:t>
      </w:r>
      <w:r w:rsidR="00C174C3" w:rsidRPr="006B3971">
        <w:rPr>
          <w:rFonts w:ascii="Arial" w:hAnsi="Arial" w:cs="Arial"/>
          <w:sz w:val="24"/>
          <w:szCs w:val="24"/>
        </w:rPr>
        <w:t>by</w:t>
      </w:r>
      <w:r w:rsidR="00887D79" w:rsidRPr="006B3971">
        <w:rPr>
          <w:rFonts w:ascii="Arial" w:hAnsi="Arial" w:cs="Arial"/>
          <w:sz w:val="24"/>
          <w:szCs w:val="24"/>
        </w:rPr>
        <w:t xml:space="preserve"> </w:t>
      </w:r>
      <w:r w:rsidR="00C174C3" w:rsidRPr="006B3971">
        <w:rPr>
          <w:rFonts w:ascii="Arial" w:hAnsi="Arial" w:cs="Arial"/>
          <w:sz w:val="24"/>
          <w:szCs w:val="24"/>
        </w:rPr>
        <w:t>fungi),</w:t>
      </w:r>
    </w:p>
    <w:p w:rsidR="006D2257" w:rsidRPr="006B3971" w:rsidRDefault="00144371" w:rsidP="00B9346A">
      <w:pPr>
        <w:numPr>
          <w:ilvl w:val="2"/>
          <w:numId w:val="1"/>
        </w:numPr>
        <w:tabs>
          <w:tab w:val="left" w:pos="720"/>
        </w:tabs>
        <w:rPr>
          <w:rFonts w:ascii="Arial" w:hAnsi="Arial" w:cs="Arial"/>
          <w:sz w:val="24"/>
          <w:szCs w:val="24"/>
        </w:rPr>
      </w:pPr>
      <w:r w:rsidRPr="006B3971">
        <w:rPr>
          <w:rFonts w:ascii="Arial" w:hAnsi="Arial" w:cs="Arial"/>
          <w:sz w:val="24"/>
          <w:szCs w:val="24"/>
        </w:rPr>
        <w:lastRenderedPageBreak/>
        <w:t>incomplete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damaged</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systems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code</w:t>
      </w:r>
      <w:r w:rsidR="00887D79" w:rsidRPr="006B3971">
        <w:rPr>
          <w:rFonts w:ascii="Arial" w:hAnsi="Arial" w:cs="Arial"/>
          <w:sz w:val="24"/>
          <w:szCs w:val="24"/>
        </w:rPr>
        <w:t xml:space="preserve"> </w:t>
      </w:r>
      <w:r w:rsidRPr="006B3971">
        <w:rPr>
          <w:rFonts w:ascii="Arial" w:hAnsi="Arial" w:cs="Arial"/>
          <w:sz w:val="24"/>
          <w:szCs w:val="24"/>
        </w:rPr>
        <w:t>violations</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may</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discovered</w:t>
      </w:r>
      <w:r w:rsidR="00887D79" w:rsidRPr="006B3971">
        <w:rPr>
          <w:rFonts w:ascii="Arial" w:hAnsi="Arial" w:cs="Arial"/>
          <w:sz w:val="24"/>
          <w:szCs w:val="24"/>
        </w:rPr>
        <w:t xml:space="preserve"> </w:t>
      </w:r>
      <w:r w:rsidRPr="006B3971">
        <w:rPr>
          <w:rFonts w:ascii="Arial" w:hAnsi="Arial" w:cs="Arial"/>
          <w:sz w:val="24"/>
          <w:szCs w:val="24"/>
        </w:rPr>
        <w:t>during</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prior</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C174C3" w:rsidRPr="006B3971">
        <w:rPr>
          <w:rFonts w:ascii="Arial" w:hAnsi="Arial" w:cs="Arial"/>
          <w:sz w:val="24"/>
          <w:szCs w:val="24"/>
        </w:rPr>
        <w:t>the</w:t>
      </w:r>
      <w:r w:rsidR="00887D79" w:rsidRPr="006B3971">
        <w:rPr>
          <w:rFonts w:ascii="Arial" w:hAnsi="Arial" w:cs="Arial"/>
          <w:sz w:val="24"/>
          <w:szCs w:val="24"/>
        </w:rPr>
        <w:t xml:space="preserve"> </w:t>
      </w:r>
      <w:r w:rsidR="00C174C3" w:rsidRPr="006B3971">
        <w:rPr>
          <w:rFonts w:ascii="Arial" w:hAnsi="Arial" w:cs="Arial"/>
          <w:sz w:val="24"/>
          <w:szCs w:val="24"/>
        </w:rPr>
        <w:t>work</w:t>
      </w:r>
      <w:r w:rsidR="00887D79" w:rsidRPr="006B3971">
        <w:rPr>
          <w:rFonts w:ascii="Arial" w:hAnsi="Arial" w:cs="Arial"/>
          <w:sz w:val="24"/>
          <w:szCs w:val="24"/>
        </w:rPr>
        <w:t xml:space="preserve"> </w:t>
      </w:r>
      <w:r w:rsidR="00C174C3" w:rsidRPr="006B3971">
        <w:rPr>
          <w:rFonts w:ascii="Arial" w:hAnsi="Arial" w:cs="Arial"/>
          <w:sz w:val="24"/>
          <w:szCs w:val="24"/>
        </w:rPr>
        <w:t>of</w:t>
      </w:r>
      <w:r w:rsidR="00887D79" w:rsidRPr="006B3971">
        <w:rPr>
          <w:rFonts w:ascii="Arial" w:hAnsi="Arial" w:cs="Arial"/>
          <w:sz w:val="24"/>
          <w:szCs w:val="24"/>
        </w:rPr>
        <w:t xml:space="preserve"> </w:t>
      </w:r>
      <w:r w:rsidR="00C174C3" w:rsidRPr="006B3971">
        <w:rPr>
          <w:rFonts w:ascii="Arial" w:hAnsi="Arial" w:cs="Arial"/>
          <w:sz w:val="24"/>
          <w:szCs w:val="24"/>
        </w:rPr>
        <w:t>this</w:t>
      </w:r>
      <w:r w:rsidR="00887D79" w:rsidRPr="006B3971">
        <w:rPr>
          <w:rFonts w:ascii="Arial" w:hAnsi="Arial" w:cs="Arial"/>
          <w:sz w:val="24"/>
          <w:szCs w:val="24"/>
        </w:rPr>
        <w:t xml:space="preserve"> </w:t>
      </w:r>
      <w:r w:rsidR="00C174C3" w:rsidRPr="006B3971">
        <w:rPr>
          <w:rFonts w:ascii="Arial" w:hAnsi="Arial" w:cs="Arial"/>
          <w:sz w:val="24"/>
          <w:szCs w:val="24"/>
        </w:rPr>
        <w:t>agreement,</w:t>
      </w:r>
      <w:r w:rsidR="00887D79" w:rsidRPr="006B3971">
        <w:rPr>
          <w:rFonts w:ascii="Arial" w:hAnsi="Arial" w:cs="Arial"/>
          <w:sz w:val="24"/>
          <w:szCs w:val="24"/>
        </w:rPr>
        <w:t xml:space="preserve"> </w:t>
      </w:r>
      <w:r w:rsidR="00C174C3" w:rsidRPr="006B3971">
        <w:rPr>
          <w:rFonts w:ascii="Arial" w:hAnsi="Arial" w:cs="Arial"/>
          <w:sz w:val="24"/>
          <w:szCs w:val="24"/>
        </w:rPr>
        <w:t>or</w:t>
      </w:r>
    </w:p>
    <w:p w:rsidR="006D2257" w:rsidRPr="006B3971" w:rsidRDefault="006D2257" w:rsidP="00B9346A">
      <w:pPr>
        <w:numPr>
          <w:ilvl w:val="2"/>
          <w:numId w:val="1"/>
        </w:numPr>
        <w:tabs>
          <w:tab w:val="left" w:pos="720"/>
        </w:tabs>
        <w:rPr>
          <w:rFonts w:ascii="Arial" w:hAnsi="Arial" w:cs="Arial"/>
          <w:sz w:val="24"/>
          <w:szCs w:val="24"/>
        </w:rPr>
      </w:pPr>
      <w:r w:rsidRPr="006B3971">
        <w:rPr>
          <w:rFonts w:ascii="Arial" w:hAnsi="Arial" w:cs="Arial"/>
          <w:sz w:val="24"/>
          <w:szCs w:val="24"/>
        </w:rPr>
        <w:t>pollutants</w:t>
      </w:r>
      <w:r w:rsidR="00144371" w:rsidRPr="006B3971">
        <w:rPr>
          <w:rFonts w:ascii="Arial" w:hAnsi="Arial" w:cs="Arial"/>
          <w:sz w:val="24"/>
          <w:szCs w:val="24"/>
        </w:rPr>
        <w:t>,</w:t>
      </w:r>
      <w:r w:rsidR="00887D79" w:rsidRPr="006B3971">
        <w:rPr>
          <w:rFonts w:ascii="Arial" w:hAnsi="Arial" w:cs="Arial"/>
          <w:sz w:val="24"/>
          <w:szCs w:val="24"/>
        </w:rPr>
        <w:t xml:space="preserve"> </w:t>
      </w:r>
      <w:r w:rsidR="00144371" w:rsidRPr="006B3971">
        <w:rPr>
          <w:rFonts w:ascii="Arial" w:hAnsi="Arial" w:cs="Arial"/>
          <w:sz w:val="24"/>
          <w:szCs w:val="24"/>
        </w:rPr>
        <w:t>hazardous</w:t>
      </w:r>
      <w:r w:rsidR="00887D79" w:rsidRPr="006B3971">
        <w:rPr>
          <w:rFonts w:ascii="Arial" w:hAnsi="Arial" w:cs="Arial"/>
          <w:sz w:val="24"/>
          <w:szCs w:val="24"/>
        </w:rPr>
        <w:t xml:space="preserve"> </w:t>
      </w:r>
      <w:r w:rsidR="00144371" w:rsidRPr="006B3971">
        <w:rPr>
          <w:rFonts w:ascii="Arial" w:hAnsi="Arial" w:cs="Arial"/>
          <w:sz w:val="24"/>
          <w:szCs w:val="24"/>
        </w:rPr>
        <w:t>wastes,</w:t>
      </w:r>
      <w:r w:rsidR="00887D79" w:rsidRPr="006B3971">
        <w:rPr>
          <w:rFonts w:ascii="Arial" w:hAnsi="Arial" w:cs="Arial"/>
          <w:sz w:val="24"/>
          <w:szCs w:val="24"/>
        </w:rPr>
        <w:t xml:space="preserve"> </w:t>
      </w:r>
      <w:r w:rsidR="00144371" w:rsidRPr="006B3971">
        <w:rPr>
          <w:rFonts w:ascii="Arial" w:hAnsi="Arial" w:cs="Arial"/>
          <w:sz w:val="24"/>
          <w:szCs w:val="24"/>
        </w:rPr>
        <w:t>hazardous</w:t>
      </w:r>
      <w:r w:rsidR="00887D79" w:rsidRPr="006B3971">
        <w:rPr>
          <w:rFonts w:ascii="Arial" w:hAnsi="Arial" w:cs="Arial"/>
          <w:sz w:val="24"/>
          <w:szCs w:val="24"/>
        </w:rPr>
        <w:t xml:space="preserve"> </w:t>
      </w:r>
      <w:r w:rsidR="00144371" w:rsidRPr="006B3971">
        <w:rPr>
          <w:rFonts w:ascii="Arial" w:hAnsi="Arial" w:cs="Arial"/>
          <w:sz w:val="24"/>
          <w:szCs w:val="24"/>
        </w:rPr>
        <w:t>materials,</w:t>
      </w:r>
      <w:r w:rsidR="00887D79" w:rsidRPr="006B3971">
        <w:rPr>
          <w:rFonts w:ascii="Arial" w:hAnsi="Arial" w:cs="Arial"/>
          <w:sz w:val="24"/>
          <w:szCs w:val="24"/>
        </w:rPr>
        <w:t xml:space="preserve"> </w:t>
      </w:r>
      <w:r w:rsidR="00144371" w:rsidRPr="006B3971">
        <w:rPr>
          <w:rFonts w:ascii="Arial" w:hAnsi="Arial" w:cs="Arial"/>
          <w:sz w:val="24"/>
          <w:szCs w:val="24"/>
        </w:rPr>
        <w:t>contaminants</w:t>
      </w:r>
      <w:r w:rsidR="00887D79" w:rsidRPr="006B3971">
        <w:rPr>
          <w:rFonts w:ascii="Arial" w:hAnsi="Arial" w:cs="Arial"/>
          <w:sz w:val="24"/>
          <w:szCs w:val="24"/>
        </w:rPr>
        <w:t xml:space="preserve"> </w:t>
      </w:r>
      <w:r w:rsidR="00144371" w:rsidRPr="006B3971">
        <w:rPr>
          <w:rFonts w:ascii="Arial" w:hAnsi="Arial" w:cs="Arial"/>
          <w:sz w:val="24"/>
          <w:szCs w:val="24"/>
        </w:rPr>
        <w:t>other</w:t>
      </w:r>
      <w:r w:rsidR="00887D79" w:rsidRPr="006B3971">
        <w:rPr>
          <w:rFonts w:ascii="Arial" w:hAnsi="Arial" w:cs="Arial"/>
          <w:sz w:val="24"/>
          <w:szCs w:val="24"/>
        </w:rPr>
        <w:t xml:space="preserve"> </w:t>
      </w:r>
      <w:r w:rsidR="00144371" w:rsidRPr="006B3971">
        <w:rPr>
          <w:rFonts w:ascii="Arial" w:hAnsi="Arial" w:cs="Arial"/>
          <w:sz w:val="24"/>
          <w:szCs w:val="24"/>
        </w:rPr>
        <w:t>than</w:t>
      </w:r>
      <w:r w:rsidR="00887D79" w:rsidRPr="006B3971">
        <w:rPr>
          <w:rFonts w:ascii="Arial" w:hAnsi="Arial" w:cs="Arial"/>
          <w:sz w:val="24"/>
          <w:szCs w:val="24"/>
        </w:rPr>
        <w:t xml:space="preserve"> </w:t>
      </w:r>
      <w:r w:rsidR="00144371" w:rsidRPr="006B3971">
        <w:rPr>
          <w:rFonts w:ascii="Arial" w:hAnsi="Arial" w:cs="Arial"/>
          <w:sz w:val="24"/>
          <w:szCs w:val="24"/>
        </w:rPr>
        <w:t>those</w:t>
      </w:r>
      <w:r w:rsidR="00887D79" w:rsidRPr="006B3971">
        <w:rPr>
          <w:rFonts w:ascii="Arial" w:hAnsi="Arial" w:cs="Arial"/>
          <w:sz w:val="24"/>
          <w:szCs w:val="24"/>
        </w:rPr>
        <w:t xml:space="preserve"> </w:t>
      </w:r>
      <w:r w:rsidR="00144371" w:rsidRPr="006B3971">
        <w:rPr>
          <w:rFonts w:ascii="Arial" w:hAnsi="Arial" w:cs="Arial"/>
          <w:sz w:val="24"/>
          <w:szCs w:val="24"/>
        </w:rPr>
        <w:t>described</w:t>
      </w:r>
      <w:r w:rsidR="00887D79" w:rsidRPr="006B3971">
        <w:rPr>
          <w:rFonts w:ascii="Arial" w:hAnsi="Arial" w:cs="Arial"/>
          <w:sz w:val="24"/>
          <w:szCs w:val="24"/>
        </w:rPr>
        <w:t xml:space="preserve"> </w:t>
      </w:r>
      <w:r w:rsidR="00144371" w:rsidRPr="006B3971">
        <w:rPr>
          <w:rFonts w:ascii="Arial" w:hAnsi="Arial" w:cs="Arial"/>
          <w:sz w:val="24"/>
          <w:szCs w:val="24"/>
        </w:rPr>
        <w:t>in</w:t>
      </w:r>
      <w:r w:rsidR="00887D79" w:rsidRPr="006B3971">
        <w:rPr>
          <w:rFonts w:ascii="Arial" w:hAnsi="Arial" w:cs="Arial"/>
          <w:sz w:val="24"/>
          <w:szCs w:val="24"/>
        </w:rPr>
        <w:t xml:space="preserve"> </w:t>
      </w:r>
      <w:r w:rsidR="00144371" w:rsidRPr="006B3971">
        <w:rPr>
          <w:rFonts w:ascii="Arial" w:hAnsi="Arial" w:cs="Arial"/>
          <w:sz w:val="24"/>
          <w:szCs w:val="24"/>
        </w:rPr>
        <w:t>this</w:t>
      </w:r>
      <w:r w:rsidR="00887D79" w:rsidRPr="006B3971">
        <w:rPr>
          <w:rFonts w:ascii="Arial" w:hAnsi="Arial" w:cs="Arial"/>
          <w:sz w:val="24"/>
          <w:szCs w:val="24"/>
        </w:rPr>
        <w:t xml:space="preserve"> </w:t>
      </w:r>
      <w:r w:rsidR="00144371" w:rsidRPr="006B3971">
        <w:rPr>
          <w:rFonts w:ascii="Arial" w:hAnsi="Arial" w:cs="Arial"/>
          <w:sz w:val="24"/>
          <w:szCs w:val="24"/>
        </w:rPr>
        <w:t>Section</w:t>
      </w:r>
      <w:r w:rsidR="00887D79" w:rsidRPr="006B3971">
        <w:rPr>
          <w:rFonts w:ascii="Arial" w:hAnsi="Arial" w:cs="Arial"/>
          <w:sz w:val="24"/>
          <w:szCs w:val="24"/>
        </w:rPr>
        <w:t xml:space="preserve"> </w:t>
      </w:r>
      <w:r w:rsidR="00144371" w:rsidRPr="006B3971">
        <w:rPr>
          <w:rFonts w:ascii="Arial" w:hAnsi="Arial" w:cs="Arial"/>
          <w:sz w:val="24"/>
          <w:szCs w:val="24"/>
        </w:rPr>
        <w:t>below</w:t>
      </w:r>
      <w:r w:rsidR="00887D79" w:rsidRPr="006B3971">
        <w:rPr>
          <w:rFonts w:ascii="Arial" w:hAnsi="Arial" w:cs="Arial"/>
          <w:sz w:val="24"/>
          <w:szCs w:val="24"/>
        </w:rPr>
        <w:t xml:space="preserve"> </w:t>
      </w:r>
      <w:r w:rsidR="00144371" w:rsidRPr="006B3971">
        <w:rPr>
          <w:rFonts w:ascii="Arial" w:hAnsi="Arial" w:cs="Arial"/>
          <w:sz w:val="24"/>
          <w:szCs w:val="24"/>
        </w:rPr>
        <w:t>(collectively</w:t>
      </w:r>
      <w:r w:rsidR="00887D79" w:rsidRPr="006B3971">
        <w:rPr>
          <w:rFonts w:ascii="Arial" w:hAnsi="Arial" w:cs="Arial"/>
          <w:sz w:val="24"/>
          <w:szCs w:val="24"/>
        </w:rPr>
        <w:t xml:space="preserve"> </w:t>
      </w:r>
      <w:r w:rsidR="00144371" w:rsidRPr="006B3971">
        <w:rPr>
          <w:rFonts w:ascii="Arial" w:hAnsi="Arial" w:cs="Arial"/>
          <w:sz w:val="24"/>
          <w:szCs w:val="24"/>
        </w:rPr>
        <w:t>“Hazardous</w:t>
      </w:r>
      <w:r w:rsidR="00887D79" w:rsidRPr="006B3971">
        <w:rPr>
          <w:rFonts w:ascii="Arial" w:hAnsi="Arial" w:cs="Arial"/>
          <w:sz w:val="24"/>
          <w:szCs w:val="24"/>
        </w:rPr>
        <w:t xml:space="preserve"> </w:t>
      </w:r>
      <w:r w:rsidR="00144371" w:rsidRPr="006B3971">
        <w:rPr>
          <w:rFonts w:ascii="Arial" w:hAnsi="Arial" w:cs="Arial"/>
          <w:sz w:val="24"/>
          <w:szCs w:val="24"/>
        </w:rPr>
        <w:t>Materials”),</w:t>
      </w:r>
      <w:r w:rsidR="00887D79" w:rsidRPr="006B3971">
        <w:rPr>
          <w:rFonts w:ascii="Arial" w:hAnsi="Arial" w:cs="Arial"/>
          <w:sz w:val="24"/>
          <w:szCs w:val="24"/>
        </w:rPr>
        <w:t xml:space="preserve"> </w:t>
      </w:r>
      <w:r w:rsidR="00144371" w:rsidRPr="006B3971">
        <w:rPr>
          <w:rFonts w:ascii="Arial" w:hAnsi="Arial" w:cs="Arial"/>
          <w:sz w:val="24"/>
          <w:szCs w:val="24"/>
        </w:rPr>
        <w:t>or</w:t>
      </w:r>
      <w:r w:rsidR="00887D79" w:rsidRPr="006B3971">
        <w:rPr>
          <w:rFonts w:ascii="Arial" w:hAnsi="Arial" w:cs="Arial"/>
          <w:sz w:val="24"/>
          <w:szCs w:val="24"/>
        </w:rPr>
        <w:t xml:space="preserve"> </w:t>
      </w:r>
      <w:r w:rsidR="00144371" w:rsidRPr="006B3971">
        <w:rPr>
          <w:rFonts w:ascii="Arial" w:hAnsi="Arial" w:cs="Arial"/>
          <w:sz w:val="24"/>
          <w:szCs w:val="24"/>
        </w:rPr>
        <w:t>the</w:t>
      </w:r>
      <w:r w:rsidR="00887D79" w:rsidRPr="006B3971">
        <w:rPr>
          <w:rFonts w:ascii="Arial" w:hAnsi="Arial" w:cs="Arial"/>
          <w:sz w:val="24"/>
          <w:szCs w:val="24"/>
        </w:rPr>
        <w:t xml:space="preserve"> </w:t>
      </w:r>
      <w:r w:rsidR="00144371" w:rsidRPr="006B3971">
        <w:rPr>
          <w:rFonts w:ascii="Arial" w:hAnsi="Arial" w:cs="Arial"/>
          <w:sz w:val="24"/>
          <w:szCs w:val="24"/>
        </w:rPr>
        <w:t>storage,</w:t>
      </w:r>
      <w:r w:rsidR="00887D79" w:rsidRPr="006B3971">
        <w:rPr>
          <w:rFonts w:ascii="Arial" w:hAnsi="Arial" w:cs="Arial"/>
          <w:sz w:val="24"/>
          <w:szCs w:val="24"/>
        </w:rPr>
        <w:t xml:space="preserve"> </w:t>
      </w:r>
      <w:r w:rsidR="00144371" w:rsidRPr="006B3971">
        <w:rPr>
          <w:rFonts w:ascii="Arial" w:hAnsi="Arial" w:cs="Arial"/>
          <w:sz w:val="24"/>
          <w:szCs w:val="24"/>
        </w:rPr>
        <w:t>handling,</w:t>
      </w:r>
      <w:r w:rsidR="00887D79" w:rsidRPr="006B3971">
        <w:rPr>
          <w:rFonts w:ascii="Arial" w:hAnsi="Arial" w:cs="Arial"/>
          <w:sz w:val="24"/>
          <w:szCs w:val="24"/>
        </w:rPr>
        <w:t xml:space="preserve"> </w:t>
      </w:r>
      <w:r w:rsidR="00144371" w:rsidRPr="006B3971">
        <w:rPr>
          <w:rFonts w:ascii="Arial" w:hAnsi="Arial" w:cs="Arial"/>
          <w:sz w:val="24"/>
          <w:szCs w:val="24"/>
        </w:rPr>
        <w:t>use,</w:t>
      </w:r>
      <w:r w:rsidR="00887D79" w:rsidRPr="006B3971">
        <w:rPr>
          <w:rFonts w:ascii="Arial" w:hAnsi="Arial" w:cs="Arial"/>
          <w:sz w:val="24"/>
          <w:szCs w:val="24"/>
        </w:rPr>
        <w:t xml:space="preserve"> </w:t>
      </w:r>
      <w:r w:rsidR="00144371" w:rsidRPr="006B3971">
        <w:rPr>
          <w:rFonts w:ascii="Arial" w:hAnsi="Arial" w:cs="Arial"/>
          <w:sz w:val="24"/>
          <w:szCs w:val="24"/>
        </w:rPr>
        <w:t>transportation,</w:t>
      </w:r>
      <w:r w:rsidR="00887D79" w:rsidRPr="006B3971">
        <w:rPr>
          <w:rFonts w:ascii="Arial" w:hAnsi="Arial" w:cs="Arial"/>
          <w:sz w:val="24"/>
          <w:szCs w:val="24"/>
        </w:rPr>
        <w:t xml:space="preserve"> </w:t>
      </w:r>
      <w:r w:rsidR="00144371" w:rsidRPr="006B3971">
        <w:rPr>
          <w:rFonts w:ascii="Arial" w:hAnsi="Arial" w:cs="Arial"/>
          <w:sz w:val="24"/>
          <w:szCs w:val="24"/>
        </w:rPr>
        <w:t>treatment,</w:t>
      </w:r>
      <w:r w:rsidR="00887D79" w:rsidRPr="006B3971">
        <w:rPr>
          <w:rFonts w:ascii="Arial" w:hAnsi="Arial" w:cs="Arial"/>
          <w:sz w:val="24"/>
          <w:szCs w:val="24"/>
        </w:rPr>
        <w:t xml:space="preserve"> </w:t>
      </w:r>
      <w:r w:rsidR="00144371" w:rsidRPr="006B3971">
        <w:rPr>
          <w:rFonts w:ascii="Arial" w:hAnsi="Arial" w:cs="Arial"/>
          <w:sz w:val="24"/>
          <w:szCs w:val="24"/>
        </w:rPr>
        <w:t>or</w:t>
      </w:r>
      <w:r w:rsidR="00887D79" w:rsidRPr="006B3971">
        <w:rPr>
          <w:rFonts w:ascii="Arial" w:hAnsi="Arial" w:cs="Arial"/>
          <w:sz w:val="24"/>
          <w:szCs w:val="24"/>
        </w:rPr>
        <w:t xml:space="preserve"> </w:t>
      </w:r>
      <w:r w:rsidR="00144371" w:rsidRPr="006B3971">
        <w:rPr>
          <w:rFonts w:ascii="Arial" w:hAnsi="Arial" w:cs="Arial"/>
          <w:sz w:val="24"/>
          <w:szCs w:val="24"/>
        </w:rPr>
        <w:t>the</w:t>
      </w:r>
      <w:r w:rsidR="00887D79" w:rsidRPr="006B3971">
        <w:rPr>
          <w:rFonts w:ascii="Arial" w:hAnsi="Arial" w:cs="Arial"/>
          <w:sz w:val="24"/>
          <w:szCs w:val="24"/>
        </w:rPr>
        <w:t xml:space="preserve"> </w:t>
      </w:r>
      <w:r w:rsidR="00144371" w:rsidRPr="006B3971">
        <w:rPr>
          <w:rFonts w:ascii="Arial" w:hAnsi="Arial" w:cs="Arial"/>
          <w:sz w:val="24"/>
          <w:szCs w:val="24"/>
        </w:rPr>
        <w:t>disposal,</w:t>
      </w:r>
      <w:r w:rsidR="00887D79" w:rsidRPr="006B3971">
        <w:rPr>
          <w:rFonts w:ascii="Arial" w:hAnsi="Arial" w:cs="Arial"/>
          <w:sz w:val="24"/>
          <w:szCs w:val="24"/>
        </w:rPr>
        <w:t xml:space="preserve"> </w:t>
      </w:r>
      <w:r w:rsidR="00144371" w:rsidRPr="006B3971">
        <w:rPr>
          <w:rFonts w:ascii="Arial" w:hAnsi="Arial" w:cs="Arial"/>
          <w:sz w:val="24"/>
          <w:szCs w:val="24"/>
        </w:rPr>
        <w:t>discharge,</w:t>
      </w:r>
      <w:r w:rsidR="00887D79" w:rsidRPr="006B3971">
        <w:rPr>
          <w:rFonts w:ascii="Arial" w:hAnsi="Arial" w:cs="Arial"/>
          <w:sz w:val="24"/>
          <w:szCs w:val="24"/>
        </w:rPr>
        <w:t xml:space="preserve"> </w:t>
      </w:r>
      <w:r w:rsidR="00144371" w:rsidRPr="006B3971">
        <w:rPr>
          <w:rFonts w:ascii="Arial" w:hAnsi="Arial" w:cs="Arial"/>
          <w:sz w:val="24"/>
          <w:szCs w:val="24"/>
        </w:rPr>
        <w:t>leakage,</w:t>
      </w:r>
      <w:r w:rsidR="00887D79" w:rsidRPr="006B3971">
        <w:rPr>
          <w:rFonts w:ascii="Arial" w:hAnsi="Arial" w:cs="Arial"/>
          <w:sz w:val="24"/>
          <w:szCs w:val="24"/>
        </w:rPr>
        <w:t xml:space="preserve"> </w:t>
      </w:r>
      <w:r w:rsidR="00144371" w:rsidRPr="006B3971">
        <w:rPr>
          <w:rFonts w:ascii="Arial" w:hAnsi="Arial" w:cs="Arial"/>
          <w:sz w:val="24"/>
          <w:szCs w:val="24"/>
        </w:rPr>
        <w:t>detection,</w:t>
      </w:r>
      <w:r w:rsidR="00887D79" w:rsidRPr="006B3971">
        <w:rPr>
          <w:rFonts w:ascii="Arial" w:hAnsi="Arial" w:cs="Arial"/>
          <w:sz w:val="24"/>
          <w:szCs w:val="24"/>
        </w:rPr>
        <w:t xml:space="preserve"> </w:t>
      </w:r>
      <w:r w:rsidR="00144371" w:rsidRPr="006B3971">
        <w:rPr>
          <w:rFonts w:ascii="Arial" w:hAnsi="Arial" w:cs="Arial"/>
          <w:sz w:val="24"/>
          <w:szCs w:val="24"/>
        </w:rPr>
        <w:t>re</w:t>
      </w:r>
      <w:r w:rsidR="00C174C3" w:rsidRPr="006B3971">
        <w:rPr>
          <w:rFonts w:ascii="Arial" w:hAnsi="Arial" w:cs="Arial"/>
          <w:sz w:val="24"/>
          <w:szCs w:val="24"/>
        </w:rPr>
        <w:t>moval,</w:t>
      </w:r>
      <w:r w:rsidR="00887D79" w:rsidRPr="006B3971">
        <w:rPr>
          <w:rFonts w:ascii="Arial" w:hAnsi="Arial" w:cs="Arial"/>
          <w:sz w:val="24"/>
          <w:szCs w:val="24"/>
        </w:rPr>
        <w:t xml:space="preserve"> </w:t>
      </w:r>
      <w:r w:rsidR="00C174C3" w:rsidRPr="006B3971">
        <w:rPr>
          <w:rFonts w:ascii="Arial" w:hAnsi="Arial" w:cs="Arial"/>
          <w:sz w:val="24"/>
          <w:szCs w:val="24"/>
        </w:rPr>
        <w:t>or</w:t>
      </w:r>
      <w:r w:rsidR="00887D79" w:rsidRPr="006B3971">
        <w:rPr>
          <w:rFonts w:ascii="Arial" w:hAnsi="Arial" w:cs="Arial"/>
          <w:sz w:val="24"/>
          <w:szCs w:val="24"/>
        </w:rPr>
        <w:t xml:space="preserve"> </w:t>
      </w:r>
      <w:r w:rsidR="00C174C3" w:rsidRPr="006B3971">
        <w:rPr>
          <w:rFonts w:ascii="Arial" w:hAnsi="Arial" w:cs="Arial"/>
          <w:sz w:val="24"/>
          <w:szCs w:val="24"/>
        </w:rPr>
        <w:t>containment</w:t>
      </w:r>
      <w:r w:rsidR="00887D79" w:rsidRPr="006B3971">
        <w:rPr>
          <w:rFonts w:ascii="Arial" w:hAnsi="Arial" w:cs="Arial"/>
          <w:sz w:val="24"/>
          <w:szCs w:val="24"/>
        </w:rPr>
        <w:t xml:space="preserve"> </w:t>
      </w:r>
      <w:r w:rsidR="00C174C3" w:rsidRPr="006B3971">
        <w:rPr>
          <w:rFonts w:ascii="Arial" w:hAnsi="Arial" w:cs="Arial"/>
          <w:sz w:val="24"/>
          <w:szCs w:val="24"/>
        </w:rPr>
        <w:t>thereof.</w:t>
      </w:r>
    </w:p>
    <w:p w:rsidR="005E1BE6" w:rsidRPr="006B3971" w:rsidRDefault="005E1BE6" w:rsidP="00C174C3">
      <w:pPr>
        <w:pStyle w:val="ListParagraph"/>
        <w:tabs>
          <w:tab w:val="left" w:pos="720"/>
        </w:tabs>
        <w:spacing w:after="0" w:line="240" w:lineRule="auto"/>
        <w:ind w:left="360"/>
        <w:rPr>
          <w:rFonts w:ascii="Arial" w:hAnsi="Arial" w:cs="Arial"/>
          <w:sz w:val="24"/>
          <w:szCs w:val="24"/>
        </w:rPr>
      </w:pPr>
    </w:p>
    <w:p w:rsidR="00144371" w:rsidRPr="006B3971" w:rsidRDefault="00144371" w:rsidP="00C174C3">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activities</w:t>
      </w:r>
      <w:r w:rsidR="00887D79" w:rsidRPr="006B3971">
        <w:rPr>
          <w:rFonts w:ascii="Arial" w:hAnsi="Arial" w:cs="Arial"/>
          <w:sz w:val="24"/>
          <w:szCs w:val="24"/>
        </w:rPr>
        <w:t xml:space="preserve"> </w:t>
      </w:r>
      <w:r w:rsidRPr="006B3971">
        <w:rPr>
          <w:rFonts w:ascii="Arial" w:hAnsi="Arial" w:cs="Arial"/>
          <w:sz w:val="24"/>
          <w:szCs w:val="24"/>
        </w:rPr>
        <w:t>listed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foregoing</w:t>
      </w:r>
      <w:r w:rsidR="00887D79" w:rsidRPr="006B3971">
        <w:rPr>
          <w:rFonts w:ascii="Arial" w:hAnsi="Arial" w:cs="Arial"/>
          <w:sz w:val="24"/>
          <w:szCs w:val="24"/>
        </w:rPr>
        <w:t xml:space="preserve"> </w:t>
      </w:r>
      <w:r w:rsidRPr="006B3971">
        <w:rPr>
          <w:rFonts w:ascii="Arial" w:hAnsi="Arial" w:cs="Arial"/>
          <w:sz w:val="24"/>
          <w:szCs w:val="24"/>
        </w:rPr>
        <w:t>sentence</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referred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“Excluded</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Activities”.</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agrees</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if</w:t>
      </w:r>
      <w:r w:rsidR="00887D79" w:rsidRPr="006B3971">
        <w:rPr>
          <w:rFonts w:ascii="Arial" w:hAnsi="Arial" w:cs="Arial"/>
          <w:sz w:val="24"/>
          <w:szCs w:val="24"/>
        </w:rPr>
        <w:t xml:space="preserve"> </w:t>
      </w:r>
      <w:r w:rsidRPr="006B3971">
        <w:rPr>
          <w:rFonts w:ascii="Arial" w:hAnsi="Arial" w:cs="Arial"/>
          <w:sz w:val="24"/>
          <w:szCs w:val="24"/>
        </w:rPr>
        <w:t>performance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involves</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Excluded</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Activities,</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perform</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arrange</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performance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bear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sole</w:t>
      </w:r>
      <w:r w:rsidR="00887D79" w:rsidRPr="006B3971">
        <w:rPr>
          <w:rFonts w:ascii="Arial" w:hAnsi="Arial" w:cs="Arial"/>
          <w:sz w:val="24"/>
          <w:szCs w:val="24"/>
        </w:rPr>
        <w:t xml:space="preserve"> </w:t>
      </w:r>
      <w:r w:rsidRPr="006B3971">
        <w:rPr>
          <w:rFonts w:ascii="Arial" w:hAnsi="Arial" w:cs="Arial"/>
          <w:sz w:val="24"/>
          <w:szCs w:val="24"/>
        </w:rPr>
        <w:t>risk</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responsibility</w:t>
      </w:r>
      <w:r w:rsidR="00887D79" w:rsidRPr="006B3971">
        <w:rPr>
          <w:rFonts w:ascii="Arial" w:hAnsi="Arial" w:cs="Arial"/>
          <w:sz w:val="24"/>
          <w:szCs w:val="24"/>
        </w:rPr>
        <w:t xml:space="preserve"> </w:t>
      </w:r>
      <w:r w:rsidRPr="006B3971">
        <w:rPr>
          <w:rFonts w:ascii="Arial" w:hAnsi="Arial" w:cs="Arial"/>
          <w:sz w:val="24"/>
          <w:szCs w:val="24"/>
        </w:rPr>
        <w:t>therefore.</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event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discovers</w:t>
      </w:r>
      <w:r w:rsidR="00887D79" w:rsidRPr="006B3971">
        <w:rPr>
          <w:rFonts w:ascii="Arial" w:hAnsi="Arial" w:cs="Arial"/>
          <w:sz w:val="24"/>
          <w:szCs w:val="24"/>
        </w:rPr>
        <w:t xml:space="preserve"> </w:t>
      </w:r>
      <w:r w:rsidRPr="006B3971">
        <w:rPr>
          <w:rFonts w:ascii="Arial" w:hAnsi="Arial" w:cs="Arial"/>
          <w:sz w:val="24"/>
          <w:szCs w:val="24"/>
        </w:rPr>
        <w:t>Hazardous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Excluded</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immediately</w:t>
      </w:r>
      <w:r w:rsidR="00887D79" w:rsidRPr="006B3971">
        <w:rPr>
          <w:rFonts w:ascii="Arial" w:hAnsi="Arial" w:cs="Arial"/>
          <w:sz w:val="24"/>
          <w:szCs w:val="24"/>
        </w:rPr>
        <w:t xml:space="preserve"> </w:t>
      </w:r>
      <w:r w:rsidRPr="006B3971">
        <w:rPr>
          <w:rFonts w:ascii="Arial" w:hAnsi="Arial" w:cs="Arial"/>
          <w:sz w:val="24"/>
          <w:szCs w:val="24"/>
        </w:rPr>
        <w:t>cease</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remove</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personnel</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subcontractors</w:t>
      </w:r>
      <w:r w:rsidR="00887D79" w:rsidRPr="006B3971">
        <w:rPr>
          <w:rFonts w:ascii="Arial" w:hAnsi="Arial" w:cs="Arial"/>
          <w:sz w:val="24"/>
          <w:szCs w:val="24"/>
        </w:rPr>
        <w:t xml:space="preserve"> </w:t>
      </w:r>
      <w:r w:rsidRPr="006B3971">
        <w:rPr>
          <w:rFonts w:ascii="Arial" w:hAnsi="Arial" w:cs="Arial"/>
          <w:sz w:val="24"/>
          <w:szCs w:val="24"/>
        </w:rPr>
        <w:t>from</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site,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notify</w:t>
      </w:r>
      <w:r w:rsidR="00887D79" w:rsidRPr="006B3971">
        <w:rPr>
          <w:rFonts w:ascii="Arial" w:hAnsi="Arial" w:cs="Arial"/>
          <w:sz w:val="24"/>
          <w:szCs w:val="24"/>
        </w:rPr>
        <w:t xml:space="preserve"> </w:t>
      </w:r>
      <w:r w:rsidR="00D01C68" w:rsidRPr="006B3971">
        <w:rPr>
          <w:rFonts w:ascii="Arial" w:hAnsi="Arial" w:cs="Arial"/>
          <w:sz w:val="24"/>
          <w:szCs w:val="24"/>
        </w:rPr>
        <w:t>Entity</w:t>
      </w:r>
      <w:r w:rsidRPr="006B3971">
        <w:rPr>
          <w:rFonts w:ascii="Arial" w:hAnsi="Arial" w:cs="Arial"/>
          <w:sz w:val="24"/>
          <w:szCs w:val="24"/>
        </w:rPr>
        <w: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responsible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handle</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expense.</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undertake</w:t>
      </w:r>
      <w:r w:rsidR="00887D79" w:rsidRPr="006B3971">
        <w:rPr>
          <w:rFonts w:ascii="Arial" w:hAnsi="Arial" w:cs="Arial"/>
          <w:sz w:val="24"/>
          <w:szCs w:val="24"/>
        </w:rPr>
        <w:t xml:space="preserve"> </w:t>
      </w:r>
      <w:r w:rsidRPr="006B3971">
        <w:rPr>
          <w:rFonts w:ascii="Arial" w:hAnsi="Arial" w:cs="Arial"/>
          <w:sz w:val="24"/>
          <w:szCs w:val="24"/>
        </w:rPr>
        <w:t>no</w:t>
      </w:r>
      <w:r w:rsidR="00887D79" w:rsidRPr="006B3971">
        <w:rPr>
          <w:rFonts w:ascii="Arial" w:hAnsi="Arial" w:cs="Arial"/>
          <w:sz w:val="24"/>
          <w:szCs w:val="24"/>
        </w:rPr>
        <w:t xml:space="preserve"> </w:t>
      </w:r>
      <w:r w:rsidRPr="006B3971">
        <w:rPr>
          <w:rFonts w:ascii="Arial" w:hAnsi="Arial" w:cs="Arial"/>
          <w:sz w:val="24"/>
          <w:szCs w:val="24"/>
        </w:rPr>
        <w:t>further</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on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except</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authorized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writing.</w:t>
      </w:r>
      <w:r w:rsidR="00887D79" w:rsidRPr="006B3971">
        <w:rPr>
          <w:rFonts w:ascii="Arial" w:hAnsi="Arial" w:cs="Arial"/>
          <w:sz w:val="24"/>
          <w:szCs w:val="24"/>
        </w:rPr>
        <w:t xml:space="preserve"> </w:t>
      </w:r>
      <w:r w:rsidRPr="006B3971">
        <w:rPr>
          <w:rFonts w:ascii="Arial" w:hAnsi="Arial" w:cs="Arial"/>
          <w:sz w:val="24"/>
          <w:szCs w:val="24"/>
        </w:rPr>
        <w:t>Notwithstanding</w:t>
      </w:r>
      <w:r w:rsidR="00887D79" w:rsidRPr="006B3971">
        <w:rPr>
          <w:rFonts w:ascii="Arial" w:hAnsi="Arial" w:cs="Arial"/>
          <w:sz w:val="24"/>
          <w:szCs w:val="24"/>
        </w:rPr>
        <w:t xml:space="preserve"> </w:t>
      </w:r>
      <w:r w:rsidRPr="006B3971">
        <w:rPr>
          <w:rFonts w:ascii="Arial" w:hAnsi="Arial" w:cs="Arial"/>
          <w:sz w:val="24"/>
          <w:szCs w:val="24"/>
        </w:rPr>
        <w:t>anything</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contrary,</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event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discovery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remediation</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constitute</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default</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event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stoppage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Time</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Completion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automatically</w:t>
      </w:r>
      <w:r w:rsidR="00887D79" w:rsidRPr="006B3971">
        <w:rPr>
          <w:rFonts w:ascii="Arial" w:hAnsi="Arial" w:cs="Arial"/>
          <w:sz w:val="24"/>
          <w:szCs w:val="24"/>
        </w:rPr>
        <w:t xml:space="preserve"> </w:t>
      </w:r>
      <w:r w:rsidRPr="006B3971">
        <w:rPr>
          <w:rFonts w:ascii="Arial" w:hAnsi="Arial" w:cs="Arial"/>
          <w:sz w:val="24"/>
          <w:szCs w:val="24"/>
        </w:rPr>
        <w:t>extended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amount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time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stoppage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additional</w:t>
      </w:r>
      <w:r w:rsidR="00887D79" w:rsidRPr="006B3971">
        <w:rPr>
          <w:rFonts w:ascii="Arial" w:hAnsi="Arial" w:cs="Arial"/>
          <w:sz w:val="24"/>
          <w:szCs w:val="24"/>
        </w:rPr>
        <w:t xml:space="preserve"> </w:t>
      </w:r>
      <w:r w:rsidRPr="006B3971">
        <w:rPr>
          <w:rFonts w:ascii="Arial" w:hAnsi="Arial" w:cs="Arial"/>
          <w:sz w:val="24"/>
          <w:szCs w:val="24"/>
        </w:rPr>
        <w:t>costs</w:t>
      </w:r>
      <w:r w:rsidR="00887D79" w:rsidRPr="006B3971">
        <w:rPr>
          <w:rFonts w:ascii="Arial" w:hAnsi="Arial" w:cs="Arial"/>
          <w:sz w:val="24"/>
          <w:szCs w:val="24"/>
        </w:rPr>
        <w:t xml:space="preserve"> </w:t>
      </w:r>
      <w:r w:rsidRPr="006B3971">
        <w:rPr>
          <w:rFonts w:ascii="Arial" w:hAnsi="Arial" w:cs="Arial"/>
          <w:sz w:val="24"/>
          <w:szCs w:val="24"/>
        </w:rPr>
        <w:t>incurred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result</w:t>
      </w:r>
      <w:r w:rsidR="00887D79" w:rsidRPr="006B3971">
        <w:rPr>
          <w:rFonts w:ascii="Arial" w:hAnsi="Arial" w:cs="Arial"/>
          <w:sz w:val="24"/>
          <w:szCs w:val="24"/>
        </w:rPr>
        <w:t xml:space="preserve"> </w:t>
      </w:r>
      <w:r w:rsidR="005E1BE6" w:rsidRPr="006B3971">
        <w:rPr>
          <w:rFonts w:ascii="Arial" w:hAnsi="Arial" w:cs="Arial"/>
          <w:sz w:val="24"/>
          <w:szCs w:val="24"/>
        </w:rPr>
        <w:t>will</w:t>
      </w:r>
      <w:r w:rsidR="00887D79" w:rsidRPr="006B3971">
        <w:rPr>
          <w:rFonts w:ascii="Arial" w:hAnsi="Arial" w:cs="Arial"/>
          <w:sz w:val="24"/>
          <w:szCs w:val="24"/>
        </w:rPr>
        <w:t xml:space="preserve"> </w:t>
      </w:r>
      <w:r w:rsidR="005E1BE6" w:rsidRPr="006B3971">
        <w:rPr>
          <w:rFonts w:ascii="Arial" w:hAnsi="Arial" w:cs="Arial"/>
          <w:sz w:val="24"/>
          <w:szCs w:val="24"/>
        </w:rPr>
        <w:t>be</w:t>
      </w:r>
      <w:r w:rsidR="00887D79" w:rsidRPr="006B3971">
        <w:rPr>
          <w:rFonts w:ascii="Arial" w:hAnsi="Arial" w:cs="Arial"/>
          <w:sz w:val="24"/>
          <w:szCs w:val="24"/>
        </w:rPr>
        <w:t xml:space="preserve"> </w:t>
      </w:r>
      <w:r w:rsidR="005E1BE6" w:rsidRPr="006B3971">
        <w:rPr>
          <w:rFonts w:ascii="Arial" w:hAnsi="Arial" w:cs="Arial"/>
          <w:sz w:val="24"/>
          <w:szCs w:val="24"/>
        </w:rPr>
        <w:t>added</w:t>
      </w:r>
      <w:r w:rsidR="00887D79" w:rsidRPr="006B3971">
        <w:rPr>
          <w:rFonts w:ascii="Arial" w:hAnsi="Arial" w:cs="Arial"/>
          <w:sz w:val="24"/>
          <w:szCs w:val="24"/>
        </w:rPr>
        <w:t xml:space="preserve"> </w:t>
      </w:r>
      <w:r w:rsidR="005E1BE6" w:rsidRPr="006B3971">
        <w:rPr>
          <w:rFonts w:ascii="Arial" w:hAnsi="Arial" w:cs="Arial"/>
          <w:sz w:val="24"/>
          <w:szCs w:val="24"/>
        </w:rPr>
        <w:t>by</w:t>
      </w:r>
      <w:r w:rsidR="00887D79" w:rsidRPr="006B3971">
        <w:rPr>
          <w:rFonts w:ascii="Arial" w:hAnsi="Arial" w:cs="Arial"/>
          <w:sz w:val="24"/>
          <w:szCs w:val="24"/>
        </w:rPr>
        <w:t xml:space="preserve"> </w:t>
      </w:r>
      <w:r w:rsidR="005E1BE6" w:rsidRPr="006B3971">
        <w:rPr>
          <w:rFonts w:ascii="Arial" w:hAnsi="Arial" w:cs="Arial"/>
          <w:sz w:val="24"/>
          <w:szCs w:val="24"/>
        </w:rPr>
        <w:t>Change</w:t>
      </w:r>
      <w:r w:rsidR="00887D79" w:rsidRPr="006B3971">
        <w:rPr>
          <w:rFonts w:ascii="Arial" w:hAnsi="Arial" w:cs="Arial"/>
          <w:sz w:val="24"/>
          <w:szCs w:val="24"/>
        </w:rPr>
        <w:t xml:space="preserve"> </w:t>
      </w:r>
      <w:r w:rsidR="005E1BE6" w:rsidRPr="006B3971">
        <w:rPr>
          <w:rFonts w:ascii="Arial" w:hAnsi="Arial" w:cs="Arial"/>
          <w:sz w:val="24"/>
          <w:szCs w:val="24"/>
        </w:rPr>
        <w:t>Order.</w:t>
      </w:r>
    </w:p>
    <w:p w:rsidR="00144371" w:rsidRPr="006B3971" w:rsidRDefault="00144371" w:rsidP="00363B2E">
      <w:pPr>
        <w:tabs>
          <w:tab w:val="left" w:pos="720"/>
        </w:tabs>
        <w:rPr>
          <w:rFonts w:ascii="Arial" w:hAnsi="Arial" w:cs="Arial"/>
          <w:sz w:val="24"/>
          <w:szCs w:val="24"/>
        </w:rPr>
      </w:pPr>
    </w:p>
    <w:p w:rsidR="00144371" w:rsidRPr="006B3971" w:rsidRDefault="006E1398" w:rsidP="00E5372F">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144371" w:rsidRPr="006B3971">
        <w:rPr>
          <w:rFonts w:ascii="Arial" w:hAnsi="Arial" w:cs="Arial"/>
          <w:sz w:val="24"/>
          <w:szCs w:val="24"/>
        </w:rPr>
        <w:t>shall</w:t>
      </w:r>
      <w:r w:rsidR="00887D79" w:rsidRPr="006B3971">
        <w:rPr>
          <w:rFonts w:ascii="Arial" w:hAnsi="Arial" w:cs="Arial"/>
          <w:sz w:val="24"/>
          <w:szCs w:val="24"/>
        </w:rPr>
        <w:t xml:space="preserve"> </w:t>
      </w:r>
      <w:r w:rsidR="00144371" w:rsidRPr="006B3971">
        <w:rPr>
          <w:rFonts w:ascii="Arial" w:hAnsi="Arial" w:cs="Arial"/>
          <w:sz w:val="24"/>
          <w:szCs w:val="24"/>
        </w:rPr>
        <w:t>be</w:t>
      </w:r>
      <w:r w:rsidR="00887D79" w:rsidRPr="006B3971">
        <w:rPr>
          <w:rFonts w:ascii="Arial" w:hAnsi="Arial" w:cs="Arial"/>
          <w:sz w:val="24"/>
          <w:szCs w:val="24"/>
        </w:rPr>
        <w:t xml:space="preserve"> </w:t>
      </w:r>
      <w:r w:rsidR="00144371" w:rsidRPr="006B3971">
        <w:rPr>
          <w:rFonts w:ascii="Arial" w:hAnsi="Arial" w:cs="Arial"/>
          <w:sz w:val="24"/>
          <w:szCs w:val="24"/>
        </w:rPr>
        <w:t>responsible</w:t>
      </w:r>
      <w:r w:rsidR="00887D79" w:rsidRPr="006B3971">
        <w:rPr>
          <w:rFonts w:ascii="Arial" w:hAnsi="Arial" w:cs="Arial"/>
          <w:sz w:val="24"/>
          <w:szCs w:val="24"/>
        </w:rPr>
        <w:t xml:space="preserve"> </w:t>
      </w:r>
      <w:r w:rsidR="00144371" w:rsidRPr="006B3971">
        <w:rPr>
          <w:rFonts w:ascii="Arial" w:hAnsi="Arial" w:cs="Arial"/>
          <w:sz w:val="24"/>
          <w:szCs w:val="24"/>
        </w:rPr>
        <w:t>for</w:t>
      </w:r>
      <w:r w:rsidR="00887D79" w:rsidRPr="006B3971">
        <w:rPr>
          <w:rFonts w:ascii="Arial" w:hAnsi="Arial" w:cs="Arial"/>
          <w:sz w:val="24"/>
          <w:szCs w:val="24"/>
        </w:rPr>
        <w:t xml:space="preserve"> </w:t>
      </w:r>
      <w:r w:rsidR="00144371" w:rsidRPr="006B3971">
        <w:rPr>
          <w:rFonts w:ascii="Arial" w:hAnsi="Arial" w:cs="Arial"/>
          <w:sz w:val="24"/>
          <w:szCs w:val="24"/>
        </w:rPr>
        <w:t>any</w:t>
      </w:r>
      <w:r w:rsidR="00887D79" w:rsidRPr="006B3971">
        <w:rPr>
          <w:rFonts w:ascii="Arial" w:hAnsi="Arial" w:cs="Arial"/>
          <w:sz w:val="24"/>
          <w:szCs w:val="24"/>
        </w:rPr>
        <w:t xml:space="preserve"> </w:t>
      </w:r>
      <w:r w:rsidR="00144371" w:rsidRPr="006B3971">
        <w:rPr>
          <w:rFonts w:ascii="Arial" w:hAnsi="Arial" w:cs="Arial"/>
          <w:sz w:val="24"/>
          <w:szCs w:val="24"/>
        </w:rPr>
        <w:t>hazardous</w:t>
      </w:r>
      <w:r w:rsidR="00887D79" w:rsidRPr="006B3971">
        <w:rPr>
          <w:rFonts w:ascii="Arial" w:hAnsi="Arial" w:cs="Arial"/>
          <w:sz w:val="24"/>
          <w:szCs w:val="24"/>
        </w:rPr>
        <w:t xml:space="preserve"> </w:t>
      </w:r>
      <w:r w:rsidR="00144371" w:rsidRPr="006B3971">
        <w:rPr>
          <w:rFonts w:ascii="Arial" w:hAnsi="Arial" w:cs="Arial"/>
          <w:sz w:val="24"/>
          <w:szCs w:val="24"/>
        </w:rPr>
        <w:t>or</w:t>
      </w:r>
      <w:r w:rsidR="00887D79" w:rsidRPr="006B3971">
        <w:rPr>
          <w:rFonts w:ascii="Arial" w:hAnsi="Arial" w:cs="Arial"/>
          <w:sz w:val="24"/>
          <w:szCs w:val="24"/>
        </w:rPr>
        <w:t xml:space="preserve"> </w:t>
      </w:r>
      <w:r w:rsidR="00144371" w:rsidRPr="006B3971">
        <w:rPr>
          <w:rFonts w:ascii="Arial" w:hAnsi="Arial" w:cs="Arial"/>
          <w:sz w:val="24"/>
          <w:szCs w:val="24"/>
        </w:rPr>
        <w:t>other</w:t>
      </w:r>
      <w:r w:rsidR="00887D79" w:rsidRPr="006B3971">
        <w:rPr>
          <w:rFonts w:ascii="Arial" w:hAnsi="Arial" w:cs="Arial"/>
          <w:sz w:val="24"/>
          <w:szCs w:val="24"/>
        </w:rPr>
        <w:t xml:space="preserve"> </w:t>
      </w:r>
      <w:r w:rsidR="00144371" w:rsidRPr="006B3971">
        <w:rPr>
          <w:rFonts w:ascii="Arial" w:hAnsi="Arial" w:cs="Arial"/>
          <w:sz w:val="24"/>
          <w:szCs w:val="24"/>
        </w:rPr>
        <w:t>materials,</w:t>
      </w:r>
      <w:r w:rsidR="00887D79" w:rsidRPr="006B3971">
        <w:rPr>
          <w:rFonts w:ascii="Arial" w:hAnsi="Arial" w:cs="Arial"/>
          <w:sz w:val="24"/>
          <w:szCs w:val="24"/>
        </w:rPr>
        <w:t xml:space="preserve"> </w:t>
      </w:r>
      <w:r w:rsidR="00144371" w:rsidRPr="006B3971">
        <w:rPr>
          <w:rFonts w:ascii="Arial" w:hAnsi="Arial" w:cs="Arial"/>
          <w:sz w:val="24"/>
          <w:szCs w:val="24"/>
        </w:rPr>
        <w:t>including,</w:t>
      </w:r>
      <w:r w:rsidR="00887D79" w:rsidRPr="006B3971">
        <w:rPr>
          <w:rFonts w:ascii="Arial" w:hAnsi="Arial" w:cs="Arial"/>
          <w:sz w:val="24"/>
          <w:szCs w:val="24"/>
        </w:rPr>
        <w:t xml:space="preserve"> </w:t>
      </w:r>
      <w:r w:rsidR="00144371" w:rsidRPr="006B3971">
        <w:rPr>
          <w:rFonts w:ascii="Arial" w:hAnsi="Arial" w:cs="Arial"/>
          <w:sz w:val="24"/>
          <w:szCs w:val="24"/>
        </w:rPr>
        <w:t>without</w:t>
      </w:r>
      <w:r w:rsidR="00887D79" w:rsidRPr="006B3971">
        <w:rPr>
          <w:rFonts w:ascii="Arial" w:hAnsi="Arial" w:cs="Arial"/>
          <w:sz w:val="24"/>
          <w:szCs w:val="24"/>
        </w:rPr>
        <w:t xml:space="preserve"> </w:t>
      </w:r>
      <w:r w:rsidR="00144371" w:rsidRPr="006B3971">
        <w:rPr>
          <w:rFonts w:ascii="Arial" w:hAnsi="Arial" w:cs="Arial"/>
          <w:sz w:val="24"/>
          <w:szCs w:val="24"/>
        </w:rPr>
        <w:t>limitation,</w:t>
      </w:r>
      <w:r w:rsidR="00887D79" w:rsidRPr="006B3971">
        <w:rPr>
          <w:rFonts w:ascii="Arial" w:hAnsi="Arial" w:cs="Arial"/>
          <w:sz w:val="24"/>
          <w:szCs w:val="24"/>
        </w:rPr>
        <w:t xml:space="preserve"> </w:t>
      </w:r>
      <w:r w:rsidR="00144371" w:rsidRPr="006B3971">
        <w:rPr>
          <w:rFonts w:ascii="Arial" w:hAnsi="Arial" w:cs="Arial"/>
          <w:sz w:val="24"/>
          <w:szCs w:val="24"/>
        </w:rPr>
        <w:t>those</w:t>
      </w:r>
      <w:r w:rsidR="00887D79" w:rsidRPr="006B3971">
        <w:rPr>
          <w:rFonts w:ascii="Arial" w:hAnsi="Arial" w:cs="Arial"/>
          <w:sz w:val="24"/>
          <w:szCs w:val="24"/>
        </w:rPr>
        <w:t xml:space="preserve"> </w:t>
      </w:r>
      <w:r w:rsidR="00144371" w:rsidRPr="006B3971">
        <w:rPr>
          <w:rFonts w:ascii="Arial" w:hAnsi="Arial" w:cs="Arial"/>
          <w:sz w:val="24"/>
          <w:szCs w:val="24"/>
        </w:rPr>
        <w:t>listed</w:t>
      </w:r>
      <w:r w:rsidR="00887D79" w:rsidRPr="006B3971">
        <w:rPr>
          <w:rFonts w:ascii="Arial" w:hAnsi="Arial" w:cs="Arial"/>
          <w:sz w:val="24"/>
          <w:szCs w:val="24"/>
        </w:rPr>
        <w:t xml:space="preserve"> </w:t>
      </w:r>
      <w:r w:rsidR="00144371" w:rsidRPr="006B3971">
        <w:rPr>
          <w:rFonts w:ascii="Arial" w:hAnsi="Arial" w:cs="Arial"/>
          <w:sz w:val="24"/>
          <w:szCs w:val="24"/>
        </w:rPr>
        <w:t>in</w:t>
      </w:r>
      <w:r w:rsidR="00887D79" w:rsidRPr="006B3971">
        <w:rPr>
          <w:rFonts w:ascii="Arial" w:hAnsi="Arial" w:cs="Arial"/>
          <w:sz w:val="24"/>
          <w:szCs w:val="24"/>
        </w:rPr>
        <w:t xml:space="preserve"> </w:t>
      </w:r>
      <w:r w:rsidR="00144371" w:rsidRPr="006B3971">
        <w:rPr>
          <w:rFonts w:ascii="Arial" w:hAnsi="Arial" w:cs="Arial"/>
          <w:sz w:val="24"/>
          <w:szCs w:val="24"/>
        </w:rPr>
        <w:t>this</w:t>
      </w:r>
      <w:r w:rsidR="00887D79" w:rsidRPr="006B3971">
        <w:rPr>
          <w:rFonts w:ascii="Arial" w:hAnsi="Arial" w:cs="Arial"/>
          <w:sz w:val="24"/>
          <w:szCs w:val="24"/>
        </w:rPr>
        <w:t xml:space="preserve"> </w:t>
      </w:r>
      <w:r w:rsidR="004435A6" w:rsidRPr="006B3971">
        <w:rPr>
          <w:rFonts w:ascii="Arial" w:hAnsi="Arial" w:cs="Arial"/>
          <w:bCs/>
          <w:sz w:val="24"/>
          <w:szCs w:val="24"/>
        </w:rPr>
        <w:t>section</w:t>
      </w:r>
      <w:r w:rsidR="00887D79" w:rsidRPr="006B3971">
        <w:rPr>
          <w:rFonts w:ascii="Arial" w:hAnsi="Arial" w:cs="Arial"/>
          <w:b/>
          <w:sz w:val="24"/>
          <w:szCs w:val="24"/>
        </w:rPr>
        <w:t xml:space="preserve"> </w:t>
      </w:r>
      <w:r w:rsidR="00144371" w:rsidRPr="006B3971">
        <w:rPr>
          <w:rFonts w:ascii="Arial" w:hAnsi="Arial" w:cs="Arial"/>
          <w:sz w:val="24"/>
          <w:szCs w:val="24"/>
        </w:rPr>
        <w:t>that</w:t>
      </w:r>
      <w:r w:rsidR="00887D79" w:rsidRPr="006B3971">
        <w:rPr>
          <w:rFonts w:ascii="Arial" w:hAnsi="Arial" w:cs="Arial"/>
          <w:sz w:val="24"/>
          <w:szCs w:val="24"/>
        </w:rPr>
        <w:t xml:space="preserve"> </w:t>
      </w:r>
      <w:r w:rsidR="00144371" w:rsidRPr="006B3971">
        <w:rPr>
          <w:rFonts w:ascii="Arial" w:hAnsi="Arial" w:cs="Arial"/>
          <w:sz w:val="24"/>
          <w:szCs w:val="24"/>
        </w:rPr>
        <w:t>it</w:t>
      </w:r>
      <w:r w:rsidR="00887D79" w:rsidRPr="006B3971">
        <w:rPr>
          <w:rFonts w:ascii="Arial" w:hAnsi="Arial" w:cs="Arial"/>
          <w:sz w:val="24"/>
          <w:szCs w:val="24"/>
        </w:rPr>
        <w:t xml:space="preserve"> </w:t>
      </w:r>
      <w:r w:rsidR="00144371" w:rsidRPr="006B3971">
        <w:rPr>
          <w:rFonts w:ascii="Arial" w:hAnsi="Arial" w:cs="Arial"/>
          <w:sz w:val="24"/>
          <w:szCs w:val="24"/>
        </w:rPr>
        <w:t>may</w:t>
      </w:r>
      <w:r w:rsidR="00887D79" w:rsidRPr="006B3971">
        <w:rPr>
          <w:rFonts w:ascii="Arial" w:hAnsi="Arial" w:cs="Arial"/>
          <w:sz w:val="24"/>
          <w:szCs w:val="24"/>
        </w:rPr>
        <w:t xml:space="preserve"> </w:t>
      </w:r>
      <w:r w:rsidR="00144371" w:rsidRPr="006B3971">
        <w:rPr>
          <w:rFonts w:ascii="Arial" w:hAnsi="Arial" w:cs="Arial"/>
          <w:sz w:val="24"/>
          <w:szCs w:val="24"/>
        </w:rPr>
        <w:t>bring</w:t>
      </w:r>
      <w:r w:rsidR="00887D79" w:rsidRPr="006B3971">
        <w:rPr>
          <w:rFonts w:ascii="Arial" w:hAnsi="Arial" w:cs="Arial"/>
          <w:sz w:val="24"/>
          <w:szCs w:val="24"/>
        </w:rPr>
        <w:t xml:space="preserve"> </w:t>
      </w:r>
      <w:r w:rsidR="00144371" w:rsidRPr="006B3971">
        <w:rPr>
          <w:rFonts w:ascii="Arial" w:hAnsi="Arial" w:cs="Arial"/>
          <w:sz w:val="24"/>
          <w:szCs w:val="24"/>
        </w:rPr>
        <w:t>to</w:t>
      </w:r>
      <w:r w:rsidR="00887D79" w:rsidRPr="006B3971">
        <w:rPr>
          <w:rFonts w:ascii="Arial" w:hAnsi="Arial" w:cs="Arial"/>
          <w:sz w:val="24"/>
          <w:szCs w:val="24"/>
        </w:rPr>
        <w:t xml:space="preserve"> </w:t>
      </w:r>
      <w:r w:rsidR="00144371" w:rsidRPr="006B3971">
        <w:rPr>
          <w:rFonts w:ascii="Arial" w:hAnsi="Arial" w:cs="Arial"/>
          <w:sz w:val="24"/>
          <w:szCs w:val="24"/>
        </w:rPr>
        <w:t>the</w:t>
      </w:r>
      <w:r w:rsidR="00887D79" w:rsidRPr="006B3971">
        <w:rPr>
          <w:rFonts w:ascii="Arial" w:hAnsi="Arial" w:cs="Arial"/>
          <w:sz w:val="24"/>
          <w:szCs w:val="24"/>
        </w:rPr>
        <w:t xml:space="preserve"> </w:t>
      </w:r>
      <w:r w:rsidR="00144371" w:rsidRPr="006B3971">
        <w:rPr>
          <w:rFonts w:ascii="Arial" w:hAnsi="Arial" w:cs="Arial"/>
          <w:sz w:val="24"/>
          <w:szCs w:val="24"/>
        </w:rPr>
        <w:t>Project</w:t>
      </w:r>
      <w:r w:rsidR="00887D79" w:rsidRPr="006B3971">
        <w:rPr>
          <w:rFonts w:ascii="Arial" w:hAnsi="Arial" w:cs="Arial"/>
          <w:sz w:val="24"/>
          <w:szCs w:val="24"/>
        </w:rPr>
        <w:t xml:space="preserve"> </w:t>
      </w:r>
      <w:r w:rsidR="00144371" w:rsidRPr="006B3971">
        <w:rPr>
          <w:rFonts w:ascii="Arial" w:hAnsi="Arial" w:cs="Arial"/>
          <w:sz w:val="24"/>
          <w:szCs w:val="24"/>
        </w:rPr>
        <w:t>Site(s).</w:t>
      </w:r>
      <w:r w:rsidR="00887D79" w:rsidRPr="006B3971">
        <w:rPr>
          <w:rFonts w:ascii="Arial" w:hAnsi="Arial" w:cs="Arial"/>
          <w:sz w:val="24"/>
          <w:szCs w:val="24"/>
        </w:rPr>
        <w:t xml:space="preserve"> </w:t>
      </w:r>
    </w:p>
    <w:p w:rsidR="00144371" w:rsidRPr="006B3971" w:rsidRDefault="00144371" w:rsidP="00363B2E">
      <w:pPr>
        <w:tabs>
          <w:tab w:val="left" w:pos="720"/>
        </w:tabs>
        <w:rPr>
          <w:rFonts w:ascii="Arial" w:hAnsi="Arial" w:cs="Arial"/>
          <w:sz w:val="24"/>
          <w:szCs w:val="24"/>
        </w:rPr>
      </w:pPr>
    </w:p>
    <w:p w:rsidR="00144371" w:rsidRPr="006B3971" w:rsidRDefault="00144371" w:rsidP="00D60E4C">
      <w:pPr>
        <w:pStyle w:val="Heading2"/>
      </w:pPr>
      <w:bookmarkStart w:id="36" w:name="_Toc460487868"/>
      <w:r w:rsidRPr="006B3971">
        <w:t>Polychlorinated</w:t>
      </w:r>
      <w:r w:rsidR="00887D79" w:rsidRPr="006B3971">
        <w:t xml:space="preserve"> </w:t>
      </w:r>
      <w:r w:rsidRPr="006B3971">
        <w:t>Biphenyl</w:t>
      </w:r>
      <w:r w:rsidR="00887D79" w:rsidRPr="006B3971">
        <w:t xml:space="preserve"> </w:t>
      </w:r>
      <w:r w:rsidRPr="006B3971">
        <w:t>(PCB)</w:t>
      </w:r>
      <w:r w:rsidR="00887D79" w:rsidRPr="006B3971">
        <w:t xml:space="preserve"> </w:t>
      </w:r>
      <w:r w:rsidRPr="006B3971">
        <w:t>Ballasts;</w:t>
      </w:r>
      <w:r w:rsidR="00887D79" w:rsidRPr="006B3971">
        <w:t xml:space="preserve"> </w:t>
      </w:r>
      <w:r w:rsidRPr="006B3971">
        <w:t>Mercury</w:t>
      </w:r>
      <w:r w:rsidR="00887D79" w:rsidRPr="006B3971">
        <w:t xml:space="preserve"> </w:t>
      </w:r>
      <w:r w:rsidRPr="006B3971">
        <w:t>Lamps</w:t>
      </w:r>
      <w:bookmarkEnd w:id="36"/>
      <w:r w:rsidR="00887D79" w:rsidRPr="006B3971">
        <w:t xml:space="preserve"> </w:t>
      </w:r>
    </w:p>
    <w:p w:rsidR="00144371" w:rsidRPr="006B3971" w:rsidRDefault="008B1C7C" w:rsidP="00E5372F">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11.2.</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required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have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agreement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with</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approved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PCB</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ballast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disposal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company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properly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handle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transport,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recycling,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incineration,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providing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information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site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handling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Certificate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Destruction.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Similarly</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required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have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agreement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with</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w:t>
      </w:r>
      <w:r w:rsidR="008A3039" w:rsidRPr="006B3971">
        <w:rPr>
          <w:rFonts w:ascii="Arial" w:hAnsi="Arial" w:cs="Arial"/>
          <w:i/>
          <w:color w:val="0070C0"/>
          <w:sz w:val="24"/>
          <w:szCs w:val="24"/>
        </w:rPr>
        <w:t>pproved</w:t>
      </w:r>
      <w:r w:rsidR="00887D79" w:rsidRPr="006B3971">
        <w:rPr>
          <w:rFonts w:ascii="Arial" w:hAnsi="Arial" w:cs="Arial"/>
          <w:i/>
          <w:color w:val="0070C0"/>
          <w:sz w:val="24"/>
          <w:szCs w:val="24"/>
        </w:rPr>
        <w:t xml:space="preserve"> </w:t>
      </w:r>
      <w:r w:rsidR="008A3039" w:rsidRPr="006B3971">
        <w:rPr>
          <w:rFonts w:ascii="Arial" w:hAnsi="Arial" w:cs="Arial"/>
          <w:i/>
          <w:color w:val="0070C0"/>
          <w:sz w:val="24"/>
          <w:szCs w:val="24"/>
        </w:rPr>
        <w:t>lamp</w:t>
      </w:r>
      <w:r w:rsidR="00887D79" w:rsidRPr="006B3971">
        <w:rPr>
          <w:rFonts w:ascii="Arial" w:hAnsi="Arial" w:cs="Arial"/>
          <w:i/>
          <w:color w:val="0070C0"/>
          <w:sz w:val="24"/>
          <w:szCs w:val="24"/>
        </w:rPr>
        <w:t xml:space="preserve"> </w:t>
      </w:r>
      <w:r w:rsidR="008A3039" w:rsidRPr="006B3971">
        <w:rPr>
          <w:rFonts w:ascii="Arial" w:hAnsi="Arial" w:cs="Arial"/>
          <w:i/>
          <w:color w:val="0070C0"/>
          <w:sz w:val="24"/>
          <w:szCs w:val="24"/>
        </w:rPr>
        <w:t>disposal</w:t>
      </w:r>
      <w:r w:rsidR="00887D79" w:rsidRPr="006B3971">
        <w:rPr>
          <w:rFonts w:ascii="Arial" w:hAnsi="Arial" w:cs="Arial"/>
          <w:i/>
          <w:color w:val="0070C0"/>
          <w:sz w:val="24"/>
          <w:szCs w:val="24"/>
        </w:rPr>
        <w:t xml:space="preserve"> </w:t>
      </w:r>
      <w:r w:rsidR="008A3039" w:rsidRPr="006B3971">
        <w:rPr>
          <w:rFonts w:ascii="Arial" w:hAnsi="Arial" w:cs="Arial"/>
          <w:i/>
          <w:color w:val="0070C0"/>
          <w:sz w:val="24"/>
          <w:szCs w:val="24"/>
        </w:rPr>
        <w:t>company.</w:t>
      </w:r>
      <w:r w:rsidR="00887D79" w:rsidRPr="006B3971">
        <w:rPr>
          <w:rFonts w:ascii="Arial" w:hAnsi="Arial" w:cs="Arial"/>
          <w:i/>
          <w:color w:val="0070C0"/>
          <w:sz w:val="24"/>
          <w:szCs w:val="24"/>
        </w:rPr>
        <w:t xml:space="preserve"> </w:t>
      </w:r>
      <w:r w:rsidR="008A3039"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8A3039" w:rsidRPr="006B3971">
        <w:rPr>
          <w:rFonts w:ascii="Arial" w:hAnsi="Arial" w:cs="Arial"/>
          <w:i/>
          <w:color w:val="0070C0"/>
          <w:sz w:val="24"/>
          <w:szCs w:val="24"/>
        </w:rPr>
        <w:t>both</w:t>
      </w:r>
      <w:r w:rsidR="00887D79" w:rsidRPr="006B3971">
        <w:rPr>
          <w:rFonts w:ascii="Arial" w:hAnsi="Arial" w:cs="Arial"/>
          <w:i/>
          <w:color w:val="0070C0"/>
          <w:sz w:val="24"/>
          <w:szCs w:val="24"/>
        </w:rPr>
        <w:t xml:space="preserve"> </w:t>
      </w:r>
      <w:r w:rsidR="008A3039" w:rsidRPr="006B3971">
        <w:rPr>
          <w:rFonts w:ascii="Arial" w:hAnsi="Arial" w:cs="Arial"/>
          <w:i/>
          <w:color w:val="0070C0"/>
          <w:sz w:val="24"/>
          <w:szCs w:val="24"/>
        </w:rPr>
        <w:t>cases,</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8A3039"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993EA0" w:rsidRPr="006B3971">
        <w:rPr>
          <w:rFonts w:ascii="Arial" w:hAnsi="Arial" w:cs="Arial"/>
          <w:i/>
          <w:color w:val="0070C0"/>
          <w:sz w:val="24"/>
          <w:szCs w:val="24"/>
        </w:rPr>
        <w:t>sign</w:t>
      </w:r>
      <w:r w:rsidR="00887D79" w:rsidRPr="006B3971">
        <w:rPr>
          <w:rFonts w:ascii="Arial" w:hAnsi="Arial" w:cs="Arial"/>
          <w:i/>
          <w:color w:val="0070C0"/>
          <w:sz w:val="24"/>
          <w:szCs w:val="24"/>
        </w:rPr>
        <w:t xml:space="preserve"> </w:t>
      </w:r>
      <w:r w:rsidR="00993EA0" w:rsidRPr="006B3971">
        <w:rPr>
          <w:rFonts w:ascii="Arial" w:hAnsi="Arial" w:cs="Arial"/>
          <w:i/>
          <w:color w:val="0070C0"/>
          <w:sz w:val="24"/>
          <w:szCs w:val="24"/>
        </w:rPr>
        <w:t>manifests</w:t>
      </w:r>
      <w:r w:rsidR="00887D79" w:rsidRPr="006B3971">
        <w:rPr>
          <w:rFonts w:ascii="Arial" w:hAnsi="Arial" w:cs="Arial"/>
          <w:i/>
          <w:color w:val="0070C0"/>
          <w:sz w:val="24"/>
          <w:szCs w:val="24"/>
        </w:rPr>
        <w:t xml:space="preserve"> </w:t>
      </w:r>
      <w:r w:rsidR="00993EA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993EA0" w:rsidRPr="006B3971">
        <w:rPr>
          <w:rFonts w:ascii="Arial" w:hAnsi="Arial" w:cs="Arial"/>
          <w:i/>
          <w:color w:val="0070C0"/>
          <w:sz w:val="24"/>
          <w:szCs w:val="24"/>
        </w:rPr>
        <w:t>ownership.</w:t>
      </w:r>
    </w:p>
    <w:p w:rsidR="008B1C7C" w:rsidRPr="006B3971" w:rsidRDefault="008B1C7C" w:rsidP="00363B2E">
      <w:pPr>
        <w:tabs>
          <w:tab w:val="left" w:pos="720"/>
        </w:tabs>
        <w:rPr>
          <w:rFonts w:ascii="Arial" w:hAnsi="Arial" w:cs="Arial"/>
          <w:sz w:val="24"/>
          <w:szCs w:val="24"/>
        </w:rPr>
      </w:pPr>
    </w:p>
    <w:p w:rsidR="00144371" w:rsidRPr="006B3971" w:rsidRDefault="006E1398" w:rsidP="00E5372F">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144371" w:rsidRPr="006B3971">
        <w:rPr>
          <w:rFonts w:ascii="Arial" w:hAnsi="Arial" w:cs="Arial"/>
          <w:sz w:val="24"/>
          <w:szCs w:val="24"/>
        </w:rPr>
        <w:t>will</w:t>
      </w:r>
      <w:r w:rsidR="00887D79" w:rsidRPr="006B3971">
        <w:rPr>
          <w:rFonts w:ascii="Arial" w:hAnsi="Arial" w:cs="Arial"/>
          <w:sz w:val="24"/>
          <w:szCs w:val="24"/>
        </w:rPr>
        <w:t xml:space="preserve"> </w:t>
      </w:r>
      <w:r w:rsidR="00144371" w:rsidRPr="006B3971">
        <w:rPr>
          <w:rFonts w:ascii="Arial" w:hAnsi="Arial" w:cs="Arial"/>
          <w:sz w:val="24"/>
          <w:szCs w:val="24"/>
        </w:rPr>
        <w:t>enter</w:t>
      </w:r>
      <w:r w:rsidR="00887D79" w:rsidRPr="006B3971">
        <w:rPr>
          <w:rFonts w:ascii="Arial" w:hAnsi="Arial" w:cs="Arial"/>
          <w:sz w:val="24"/>
          <w:szCs w:val="24"/>
        </w:rPr>
        <w:t xml:space="preserve"> </w:t>
      </w:r>
      <w:r w:rsidR="00144371" w:rsidRPr="006B3971">
        <w:rPr>
          <w:rFonts w:ascii="Arial" w:hAnsi="Arial" w:cs="Arial"/>
          <w:sz w:val="24"/>
          <w:szCs w:val="24"/>
        </w:rPr>
        <w:t>into</w:t>
      </w:r>
      <w:r w:rsidR="00887D79" w:rsidRPr="006B3971">
        <w:rPr>
          <w:rFonts w:ascii="Arial" w:hAnsi="Arial" w:cs="Arial"/>
          <w:sz w:val="24"/>
          <w:szCs w:val="24"/>
        </w:rPr>
        <w:t xml:space="preserve"> </w:t>
      </w:r>
      <w:r w:rsidR="00144371" w:rsidRPr="006B3971">
        <w:rPr>
          <w:rFonts w:ascii="Arial" w:hAnsi="Arial" w:cs="Arial"/>
          <w:sz w:val="24"/>
          <w:szCs w:val="24"/>
        </w:rPr>
        <w:t>an</w:t>
      </w:r>
      <w:r w:rsidR="00887D79" w:rsidRPr="006B3971">
        <w:rPr>
          <w:rFonts w:ascii="Arial" w:hAnsi="Arial" w:cs="Arial"/>
          <w:sz w:val="24"/>
          <w:szCs w:val="24"/>
        </w:rPr>
        <w:t xml:space="preserve"> </w:t>
      </w:r>
      <w:r w:rsidR="00144371" w:rsidRPr="006B3971">
        <w:rPr>
          <w:rFonts w:ascii="Arial" w:hAnsi="Arial" w:cs="Arial"/>
          <w:sz w:val="24"/>
          <w:szCs w:val="24"/>
        </w:rPr>
        <w:t>agreement</w:t>
      </w:r>
      <w:r w:rsidR="00887D79" w:rsidRPr="006B3971">
        <w:rPr>
          <w:rFonts w:ascii="Arial" w:hAnsi="Arial" w:cs="Arial"/>
          <w:sz w:val="24"/>
          <w:szCs w:val="24"/>
        </w:rPr>
        <w:t xml:space="preserve"> </w:t>
      </w:r>
      <w:r w:rsidR="00144371" w:rsidRPr="006B3971">
        <w:rPr>
          <w:rFonts w:ascii="Arial" w:hAnsi="Arial" w:cs="Arial"/>
          <w:sz w:val="24"/>
          <w:szCs w:val="24"/>
        </w:rPr>
        <w:t>with</w:t>
      </w:r>
      <w:r w:rsidR="00887D79" w:rsidRPr="006B3971">
        <w:rPr>
          <w:rFonts w:ascii="Arial" w:hAnsi="Arial" w:cs="Arial"/>
          <w:sz w:val="24"/>
          <w:szCs w:val="24"/>
        </w:rPr>
        <w:t xml:space="preserve"> </w:t>
      </w:r>
      <w:r w:rsidR="00144371" w:rsidRPr="006B3971">
        <w:rPr>
          <w:rFonts w:ascii="Arial" w:hAnsi="Arial" w:cs="Arial"/>
          <w:sz w:val="24"/>
          <w:szCs w:val="24"/>
        </w:rPr>
        <w:t>an</w:t>
      </w:r>
      <w:r w:rsidR="00887D79" w:rsidRPr="006B3971">
        <w:rPr>
          <w:rFonts w:ascii="Arial" w:hAnsi="Arial" w:cs="Arial"/>
          <w:sz w:val="24"/>
          <w:szCs w:val="24"/>
        </w:rPr>
        <w:t xml:space="preserve"> </w:t>
      </w:r>
      <w:r w:rsidR="00144371" w:rsidRPr="006B3971">
        <w:rPr>
          <w:rFonts w:ascii="Arial" w:hAnsi="Arial" w:cs="Arial"/>
          <w:sz w:val="24"/>
          <w:szCs w:val="24"/>
        </w:rPr>
        <w:t>approved</w:t>
      </w:r>
      <w:r w:rsidR="00887D79" w:rsidRPr="006B3971">
        <w:rPr>
          <w:rFonts w:ascii="Arial" w:hAnsi="Arial" w:cs="Arial"/>
          <w:sz w:val="24"/>
          <w:szCs w:val="24"/>
        </w:rPr>
        <w:t xml:space="preserve"> </w:t>
      </w:r>
      <w:r w:rsidR="00144371" w:rsidRPr="006B3971">
        <w:rPr>
          <w:rFonts w:ascii="Arial" w:hAnsi="Arial" w:cs="Arial"/>
          <w:sz w:val="24"/>
          <w:szCs w:val="24"/>
        </w:rPr>
        <w:t>PCB</w:t>
      </w:r>
      <w:r w:rsidR="00887D79" w:rsidRPr="006B3971">
        <w:rPr>
          <w:rFonts w:ascii="Arial" w:hAnsi="Arial" w:cs="Arial"/>
          <w:sz w:val="24"/>
          <w:szCs w:val="24"/>
        </w:rPr>
        <w:t xml:space="preserve"> </w:t>
      </w:r>
      <w:r w:rsidR="00144371" w:rsidRPr="006B3971">
        <w:rPr>
          <w:rFonts w:ascii="Arial" w:hAnsi="Arial" w:cs="Arial"/>
          <w:sz w:val="24"/>
          <w:szCs w:val="24"/>
        </w:rPr>
        <w:t>ballast</w:t>
      </w:r>
      <w:r w:rsidR="00887D79" w:rsidRPr="006B3971">
        <w:rPr>
          <w:rFonts w:ascii="Arial" w:hAnsi="Arial" w:cs="Arial"/>
          <w:sz w:val="24"/>
          <w:szCs w:val="24"/>
        </w:rPr>
        <w:t xml:space="preserve"> </w:t>
      </w:r>
      <w:r w:rsidR="00144371" w:rsidRPr="006B3971">
        <w:rPr>
          <w:rFonts w:ascii="Arial" w:hAnsi="Arial" w:cs="Arial"/>
          <w:sz w:val="24"/>
          <w:szCs w:val="24"/>
        </w:rPr>
        <w:t>disposal</w:t>
      </w:r>
      <w:r w:rsidR="00887D79" w:rsidRPr="006B3971">
        <w:rPr>
          <w:rFonts w:ascii="Arial" w:hAnsi="Arial" w:cs="Arial"/>
          <w:sz w:val="24"/>
          <w:szCs w:val="24"/>
        </w:rPr>
        <w:t xml:space="preserve"> </w:t>
      </w:r>
      <w:r w:rsidR="008B1C7C" w:rsidRPr="006B3971">
        <w:rPr>
          <w:rFonts w:ascii="Arial" w:hAnsi="Arial" w:cs="Arial"/>
          <w:sz w:val="24"/>
          <w:szCs w:val="24"/>
        </w:rPr>
        <w:t>company</w:t>
      </w:r>
      <w:r w:rsidR="00887D79" w:rsidRPr="006B3971">
        <w:rPr>
          <w:rFonts w:ascii="Arial" w:hAnsi="Arial" w:cs="Arial"/>
          <w:sz w:val="24"/>
          <w:szCs w:val="24"/>
        </w:rPr>
        <w:t xml:space="preserve"> </w:t>
      </w:r>
      <w:r w:rsidR="008B1C7C" w:rsidRPr="006B3971">
        <w:rPr>
          <w:rFonts w:ascii="Arial" w:hAnsi="Arial" w:cs="Arial"/>
          <w:sz w:val="24"/>
          <w:szCs w:val="24"/>
        </w:rPr>
        <w:t>that</w:t>
      </w:r>
      <w:r w:rsidR="00887D79" w:rsidRPr="006B3971">
        <w:rPr>
          <w:rFonts w:ascii="Arial" w:hAnsi="Arial" w:cs="Arial"/>
          <w:sz w:val="24"/>
          <w:szCs w:val="24"/>
        </w:rPr>
        <w:t xml:space="preserve"> </w:t>
      </w:r>
      <w:r w:rsidR="00144371" w:rsidRPr="006B3971">
        <w:rPr>
          <w:rFonts w:ascii="Arial" w:hAnsi="Arial" w:cs="Arial"/>
          <w:sz w:val="24"/>
          <w:szCs w:val="24"/>
        </w:rPr>
        <w:t>will</w:t>
      </w:r>
      <w:r w:rsidR="00887D79" w:rsidRPr="006B3971">
        <w:rPr>
          <w:rFonts w:ascii="Arial" w:hAnsi="Arial" w:cs="Arial"/>
          <w:sz w:val="24"/>
          <w:szCs w:val="24"/>
        </w:rPr>
        <w:t xml:space="preserve"> </w:t>
      </w:r>
      <w:r w:rsidR="00144371" w:rsidRPr="006B3971">
        <w:rPr>
          <w:rFonts w:ascii="Arial" w:hAnsi="Arial" w:cs="Arial"/>
          <w:sz w:val="24"/>
          <w:szCs w:val="24"/>
        </w:rPr>
        <w:t>provide</w:t>
      </w:r>
      <w:r w:rsidR="00887D79" w:rsidRPr="006B3971">
        <w:rPr>
          <w:rFonts w:ascii="Arial" w:hAnsi="Arial" w:cs="Arial"/>
          <w:sz w:val="24"/>
          <w:szCs w:val="24"/>
        </w:rPr>
        <w:t xml:space="preserve"> </w:t>
      </w:r>
      <w:r w:rsidR="00144371" w:rsidRPr="006B3971">
        <w:rPr>
          <w:rFonts w:ascii="Arial" w:hAnsi="Arial" w:cs="Arial"/>
          <w:sz w:val="24"/>
          <w:szCs w:val="24"/>
        </w:rPr>
        <w:t>an</w:t>
      </w:r>
      <w:r w:rsidR="00887D79" w:rsidRPr="006B3971">
        <w:rPr>
          <w:rFonts w:ascii="Arial" w:hAnsi="Arial" w:cs="Arial"/>
          <w:sz w:val="24"/>
          <w:szCs w:val="24"/>
        </w:rPr>
        <w:t xml:space="preserve"> </w:t>
      </w:r>
      <w:r w:rsidR="00144371" w:rsidRPr="006B3971">
        <w:rPr>
          <w:rFonts w:ascii="Arial" w:hAnsi="Arial" w:cs="Arial"/>
          <w:sz w:val="24"/>
          <w:szCs w:val="24"/>
        </w:rPr>
        <w:t>informational</w:t>
      </w:r>
      <w:r w:rsidR="00887D79" w:rsidRPr="006B3971">
        <w:rPr>
          <w:rFonts w:ascii="Arial" w:hAnsi="Arial" w:cs="Arial"/>
          <w:sz w:val="24"/>
          <w:szCs w:val="24"/>
        </w:rPr>
        <w:t xml:space="preserve"> </w:t>
      </w:r>
      <w:r w:rsidR="00144371" w:rsidRPr="006B3971">
        <w:rPr>
          <w:rFonts w:ascii="Arial" w:hAnsi="Arial" w:cs="Arial"/>
          <w:sz w:val="24"/>
          <w:szCs w:val="24"/>
        </w:rPr>
        <w:t>packet,</w:t>
      </w:r>
      <w:r w:rsidR="00887D79" w:rsidRPr="006B3971">
        <w:rPr>
          <w:rFonts w:ascii="Arial" w:hAnsi="Arial" w:cs="Arial"/>
          <w:sz w:val="24"/>
          <w:szCs w:val="24"/>
        </w:rPr>
        <w:t xml:space="preserve"> </w:t>
      </w:r>
      <w:r w:rsidR="00144371" w:rsidRPr="006B3971">
        <w:rPr>
          <w:rFonts w:ascii="Arial" w:hAnsi="Arial" w:cs="Arial"/>
          <w:sz w:val="24"/>
          <w:szCs w:val="24"/>
        </w:rPr>
        <w:t>packing</w:t>
      </w:r>
      <w:r w:rsidR="00887D79" w:rsidRPr="006B3971">
        <w:rPr>
          <w:rFonts w:ascii="Arial" w:hAnsi="Arial" w:cs="Arial"/>
          <w:sz w:val="24"/>
          <w:szCs w:val="24"/>
        </w:rPr>
        <w:t xml:space="preserve"> </w:t>
      </w:r>
      <w:r w:rsidR="00144371" w:rsidRPr="006B3971">
        <w:rPr>
          <w:rFonts w:ascii="Arial" w:hAnsi="Arial" w:cs="Arial"/>
          <w:sz w:val="24"/>
          <w:szCs w:val="24"/>
        </w:rPr>
        <w:t>receptacles</w:t>
      </w:r>
      <w:r w:rsidR="00887D79" w:rsidRPr="006B3971">
        <w:rPr>
          <w:rFonts w:ascii="Arial" w:hAnsi="Arial" w:cs="Arial"/>
          <w:sz w:val="24"/>
          <w:szCs w:val="24"/>
        </w:rPr>
        <w:t xml:space="preserve"> </w:t>
      </w:r>
      <w:r w:rsidR="00144371" w:rsidRPr="006B3971">
        <w:rPr>
          <w:rFonts w:ascii="Arial" w:hAnsi="Arial" w:cs="Arial"/>
          <w:sz w:val="24"/>
          <w:szCs w:val="24"/>
        </w:rPr>
        <w:t>and</w:t>
      </w:r>
      <w:r w:rsidR="00887D79" w:rsidRPr="006B3971">
        <w:rPr>
          <w:rFonts w:ascii="Arial" w:hAnsi="Arial" w:cs="Arial"/>
          <w:sz w:val="24"/>
          <w:szCs w:val="24"/>
        </w:rPr>
        <w:t xml:space="preserve"> </w:t>
      </w:r>
      <w:r w:rsidR="00144371" w:rsidRPr="006B3971">
        <w:rPr>
          <w:rFonts w:ascii="Arial" w:hAnsi="Arial" w:cs="Arial"/>
          <w:sz w:val="24"/>
          <w:szCs w:val="24"/>
        </w:rPr>
        <w:t>instructions,</w:t>
      </w:r>
      <w:r w:rsidR="00887D79" w:rsidRPr="006B3971">
        <w:rPr>
          <w:rFonts w:ascii="Arial" w:hAnsi="Arial" w:cs="Arial"/>
          <w:sz w:val="24"/>
          <w:szCs w:val="24"/>
        </w:rPr>
        <w:t xml:space="preserve"> </w:t>
      </w:r>
      <w:r w:rsidR="00144371" w:rsidRPr="006B3971">
        <w:rPr>
          <w:rFonts w:ascii="Arial" w:hAnsi="Arial" w:cs="Arial"/>
          <w:sz w:val="24"/>
          <w:szCs w:val="24"/>
        </w:rPr>
        <w:t>labels</w:t>
      </w:r>
      <w:r w:rsidR="00887D79" w:rsidRPr="006B3971">
        <w:rPr>
          <w:rFonts w:ascii="Arial" w:hAnsi="Arial" w:cs="Arial"/>
          <w:sz w:val="24"/>
          <w:szCs w:val="24"/>
        </w:rPr>
        <w:t xml:space="preserve"> </w:t>
      </w:r>
      <w:r w:rsidR="00144371" w:rsidRPr="006B3971">
        <w:rPr>
          <w:rFonts w:ascii="Arial" w:hAnsi="Arial" w:cs="Arial"/>
          <w:sz w:val="24"/>
          <w:szCs w:val="24"/>
        </w:rPr>
        <w:t>and</w:t>
      </w:r>
      <w:r w:rsidR="00887D79" w:rsidRPr="006B3971">
        <w:rPr>
          <w:rFonts w:ascii="Arial" w:hAnsi="Arial" w:cs="Arial"/>
          <w:sz w:val="24"/>
          <w:szCs w:val="24"/>
        </w:rPr>
        <w:t xml:space="preserve"> </w:t>
      </w:r>
      <w:r w:rsidR="00144371" w:rsidRPr="006B3971">
        <w:rPr>
          <w:rFonts w:ascii="Arial" w:hAnsi="Arial" w:cs="Arial"/>
          <w:sz w:val="24"/>
          <w:szCs w:val="24"/>
        </w:rPr>
        <w:t>shipping</w:t>
      </w:r>
      <w:r w:rsidR="00887D79" w:rsidRPr="006B3971">
        <w:rPr>
          <w:rFonts w:ascii="Arial" w:hAnsi="Arial" w:cs="Arial"/>
          <w:sz w:val="24"/>
          <w:szCs w:val="24"/>
        </w:rPr>
        <w:t xml:space="preserve"> </w:t>
      </w:r>
      <w:r w:rsidR="00144371" w:rsidRPr="006B3971">
        <w:rPr>
          <w:rFonts w:ascii="Arial" w:hAnsi="Arial" w:cs="Arial"/>
          <w:sz w:val="24"/>
          <w:szCs w:val="24"/>
        </w:rPr>
        <w:t>materials,</w:t>
      </w:r>
      <w:r w:rsidR="00887D79" w:rsidRPr="006B3971">
        <w:rPr>
          <w:rFonts w:ascii="Arial" w:hAnsi="Arial" w:cs="Arial"/>
          <w:sz w:val="24"/>
          <w:szCs w:val="24"/>
        </w:rPr>
        <w:t xml:space="preserve"> </w:t>
      </w:r>
      <w:r w:rsidR="00144371" w:rsidRPr="006B3971">
        <w:rPr>
          <w:rFonts w:ascii="Arial" w:hAnsi="Arial" w:cs="Arial"/>
          <w:sz w:val="24"/>
          <w:szCs w:val="24"/>
        </w:rPr>
        <w:t>transportation,</w:t>
      </w:r>
      <w:r w:rsidR="00887D79" w:rsidRPr="006B3971">
        <w:rPr>
          <w:rFonts w:ascii="Arial" w:hAnsi="Arial" w:cs="Arial"/>
          <w:sz w:val="24"/>
          <w:szCs w:val="24"/>
        </w:rPr>
        <w:t xml:space="preserve"> </w:t>
      </w:r>
      <w:r w:rsidR="00144371" w:rsidRPr="006B3971">
        <w:rPr>
          <w:rFonts w:ascii="Arial" w:hAnsi="Arial" w:cs="Arial"/>
          <w:sz w:val="24"/>
          <w:szCs w:val="24"/>
        </w:rPr>
        <w:t>and</w:t>
      </w:r>
      <w:r w:rsidR="00887D79" w:rsidRPr="006B3971">
        <w:rPr>
          <w:rFonts w:ascii="Arial" w:hAnsi="Arial" w:cs="Arial"/>
          <w:sz w:val="24"/>
          <w:szCs w:val="24"/>
        </w:rPr>
        <w:t xml:space="preserve"> </w:t>
      </w:r>
      <w:r w:rsidR="00144371" w:rsidRPr="006B3971">
        <w:rPr>
          <w:rFonts w:ascii="Arial" w:hAnsi="Arial" w:cs="Arial"/>
          <w:sz w:val="24"/>
          <w:szCs w:val="24"/>
        </w:rPr>
        <w:t>recycling</w:t>
      </w:r>
      <w:r w:rsidR="00887D79" w:rsidRPr="006B3971">
        <w:rPr>
          <w:rFonts w:ascii="Arial" w:hAnsi="Arial" w:cs="Arial"/>
          <w:sz w:val="24"/>
          <w:szCs w:val="24"/>
        </w:rPr>
        <w:t xml:space="preserve"> </w:t>
      </w:r>
      <w:r w:rsidR="00144371" w:rsidRPr="006B3971">
        <w:rPr>
          <w:rFonts w:ascii="Arial" w:hAnsi="Arial" w:cs="Arial"/>
          <w:sz w:val="24"/>
          <w:szCs w:val="24"/>
        </w:rPr>
        <w:t>or</w:t>
      </w:r>
      <w:r w:rsidR="00887D79" w:rsidRPr="006B3971">
        <w:rPr>
          <w:rFonts w:ascii="Arial" w:hAnsi="Arial" w:cs="Arial"/>
          <w:sz w:val="24"/>
          <w:szCs w:val="24"/>
        </w:rPr>
        <w:t xml:space="preserve"> </w:t>
      </w:r>
      <w:r w:rsidR="00144371" w:rsidRPr="006B3971">
        <w:rPr>
          <w:rFonts w:ascii="Arial" w:hAnsi="Arial" w:cs="Arial"/>
          <w:sz w:val="24"/>
          <w:szCs w:val="24"/>
        </w:rPr>
        <w:t>incineration</w:t>
      </w:r>
      <w:r w:rsidR="00887D79" w:rsidRPr="006B3971">
        <w:rPr>
          <w:rFonts w:ascii="Arial" w:hAnsi="Arial" w:cs="Arial"/>
          <w:sz w:val="24"/>
          <w:szCs w:val="24"/>
        </w:rPr>
        <w:t xml:space="preserve"> </w:t>
      </w:r>
      <w:r w:rsidR="00144371" w:rsidRPr="006B3971">
        <w:rPr>
          <w:rFonts w:ascii="Arial" w:hAnsi="Arial" w:cs="Arial"/>
          <w:sz w:val="24"/>
          <w:szCs w:val="24"/>
        </w:rPr>
        <w:t>services</w:t>
      </w:r>
      <w:r w:rsidR="00887D79" w:rsidRPr="006B3971">
        <w:rPr>
          <w:rFonts w:ascii="Arial" w:hAnsi="Arial" w:cs="Arial"/>
          <w:sz w:val="24"/>
          <w:szCs w:val="24"/>
        </w:rPr>
        <w:t xml:space="preserve"> </w:t>
      </w:r>
      <w:r w:rsidR="00144371" w:rsidRPr="006B3971">
        <w:rPr>
          <w:rFonts w:ascii="Arial" w:hAnsi="Arial" w:cs="Arial"/>
          <w:sz w:val="24"/>
          <w:szCs w:val="24"/>
        </w:rPr>
        <w:t>for</w:t>
      </w:r>
      <w:r w:rsidR="00887D79" w:rsidRPr="006B3971">
        <w:rPr>
          <w:rFonts w:ascii="Arial" w:hAnsi="Arial" w:cs="Arial"/>
          <w:sz w:val="24"/>
          <w:szCs w:val="24"/>
        </w:rPr>
        <w:t xml:space="preserve"> </w:t>
      </w:r>
      <w:r w:rsidR="00144371" w:rsidRPr="006B3971">
        <w:rPr>
          <w:rFonts w:ascii="Arial" w:hAnsi="Arial" w:cs="Arial"/>
          <w:sz w:val="24"/>
          <w:szCs w:val="24"/>
        </w:rPr>
        <w:t>PCB</w:t>
      </w:r>
      <w:r w:rsidR="00887D79" w:rsidRPr="006B3971">
        <w:rPr>
          <w:rFonts w:ascii="Arial" w:hAnsi="Arial" w:cs="Arial"/>
          <w:sz w:val="24"/>
          <w:szCs w:val="24"/>
        </w:rPr>
        <w:t xml:space="preserve"> </w:t>
      </w:r>
      <w:r w:rsidR="00144371" w:rsidRPr="006B3971">
        <w:rPr>
          <w:rFonts w:ascii="Arial" w:hAnsi="Arial" w:cs="Arial"/>
          <w:sz w:val="24"/>
          <w:szCs w:val="24"/>
        </w:rPr>
        <w:t>ballasts.</w:t>
      </w:r>
      <w:r w:rsidR="00887D79" w:rsidRPr="006B3971">
        <w:rPr>
          <w:rFonts w:ascii="Arial" w:hAnsi="Arial" w:cs="Arial"/>
          <w:sz w:val="24"/>
          <w:szCs w:val="24"/>
        </w:rPr>
        <w:t xml:space="preserve"> </w:t>
      </w:r>
      <w:r w:rsidR="00144371" w:rsidRPr="006B3971">
        <w:rPr>
          <w:rFonts w:ascii="Arial" w:hAnsi="Arial" w:cs="Arial"/>
          <w:sz w:val="24"/>
          <w:szCs w:val="24"/>
        </w:rPr>
        <w:t>All</w:t>
      </w:r>
      <w:r w:rsidR="00887D79" w:rsidRPr="006B3971">
        <w:rPr>
          <w:rFonts w:ascii="Arial" w:hAnsi="Arial" w:cs="Arial"/>
          <w:sz w:val="24"/>
          <w:szCs w:val="24"/>
        </w:rPr>
        <w:t xml:space="preserve"> </w:t>
      </w:r>
      <w:r w:rsidR="00144371" w:rsidRPr="006B3971">
        <w:rPr>
          <w:rFonts w:ascii="Arial" w:hAnsi="Arial" w:cs="Arial"/>
          <w:sz w:val="24"/>
          <w:szCs w:val="24"/>
        </w:rPr>
        <w:t>capacitors</w:t>
      </w:r>
      <w:r w:rsidR="00887D79" w:rsidRPr="006B3971">
        <w:rPr>
          <w:rFonts w:ascii="Arial" w:hAnsi="Arial" w:cs="Arial"/>
          <w:sz w:val="24"/>
          <w:szCs w:val="24"/>
        </w:rPr>
        <w:t xml:space="preserve"> </w:t>
      </w:r>
      <w:r w:rsidR="00144371" w:rsidRPr="006B3971">
        <w:rPr>
          <w:rFonts w:ascii="Arial" w:hAnsi="Arial" w:cs="Arial"/>
          <w:sz w:val="24"/>
          <w:szCs w:val="24"/>
        </w:rPr>
        <w:t>and</w:t>
      </w:r>
      <w:r w:rsidR="00887D79" w:rsidRPr="006B3971">
        <w:rPr>
          <w:rFonts w:ascii="Arial" w:hAnsi="Arial" w:cs="Arial"/>
          <w:sz w:val="24"/>
          <w:szCs w:val="24"/>
        </w:rPr>
        <w:t xml:space="preserve"> </w:t>
      </w:r>
      <w:r w:rsidR="00144371" w:rsidRPr="006B3971">
        <w:rPr>
          <w:rFonts w:ascii="Arial" w:hAnsi="Arial" w:cs="Arial"/>
          <w:sz w:val="24"/>
          <w:szCs w:val="24"/>
        </w:rPr>
        <w:t>asphalt</w:t>
      </w:r>
      <w:r w:rsidR="00887D79" w:rsidRPr="006B3971">
        <w:rPr>
          <w:rFonts w:ascii="Arial" w:hAnsi="Arial" w:cs="Arial"/>
          <w:sz w:val="24"/>
          <w:szCs w:val="24"/>
        </w:rPr>
        <w:t xml:space="preserve"> </w:t>
      </w:r>
      <w:r w:rsidR="00144371" w:rsidRPr="006B3971">
        <w:rPr>
          <w:rFonts w:ascii="Arial" w:hAnsi="Arial" w:cs="Arial"/>
          <w:sz w:val="24"/>
          <w:szCs w:val="24"/>
        </w:rPr>
        <w:t>potting</w:t>
      </w:r>
      <w:r w:rsidR="00887D79" w:rsidRPr="006B3971">
        <w:rPr>
          <w:rFonts w:ascii="Arial" w:hAnsi="Arial" w:cs="Arial"/>
          <w:sz w:val="24"/>
          <w:szCs w:val="24"/>
        </w:rPr>
        <w:t xml:space="preserve"> </w:t>
      </w:r>
      <w:r w:rsidR="00144371" w:rsidRPr="006B3971">
        <w:rPr>
          <w:rFonts w:ascii="Arial" w:hAnsi="Arial" w:cs="Arial"/>
          <w:sz w:val="24"/>
          <w:szCs w:val="24"/>
        </w:rPr>
        <w:t>compound</w:t>
      </w:r>
      <w:r w:rsidR="00887D79" w:rsidRPr="006B3971">
        <w:rPr>
          <w:rFonts w:ascii="Arial" w:hAnsi="Arial" w:cs="Arial"/>
          <w:sz w:val="24"/>
          <w:szCs w:val="24"/>
        </w:rPr>
        <w:t xml:space="preserve"> </w:t>
      </w:r>
      <w:r w:rsidR="00144371" w:rsidRPr="006B3971">
        <w:rPr>
          <w:rFonts w:ascii="Arial" w:hAnsi="Arial" w:cs="Arial"/>
          <w:sz w:val="24"/>
          <w:szCs w:val="24"/>
        </w:rPr>
        <w:t>materials</w:t>
      </w:r>
      <w:r w:rsidR="00887D79" w:rsidRPr="006B3971">
        <w:rPr>
          <w:rFonts w:ascii="Arial" w:hAnsi="Arial" w:cs="Arial"/>
          <w:sz w:val="24"/>
          <w:szCs w:val="24"/>
        </w:rPr>
        <w:t xml:space="preserve"> </w:t>
      </w:r>
      <w:r w:rsidR="00144371" w:rsidRPr="006B3971">
        <w:rPr>
          <w:rFonts w:ascii="Arial" w:hAnsi="Arial" w:cs="Arial"/>
          <w:sz w:val="24"/>
          <w:szCs w:val="24"/>
        </w:rPr>
        <w:t>removed</w:t>
      </w:r>
      <w:r w:rsidR="00887D79" w:rsidRPr="006B3971">
        <w:rPr>
          <w:rFonts w:ascii="Arial" w:hAnsi="Arial" w:cs="Arial"/>
          <w:sz w:val="24"/>
          <w:szCs w:val="24"/>
        </w:rPr>
        <w:t xml:space="preserve"> </w:t>
      </w:r>
      <w:r w:rsidR="00144371" w:rsidRPr="006B3971">
        <w:rPr>
          <w:rFonts w:ascii="Arial" w:hAnsi="Arial" w:cs="Arial"/>
          <w:sz w:val="24"/>
          <w:szCs w:val="24"/>
        </w:rPr>
        <w:t>from</w:t>
      </w:r>
      <w:r w:rsidR="00887D79" w:rsidRPr="006B3971">
        <w:rPr>
          <w:rFonts w:ascii="Arial" w:hAnsi="Arial" w:cs="Arial"/>
          <w:sz w:val="24"/>
          <w:szCs w:val="24"/>
        </w:rPr>
        <w:t xml:space="preserve"> </w:t>
      </w:r>
      <w:r w:rsidR="00D01C68" w:rsidRPr="006B3971">
        <w:rPr>
          <w:rFonts w:ascii="Arial" w:hAnsi="Arial" w:cs="Arial"/>
          <w:sz w:val="24"/>
          <w:szCs w:val="24"/>
        </w:rPr>
        <w:t>Entity</w:t>
      </w:r>
      <w:r w:rsidR="00144371" w:rsidRPr="006B3971">
        <w:rPr>
          <w:rFonts w:ascii="Arial" w:hAnsi="Arial" w:cs="Arial"/>
          <w:sz w:val="24"/>
          <w:szCs w:val="24"/>
        </w:rPr>
        <w:t>’s</w:t>
      </w:r>
      <w:r w:rsidR="00887D79" w:rsidRPr="006B3971">
        <w:rPr>
          <w:rFonts w:ascii="Arial" w:hAnsi="Arial" w:cs="Arial"/>
          <w:sz w:val="24"/>
          <w:szCs w:val="24"/>
        </w:rPr>
        <w:t xml:space="preserve"> </w:t>
      </w:r>
      <w:r w:rsidR="00144371" w:rsidRPr="006B3971">
        <w:rPr>
          <w:rFonts w:ascii="Arial" w:hAnsi="Arial" w:cs="Arial"/>
          <w:sz w:val="24"/>
          <w:szCs w:val="24"/>
        </w:rPr>
        <w:t>PCB</w:t>
      </w:r>
      <w:r w:rsidR="00887D79" w:rsidRPr="006B3971">
        <w:rPr>
          <w:rFonts w:ascii="Arial" w:hAnsi="Arial" w:cs="Arial"/>
          <w:sz w:val="24"/>
          <w:szCs w:val="24"/>
        </w:rPr>
        <w:t xml:space="preserve"> </w:t>
      </w:r>
      <w:r w:rsidR="00144371" w:rsidRPr="006B3971">
        <w:rPr>
          <w:rFonts w:ascii="Arial" w:hAnsi="Arial" w:cs="Arial"/>
          <w:sz w:val="24"/>
          <w:szCs w:val="24"/>
        </w:rPr>
        <w:t>ballasts</w:t>
      </w:r>
      <w:r w:rsidR="00887D79" w:rsidRPr="006B3971">
        <w:rPr>
          <w:rFonts w:ascii="Arial" w:hAnsi="Arial" w:cs="Arial"/>
          <w:sz w:val="24"/>
          <w:szCs w:val="24"/>
        </w:rPr>
        <w:t xml:space="preserve"> </w:t>
      </w:r>
      <w:r w:rsidR="00144371" w:rsidRPr="006B3971">
        <w:rPr>
          <w:rFonts w:ascii="Arial" w:hAnsi="Arial" w:cs="Arial"/>
          <w:sz w:val="24"/>
          <w:szCs w:val="24"/>
        </w:rPr>
        <w:t>will</w:t>
      </w:r>
      <w:r w:rsidR="00887D79" w:rsidRPr="006B3971">
        <w:rPr>
          <w:rFonts w:ascii="Arial" w:hAnsi="Arial" w:cs="Arial"/>
          <w:sz w:val="24"/>
          <w:szCs w:val="24"/>
        </w:rPr>
        <w:t xml:space="preserve"> </w:t>
      </w:r>
      <w:r w:rsidR="00144371" w:rsidRPr="006B3971">
        <w:rPr>
          <w:rFonts w:ascii="Arial" w:hAnsi="Arial" w:cs="Arial"/>
          <w:sz w:val="24"/>
          <w:szCs w:val="24"/>
        </w:rPr>
        <w:t>be</w:t>
      </w:r>
      <w:r w:rsidR="00887D79" w:rsidRPr="006B3971">
        <w:rPr>
          <w:rFonts w:ascii="Arial" w:hAnsi="Arial" w:cs="Arial"/>
          <w:sz w:val="24"/>
          <w:szCs w:val="24"/>
        </w:rPr>
        <w:t xml:space="preserve"> </w:t>
      </w:r>
      <w:r w:rsidR="00144371" w:rsidRPr="006B3971">
        <w:rPr>
          <w:rFonts w:ascii="Arial" w:hAnsi="Arial" w:cs="Arial"/>
          <w:sz w:val="24"/>
          <w:szCs w:val="24"/>
        </w:rPr>
        <w:t>incinerated</w:t>
      </w:r>
      <w:r w:rsidR="00887D79" w:rsidRPr="006B3971">
        <w:rPr>
          <w:rFonts w:ascii="Arial" w:hAnsi="Arial" w:cs="Arial"/>
          <w:sz w:val="24"/>
          <w:szCs w:val="24"/>
        </w:rPr>
        <w:t xml:space="preserve"> </w:t>
      </w:r>
      <w:r w:rsidR="00144371" w:rsidRPr="006B3971">
        <w:rPr>
          <w:rFonts w:ascii="Arial" w:hAnsi="Arial" w:cs="Arial"/>
          <w:sz w:val="24"/>
          <w:szCs w:val="24"/>
        </w:rPr>
        <w:t>in</w:t>
      </w:r>
      <w:r w:rsidR="00887D79" w:rsidRPr="006B3971">
        <w:rPr>
          <w:rFonts w:ascii="Arial" w:hAnsi="Arial" w:cs="Arial"/>
          <w:sz w:val="24"/>
          <w:szCs w:val="24"/>
        </w:rPr>
        <w:t xml:space="preserve"> </w:t>
      </w:r>
      <w:r w:rsidR="00144371" w:rsidRPr="006B3971">
        <w:rPr>
          <w:rFonts w:ascii="Arial" w:hAnsi="Arial" w:cs="Arial"/>
          <w:sz w:val="24"/>
          <w:szCs w:val="24"/>
        </w:rPr>
        <w:t>a</w:t>
      </w:r>
      <w:r w:rsidR="00887D79" w:rsidRPr="006B3971">
        <w:rPr>
          <w:rFonts w:ascii="Arial" w:hAnsi="Arial" w:cs="Arial"/>
          <w:sz w:val="24"/>
          <w:szCs w:val="24"/>
        </w:rPr>
        <w:t xml:space="preserve"> </w:t>
      </w:r>
      <w:r w:rsidR="00144371" w:rsidRPr="006B3971">
        <w:rPr>
          <w:rFonts w:ascii="Arial" w:hAnsi="Arial" w:cs="Arial"/>
          <w:sz w:val="24"/>
          <w:szCs w:val="24"/>
        </w:rPr>
        <w:t>federally</w:t>
      </w:r>
      <w:r w:rsidR="00887D79" w:rsidRPr="006B3971">
        <w:rPr>
          <w:rFonts w:ascii="Arial" w:hAnsi="Arial" w:cs="Arial"/>
          <w:sz w:val="24"/>
          <w:szCs w:val="24"/>
        </w:rPr>
        <w:t xml:space="preserve"> </w:t>
      </w:r>
      <w:r w:rsidR="00144371" w:rsidRPr="006B3971">
        <w:rPr>
          <w:rFonts w:ascii="Arial" w:hAnsi="Arial" w:cs="Arial"/>
          <w:sz w:val="24"/>
          <w:szCs w:val="24"/>
        </w:rPr>
        <w:t>approved</w:t>
      </w:r>
      <w:r w:rsidR="00887D79" w:rsidRPr="006B3971">
        <w:rPr>
          <w:rFonts w:ascii="Arial" w:hAnsi="Arial" w:cs="Arial"/>
          <w:sz w:val="24"/>
          <w:szCs w:val="24"/>
        </w:rPr>
        <w:t xml:space="preserve"> </w:t>
      </w:r>
      <w:r w:rsidR="00144371" w:rsidRPr="006B3971">
        <w:rPr>
          <w:rFonts w:ascii="Arial" w:hAnsi="Arial" w:cs="Arial"/>
          <w:sz w:val="24"/>
          <w:szCs w:val="24"/>
        </w:rPr>
        <w:t>facility.</w:t>
      </w:r>
      <w:r w:rsidR="00887D79" w:rsidRPr="006B3971">
        <w:rPr>
          <w:rFonts w:ascii="Arial" w:hAnsi="Arial" w:cs="Arial"/>
          <w:sz w:val="24"/>
          <w:szCs w:val="24"/>
        </w:rPr>
        <w:t xml:space="preserve"> </w:t>
      </w:r>
      <w:r w:rsidR="00144371" w:rsidRPr="006B3971">
        <w:rPr>
          <w:rFonts w:ascii="Arial" w:hAnsi="Arial" w:cs="Arial"/>
          <w:sz w:val="24"/>
          <w:szCs w:val="24"/>
        </w:rPr>
        <w:t>After</w:t>
      </w:r>
      <w:r w:rsidR="00887D79" w:rsidRPr="006B3971">
        <w:rPr>
          <w:rFonts w:ascii="Arial" w:hAnsi="Arial" w:cs="Arial"/>
          <w:sz w:val="24"/>
          <w:szCs w:val="24"/>
        </w:rPr>
        <w:t xml:space="preserve"> </w:t>
      </w:r>
      <w:r w:rsidR="00144371" w:rsidRPr="006B3971">
        <w:rPr>
          <w:rFonts w:ascii="Arial" w:hAnsi="Arial" w:cs="Arial"/>
          <w:sz w:val="24"/>
          <w:szCs w:val="24"/>
        </w:rPr>
        <w:t>proper</w:t>
      </w:r>
      <w:r w:rsidR="00887D79" w:rsidRPr="006B3971">
        <w:rPr>
          <w:rFonts w:ascii="Arial" w:hAnsi="Arial" w:cs="Arial"/>
          <w:sz w:val="24"/>
          <w:szCs w:val="24"/>
        </w:rPr>
        <w:t xml:space="preserve"> </w:t>
      </w:r>
      <w:r w:rsidR="00144371" w:rsidRPr="006B3971">
        <w:rPr>
          <w:rFonts w:ascii="Arial" w:hAnsi="Arial" w:cs="Arial"/>
          <w:sz w:val="24"/>
          <w:szCs w:val="24"/>
        </w:rPr>
        <w:t>disposal,</w:t>
      </w:r>
      <w:r w:rsidR="00887D79" w:rsidRPr="006B3971">
        <w:rPr>
          <w:rFonts w:ascii="Arial" w:hAnsi="Arial" w:cs="Arial"/>
          <w:sz w:val="24"/>
          <w:szCs w:val="24"/>
        </w:rPr>
        <w:t xml:space="preserve"> </w:t>
      </w:r>
      <w:r w:rsidR="00144371" w:rsidRPr="006B3971">
        <w:rPr>
          <w:rFonts w:ascii="Arial" w:hAnsi="Arial" w:cs="Arial"/>
          <w:sz w:val="24"/>
          <w:szCs w:val="24"/>
        </w:rPr>
        <w:t>a</w:t>
      </w:r>
      <w:r w:rsidR="00887D79" w:rsidRPr="006B3971">
        <w:rPr>
          <w:rFonts w:ascii="Arial" w:hAnsi="Arial" w:cs="Arial"/>
          <w:sz w:val="24"/>
          <w:szCs w:val="24"/>
        </w:rPr>
        <w:t xml:space="preserve"> </w:t>
      </w:r>
      <w:r w:rsidR="00144371" w:rsidRPr="006B3971">
        <w:rPr>
          <w:rFonts w:ascii="Arial" w:hAnsi="Arial" w:cs="Arial"/>
          <w:sz w:val="24"/>
          <w:szCs w:val="24"/>
        </w:rPr>
        <w:t>Certificate</w:t>
      </w:r>
      <w:r w:rsidR="00887D79" w:rsidRPr="006B3971">
        <w:rPr>
          <w:rFonts w:ascii="Arial" w:hAnsi="Arial" w:cs="Arial"/>
          <w:sz w:val="24"/>
          <w:szCs w:val="24"/>
        </w:rPr>
        <w:t xml:space="preserve"> </w:t>
      </w:r>
      <w:r w:rsidR="00144371" w:rsidRPr="006B3971">
        <w:rPr>
          <w:rFonts w:ascii="Arial" w:hAnsi="Arial" w:cs="Arial"/>
          <w:sz w:val="24"/>
          <w:szCs w:val="24"/>
        </w:rPr>
        <w:t>of</w:t>
      </w:r>
      <w:r w:rsidR="00887D79" w:rsidRPr="006B3971">
        <w:rPr>
          <w:rFonts w:ascii="Arial" w:hAnsi="Arial" w:cs="Arial"/>
          <w:sz w:val="24"/>
          <w:szCs w:val="24"/>
        </w:rPr>
        <w:t xml:space="preserve"> </w:t>
      </w:r>
      <w:r w:rsidR="00144371" w:rsidRPr="006B3971">
        <w:rPr>
          <w:rFonts w:ascii="Arial" w:hAnsi="Arial" w:cs="Arial"/>
          <w:sz w:val="24"/>
          <w:szCs w:val="24"/>
        </w:rPr>
        <w:t>Destruction</w:t>
      </w:r>
      <w:r w:rsidR="00887D79" w:rsidRPr="006B3971">
        <w:rPr>
          <w:rFonts w:ascii="Arial" w:hAnsi="Arial" w:cs="Arial"/>
          <w:sz w:val="24"/>
          <w:szCs w:val="24"/>
        </w:rPr>
        <w:t xml:space="preserve"> </w:t>
      </w:r>
      <w:r w:rsidR="00144371" w:rsidRPr="006B3971">
        <w:rPr>
          <w:rFonts w:ascii="Arial" w:hAnsi="Arial" w:cs="Arial"/>
          <w:sz w:val="24"/>
          <w:szCs w:val="24"/>
        </w:rPr>
        <w:t>will</w:t>
      </w:r>
      <w:r w:rsidR="00887D79" w:rsidRPr="006B3971">
        <w:rPr>
          <w:rFonts w:ascii="Arial" w:hAnsi="Arial" w:cs="Arial"/>
          <w:sz w:val="24"/>
          <w:szCs w:val="24"/>
        </w:rPr>
        <w:t xml:space="preserve"> </w:t>
      </w:r>
      <w:r w:rsidR="00144371" w:rsidRPr="006B3971">
        <w:rPr>
          <w:rFonts w:ascii="Arial" w:hAnsi="Arial" w:cs="Arial"/>
          <w:sz w:val="24"/>
          <w:szCs w:val="24"/>
        </w:rPr>
        <w:t>be</w:t>
      </w:r>
      <w:r w:rsidR="00887D79" w:rsidRPr="006B3971">
        <w:rPr>
          <w:rFonts w:ascii="Arial" w:hAnsi="Arial" w:cs="Arial"/>
          <w:sz w:val="24"/>
          <w:szCs w:val="24"/>
        </w:rPr>
        <w:t xml:space="preserve"> </w:t>
      </w:r>
      <w:r w:rsidR="00144371" w:rsidRPr="006B3971">
        <w:rPr>
          <w:rFonts w:ascii="Arial" w:hAnsi="Arial" w:cs="Arial"/>
          <w:sz w:val="24"/>
          <w:szCs w:val="24"/>
        </w:rPr>
        <w:t>provided</w:t>
      </w:r>
      <w:r w:rsidR="00887D79" w:rsidRPr="006B3971">
        <w:rPr>
          <w:rFonts w:ascii="Arial" w:hAnsi="Arial" w:cs="Arial"/>
          <w:sz w:val="24"/>
          <w:szCs w:val="24"/>
        </w:rPr>
        <w:t xml:space="preserve"> </w:t>
      </w:r>
      <w:r w:rsidR="00144371" w:rsidRPr="006B3971">
        <w:rPr>
          <w:rFonts w:ascii="Arial" w:hAnsi="Arial" w:cs="Arial"/>
          <w:sz w:val="24"/>
          <w:szCs w:val="24"/>
        </w:rPr>
        <w:t>by</w:t>
      </w:r>
      <w:r w:rsidR="00887D79" w:rsidRPr="006B3971">
        <w:rPr>
          <w:rFonts w:ascii="Arial" w:hAnsi="Arial" w:cs="Arial"/>
          <w:sz w:val="24"/>
          <w:szCs w:val="24"/>
        </w:rPr>
        <w:t xml:space="preserve"> </w:t>
      </w:r>
      <w:r w:rsidR="00144371" w:rsidRPr="006B3971">
        <w:rPr>
          <w:rFonts w:ascii="Arial" w:hAnsi="Arial" w:cs="Arial"/>
          <w:sz w:val="24"/>
          <w:szCs w:val="24"/>
        </w:rPr>
        <w:t>the</w:t>
      </w:r>
      <w:r w:rsidR="00887D79" w:rsidRPr="006B3971">
        <w:rPr>
          <w:rFonts w:ascii="Arial" w:hAnsi="Arial" w:cs="Arial"/>
          <w:sz w:val="24"/>
          <w:szCs w:val="24"/>
        </w:rPr>
        <w:t xml:space="preserve"> </w:t>
      </w:r>
      <w:r w:rsidR="00144371" w:rsidRPr="006B3971">
        <w:rPr>
          <w:rFonts w:ascii="Arial" w:hAnsi="Arial" w:cs="Arial"/>
          <w:sz w:val="24"/>
          <w:szCs w:val="24"/>
        </w:rPr>
        <w:t>approved</w:t>
      </w:r>
      <w:r w:rsidR="00887D79" w:rsidRPr="006B3971">
        <w:rPr>
          <w:rFonts w:ascii="Arial" w:hAnsi="Arial" w:cs="Arial"/>
          <w:sz w:val="24"/>
          <w:szCs w:val="24"/>
        </w:rPr>
        <w:t xml:space="preserve"> </w:t>
      </w:r>
      <w:r w:rsidR="00144371" w:rsidRPr="006B3971">
        <w:rPr>
          <w:rFonts w:ascii="Arial" w:hAnsi="Arial" w:cs="Arial"/>
          <w:sz w:val="24"/>
          <w:szCs w:val="24"/>
        </w:rPr>
        <w:t>facility</w:t>
      </w:r>
      <w:r w:rsidR="00887D79" w:rsidRPr="006B3971">
        <w:rPr>
          <w:rFonts w:ascii="Arial" w:hAnsi="Arial" w:cs="Arial"/>
          <w:sz w:val="24"/>
          <w:szCs w:val="24"/>
        </w:rPr>
        <w:t xml:space="preserve"> </w:t>
      </w:r>
      <w:r w:rsidR="00144371"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144371"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ESP</w:t>
      </w:r>
      <w:r w:rsidR="00144371" w:rsidRPr="006B3971">
        <w:rPr>
          <w:rFonts w:ascii="Arial" w:hAnsi="Arial" w:cs="Arial"/>
          <w:sz w:val="24"/>
          <w:szCs w:val="24"/>
        </w:rPr>
        <w:t>’s</w:t>
      </w:r>
      <w:r w:rsidR="00887D79" w:rsidRPr="006B3971">
        <w:rPr>
          <w:rFonts w:ascii="Arial" w:hAnsi="Arial" w:cs="Arial"/>
          <w:sz w:val="24"/>
          <w:szCs w:val="24"/>
        </w:rPr>
        <w:t xml:space="preserve"> </w:t>
      </w:r>
      <w:r w:rsidR="00144371" w:rsidRPr="006B3971">
        <w:rPr>
          <w:rFonts w:ascii="Arial" w:hAnsi="Arial" w:cs="Arial"/>
          <w:sz w:val="24"/>
          <w:szCs w:val="24"/>
        </w:rPr>
        <w:t>responsibility</w:t>
      </w:r>
      <w:r w:rsidR="00887D79" w:rsidRPr="006B3971">
        <w:rPr>
          <w:rFonts w:ascii="Arial" w:hAnsi="Arial" w:cs="Arial"/>
          <w:sz w:val="24"/>
          <w:szCs w:val="24"/>
        </w:rPr>
        <w:t xml:space="preserve"> </w:t>
      </w:r>
      <w:r w:rsidR="00144371" w:rsidRPr="006B3971">
        <w:rPr>
          <w:rFonts w:ascii="Arial" w:hAnsi="Arial" w:cs="Arial"/>
          <w:sz w:val="24"/>
          <w:szCs w:val="24"/>
        </w:rPr>
        <w:t>shall</w:t>
      </w:r>
      <w:r w:rsidR="00887D79" w:rsidRPr="006B3971">
        <w:rPr>
          <w:rFonts w:ascii="Arial" w:hAnsi="Arial" w:cs="Arial"/>
          <w:sz w:val="24"/>
          <w:szCs w:val="24"/>
        </w:rPr>
        <w:t xml:space="preserve"> </w:t>
      </w:r>
      <w:r w:rsidR="00144371" w:rsidRPr="006B3971">
        <w:rPr>
          <w:rFonts w:ascii="Arial" w:hAnsi="Arial" w:cs="Arial"/>
          <w:sz w:val="24"/>
          <w:szCs w:val="24"/>
        </w:rPr>
        <w:t>be</w:t>
      </w:r>
      <w:r w:rsidR="00887D79" w:rsidRPr="006B3971">
        <w:rPr>
          <w:rFonts w:ascii="Arial" w:hAnsi="Arial" w:cs="Arial"/>
          <w:sz w:val="24"/>
          <w:szCs w:val="24"/>
        </w:rPr>
        <w:t xml:space="preserve"> </w:t>
      </w:r>
      <w:r w:rsidR="00144371" w:rsidRPr="006B3971">
        <w:rPr>
          <w:rFonts w:ascii="Arial" w:hAnsi="Arial" w:cs="Arial"/>
          <w:sz w:val="24"/>
          <w:szCs w:val="24"/>
        </w:rPr>
        <w:t>for</w:t>
      </w:r>
      <w:r w:rsidR="00887D79" w:rsidRPr="006B3971">
        <w:rPr>
          <w:rFonts w:ascii="Arial" w:hAnsi="Arial" w:cs="Arial"/>
          <w:sz w:val="24"/>
          <w:szCs w:val="24"/>
        </w:rPr>
        <w:t xml:space="preserve"> </w:t>
      </w:r>
      <w:r w:rsidR="00144371" w:rsidRPr="006B3971">
        <w:rPr>
          <w:rFonts w:ascii="Arial" w:hAnsi="Arial" w:cs="Arial"/>
          <w:sz w:val="24"/>
          <w:szCs w:val="24"/>
        </w:rPr>
        <w:t>the</w:t>
      </w:r>
      <w:r w:rsidR="00887D79" w:rsidRPr="006B3971">
        <w:rPr>
          <w:rFonts w:ascii="Arial" w:hAnsi="Arial" w:cs="Arial"/>
          <w:sz w:val="24"/>
          <w:szCs w:val="24"/>
        </w:rPr>
        <w:t xml:space="preserve"> </w:t>
      </w:r>
      <w:r w:rsidR="00144371" w:rsidRPr="006B3971">
        <w:rPr>
          <w:rFonts w:ascii="Arial" w:hAnsi="Arial" w:cs="Arial"/>
          <w:sz w:val="24"/>
          <w:szCs w:val="24"/>
        </w:rPr>
        <w:t>proper</w:t>
      </w:r>
      <w:r w:rsidR="00887D79" w:rsidRPr="006B3971">
        <w:rPr>
          <w:rFonts w:ascii="Arial" w:hAnsi="Arial" w:cs="Arial"/>
          <w:sz w:val="24"/>
          <w:szCs w:val="24"/>
        </w:rPr>
        <w:t xml:space="preserve"> </w:t>
      </w:r>
      <w:r w:rsidR="00144371" w:rsidRPr="006B3971">
        <w:rPr>
          <w:rFonts w:ascii="Arial" w:hAnsi="Arial" w:cs="Arial"/>
          <w:sz w:val="24"/>
          <w:szCs w:val="24"/>
        </w:rPr>
        <w:t>and</w:t>
      </w:r>
      <w:r w:rsidR="00887D79" w:rsidRPr="006B3971">
        <w:rPr>
          <w:rFonts w:ascii="Arial" w:hAnsi="Arial" w:cs="Arial"/>
          <w:sz w:val="24"/>
          <w:szCs w:val="24"/>
        </w:rPr>
        <w:t xml:space="preserve"> </w:t>
      </w:r>
      <w:r w:rsidR="00144371" w:rsidRPr="006B3971">
        <w:rPr>
          <w:rFonts w:ascii="Arial" w:hAnsi="Arial" w:cs="Arial"/>
          <w:sz w:val="24"/>
          <w:szCs w:val="24"/>
        </w:rPr>
        <w:t>legal</w:t>
      </w:r>
      <w:r w:rsidR="00887D79" w:rsidRPr="006B3971">
        <w:rPr>
          <w:rFonts w:ascii="Arial" w:hAnsi="Arial" w:cs="Arial"/>
          <w:sz w:val="24"/>
          <w:szCs w:val="24"/>
        </w:rPr>
        <w:t xml:space="preserve"> </w:t>
      </w:r>
      <w:r w:rsidR="00144371" w:rsidRPr="006B3971">
        <w:rPr>
          <w:rFonts w:ascii="Arial" w:hAnsi="Arial" w:cs="Arial"/>
          <w:sz w:val="24"/>
          <w:szCs w:val="24"/>
        </w:rPr>
        <w:t>management</w:t>
      </w:r>
      <w:r w:rsidR="00887D79" w:rsidRPr="006B3971">
        <w:rPr>
          <w:rFonts w:ascii="Arial" w:hAnsi="Arial" w:cs="Arial"/>
          <w:sz w:val="24"/>
          <w:szCs w:val="24"/>
        </w:rPr>
        <w:t xml:space="preserve"> </w:t>
      </w:r>
      <w:r w:rsidR="00144371" w:rsidRPr="006B3971">
        <w:rPr>
          <w:rFonts w:ascii="Arial" w:hAnsi="Arial" w:cs="Arial"/>
          <w:sz w:val="24"/>
          <w:szCs w:val="24"/>
        </w:rPr>
        <w:t>of</w:t>
      </w:r>
      <w:r w:rsidR="00887D79" w:rsidRPr="006B3971">
        <w:rPr>
          <w:rFonts w:ascii="Arial" w:hAnsi="Arial" w:cs="Arial"/>
          <w:sz w:val="24"/>
          <w:szCs w:val="24"/>
        </w:rPr>
        <w:t xml:space="preserve"> </w:t>
      </w:r>
      <w:r w:rsidR="00144371" w:rsidRPr="006B3971">
        <w:rPr>
          <w:rFonts w:ascii="Arial" w:hAnsi="Arial" w:cs="Arial"/>
          <w:sz w:val="24"/>
          <w:szCs w:val="24"/>
        </w:rPr>
        <w:t>any</w:t>
      </w:r>
      <w:r w:rsidR="00887D79" w:rsidRPr="006B3971">
        <w:rPr>
          <w:rFonts w:ascii="Arial" w:hAnsi="Arial" w:cs="Arial"/>
          <w:sz w:val="24"/>
          <w:szCs w:val="24"/>
        </w:rPr>
        <w:t xml:space="preserve"> </w:t>
      </w:r>
      <w:r w:rsidR="00144371" w:rsidRPr="006B3971">
        <w:rPr>
          <w:rFonts w:ascii="Arial" w:hAnsi="Arial" w:cs="Arial"/>
          <w:sz w:val="24"/>
          <w:szCs w:val="24"/>
        </w:rPr>
        <w:t>of</w:t>
      </w:r>
      <w:r w:rsidR="00887D79" w:rsidRPr="006B3971">
        <w:rPr>
          <w:rFonts w:ascii="Arial" w:hAnsi="Arial" w:cs="Arial"/>
          <w:sz w:val="24"/>
          <w:szCs w:val="24"/>
        </w:rPr>
        <w:t xml:space="preserve"> </w:t>
      </w:r>
      <w:r w:rsidR="00D01C68" w:rsidRPr="006B3971">
        <w:rPr>
          <w:rFonts w:ascii="Arial" w:hAnsi="Arial" w:cs="Arial"/>
          <w:sz w:val="24"/>
          <w:szCs w:val="24"/>
        </w:rPr>
        <w:t>Entity</w:t>
      </w:r>
      <w:r w:rsidR="00144371" w:rsidRPr="006B3971">
        <w:rPr>
          <w:rFonts w:ascii="Arial" w:hAnsi="Arial" w:cs="Arial"/>
          <w:sz w:val="24"/>
          <w:szCs w:val="24"/>
        </w:rPr>
        <w:t>’s</w:t>
      </w:r>
      <w:r w:rsidR="00887D79" w:rsidRPr="006B3971">
        <w:rPr>
          <w:rFonts w:ascii="Arial" w:hAnsi="Arial" w:cs="Arial"/>
          <w:sz w:val="24"/>
          <w:szCs w:val="24"/>
        </w:rPr>
        <w:t xml:space="preserve"> </w:t>
      </w:r>
      <w:r w:rsidR="00144371" w:rsidRPr="006B3971">
        <w:rPr>
          <w:rFonts w:ascii="Arial" w:hAnsi="Arial" w:cs="Arial"/>
          <w:sz w:val="24"/>
          <w:szCs w:val="24"/>
        </w:rPr>
        <w:t>PCB</w:t>
      </w:r>
      <w:r w:rsidR="00887D79" w:rsidRPr="006B3971">
        <w:rPr>
          <w:rFonts w:ascii="Arial" w:hAnsi="Arial" w:cs="Arial"/>
          <w:sz w:val="24"/>
          <w:szCs w:val="24"/>
        </w:rPr>
        <w:t xml:space="preserve"> </w:t>
      </w:r>
      <w:r w:rsidR="00144371" w:rsidRPr="006B3971">
        <w:rPr>
          <w:rFonts w:ascii="Arial" w:hAnsi="Arial" w:cs="Arial"/>
          <w:sz w:val="24"/>
          <w:szCs w:val="24"/>
        </w:rPr>
        <w:t>ballasts</w:t>
      </w:r>
      <w:r w:rsidR="00887D79" w:rsidRPr="006B3971">
        <w:rPr>
          <w:rFonts w:ascii="Arial" w:hAnsi="Arial" w:cs="Arial"/>
          <w:sz w:val="24"/>
          <w:szCs w:val="24"/>
        </w:rPr>
        <w:t xml:space="preserve"> </w:t>
      </w:r>
      <w:r w:rsidR="00144371" w:rsidRPr="006B3971">
        <w:rPr>
          <w:rFonts w:ascii="Arial" w:hAnsi="Arial" w:cs="Arial"/>
          <w:sz w:val="24"/>
          <w:szCs w:val="24"/>
        </w:rPr>
        <w:t>removed</w:t>
      </w:r>
      <w:r w:rsidR="00887D79" w:rsidRPr="006B3971">
        <w:rPr>
          <w:rFonts w:ascii="Arial" w:hAnsi="Arial" w:cs="Arial"/>
          <w:sz w:val="24"/>
          <w:szCs w:val="24"/>
        </w:rPr>
        <w:t xml:space="preserve"> </w:t>
      </w:r>
      <w:r w:rsidR="00144371" w:rsidRPr="006B3971">
        <w:rPr>
          <w:rFonts w:ascii="Arial" w:hAnsi="Arial" w:cs="Arial"/>
          <w:sz w:val="24"/>
          <w:szCs w:val="24"/>
        </w:rPr>
        <w:t>as</w:t>
      </w:r>
      <w:r w:rsidR="00887D79" w:rsidRPr="006B3971">
        <w:rPr>
          <w:rFonts w:ascii="Arial" w:hAnsi="Arial" w:cs="Arial"/>
          <w:sz w:val="24"/>
          <w:szCs w:val="24"/>
        </w:rPr>
        <w:t xml:space="preserve"> </w:t>
      </w:r>
      <w:r w:rsidR="00144371" w:rsidRPr="006B3971">
        <w:rPr>
          <w:rFonts w:ascii="Arial" w:hAnsi="Arial" w:cs="Arial"/>
          <w:sz w:val="24"/>
          <w:szCs w:val="24"/>
        </w:rPr>
        <w:t>a</w:t>
      </w:r>
      <w:r w:rsidR="00887D79" w:rsidRPr="006B3971">
        <w:rPr>
          <w:rFonts w:ascii="Arial" w:hAnsi="Arial" w:cs="Arial"/>
          <w:sz w:val="24"/>
          <w:szCs w:val="24"/>
        </w:rPr>
        <w:t xml:space="preserve"> </w:t>
      </w:r>
      <w:r w:rsidR="00144371" w:rsidRPr="006B3971">
        <w:rPr>
          <w:rFonts w:ascii="Arial" w:hAnsi="Arial" w:cs="Arial"/>
          <w:sz w:val="24"/>
          <w:szCs w:val="24"/>
        </w:rPr>
        <w:t>result</w:t>
      </w:r>
      <w:r w:rsidR="00887D79" w:rsidRPr="006B3971">
        <w:rPr>
          <w:rFonts w:ascii="Arial" w:hAnsi="Arial" w:cs="Arial"/>
          <w:sz w:val="24"/>
          <w:szCs w:val="24"/>
        </w:rPr>
        <w:t xml:space="preserve"> </w:t>
      </w:r>
      <w:r w:rsidR="00144371" w:rsidRPr="006B3971">
        <w:rPr>
          <w:rFonts w:ascii="Arial" w:hAnsi="Arial" w:cs="Arial"/>
          <w:sz w:val="24"/>
          <w:szCs w:val="24"/>
        </w:rPr>
        <w:t>of</w:t>
      </w:r>
      <w:r w:rsidR="00887D79" w:rsidRPr="006B3971">
        <w:rPr>
          <w:rFonts w:ascii="Arial" w:hAnsi="Arial" w:cs="Arial"/>
          <w:sz w:val="24"/>
          <w:szCs w:val="24"/>
        </w:rPr>
        <w:t xml:space="preserve"> </w:t>
      </w:r>
      <w:r w:rsidR="00144371" w:rsidRPr="006B3971">
        <w:rPr>
          <w:rFonts w:ascii="Arial" w:hAnsi="Arial" w:cs="Arial"/>
          <w:sz w:val="24"/>
          <w:szCs w:val="24"/>
        </w:rPr>
        <w:t>the</w:t>
      </w:r>
      <w:r w:rsidR="00887D79" w:rsidRPr="006B3971">
        <w:rPr>
          <w:rFonts w:ascii="Arial" w:hAnsi="Arial" w:cs="Arial"/>
          <w:sz w:val="24"/>
          <w:szCs w:val="24"/>
        </w:rPr>
        <w:t xml:space="preserve"> </w:t>
      </w:r>
      <w:r w:rsidR="00144371" w:rsidRPr="006B3971">
        <w:rPr>
          <w:rFonts w:ascii="Arial" w:hAnsi="Arial" w:cs="Arial"/>
          <w:sz w:val="24"/>
          <w:szCs w:val="24"/>
        </w:rPr>
        <w:t>installation</w:t>
      </w:r>
      <w:r w:rsidR="00887D79" w:rsidRPr="006B3971">
        <w:rPr>
          <w:rFonts w:ascii="Arial" w:hAnsi="Arial" w:cs="Arial"/>
          <w:sz w:val="24"/>
          <w:szCs w:val="24"/>
        </w:rPr>
        <w:t xml:space="preserve"> </w:t>
      </w:r>
      <w:r w:rsidR="00144371" w:rsidRPr="006B3971">
        <w:rPr>
          <w:rFonts w:ascii="Arial" w:hAnsi="Arial" w:cs="Arial"/>
          <w:sz w:val="24"/>
          <w:szCs w:val="24"/>
        </w:rPr>
        <w:t>of</w:t>
      </w:r>
      <w:r w:rsidR="00887D79" w:rsidRPr="006B3971">
        <w:rPr>
          <w:rFonts w:ascii="Arial" w:hAnsi="Arial" w:cs="Arial"/>
          <w:sz w:val="24"/>
          <w:szCs w:val="24"/>
        </w:rPr>
        <w:t xml:space="preserve"> </w:t>
      </w:r>
      <w:r w:rsidR="00144371" w:rsidRPr="006B3971">
        <w:rPr>
          <w:rFonts w:ascii="Arial" w:hAnsi="Arial" w:cs="Arial"/>
          <w:sz w:val="24"/>
          <w:szCs w:val="24"/>
        </w:rPr>
        <w:t>the</w:t>
      </w:r>
      <w:r w:rsidR="00887D79" w:rsidRPr="006B3971">
        <w:rPr>
          <w:rFonts w:ascii="Arial" w:hAnsi="Arial" w:cs="Arial"/>
          <w:sz w:val="24"/>
          <w:szCs w:val="24"/>
        </w:rPr>
        <w:t xml:space="preserve"> </w:t>
      </w:r>
      <w:r w:rsidR="00144371" w:rsidRPr="006B3971">
        <w:rPr>
          <w:rFonts w:ascii="Arial" w:hAnsi="Arial" w:cs="Arial"/>
          <w:sz w:val="24"/>
          <w:szCs w:val="24"/>
        </w:rPr>
        <w:t>Equipment</w:t>
      </w:r>
      <w:r w:rsidR="00887D79" w:rsidRPr="006B3971">
        <w:rPr>
          <w:rFonts w:ascii="Arial" w:hAnsi="Arial" w:cs="Arial"/>
          <w:sz w:val="24"/>
          <w:szCs w:val="24"/>
        </w:rPr>
        <w:t xml:space="preserve"> </w:t>
      </w:r>
      <w:r w:rsidR="00144371" w:rsidRPr="006B3971">
        <w:rPr>
          <w:rFonts w:ascii="Arial" w:hAnsi="Arial" w:cs="Arial"/>
          <w:sz w:val="24"/>
          <w:szCs w:val="24"/>
        </w:rPr>
        <w:t>and</w:t>
      </w:r>
      <w:r w:rsidR="00887D79" w:rsidRPr="006B3971">
        <w:rPr>
          <w:rFonts w:ascii="Arial" w:hAnsi="Arial" w:cs="Arial"/>
          <w:sz w:val="24"/>
          <w:szCs w:val="24"/>
        </w:rPr>
        <w:t xml:space="preserve"> </w:t>
      </w:r>
      <w:r w:rsidR="00144371" w:rsidRPr="006B3971">
        <w:rPr>
          <w:rFonts w:ascii="Arial" w:hAnsi="Arial" w:cs="Arial"/>
          <w:sz w:val="24"/>
          <w:szCs w:val="24"/>
        </w:rPr>
        <w:t>shall</w:t>
      </w:r>
      <w:r w:rsidR="00887D79" w:rsidRPr="006B3971">
        <w:rPr>
          <w:rFonts w:ascii="Arial" w:hAnsi="Arial" w:cs="Arial"/>
          <w:sz w:val="24"/>
          <w:szCs w:val="24"/>
        </w:rPr>
        <w:t xml:space="preserve"> </w:t>
      </w:r>
      <w:r w:rsidR="00144371" w:rsidRPr="006B3971">
        <w:rPr>
          <w:rFonts w:ascii="Arial" w:hAnsi="Arial" w:cs="Arial"/>
          <w:sz w:val="24"/>
          <w:szCs w:val="24"/>
        </w:rPr>
        <w:t>be</w:t>
      </w:r>
      <w:r w:rsidR="00887D79" w:rsidRPr="006B3971">
        <w:rPr>
          <w:rFonts w:ascii="Arial" w:hAnsi="Arial" w:cs="Arial"/>
          <w:sz w:val="24"/>
          <w:szCs w:val="24"/>
        </w:rPr>
        <w:t xml:space="preserve"> </w:t>
      </w:r>
      <w:r w:rsidR="00144371" w:rsidRPr="006B3971">
        <w:rPr>
          <w:rFonts w:ascii="Arial" w:hAnsi="Arial" w:cs="Arial"/>
          <w:sz w:val="24"/>
          <w:szCs w:val="24"/>
        </w:rPr>
        <w:t>limited</w:t>
      </w:r>
      <w:r w:rsidR="00887D79" w:rsidRPr="006B3971">
        <w:rPr>
          <w:rFonts w:ascii="Arial" w:hAnsi="Arial" w:cs="Arial"/>
          <w:sz w:val="24"/>
          <w:szCs w:val="24"/>
        </w:rPr>
        <w:t xml:space="preserve"> </w:t>
      </w:r>
      <w:r w:rsidR="00144371" w:rsidRPr="006B3971">
        <w:rPr>
          <w:rFonts w:ascii="Arial" w:hAnsi="Arial" w:cs="Arial"/>
          <w:sz w:val="24"/>
          <w:szCs w:val="24"/>
        </w:rPr>
        <w:t>only</w:t>
      </w:r>
      <w:r w:rsidR="00887D79" w:rsidRPr="006B3971">
        <w:rPr>
          <w:rFonts w:ascii="Arial" w:hAnsi="Arial" w:cs="Arial"/>
          <w:sz w:val="24"/>
          <w:szCs w:val="24"/>
        </w:rPr>
        <w:t xml:space="preserve"> </w:t>
      </w:r>
      <w:r w:rsidR="00144371" w:rsidRPr="006B3971">
        <w:rPr>
          <w:rFonts w:ascii="Arial" w:hAnsi="Arial" w:cs="Arial"/>
          <w:sz w:val="24"/>
          <w:szCs w:val="24"/>
        </w:rPr>
        <w:t>until</w:t>
      </w:r>
      <w:r w:rsidR="00887D79" w:rsidRPr="006B3971">
        <w:rPr>
          <w:rFonts w:ascii="Arial" w:hAnsi="Arial" w:cs="Arial"/>
          <w:sz w:val="24"/>
          <w:szCs w:val="24"/>
        </w:rPr>
        <w:t xml:space="preserve"> </w:t>
      </w:r>
      <w:r w:rsidR="00144371" w:rsidRPr="006B3971">
        <w:rPr>
          <w:rFonts w:ascii="Arial" w:hAnsi="Arial" w:cs="Arial"/>
          <w:sz w:val="24"/>
          <w:szCs w:val="24"/>
        </w:rPr>
        <w:t>said</w:t>
      </w:r>
      <w:r w:rsidR="00887D79" w:rsidRPr="006B3971">
        <w:rPr>
          <w:rFonts w:ascii="Arial" w:hAnsi="Arial" w:cs="Arial"/>
          <w:sz w:val="24"/>
          <w:szCs w:val="24"/>
        </w:rPr>
        <w:t xml:space="preserve"> </w:t>
      </w:r>
      <w:r w:rsidR="00144371" w:rsidRPr="006B3971">
        <w:rPr>
          <w:rFonts w:ascii="Arial" w:hAnsi="Arial" w:cs="Arial"/>
          <w:sz w:val="24"/>
          <w:szCs w:val="24"/>
        </w:rPr>
        <w:t>PCB</w:t>
      </w:r>
      <w:r w:rsidR="00887D79" w:rsidRPr="006B3971">
        <w:rPr>
          <w:rFonts w:ascii="Arial" w:hAnsi="Arial" w:cs="Arial"/>
          <w:sz w:val="24"/>
          <w:szCs w:val="24"/>
        </w:rPr>
        <w:t xml:space="preserve"> </w:t>
      </w:r>
      <w:r w:rsidR="00144371" w:rsidRPr="006B3971">
        <w:rPr>
          <w:rFonts w:ascii="Arial" w:hAnsi="Arial" w:cs="Arial"/>
          <w:sz w:val="24"/>
          <w:szCs w:val="24"/>
        </w:rPr>
        <w:t>ballasts</w:t>
      </w:r>
      <w:r w:rsidR="00887D79" w:rsidRPr="006B3971">
        <w:rPr>
          <w:rFonts w:ascii="Arial" w:hAnsi="Arial" w:cs="Arial"/>
          <w:sz w:val="24"/>
          <w:szCs w:val="24"/>
        </w:rPr>
        <w:t xml:space="preserve"> </w:t>
      </w:r>
      <w:r w:rsidR="00144371" w:rsidRPr="006B3971">
        <w:rPr>
          <w:rFonts w:ascii="Arial" w:hAnsi="Arial" w:cs="Arial"/>
          <w:sz w:val="24"/>
          <w:szCs w:val="24"/>
        </w:rPr>
        <w:t>are</w:t>
      </w:r>
      <w:r w:rsidR="00887D79" w:rsidRPr="006B3971">
        <w:rPr>
          <w:rFonts w:ascii="Arial" w:hAnsi="Arial" w:cs="Arial"/>
          <w:sz w:val="24"/>
          <w:szCs w:val="24"/>
        </w:rPr>
        <w:t xml:space="preserve"> </w:t>
      </w:r>
      <w:r w:rsidR="00144371" w:rsidRPr="006B3971">
        <w:rPr>
          <w:rFonts w:ascii="Arial" w:hAnsi="Arial" w:cs="Arial"/>
          <w:sz w:val="24"/>
          <w:szCs w:val="24"/>
        </w:rPr>
        <w:t>loaded</w:t>
      </w:r>
      <w:r w:rsidR="00887D79" w:rsidRPr="006B3971">
        <w:rPr>
          <w:rFonts w:ascii="Arial" w:hAnsi="Arial" w:cs="Arial"/>
          <w:sz w:val="24"/>
          <w:szCs w:val="24"/>
        </w:rPr>
        <w:t xml:space="preserve"> </w:t>
      </w:r>
      <w:r w:rsidR="00144371" w:rsidRPr="006B3971">
        <w:rPr>
          <w:rFonts w:ascii="Arial" w:hAnsi="Arial" w:cs="Arial"/>
          <w:sz w:val="24"/>
          <w:szCs w:val="24"/>
        </w:rPr>
        <w:t>onto</w:t>
      </w:r>
      <w:r w:rsidR="00887D79" w:rsidRPr="006B3971">
        <w:rPr>
          <w:rFonts w:ascii="Arial" w:hAnsi="Arial" w:cs="Arial"/>
          <w:sz w:val="24"/>
          <w:szCs w:val="24"/>
        </w:rPr>
        <w:t xml:space="preserve"> </w:t>
      </w:r>
      <w:r w:rsidR="00144371" w:rsidRPr="006B3971">
        <w:rPr>
          <w:rFonts w:ascii="Arial" w:hAnsi="Arial" w:cs="Arial"/>
          <w:sz w:val="24"/>
          <w:szCs w:val="24"/>
        </w:rPr>
        <w:t>an</w:t>
      </w:r>
      <w:r w:rsidR="00887D79" w:rsidRPr="006B3971">
        <w:rPr>
          <w:rFonts w:ascii="Arial" w:hAnsi="Arial" w:cs="Arial"/>
          <w:sz w:val="24"/>
          <w:szCs w:val="24"/>
        </w:rPr>
        <w:t xml:space="preserve"> </w:t>
      </w:r>
      <w:r w:rsidR="00144371" w:rsidRPr="006B3971">
        <w:rPr>
          <w:rFonts w:ascii="Arial" w:hAnsi="Arial" w:cs="Arial"/>
          <w:sz w:val="24"/>
          <w:szCs w:val="24"/>
        </w:rPr>
        <w:t>approved</w:t>
      </w:r>
      <w:r w:rsidR="00887D79" w:rsidRPr="006B3971">
        <w:rPr>
          <w:rFonts w:ascii="Arial" w:hAnsi="Arial" w:cs="Arial"/>
          <w:sz w:val="24"/>
          <w:szCs w:val="24"/>
        </w:rPr>
        <w:t xml:space="preserve"> </w:t>
      </w:r>
      <w:r w:rsidR="00144371" w:rsidRPr="006B3971">
        <w:rPr>
          <w:rFonts w:ascii="Arial" w:hAnsi="Arial" w:cs="Arial"/>
          <w:sz w:val="24"/>
          <w:szCs w:val="24"/>
        </w:rPr>
        <w:t>PCB</w:t>
      </w:r>
      <w:r w:rsidR="00887D79" w:rsidRPr="006B3971">
        <w:rPr>
          <w:rFonts w:ascii="Arial" w:hAnsi="Arial" w:cs="Arial"/>
          <w:sz w:val="24"/>
          <w:szCs w:val="24"/>
        </w:rPr>
        <w:t xml:space="preserve"> </w:t>
      </w:r>
      <w:r w:rsidR="00144371" w:rsidRPr="006B3971">
        <w:rPr>
          <w:rFonts w:ascii="Arial" w:hAnsi="Arial" w:cs="Arial"/>
          <w:sz w:val="24"/>
          <w:szCs w:val="24"/>
        </w:rPr>
        <w:t>ballast</w:t>
      </w:r>
      <w:r w:rsidR="00887D79" w:rsidRPr="006B3971">
        <w:rPr>
          <w:rFonts w:ascii="Arial" w:hAnsi="Arial" w:cs="Arial"/>
          <w:sz w:val="24"/>
          <w:szCs w:val="24"/>
        </w:rPr>
        <w:t xml:space="preserve"> </w:t>
      </w:r>
      <w:r w:rsidR="00144371" w:rsidRPr="006B3971">
        <w:rPr>
          <w:rFonts w:ascii="Arial" w:hAnsi="Arial" w:cs="Arial"/>
          <w:sz w:val="24"/>
          <w:szCs w:val="24"/>
        </w:rPr>
        <w:t>disposal</w:t>
      </w:r>
      <w:r w:rsidR="00887D79" w:rsidRPr="006B3971">
        <w:rPr>
          <w:rFonts w:ascii="Arial" w:hAnsi="Arial" w:cs="Arial"/>
          <w:sz w:val="24"/>
          <w:szCs w:val="24"/>
        </w:rPr>
        <w:t xml:space="preserve"> </w:t>
      </w:r>
      <w:r w:rsidRPr="006B3971">
        <w:rPr>
          <w:rFonts w:ascii="Arial" w:hAnsi="Arial" w:cs="Arial"/>
          <w:sz w:val="24"/>
          <w:szCs w:val="24"/>
        </w:rPr>
        <w:t>ESP</w:t>
      </w:r>
      <w:r w:rsidR="00144371" w:rsidRPr="006B3971">
        <w:rPr>
          <w:rFonts w:ascii="Arial" w:hAnsi="Arial" w:cs="Arial"/>
          <w:sz w:val="24"/>
          <w:szCs w:val="24"/>
        </w:rPr>
        <w:t>’s</w:t>
      </w:r>
      <w:r w:rsidR="00887D79" w:rsidRPr="006B3971">
        <w:rPr>
          <w:rFonts w:ascii="Arial" w:hAnsi="Arial" w:cs="Arial"/>
          <w:sz w:val="24"/>
          <w:szCs w:val="24"/>
        </w:rPr>
        <w:t xml:space="preserve"> </w:t>
      </w:r>
      <w:r w:rsidR="00144371" w:rsidRPr="006B3971">
        <w:rPr>
          <w:rFonts w:ascii="Arial" w:hAnsi="Arial" w:cs="Arial"/>
          <w:sz w:val="24"/>
          <w:szCs w:val="24"/>
        </w:rPr>
        <w:t>vehicle</w:t>
      </w:r>
      <w:r w:rsidR="00887D79" w:rsidRPr="006B3971">
        <w:rPr>
          <w:rFonts w:ascii="Arial" w:hAnsi="Arial" w:cs="Arial"/>
          <w:sz w:val="24"/>
          <w:szCs w:val="24"/>
        </w:rPr>
        <w:t xml:space="preserve"> </w:t>
      </w:r>
      <w:r w:rsidR="00144371" w:rsidRPr="006B3971">
        <w:rPr>
          <w:rFonts w:ascii="Arial" w:hAnsi="Arial" w:cs="Arial"/>
          <w:sz w:val="24"/>
          <w:szCs w:val="24"/>
        </w:rPr>
        <w:t>for</w:t>
      </w:r>
      <w:r w:rsidR="00887D79" w:rsidRPr="006B3971">
        <w:rPr>
          <w:rFonts w:ascii="Arial" w:hAnsi="Arial" w:cs="Arial"/>
          <w:sz w:val="24"/>
          <w:szCs w:val="24"/>
        </w:rPr>
        <w:t xml:space="preserve"> </w:t>
      </w:r>
      <w:r w:rsidR="00144371" w:rsidRPr="006B3971">
        <w:rPr>
          <w:rFonts w:ascii="Arial" w:hAnsi="Arial" w:cs="Arial"/>
          <w:sz w:val="24"/>
          <w:szCs w:val="24"/>
        </w:rPr>
        <w:t>transportation.</w:t>
      </w:r>
    </w:p>
    <w:p w:rsidR="00144371" w:rsidRPr="006B3971" w:rsidRDefault="00144371" w:rsidP="00363B2E">
      <w:pPr>
        <w:tabs>
          <w:tab w:val="left" w:pos="720"/>
        </w:tabs>
        <w:rPr>
          <w:rFonts w:ascii="Arial" w:hAnsi="Arial" w:cs="Arial"/>
          <w:sz w:val="24"/>
          <w:szCs w:val="24"/>
        </w:rPr>
      </w:pPr>
    </w:p>
    <w:p w:rsidR="00144371" w:rsidRPr="006B3971" w:rsidRDefault="006E1398" w:rsidP="00E5372F">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144371" w:rsidRPr="006B3971">
        <w:rPr>
          <w:rFonts w:ascii="Arial" w:hAnsi="Arial" w:cs="Arial"/>
          <w:sz w:val="24"/>
          <w:szCs w:val="24"/>
        </w:rPr>
        <w:t>will</w:t>
      </w:r>
      <w:r w:rsidR="00887D79" w:rsidRPr="006B3971">
        <w:rPr>
          <w:rFonts w:ascii="Arial" w:hAnsi="Arial" w:cs="Arial"/>
          <w:sz w:val="24"/>
          <w:szCs w:val="24"/>
        </w:rPr>
        <w:t xml:space="preserve"> </w:t>
      </w:r>
      <w:r w:rsidR="00144371" w:rsidRPr="006B3971">
        <w:rPr>
          <w:rFonts w:ascii="Arial" w:hAnsi="Arial" w:cs="Arial"/>
          <w:sz w:val="24"/>
          <w:szCs w:val="24"/>
        </w:rPr>
        <w:t>enter</w:t>
      </w:r>
      <w:r w:rsidR="00887D79" w:rsidRPr="006B3971">
        <w:rPr>
          <w:rFonts w:ascii="Arial" w:hAnsi="Arial" w:cs="Arial"/>
          <w:sz w:val="24"/>
          <w:szCs w:val="24"/>
        </w:rPr>
        <w:t xml:space="preserve"> </w:t>
      </w:r>
      <w:r w:rsidR="00144371" w:rsidRPr="006B3971">
        <w:rPr>
          <w:rFonts w:ascii="Arial" w:hAnsi="Arial" w:cs="Arial"/>
          <w:sz w:val="24"/>
          <w:szCs w:val="24"/>
        </w:rPr>
        <w:t>into</w:t>
      </w:r>
      <w:r w:rsidR="00887D79" w:rsidRPr="006B3971">
        <w:rPr>
          <w:rFonts w:ascii="Arial" w:hAnsi="Arial" w:cs="Arial"/>
          <w:sz w:val="24"/>
          <w:szCs w:val="24"/>
        </w:rPr>
        <w:t xml:space="preserve"> </w:t>
      </w:r>
      <w:r w:rsidR="00144371" w:rsidRPr="006B3971">
        <w:rPr>
          <w:rFonts w:ascii="Arial" w:hAnsi="Arial" w:cs="Arial"/>
          <w:sz w:val="24"/>
          <w:szCs w:val="24"/>
        </w:rPr>
        <w:t>an</w:t>
      </w:r>
      <w:r w:rsidR="00887D79" w:rsidRPr="006B3971">
        <w:rPr>
          <w:rFonts w:ascii="Arial" w:hAnsi="Arial" w:cs="Arial"/>
          <w:sz w:val="24"/>
          <w:szCs w:val="24"/>
        </w:rPr>
        <w:t xml:space="preserve"> </w:t>
      </w:r>
      <w:r w:rsidR="00144371" w:rsidRPr="006B3971">
        <w:rPr>
          <w:rFonts w:ascii="Arial" w:hAnsi="Arial" w:cs="Arial"/>
          <w:sz w:val="24"/>
          <w:szCs w:val="24"/>
        </w:rPr>
        <w:t>agreement</w:t>
      </w:r>
      <w:r w:rsidR="00887D79" w:rsidRPr="006B3971">
        <w:rPr>
          <w:rFonts w:ascii="Arial" w:hAnsi="Arial" w:cs="Arial"/>
          <w:sz w:val="24"/>
          <w:szCs w:val="24"/>
        </w:rPr>
        <w:t xml:space="preserve"> </w:t>
      </w:r>
      <w:r w:rsidR="00144371" w:rsidRPr="006B3971">
        <w:rPr>
          <w:rFonts w:ascii="Arial" w:hAnsi="Arial" w:cs="Arial"/>
          <w:sz w:val="24"/>
          <w:szCs w:val="24"/>
        </w:rPr>
        <w:t>with</w:t>
      </w:r>
      <w:r w:rsidR="00887D79" w:rsidRPr="006B3971">
        <w:rPr>
          <w:rFonts w:ascii="Arial" w:hAnsi="Arial" w:cs="Arial"/>
          <w:sz w:val="24"/>
          <w:szCs w:val="24"/>
        </w:rPr>
        <w:t xml:space="preserve"> </w:t>
      </w:r>
      <w:r w:rsidR="00144371" w:rsidRPr="006B3971">
        <w:rPr>
          <w:rFonts w:ascii="Arial" w:hAnsi="Arial" w:cs="Arial"/>
          <w:sz w:val="24"/>
          <w:szCs w:val="24"/>
        </w:rPr>
        <w:t>an</w:t>
      </w:r>
      <w:r w:rsidR="00887D79" w:rsidRPr="006B3971">
        <w:rPr>
          <w:rFonts w:ascii="Arial" w:hAnsi="Arial" w:cs="Arial"/>
          <w:sz w:val="24"/>
          <w:szCs w:val="24"/>
        </w:rPr>
        <w:t xml:space="preserve"> </w:t>
      </w:r>
      <w:r w:rsidR="00144371" w:rsidRPr="006B3971">
        <w:rPr>
          <w:rFonts w:ascii="Arial" w:hAnsi="Arial" w:cs="Arial"/>
          <w:sz w:val="24"/>
          <w:szCs w:val="24"/>
        </w:rPr>
        <w:t>approved</w:t>
      </w:r>
      <w:r w:rsidR="00887D79" w:rsidRPr="006B3971">
        <w:rPr>
          <w:rFonts w:ascii="Arial" w:hAnsi="Arial" w:cs="Arial"/>
          <w:sz w:val="24"/>
          <w:szCs w:val="24"/>
        </w:rPr>
        <w:t xml:space="preserve"> </w:t>
      </w:r>
      <w:r w:rsidR="00144371" w:rsidRPr="006B3971">
        <w:rPr>
          <w:rFonts w:ascii="Arial" w:hAnsi="Arial" w:cs="Arial"/>
          <w:sz w:val="24"/>
          <w:szCs w:val="24"/>
        </w:rPr>
        <w:t>lamp</w:t>
      </w:r>
      <w:r w:rsidR="00887D79" w:rsidRPr="006B3971">
        <w:rPr>
          <w:rFonts w:ascii="Arial" w:hAnsi="Arial" w:cs="Arial"/>
          <w:sz w:val="24"/>
          <w:szCs w:val="24"/>
        </w:rPr>
        <w:t xml:space="preserve"> </w:t>
      </w:r>
      <w:r w:rsidR="00144371" w:rsidRPr="006B3971">
        <w:rPr>
          <w:rFonts w:ascii="Arial" w:hAnsi="Arial" w:cs="Arial"/>
          <w:sz w:val="24"/>
          <w:szCs w:val="24"/>
        </w:rPr>
        <w:t>disposal</w:t>
      </w:r>
      <w:r w:rsidR="00887D79" w:rsidRPr="006B3971">
        <w:rPr>
          <w:rFonts w:ascii="Arial" w:hAnsi="Arial" w:cs="Arial"/>
          <w:sz w:val="24"/>
          <w:szCs w:val="24"/>
        </w:rPr>
        <w:t xml:space="preserve"> </w:t>
      </w:r>
      <w:r w:rsidR="00144371" w:rsidRPr="006B3971">
        <w:rPr>
          <w:rFonts w:ascii="Arial" w:hAnsi="Arial" w:cs="Arial"/>
          <w:sz w:val="24"/>
          <w:szCs w:val="24"/>
        </w:rPr>
        <w:t>company</w:t>
      </w:r>
      <w:r w:rsidR="00887D79" w:rsidRPr="006B3971">
        <w:rPr>
          <w:rFonts w:ascii="Arial" w:hAnsi="Arial" w:cs="Arial"/>
          <w:sz w:val="24"/>
          <w:szCs w:val="24"/>
        </w:rPr>
        <w:t xml:space="preserve"> </w:t>
      </w:r>
      <w:r w:rsidR="00144371" w:rsidRPr="006B3971">
        <w:rPr>
          <w:rFonts w:ascii="Arial" w:hAnsi="Arial" w:cs="Arial"/>
          <w:sz w:val="24"/>
          <w:szCs w:val="24"/>
        </w:rPr>
        <w:t>who</w:t>
      </w:r>
      <w:r w:rsidR="00887D79" w:rsidRPr="006B3971">
        <w:rPr>
          <w:rFonts w:ascii="Arial" w:hAnsi="Arial" w:cs="Arial"/>
          <w:sz w:val="24"/>
          <w:szCs w:val="24"/>
        </w:rPr>
        <w:t xml:space="preserve"> </w:t>
      </w:r>
      <w:r w:rsidR="00144371" w:rsidRPr="006B3971">
        <w:rPr>
          <w:rFonts w:ascii="Arial" w:hAnsi="Arial" w:cs="Arial"/>
          <w:sz w:val="24"/>
          <w:szCs w:val="24"/>
        </w:rPr>
        <w:t>will</w:t>
      </w:r>
      <w:r w:rsidR="00887D79" w:rsidRPr="006B3971">
        <w:rPr>
          <w:rFonts w:ascii="Arial" w:hAnsi="Arial" w:cs="Arial"/>
          <w:sz w:val="24"/>
          <w:szCs w:val="24"/>
        </w:rPr>
        <w:t xml:space="preserve"> </w:t>
      </w:r>
      <w:r w:rsidR="00144371" w:rsidRPr="006B3971">
        <w:rPr>
          <w:rFonts w:ascii="Arial" w:hAnsi="Arial" w:cs="Arial"/>
          <w:sz w:val="24"/>
          <w:szCs w:val="24"/>
        </w:rPr>
        <w:t>provide</w:t>
      </w:r>
      <w:r w:rsidR="00887D79" w:rsidRPr="006B3971">
        <w:rPr>
          <w:rFonts w:ascii="Arial" w:hAnsi="Arial" w:cs="Arial"/>
          <w:sz w:val="24"/>
          <w:szCs w:val="24"/>
        </w:rPr>
        <w:t xml:space="preserve"> </w:t>
      </w:r>
      <w:r w:rsidR="00144371" w:rsidRPr="006B3971">
        <w:rPr>
          <w:rFonts w:ascii="Arial" w:hAnsi="Arial" w:cs="Arial"/>
          <w:sz w:val="24"/>
          <w:szCs w:val="24"/>
        </w:rPr>
        <w:t>approved</w:t>
      </w:r>
      <w:r w:rsidR="00887D79" w:rsidRPr="006B3971">
        <w:rPr>
          <w:rFonts w:ascii="Arial" w:hAnsi="Arial" w:cs="Arial"/>
          <w:sz w:val="24"/>
          <w:szCs w:val="24"/>
        </w:rPr>
        <w:t xml:space="preserve"> </w:t>
      </w:r>
      <w:r w:rsidR="00144371" w:rsidRPr="006B3971">
        <w:rPr>
          <w:rFonts w:ascii="Arial" w:hAnsi="Arial" w:cs="Arial"/>
          <w:sz w:val="24"/>
          <w:szCs w:val="24"/>
        </w:rPr>
        <w:t>containers,</w:t>
      </w:r>
      <w:r w:rsidR="00887D79" w:rsidRPr="006B3971">
        <w:rPr>
          <w:rFonts w:ascii="Arial" w:hAnsi="Arial" w:cs="Arial"/>
          <w:sz w:val="24"/>
          <w:szCs w:val="24"/>
        </w:rPr>
        <w:t xml:space="preserve"> </w:t>
      </w:r>
      <w:r w:rsidR="00144371" w:rsidRPr="006B3971">
        <w:rPr>
          <w:rFonts w:ascii="Arial" w:hAnsi="Arial" w:cs="Arial"/>
          <w:sz w:val="24"/>
          <w:szCs w:val="24"/>
        </w:rPr>
        <w:t>materials</w:t>
      </w:r>
      <w:r w:rsidR="00887D79" w:rsidRPr="006B3971">
        <w:rPr>
          <w:rFonts w:ascii="Arial" w:hAnsi="Arial" w:cs="Arial"/>
          <w:sz w:val="24"/>
          <w:szCs w:val="24"/>
        </w:rPr>
        <w:t xml:space="preserve"> </w:t>
      </w:r>
      <w:r w:rsidR="00144371" w:rsidRPr="006B3971">
        <w:rPr>
          <w:rFonts w:ascii="Arial" w:hAnsi="Arial" w:cs="Arial"/>
          <w:sz w:val="24"/>
          <w:szCs w:val="24"/>
        </w:rPr>
        <w:t>required</w:t>
      </w:r>
      <w:r w:rsidR="00887D79" w:rsidRPr="006B3971">
        <w:rPr>
          <w:rFonts w:ascii="Arial" w:hAnsi="Arial" w:cs="Arial"/>
          <w:sz w:val="24"/>
          <w:szCs w:val="24"/>
        </w:rPr>
        <w:t xml:space="preserve"> </w:t>
      </w:r>
      <w:r w:rsidR="00144371" w:rsidRPr="006B3971">
        <w:rPr>
          <w:rFonts w:ascii="Arial" w:hAnsi="Arial" w:cs="Arial"/>
          <w:sz w:val="24"/>
          <w:szCs w:val="24"/>
        </w:rPr>
        <w:t>to</w:t>
      </w:r>
      <w:r w:rsidR="00887D79" w:rsidRPr="006B3971">
        <w:rPr>
          <w:rFonts w:ascii="Arial" w:hAnsi="Arial" w:cs="Arial"/>
          <w:sz w:val="24"/>
          <w:szCs w:val="24"/>
        </w:rPr>
        <w:t xml:space="preserve"> </w:t>
      </w:r>
      <w:r w:rsidR="00144371" w:rsidRPr="006B3971">
        <w:rPr>
          <w:rFonts w:ascii="Arial" w:hAnsi="Arial" w:cs="Arial"/>
          <w:sz w:val="24"/>
          <w:szCs w:val="24"/>
        </w:rPr>
        <w:t>label,</w:t>
      </w:r>
      <w:r w:rsidR="00887D79" w:rsidRPr="006B3971">
        <w:rPr>
          <w:rFonts w:ascii="Arial" w:hAnsi="Arial" w:cs="Arial"/>
          <w:sz w:val="24"/>
          <w:szCs w:val="24"/>
        </w:rPr>
        <w:t xml:space="preserve"> </w:t>
      </w:r>
      <w:r w:rsidR="00144371" w:rsidRPr="006B3971">
        <w:rPr>
          <w:rFonts w:ascii="Arial" w:hAnsi="Arial" w:cs="Arial"/>
          <w:sz w:val="24"/>
          <w:szCs w:val="24"/>
        </w:rPr>
        <w:t>transportation,</w:t>
      </w:r>
      <w:r w:rsidR="00887D79" w:rsidRPr="006B3971">
        <w:rPr>
          <w:rFonts w:ascii="Arial" w:hAnsi="Arial" w:cs="Arial"/>
          <w:sz w:val="24"/>
          <w:szCs w:val="24"/>
        </w:rPr>
        <w:t xml:space="preserve"> </w:t>
      </w:r>
      <w:r w:rsidR="00144371" w:rsidRPr="006B3971">
        <w:rPr>
          <w:rFonts w:ascii="Arial" w:hAnsi="Arial" w:cs="Arial"/>
          <w:sz w:val="24"/>
          <w:szCs w:val="24"/>
        </w:rPr>
        <w:t>recycling</w:t>
      </w:r>
      <w:r w:rsidR="00887D79" w:rsidRPr="006B3971">
        <w:rPr>
          <w:rFonts w:ascii="Arial" w:hAnsi="Arial" w:cs="Arial"/>
          <w:sz w:val="24"/>
          <w:szCs w:val="24"/>
        </w:rPr>
        <w:t xml:space="preserve"> </w:t>
      </w:r>
      <w:r w:rsidR="00144371" w:rsidRPr="006B3971">
        <w:rPr>
          <w:rFonts w:ascii="Arial" w:hAnsi="Arial" w:cs="Arial"/>
          <w:sz w:val="24"/>
          <w:szCs w:val="24"/>
        </w:rPr>
        <w:t>or</w:t>
      </w:r>
      <w:r w:rsidR="00887D79" w:rsidRPr="006B3971">
        <w:rPr>
          <w:rFonts w:ascii="Arial" w:hAnsi="Arial" w:cs="Arial"/>
          <w:sz w:val="24"/>
          <w:szCs w:val="24"/>
        </w:rPr>
        <w:t xml:space="preserve"> </w:t>
      </w:r>
      <w:r w:rsidR="00144371" w:rsidRPr="006B3971">
        <w:rPr>
          <w:rFonts w:ascii="Arial" w:hAnsi="Arial" w:cs="Arial"/>
          <w:sz w:val="24"/>
          <w:szCs w:val="24"/>
        </w:rPr>
        <w:t>incineration</w:t>
      </w:r>
      <w:r w:rsidR="00887D79" w:rsidRPr="006B3971">
        <w:rPr>
          <w:rFonts w:ascii="Arial" w:hAnsi="Arial" w:cs="Arial"/>
          <w:sz w:val="24"/>
          <w:szCs w:val="24"/>
        </w:rPr>
        <w:t xml:space="preserve"> </w:t>
      </w:r>
      <w:r w:rsidR="00144371" w:rsidRPr="006B3971">
        <w:rPr>
          <w:rFonts w:ascii="Arial" w:hAnsi="Arial" w:cs="Arial"/>
          <w:sz w:val="24"/>
          <w:szCs w:val="24"/>
        </w:rPr>
        <w:t>in</w:t>
      </w:r>
      <w:r w:rsidR="00887D79" w:rsidRPr="006B3971">
        <w:rPr>
          <w:rFonts w:ascii="Arial" w:hAnsi="Arial" w:cs="Arial"/>
          <w:sz w:val="24"/>
          <w:szCs w:val="24"/>
        </w:rPr>
        <w:t xml:space="preserve"> </w:t>
      </w:r>
      <w:r w:rsidR="00144371" w:rsidRPr="006B3971">
        <w:rPr>
          <w:rFonts w:ascii="Arial" w:hAnsi="Arial" w:cs="Arial"/>
          <w:sz w:val="24"/>
          <w:szCs w:val="24"/>
        </w:rPr>
        <w:t>accordance</w:t>
      </w:r>
      <w:r w:rsidR="00887D79" w:rsidRPr="006B3971">
        <w:rPr>
          <w:rFonts w:ascii="Arial" w:hAnsi="Arial" w:cs="Arial"/>
          <w:sz w:val="24"/>
          <w:szCs w:val="24"/>
        </w:rPr>
        <w:t xml:space="preserve"> </w:t>
      </w:r>
      <w:r w:rsidR="00144371" w:rsidRPr="006B3971">
        <w:rPr>
          <w:rFonts w:ascii="Arial" w:hAnsi="Arial" w:cs="Arial"/>
          <w:sz w:val="24"/>
          <w:szCs w:val="24"/>
        </w:rPr>
        <w:t>with</w:t>
      </w:r>
      <w:r w:rsidR="00887D79" w:rsidRPr="006B3971">
        <w:rPr>
          <w:rFonts w:ascii="Arial" w:hAnsi="Arial" w:cs="Arial"/>
          <w:sz w:val="24"/>
          <w:szCs w:val="24"/>
        </w:rPr>
        <w:t xml:space="preserve"> </w:t>
      </w:r>
      <w:r w:rsidR="00144371" w:rsidRPr="006B3971">
        <w:rPr>
          <w:rFonts w:ascii="Arial" w:hAnsi="Arial" w:cs="Arial"/>
          <w:sz w:val="24"/>
          <w:szCs w:val="24"/>
        </w:rPr>
        <w:t>EPA</w:t>
      </w:r>
      <w:r w:rsidR="00887D79" w:rsidRPr="006B3971">
        <w:rPr>
          <w:rFonts w:ascii="Arial" w:hAnsi="Arial" w:cs="Arial"/>
          <w:sz w:val="24"/>
          <w:szCs w:val="24"/>
        </w:rPr>
        <w:t xml:space="preserve"> </w:t>
      </w:r>
      <w:r w:rsidR="00144371" w:rsidRPr="006B3971">
        <w:rPr>
          <w:rFonts w:ascii="Arial" w:hAnsi="Arial" w:cs="Arial"/>
          <w:sz w:val="24"/>
          <w:szCs w:val="24"/>
        </w:rPr>
        <w:t>requirements,</w:t>
      </w:r>
      <w:r w:rsidR="00887D79" w:rsidRPr="006B3971">
        <w:rPr>
          <w:rFonts w:ascii="Arial" w:hAnsi="Arial" w:cs="Arial"/>
          <w:sz w:val="24"/>
          <w:szCs w:val="24"/>
        </w:rPr>
        <w:t xml:space="preserve"> </w:t>
      </w:r>
      <w:r w:rsidR="00144371" w:rsidRPr="006B3971">
        <w:rPr>
          <w:rFonts w:ascii="Arial" w:hAnsi="Arial" w:cs="Arial"/>
          <w:sz w:val="24"/>
          <w:szCs w:val="24"/>
        </w:rPr>
        <w:t>and</w:t>
      </w:r>
      <w:r w:rsidR="00887D79" w:rsidRPr="006B3971">
        <w:rPr>
          <w:rFonts w:ascii="Arial" w:hAnsi="Arial" w:cs="Arial"/>
          <w:sz w:val="24"/>
          <w:szCs w:val="24"/>
        </w:rPr>
        <w:t xml:space="preserve"> </w:t>
      </w:r>
      <w:r w:rsidR="00144371" w:rsidRPr="006B3971">
        <w:rPr>
          <w:rFonts w:ascii="Arial" w:hAnsi="Arial" w:cs="Arial"/>
          <w:sz w:val="24"/>
          <w:szCs w:val="24"/>
        </w:rPr>
        <w:t>a</w:t>
      </w:r>
      <w:r w:rsidR="00887D79" w:rsidRPr="006B3971">
        <w:rPr>
          <w:rFonts w:ascii="Arial" w:hAnsi="Arial" w:cs="Arial"/>
          <w:sz w:val="24"/>
          <w:szCs w:val="24"/>
        </w:rPr>
        <w:t xml:space="preserve"> </w:t>
      </w:r>
      <w:r w:rsidR="00144371" w:rsidRPr="006B3971">
        <w:rPr>
          <w:rFonts w:ascii="Arial" w:hAnsi="Arial" w:cs="Arial"/>
          <w:sz w:val="24"/>
          <w:szCs w:val="24"/>
        </w:rPr>
        <w:t>copy</w:t>
      </w:r>
      <w:r w:rsidR="00887D79" w:rsidRPr="006B3971">
        <w:rPr>
          <w:rFonts w:ascii="Arial" w:hAnsi="Arial" w:cs="Arial"/>
          <w:sz w:val="24"/>
          <w:szCs w:val="24"/>
        </w:rPr>
        <w:t xml:space="preserve"> </w:t>
      </w:r>
      <w:r w:rsidR="00144371" w:rsidRPr="006B3971">
        <w:rPr>
          <w:rFonts w:ascii="Arial" w:hAnsi="Arial" w:cs="Arial"/>
          <w:sz w:val="24"/>
          <w:szCs w:val="24"/>
        </w:rPr>
        <w:t>of</w:t>
      </w:r>
      <w:r w:rsidR="00887D79" w:rsidRPr="006B3971">
        <w:rPr>
          <w:rFonts w:ascii="Arial" w:hAnsi="Arial" w:cs="Arial"/>
          <w:sz w:val="24"/>
          <w:szCs w:val="24"/>
        </w:rPr>
        <w:t xml:space="preserve"> </w:t>
      </w:r>
      <w:r w:rsidR="00144371" w:rsidRPr="006B3971">
        <w:rPr>
          <w:rFonts w:ascii="Arial" w:hAnsi="Arial" w:cs="Arial"/>
          <w:sz w:val="24"/>
          <w:szCs w:val="24"/>
        </w:rPr>
        <w:t>the</w:t>
      </w:r>
      <w:r w:rsidR="00887D79" w:rsidRPr="006B3971">
        <w:rPr>
          <w:rFonts w:ascii="Arial" w:hAnsi="Arial" w:cs="Arial"/>
          <w:sz w:val="24"/>
          <w:szCs w:val="24"/>
        </w:rPr>
        <w:t xml:space="preserve"> </w:t>
      </w:r>
      <w:r w:rsidR="00144371" w:rsidRPr="006B3971">
        <w:rPr>
          <w:rFonts w:ascii="Arial" w:hAnsi="Arial" w:cs="Arial"/>
          <w:sz w:val="24"/>
          <w:szCs w:val="24"/>
        </w:rPr>
        <w:t>manifest.</w:t>
      </w:r>
    </w:p>
    <w:p w:rsidR="00144371" w:rsidRPr="006B3971" w:rsidRDefault="00144371" w:rsidP="00363B2E">
      <w:pPr>
        <w:tabs>
          <w:tab w:val="left" w:pos="720"/>
        </w:tabs>
        <w:rPr>
          <w:rFonts w:ascii="Arial" w:hAnsi="Arial" w:cs="Arial"/>
          <w:sz w:val="24"/>
          <w:szCs w:val="24"/>
        </w:rPr>
      </w:pPr>
    </w:p>
    <w:p w:rsidR="00144371" w:rsidRPr="006B3971" w:rsidRDefault="00D01C68" w:rsidP="00E5372F">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lastRenderedPageBreak/>
        <w:t>Entity</w:t>
      </w:r>
      <w:r w:rsidR="00887D79" w:rsidRPr="006B3971">
        <w:rPr>
          <w:rFonts w:ascii="Arial" w:hAnsi="Arial" w:cs="Arial"/>
          <w:sz w:val="24"/>
          <w:szCs w:val="24"/>
        </w:rPr>
        <w:t xml:space="preserve"> </w:t>
      </w:r>
      <w:r w:rsidR="00144371" w:rsidRPr="006B3971">
        <w:rPr>
          <w:rFonts w:ascii="Arial" w:hAnsi="Arial" w:cs="Arial"/>
          <w:sz w:val="24"/>
          <w:szCs w:val="24"/>
        </w:rPr>
        <w:t>agrees</w:t>
      </w:r>
      <w:r w:rsidR="00887D79" w:rsidRPr="006B3971">
        <w:rPr>
          <w:rFonts w:ascii="Arial" w:hAnsi="Arial" w:cs="Arial"/>
          <w:sz w:val="24"/>
          <w:szCs w:val="24"/>
        </w:rPr>
        <w:t xml:space="preserve"> </w:t>
      </w:r>
      <w:r w:rsidR="00144371" w:rsidRPr="006B3971">
        <w:rPr>
          <w:rFonts w:ascii="Arial" w:hAnsi="Arial" w:cs="Arial"/>
          <w:sz w:val="24"/>
          <w:szCs w:val="24"/>
        </w:rPr>
        <w:t>to</w:t>
      </w:r>
      <w:r w:rsidR="00887D79" w:rsidRPr="006B3971">
        <w:rPr>
          <w:rFonts w:ascii="Arial" w:hAnsi="Arial" w:cs="Arial"/>
          <w:sz w:val="24"/>
          <w:szCs w:val="24"/>
        </w:rPr>
        <w:t xml:space="preserve"> </w:t>
      </w:r>
      <w:r w:rsidR="00144371" w:rsidRPr="006B3971">
        <w:rPr>
          <w:rFonts w:ascii="Arial" w:hAnsi="Arial" w:cs="Arial"/>
          <w:sz w:val="24"/>
          <w:szCs w:val="24"/>
        </w:rPr>
        <w:t>sign</w:t>
      </w:r>
      <w:r w:rsidR="00887D79" w:rsidRPr="006B3971">
        <w:rPr>
          <w:rFonts w:ascii="Arial" w:hAnsi="Arial" w:cs="Arial"/>
          <w:sz w:val="24"/>
          <w:szCs w:val="24"/>
        </w:rPr>
        <w:t xml:space="preserve"> </w:t>
      </w:r>
      <w:r w:rsidR="00144371" w:rsidRPr="006B3971">
        <w:rPr>
          <w:rFonts w:ascii="Arial" w:hAnsi="Arial" w:cs="Arial"/>
          <w:sz w:val="24"/>
          <w:szCs w:val="24"/>
        </w:rPr>
        <w:t>manifests</w:t>
      </w:r>
      <w:r w:rsidR="00887D79" w:rsidRPr="006B3971">
        <w:rPr>
          <w:rFonts w:ascii="Arial" w:hAnsi="Arial" w:cs="Arial"/>
          <w:sz w:val="24"/>
          <w:szCs w:val="24"/>
        </w:rPr>
        <w:t xml:space="preserve"> </w:t>
      </w:r>
      <w:r w:rsidR="00144371" w:rsidRPr="006B3971">
        <w:rPr>
          <w:rFonts w:ascii="Arial" w:hAnsi="Arial" w:cs="Arial"/>
          <w:sz w:val="24"/>
          <w:szCs w:val="24"/>
        </w:rPr>
        <w:t>of</w:t>
      </w:r>
      <w:r w:rsidR="00887D79" w:rsidRPr="006B3971">
        <w:rPr>
          <w:rFonts w:ascii="Arial" w:hAnsi="Arial" w:cs="Arial"/>
          <w:sz w:val="24"/>
          <w:szCs w:val="24"/>
        </w:rPr>
        <w:t xml:space="preserve"> </w:t>
      </w:r>
      <w:r w:rsidR="00144371" w:rsidRPr="006B3971">
        <w:rPr>
          <w:rFonts w:ascii="Arial" w:hAnsi="Arial" w:cs="Arial"/>
          <w:sz w:val="24"/>
          <w:szCs w:val="24"/>
        </w:rPr>
        <w:t>ownership</w:t>
      </w:r>
      <w:r w:rsidR="00887D79" w:rsidRPr="006B3971">
        <w:rPr>
          <w:rFonts w:ascii="Arial" w:hAnsi="Arial" w:cs="Arial"/>
          <w:sz w:val="24"/>
          <w:szCs w:val="24"/>
        </w:rPr>
        <w:t xml:space="preserve"> </w:t>
      </w:r>
      <w:r w:rsidR="00144371" w:rsidRPr="006B3971">
        <w:rPr>
          <w:rFonts w:ascii="Arial" w:hAnsi="Arial" w:cs="Arial"/>
          <w:sz w:val="24"/>
          <w:szCs w:val="24"/>
        </w:rPr>
        <w:t>for</w:t>
      </w:r>
      <w:r w:rsidR="00887D79" w:rsidRPr="006B3971">
        <w:rPr>
          <w:rFonts w:ascii="Arial" w:hAnsi="Arial" w:cs="Arial"/>
          <w:sz w:val="24"/>
          <w:szCs w:val="24"/>
        </w:rPr>
        <w:t xml:space="preserve"> </w:t>
      </w:r>
      <w:r w:rsidR="00144371" w:rsidRPr="006B3971">
        <w:rPr>
          <w:rFonts w:ascii="Arial" w:hAnsi="Arial" w:cs="Arial"/>
          <w:sz w:val="24"/>
          <w:szCs w:val="24"/>
        </w:rPr>
        <w:t>all</w:t>
      </w:r>
      <w:r w:rsidR="00887D79" w:rsidRPr="006B3971">
        <w:rPr>
          <w:rFonts w:ascii="Arial" w:hAnsi="Arial" w:cs="Arial"/>
          <w:sz w:val="24"/>
          <w:szCs w:val="24"/>
        </w:rPr>
        <w:t xml:space="preserve"> </w:t>
      </w:r>
      <w:r w:rsidR="00144371" w:rsidRPr="006B3971">
        <w:rPr>
          <w:rFonts w:ascii="Arial" w:hAnsi="Arial" w:cs="Arial"/>
          <w:sz w:val="24"/>
          <w:szCs w:val="24"/>
        </w:rPr>
        <w:t>PCB</w:t>
      </w:r>
      <w:r w:rsidR="00887D79" w:rsidRPr="006B3971">
        <w:rPr>
          <w:rFonts w:ascii="Arial" w:hAnsi="Arial" w:cs="Arial"/>
          <w:sz w:val="24"/>
          <w:szCs w:val="24"/>
        </w:rPr>
        <w:t xml:space="preserve"> </w:t>
      </w:r>
      <w:r w:rsidR="00144371" w:rsidRPr="006B3971">
        <w:rPr>
          <w:rFonts w:ascii="Arial" w:hAnsi="Arial" w:cs="Arial"/>
          <w:sz w:val="24"/>
          <w:szCs w:val="24"/>
        </w:rPr>
        <w:t>ballasts</w:t>
      </w:r>
      <w:r w:rsidR="00887D79" w:rsidRPr="006B3971">
        <w:rPr>
          <w:rFonts w:ascii="Arial" w:hAnsi="Arial" w:cs="Arial"/>
          <w:sz w:val="24"/>
          <w:szCs w:val="24"/>
        </w:rPr>
        <w:t xml:space="preserve"> </w:t>
      </w:r>
      <w:r w:rsidR="00144371" w:rsidRPr="006B3971">
        <w:rPr>
          <w:rFonts w:ascii="Arial" w:hAnsi="Arial" w:cs="Arial"/>
          <w:sz w:val="24"/>
          <w:szCs w:val="24"/>
        </w:rPr>
        <w:t>and</w:t>
      </w:r>
      <w:r w:rsidR="00887D79" w:rsidRPr="006B3971">
        <w:rPr>
          <w:rFonts w:ascii="Arial" w:hAnsi="Arial" w:cs="Arial"/>
          <w:sz w:val="24"/>
          <w:szCs w:val="24"/>
        </w:rPr>
        <w:t xml:space="preserve"> </w:t>
      </w:r>
      <w:r w:rsidR="00144371" w:rsidRPr="006B3971">
        <w:rPr>
          <w:rFonts w:ascii="Arial" w:hAnsi="Arial" w:cs="Arial"/>
          <w:sz w:val="24"/>
          <w:szCs w:val="24"/>
        </w:rPr>
        <w:t>mercury</w:t>
      </w:r>
      <w:r w:rsidR="00887D79" w:rsidRPr="006B3971">
        <w:rPr>
          <w:rFonts w:ascii="Arial" w:hAnsi="Arial" w:cs="Arial"/>
          <w:sz w:val="24"/>
          <w:szCs w:val="24"/>
        </w:rPr>
        <w:t xml:space="preserve"> </w:t>
      </w:r>
      <w:r w:rsidR="00144371" w:rsidRPr="006B3971">
        <w:rPr>
          <w:rFonts w:ascii="Arial" w:hAnsi="Arial" w:cs="Arial"/>
          <w:sz w:val="24"/>
          <w:szCs w:val="24"/>
        </w:rPr>
        <w:t>lamps</w:t>
      </w:r>
      <w:r w:rsidR="00887D79" w:rsidRPr="006B3971">
        <w:rPr>
          <w:rFonts w:ascii="Arial" w:hAnsi="Arial" w:cs="Arial"/>
          <w:sz w:val="24"/>
          <w:szCs w:val="24"/>
        </w:rPr>
        <w:t xml:space="preserve"> </w:t>
      </w:r>
      <w:r w:rsidR="00144371" w:rsidRPr="006B3971">
        <w:rPr>
          <w:rFonts w:ascii="Arial" w:hAnsi="Arial" w:cs="Arial"/>
          <w:sz w:val="24"/>
          <w:szCs w:val="24"/>
        </w:rPr>
        <w:t>removed</w:t>
      </w:r>
      <w:r w:rsidR="00887D79" w:rsidRPr="006B3971">
        <w:rPr>
          <w:rFonts w:ascii="Arial" w:hAnsi="Arial" w:cs="Arial"/>
          <w:sz w:val="24"/>
          <w:szCs w:val="24"/>
        </w:rPr>
        <w:t xml:space="preserve"> </w:t>
      </w:r>
      <w:r w:rsidR="00144371" w:rsidRPr="006B3971">
        <w:rPr>
          <w:rFonts w:ascii="Arial" w:hAnsi="Arial" w:cs="Arial"/>
          <w:sz w:val="24"/>
          <w:szCs w:val="24"/>
        </w:rPr>
        <w:t>from</w:t>
      </w:r>
      <w:r w:rsidR="00887D79" w:rsidRPr="006B3971">
        <w:rPr>
          <w:rFonts w:ascii="Arial" w:hAnsi="Arial" w:cs="Arial"/>
          <w:sz w:val="24"/>
          <w:szCs w:val="24"/>
        </w:rPr>
        <w:t xml:space="preserve"> </w:t>
      </w:r>
      <w:r w:rsidR="00144371" w:rsidRPr="006B3971">
        <w:rPr>
          <w:rFonts w:ascii="Arial" w:hAnsi="Arial" w:cs="Arial"/>
          <w:sz w:val="24"/>
          <w:szCs w:val="24"/>
        </w:rPr>
        <w:t>the</w:t>
      </w:r>
      <w:r w:rsidR="00887D79" w:rsidRPr="006B3971">
        <w:rPr>
          <w:rFonts w:ascii="Arial" w:hAnsi="Arial" w:cs="Arial"/>
          <w:sz w:val="24"/>
          <w:szCs w:val="24"/>
        </w:rPr>
        <w:t xml:space="preserve"> </w:t>
      </w:r>
      <w:r w:rsidR="00144371" w:rsidRPr="006B3971">
        <w:rPr>
          <w:rFonts w:ascii="Arial" w:hAnsi="Arial" w:cs="Arial"/>
          <w:sz w:val="24"/>
          <w:szCs w:val="24"/>
        </w:rPr>
        <w:t>Project</w:t>
      </w:r>
      <w:r w:rsidR="00887D79" w:rsidRPr="006B3971">
        <w:rPr>
          <w:rFonts w:ascii="Arial" w:hAnsi="Arial" w:cs="Arial"/>
          <w:sz w:val="24"/>
          <w:szCs w:val="24"/>
        </w:rPr>
        <w:t xml:space="preserve"> </w:t>
      </w:r>
      <w:r w:rsidR="00144371" w:rsidRPr="006B3971">
        <w:rPr>
          <w:rFonts w:ascii="Arial" w:hAnsi="Arial" w:cs="Arial"/>
          <w:sz w:val="24"/>
          <w:szCs w:val="24"/>
        </w:rPr>
        <w:t>Site(s).</w:t>
      </w:r>
      <w:r w:rsidR="00957757">
        <w:rPr>
          <w:rFonts w:ascii="Arial" w:hAnsi="Arial" w:cs="Arial"/>
          <w:sz w:val="24"/>
          <w:szCs w:val="24"/>
        </w:rPr>
        <w:t xml:space="preserve"> </w:t>
      </w:r>
    </w:p>
    <w:p w:rsidR="003D7D00" w:rsidRPr="006B3971" w:rsidRDefault="003D7D00" w:rsidP="00363B2E">
      <w:pPr>
        <w:tabs>
          <w:tab w:val="left" w:pos="720"/>
        </w:tabs>
        <w:rPr>
          <w:rFonts w:ascii="Arial" w:hAnsi="Arial" w:cs="Arial"/>
          <w:sz w:val="24"/>
          <w:szCs w:val="24"/>
        </w:rPr>
      </w:pPr>
    </w:p>
    <w:p w:rsidR="003D7D00" w:rsidRPr="006B3971" w:rsidRDefault="003D7D00" w:rsidP="00D60E4C">
      <w:pPr>
        <w:pStyle w:val="Heading1"/>
      </w:pPr>
      <w:bookmarkStart w:id="37" w:name="_Toc460487869"/>
      <w:r w:rsidRPr="006B3971">
        <w:t>T</w:t>
      </w:r>
      <w:r w:rsidR="00537B57" w:rsidRPr="006B3971">
        <w:t>raining by</w:t>
      </w:r>
      <w:r w:rsidR="00887D79" w:rsidRPr="006B3971">
        <w:t xml:space="preserve"> </w:t>
      </w:r>
      <w:r w:rsidR="006E1398" w:rsidRPr="006B3971">
        <w:t>ESP</w:t>
      </w:r>
      <w:bookmarkEnd w:id="37"/>
      <w:r w:rsidR="00887D79" w:rsidRPr="006B3971">
        <w:t xml:space="preserve"> </w:t>
      </w:r>
    </w:p>
    <w:p w:rsidR="003D7D00" w:rsidRPr="006B3971" w:rsidRDefault="00961A1F" w:rsidP="00E5372F">
      <w:pPr>
        <w:pStyle w:val="ListParagraph"/>
        <w:shd w:val="clear" w:color="auto" w:fill="F2F2F2"/>
        <w:tabs>
          <w:tab w:val="left" w:pos="720"/>
        </w:tabs>
        <w:spacing w:after="0" w:line="240" w:lineRule="auto"/>
        <w:ind w:left="0"/>
        <w:rPr>
          <w:rFonts w:ascii="Arial" w:hAnsi="Arial" w:cs="Arial"/>
          <w:i/>
          <w:color w:val="0070C0"/>
          <w:sz w:val="24"/>
          <w:szCs w:val="24"/>
        </w:rPr>
      </w:pPr>
      <w:r w:rsidRPr="006B3971">
        <w:rPr>
          <w:rFonts w:ascii="Arial" w:hAnsi="Arial" w:cs="Arial"/>
          <w:i/>
          <w:color w:val="0070C0"/>
          <w:sz w:val="24"/>
          <w:szCs w:val="24"/>
        </w:rPr>
        <w:t>Article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12</w:t>
      </w:r>
      <w:r w:rsidR="003D7D00"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many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performance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contracts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training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facility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personnel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often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conducted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prior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acceptance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completed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installation.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occasions,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however,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where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necessary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conduct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training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after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project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acceptance,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which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can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noted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included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appropriate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schedule.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charges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unscheduled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training,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such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charges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should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noted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section.</w:t>
      </w:r>
    </w:p>
    <w:p w:rsidR="003D7D00" w:rsidRPr="006B3971" w:rsidRDefault="003D7D00" w:rsidP="00E5372F">
      <w:pPr>
        <w:tabs>
          <w:tab w:val="left" w:pos="720"/>
        </w:tabs>
        <w:rPr>
          <w:rFonts w:ascii="Arial" w:hAnsi="Arial" w:cs="Arial"/>
          <w:sz w:val="24"/>
          <w:szCs w:val="24"/>
        </w:rPr>
      </w:pPr>
    </w:p>
    <w:p w:rsidR="003D7D00" w:rsidRPr="006B3971" w:rsidRDefault="006E1398" w:rsidP="00E5372F">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conduct</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training</w:t>
      </w:r>
      <w:r w:rsidR="00887D79" w:rsidRPr="006B3971">
        <w:rPr>
          <w:rFonts w:ascii="Arial" w:hAnsi="Arial" w:cs="Arial"/>
          <w:sz w:val="24"/>
          <w:szCs w:val="24"/>
        </w:rPr>
        <w:t xml:space="preserve"> </w:t>
      </w:r>
      <w:r w:rsidR="003D7D00" w:rsidRPr="006B3971">
        <w:rPr>
          <w:rFonts w:ascii="Arial" w:hAnsi="Arial" w:cs="Arial"/>
          <w:sz w:val="24"/>
          <w:szCs w:val="24"/>
        </w:rPr>
        <w:t>program</w:t>
      </w:r>
      <w:r w:rsidR="00887D79" w:rsidRPr="006B3971">
        <w:rPr>
          <w:rFonts w:ascii="Arial" w:hAnsi="Arial" w:cs="Arial"/>
          <w:sz w:val="24"/>
          <w:szCs w:val="24"/>
        </w:rPr>
        <w:t xml:space="preserve"> </w:t>
      </w:r>
      <w:r w:rsidR="003D7D00" w:rsidRPr="006B3971">
        <w:rPr>
          <w:rFonts w:ascii="Arial" w:hAnsi="Arial" w:cs="Arial"/>
          <w:sz w:val="24"/>
          <w:szCs w:val="24"/>
        </w:rPr>
        <w:t>described</w:t>
      </w:r>
      <w:r w:rsidR="00887D79" w:rsidRPr="006B3971">
        <w:rPr>
          <w:rFonts w:ascii="Arial" w:hAnsi="Arial" w:cs="Arial"/>
          <w:sz w:val="24"/>
          <w:szCs w:val="24"/>
        </w:rPr>
        <w:t xml:space="preserve"> </w:t>
      </w:r>
      <w:r w:rsidR="003D7D00"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F</w:t>
      </w:r>
      <w:r w:rsidR="004A66A7" w:rsidRPr="006B3971">
        <w:rPr>
          <w:rFonts w:ascii="Arial" w:hAnsi="Arial" w:cs="Arial"/>
          <w:b/>
          <w:sz w:val="24"/>
          <w:szCs w:val="24"/>
        </w:rPr>
        <w:t xml:space="preserve"> </w:t>
      </w:r>
      <w:r w:rsidR="00AC52FB" w:rsidRPr="006B3971">
        <w:rPr>
          <w:rFonts w:ascii="Arial" w:hAnsi="Arial" w:cs="Arial"/>
          <w:b/>
          <w:sz w:val="24"/>
          <w:szCs w:val="24"/>
        </w:rPr>
        <w:t>Part</w:t>
      </w:r>
      <w:r w:rsidR="004A66A7" w:rsidRPr="006B3971">
        <w:rPr>
          <w:rFonts w:ascii="Arial" w:hAnsi="Arial" w:cs="Arial"/>
          <w:b/>
          <w:sz w:val="24"/>
          <w:szCs w:val="24"/>
        </w:rPr>
        <w:t xml:space="preserve"> </w:t>
      </w:r>
      <w:r w:rsidR="00D36CC5" w:rsidRPr="006B3971">
        <w:rPr>
          <w:rFonts w:ascii="Arial" w:hAnsi="Arial" w:cs="Arial"/>
          <w:b/>
          <w:sz w:val="24"/>
          <w:szCs w:val="24"/>
        </w:rPr>
        <w:t>3</w:t>
      </w:r>
      <w:r w:rsidR="00887D79" w:rsidRPr="006B3971">
        <w:rPr>
          <w:rFonts w:ascii="Arial" w:hAnsi="Arial" w:cs="Arial"/>
          <w:b/>
          <w:sz w:val="24"/>
          <w:szCs w:val="24"/>
        </w:rPr>
        <w:t xml:space="preserve"> </w:t>
      </w:r>
      <w:r w:rsidRPr="006B3971">
        <w:rPr>
          <w:rFonts w:ascii="Arial" w:hAnsi="Arial" w:cs="Arial"/>
          <w:b/>
          <w:sz w:val="24"/>
          <w:szCs w:val="24"/>
        </w:rPr>
        <w:t>ESP</w:t>
      </w:r>
      <w:r w:rsidR="003D7D00" w:rsidRPr="006B3971">
        <w:rPr>
          <w:rFonts w:ascii="Arial" w:hAnsi="Arial" w:cs="Arial"/>
          <w:b/>
          <w:sz w:val="24"/>
          <w:szCs w:val="24"/>
        </w:rPr>
        <w:t>'s</w:t>
      </w:r>
      <w:r w:rsidR="00887D79" w:rsidRPr="006B3971">
        <w:rPr>
          <w:rFonts w:ascii="Arial" w:hAnsi="Arial" w:cs="Arial"/>
          <w:b/>
          <w:sz w:val="24"/>
          <w:szCs w:val="24"/>
        </w:rPr>
        <w:t xml:space="preserve"> </w:t>
      </w:r>
      <w:r w:rsidR="003D7D00" w:rsidRPr="006B3971">
        <w:rPr>
          <w:rFonts w:ascii="Arial" w:hAnsi="Arial" w:cs="Arial"/>
          <w:b/>
          <w:sz w:val="24"/>
          <w:szCs w:val="24"/>
        </w:rPr>
        <w:t>Training</w:t>
      </w:r>
      <w:r w:rsidR="00887D79" w:rsidRPr="006B3971">
        <w:rPr>
          <w:rFonts w:ascii="Arial" w:hAnsi="Arial" w:cs="Arial"/>
          <w:b/>
          <w:sz w:val="24"/>
          <w:szCs w:val="24"/>
        </w:rPr>
        <w:t xml:space="preserve"> </w:t>
      </w:r>
      <w:r w:rsidR="003D7D00" w:rsidRPr="006B3971">
        <w:rPr>
          <w:rFonts w:ascii="Arial" w:hAnsi="Arial" w:cs="Arial"/>
          <w:b/>
          <w:sz w:val="24"/>
          <w:szCs w:val="24"/>
        </w:rPr>
        <w:t>Responsibilities</w:t>
      </w:r>
      <w:r w:rsidR="003D7D00" w:rsidRPr="006B3971">
        <w:rPr>
          <w:rFonts w:ascii="Arial" w:hAnsi="Arial" w:cs="Arial"/>
          <w:sz w:val="24"/>
          <w:szCs w:val="24"/>
        </w:rPr>
        <w:t>.</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training</w:t>
      </w:r>
      <w:r w:rsidR="00887D79" w:rsidRPr="006B3971">
        <w:rPr>
          <w:rFonts w:ascii="Arial" w:hAnsi="Arial" w:cs="Arial"/>
          <w:sz w:val="24"/>
          <w:szCs w:val="24"/>
        </w:rPr>
        <w:t xml:space="preserve"> </w:t>
      </w:r>
      <w:r w:rsidR="003D7D00" w:rsidRPr="006B3971">
        <w:rPr>
          <w:rFonts w:ascii="Arial" w:hAnsi="Arial" w:cs="Arial"/>
          <w:sz w:val="24"/>
          <w:szCs w:val="24"/>
        </w:rPr>
        <w:t>specified</w:t>
      </w:r>
      <w:r w:rsidR="00887D79" w:rsidRPr="006B3971">
        <w:rPr>
          <w:rFonts w:ascii="Arial" w:hAnsi="Arial" w:cs="Arial"/>
          <w:sz w:val="24"/>
          <w:szCs w:val="24"/>
        </w:rPr>
        <w:t xml:space="preserve"> </w:t>
      </w:r>
      <w:r w:rsidR="003D7D00"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F</w:t>
      </w:r>
      <w:r w:rsidR="004A66A7" w:rsidRPr="006B3971">
        <w:rPr>
          <w:rFonts w:ascii="Arial" w:hAnsi="Arial" w:cs="Arial"/>
          <w:b/>
          <w:sz w:val="24"/>
          <w:szCs w:val="24"/>
        </w:rPr>
        <w:t xml:space="preserve"> </w:t>
      </w:r>
      <w:r w:rsidR="00AC52FB" w:rsidRPr="006B3971">
        <w:rPr>
          <w:rFonts w:ascii="Arial" w:hAnsi="Arial" w:cs="Arial"/>
          <w:b/>
          <w:sz w:val="24"/>
          <w:szCs w:val="24"/>
        </w:rPr>
        <w:t>Part</w:t>
      </w:r>
      <w:r w:rsidR="004A66A7" w:rsidRPr="006B3971">
        <w:rPr>
          <w:rFonts w:ascii="Arial" w:hAnsi="Arial" w:cs="Arial"/>
          <w:b/>
          <w:sz w:val="24"/>
          <w:szCs w:val="24"/>
        </w:rPr>
        <w:t xml:space="preserve"> </w:t>
      </w:r>
      <w:r w:rsidR="00D36CC5" w:rsidRPr="006B3971">
        <w:rPr>
          <w:rFonts w:ascii="Arial" w:hAnsi="Arial" w:cs="Arial"/>
          <w:b/>
          <w:sz w:val="24"/>
          <w:szCs w:val="24"/>
        </w:rPr>
        <w:t>3</w:t>
      </w:r>
      <w:r w:rsidR="00887D79" w:rsidRPr="006B3971">
        <w:rPr>
          <w:rFonts w:ascii="Arial" w:hAnsi="Arial" w:cs="Arial"/>
          <w:b/>
          <w:sz w:val="24"/>
          <w:szCs w:val="24"/>
        </w:rPr>
        <w:t xml:space="preserve"> </w:t>
      </w:r>
      <w:r w:rsidRPr="006B3971">
        <w:rPr>
          <w:rFonts w:ascii="Arial" w:hAnsi="Arial" w:cs="Arial"/>
          <w:b/>
          <w:sz w:val="24"/>
          <w:szCs w:val="24"/>
        </w:rPr>
        <w:t>ESP</w:t>
      </w:r>
      <w:r w:rsidR="003D7D00" w:rsidRPr="006B3971">
        <w:rPr>
          <w:rFonts w:ascii="Arial" w:hAnsi="Arial" w:cs="Arial"/>
          <w:b/>
          <w:sz w:val="24"/>
          <w:szCs w:val="24"/>
        </w:rPr>
        <w:t>’s</w:t>
      </w:r>
      <w:r w:rsidR="00887D79" w:rsidRPr="006B3971">
        <w:rPr>
          <w:rFonts w:ascii="Arial" w:hAnsi="Arial" w:cs="Arial"/>
          <w:b/>
          <w:sz w:val="24"/>
          <w:szCs w:val="24"/>
        </w:rPr>
        <w:t xml:space="preserve"> </w:t>
      </w:r>
      <w:r w:rsidR="003D7D00" w:rsidRPr="006B3971">
        <w:rPr>
          <w:rFonts w:ascii="Arial" w:hAnsi="Arial" w:cs="Arial"/>
          <w:b/>
          <w:sz w:val="24"/>
          <w:szCs w:val="24"/>
        </w:rPr>
        <w:t>Training</w:t>
      </w:r>
      <w:r w:rsidR="00887D79" w:rsidRPr="006B3971">
        <w:rPr>
          <w:rFonts w:ascii="Arial" w:hAnsi="Arial" w:cs="Arial"/>
          <w:b/>
          <w:sz w:val="24"/>
          <w:szCs w:val="24"/>
        </w:rPr>
        <w:t xml:space="preserve"> </w:t>
      </w:r>
      <w:r w:rsidR="003D7D00" w:rsidRPr="006B3971">
        <w:rPr>
          <w:rFonts w:ascii="Arial" w:hAnsi="Arial" w:cs="Arial"/>
          <w:b/>
          <w:sz w:val="24"/>
          <w:szCs w:val="24"/>
        </w:rPr>
        <w:t>Responsibilities</w:t>
      </w:r>
      <w:r w:rsidR="00887D79" w:rsidRPr="006B3971">
        <w:rPr>
          <w:rFonts w:ascii="Arial" w:hAnsi="Arial" w:cs="Arial"/>
          <w:sz w:val="24"/>
          <w:szCs w:val="24"/>
        </w:rPr>
        <w:t xml:space="preserve"> </w:t>
      </w:r>
      <w:r w:rsidR="003D7D00" w:rsidRPr="006B3971">
        <w:rPr>
          <w:rFonts w:ascii="Arial" w:hAnsi="Arial" w:cs="Arial"/>
          <w:sz w:val="24"/>
          <w:szCs w:val="24"/>
        </w:rPr>
        <w:t>must</w:t>
      </w:r>
      <w:r w:rsidR="00887D79" w:rsidRPr="006B3971">
        <w:rPr>
          <w:rFonts w:ascii="Arial" w:hAnsi="Arial" w:cs="Arial"/>
          <w:sz w:val="24"/>
          <w:szCs w:val="24"/>
        </w:rPr>
        <w:t xml:space="preserve"> </w:t>
      </w:r>
      <w:r w:rsidR="003D7D00" w:rsidRPr="006B3971">
        <w:rPr>
          <w:rFonts w:ascii="Arial" w:hAnsi="Arial" w:cs="Arial"/>
          <w:sz w:val="24"/>
          <w:szCs w:val="24"/>
        </w:rPr>
        <w:t>be</w:t>
      </w:r>
      <w:r w:rsidR="00887D79" w:rsidRPr="006B3971">
        <w:rPr>
          <w:rFonts w:ascii="Arial" w:hAnsi="Arial" w:cs="Arial"/>
          <w:sz w:val="24"/>
          <w:szCs w:val="24"/>
        </w:rPr>
        <w:t xml:space="preserve"> </w:t>
      </w:r>
      <w:r w:rsidR="003D7D00" w:rsidRPr="006B3971">
        <w:rPr>
          <w:rFonts w:ascii="Arial" w:hAnsi="Arial" w:cs="Arial"/>
          <w:sz w:val="24"/>
          <w:szCs w:val="24"/>
        </w:rPr>
        <w:t>completed</w:t>
      </w:r>
      <w:r w:rsidR="00887D79" w:rsidRPr="006B3971">
        <w:rPr>
          <w:rFonts w:ascii="Arial" w:hAnsi="Arial" w:cs="Arial"/>
          <w:sz w:val="24"/>
          <w:szCs w:val="24"/>
        </w:rPr>
        <w:t xml:space="preserve"> </w:t>
      </w:r>
      <w:r w:rsidR="003D7D00" w:rsidRPr="006B3971">
        <w:rPr>
          <w:rFonts w:ascii="Arial" w:hAnsi="Arial" w:cs="Arial"/>
          <w:sz w:val="24"/>
          <w:szCs w:val="24"/>
        </w:rPr>
        <w:t>prior</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acceptance</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Equipment</w:t>
      </w:r>
      <w:r w:rsidR="00887D79" w:rsidRPr="006B3971">
        <w:rPr>
          <w:rFonts w:ascii="Arial" w:hAnsi="Arial" w:cs="Arial"/>
          <w:sz w:val="24"/>
          <w:szCs w:val="24"/>
        </w:rPr>
        <w:t xml:space="preserve"> </w:t>
      </w:r>
      <w:r w:rsidR="003D7D00" w:rsidRPr="006B3971">
        <w:rPr>
          <w:rFonts w:ascii="Arial" w:hAnsi="Arial" w:cs="Arial"/>
          <w:sz w:val="24"/>
          <w:szCs w:val="24"/>
        </w:rPr>
        <w:t>installation.</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provide</w:t>
      </w:r>
      <w:r w:rsidR="00887D79" w:rsidRPr="006B3971">
        <w:rPr>
          <w:rFonts w:ascii="Arial" w:hAnsi="Arial" w:cs="Arial"/>
          <w:sz w:val="24"/>
          <w:szCs w:val="24"/>
        </w:rPr>
        <w:t xml:space="preserve"> </w:t>
      </w:r>
      <w:r w:rsidR="003D7D00" w:rsidRPr="006B3971">
        <w:rPr>
          <w:rFonts w:ascii="Arial" w:hAnsi="Arial" w:cs="Arial"/>
          <w:sz w:val="24"/>
          <w:szCs w:val="24"/>
        </w:rPr>
        <w:t>ongoing</w:t>
      </w:r>
      <w:r w:rsidR="00887D79" w:rsidRPr="006B3971">
        <w:rPr>
          <w:rFonts w:ascii="Arial" w:hAnsi="Arial" w:cs="Arial"/>
          <w:sz w:val="24"/>
          <w:szCs w:val="24"/>
        </w:rPr>
        <w:t xml:space="preserve"> </w:t>
      </w:r>
      <w:r w:rsidR="003D7D00" w:rsidRPr="006B3971">
        <w:rPr>
          <w:rFonts w:ascii="Arial" w:hAnsi="Arial" w:cs="Arial"/>
          <w:sz w:val="24"/>
          <w:szCs w:val="24"/>
        </w:rPr>
        <w:t>training</w:t>
      </w:r>
      <w:r w:rsidR="00887D79" w:rsidRPr="006B3971">
        <w:rPr>
          <w:rFonts w:ascii="Arial" w:hAnsi="Arial" w:cs="Arial"/>
          <w:sz w:val="24"/>
          <w:szCs w:val="24"/>
        </w:rPr>
        <w:t xml:space="preserve"> </w:t>
      </w:r>
      <w:r w:rsidR="003D7D00" w:rsidRPr="006B3971">
        <w:rPr>
          <w:rFonts w:ascii="Arial" w:hAnsi="Arial" w:cs="Arial"/>
          <w:sz w:val="24"/>
          <w:szCs w:val="24"/>
        </w:rPr>
        <w:t>whenever</w:t>
      </w:r>
      <w:r w:rsidR="00887D79" w:rsidRPr="006B3971">
        <w:rPr>
          <w:rFonts w:ascii="Arial" w:hAnsi="Arial" w:cs="Arial"/>
          <w:sz w:val="24"/>
          <w:szCs w:val="24"/>
        </w:rPr>
        <w:t xml:space="preserve"> </w:t>
      </w:r>
      <w:r w:rsidR="003D7D00" w:rsidRPr="006B3971">
        <w:rPr>
          <w:rFonts w:ascii="Arial" w:hAnsi="Arial" w:cs="Arial"/>
          <w:sz w:val="24"/>
          <w:szCs w:val="24"/>
        </w:rPr>
        <w:t>needed</w:t>
      </w:r>
      <w:r w:rsidR="00887D79" w:rsidRPr="006B3971">
        <w:rPr>
          <w:rFonts w:ascii="Arial" w:hAnsi="Arial" w:cs="Arial"/>
          <w:sz w:val="24"/>
          <w:szCs w:val="24"/>
        </w:rPr>
        <w:t xml:space="preserve"> </w:t>
      </w:r>
      <w:r w:rsidR="003D7D00" w:rsidRPr="006B3971">
        <w:rPr>
          <w:rFonts w:ascii="Arial" w:hAnsi="Arial" w:cs="Arial"/>
          <w:sz w:val="24"/>
          <w:szCs w:val="24"/>
        </w:rPr>
        <w:t>with</w:t>
      </w:r>
      <w:r w:rsidR="00887D79" w:rsidRPr="006B3971">
        <w:rPr>
          <w:rFonts w:ascii="Arial" w:hAnsi="Arial" w:cs="Arial"/>
          <w:sz w:val="24"/>
          <w:szCs w:val="24"/>
        </w:rPr>
        <w:t xml:space="preserve"> </w:t>
      </w:r>
      <w:r w:rsidR="003D7D00" w:rsidRPr="006B3971">
        <w:rPr>
          <w:rFonts w:ascii="Arial" w:hAnsi="Arial" w:cs="Arial"/>
          <w:sz w:val="24"/>
          <w:szCs w:val="24"/>
        </w:rPr>
        <w:t>respect</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updated</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altered</w:t>
      </w:r>
      <w:r w:rsidR="00887D79" w:rsidRPr="006B3971">
        <w:rPr>
          <w:rFonts w:ascii="Arial" w:hAnsi="Arial" w:cs="Arial"/>
          <w:sz w:val="24"/>
          <w:szCs w:val="24"/>
        </w:rPr>
        <w:t xml:space="preserve"> </w:t>
      </w:r>
      <w:r w:rsidR="003D7D00" w:rsidRPr="006B3971">
        <w:rPr>
          <w:rFonts w:ascii="Arial" w:hAnsi="Arial" w:cs="Arial"/>
          <w:sz w:val="24"/>
          <w:szCs w:val="24"/>
        </w:rPr>
        <w:t>Equipment,</w:t>
      </w:r>
      <w:r w:rsidR="00887D79" w:rsidRPr="006B3971">
        <w:rPr>
          <w:rFonts w:ascii="Arial" w:hAnsi="Arial" w:cs="Arial"/>
          <w:sz w:val="24"/>
          <w:szCs w:val="24"/>
        </w:rPr>
        <w:t xml:space="preserve"> </w:t>
      </w:r>
      <w:r w:rsidR="003D7D00" w:rsidRPr="006B3971">
        <w:rPr>
          <w:rFonts w:ascii="Arial" w:hAnsi="Arial" w:cs="Arial"/>
          <w:sz w:val="24"/>
          <w:szCs w:val="24"/>
        </w:rPr>
        <w:t>including</w:t>
      </w:r>
      <w:r w:rsidR="00887D79" w:rsidRPr="006B3971">
        <w:rPr>
          <w:rFonts w:ascii="Arial" w:hAnsi="Arial" w:cs="Arial"/>
          <w:sz w:val="24"/>
          <w:szCs w:val="24"/>
        </w:rPr>
        <w:t xml:space="preserve"> </w:t>
      </w:r>
      <w:r w:rsidR="003D7D00" w:rsidRPr="006B3971">
        <w:rPr>
          <w:rFonts w:ascii="Arial" w:hAnsi="Arial" w:cs="Arial"/>
          <w:sz w:val="24"/>
          <w:szCs w:val="24"/>
        </w:rPr>
        <w:t>upgraded</w:t>
      </w:r>
      <w:r w:rsidR="00887D79" w:rsidRPr="006B3971">
        <w:rPr>
          <w:rFonts w:ascii="Arial" w:hAnsi="Arial" w:cs="Arial"/>
          <w:sz w:val="24"/>
          <w:szCs w:val="24"/>
        </w:rPr>
        <w:t xml:space="preserve"> </w:t>
      </w:r>
      <w:r w:rsidR="003D7D00" w:rsidRPr="006B3971">
        <w:rPr>
          <w:rFonts w:ascii="Arial" w:hAnsi="Arial" w:cs="Arial"/>
          <w:sz w:val="24"/>
          <w:szCs w:val="24"/>
        </w:rPr>
        <w:t>software.</w:t>
      </w:r>
      <w:r w:rsidR="00887D79" w:rsidRPr="006B3971">
        <w:rPr>
          <w:rFonts w:ascii="Arial" w:hAnsi="Arial" w:cs="Arial"/>
          <w:sz w:val="24"/>
          <w:szCs w:val="24"/>
        </w:rPr>
        <w:t xml:space="preserve"> </w:t>
      </w:r>
      <w:r w:rsidR="003D7D00" w:rsidRPr="006B3971">
        <w:rPr>
          <w:rFonts w:ascii="Arial" w:hAnsi="Arial" w:cs="Arial"/>
          <w:sz w:val="24"/>
          <w:szCs w:val="24"/>
        </w:rPr>
        <w:t>Such</w:t>
      </w:r>
      <w:r w:rsidR="00887D79" w:rsidRPr="006B3971">
        <w:rPr>
          <w:rFonts w:ascii="Arial" w:hAnsi="Arial" w:cs="Arial"/>
          <w:sz w:val="24"/>
          <w:szCs w:val="24"/>
        </w:rPr>
        <w:t xml:space="preserve"> </w:t>
      </w:r>
      <w:r w:rsidR="003D7D00" w:rsidRPr="006B3971">
        <w:rPr>
          <w:rFonts w:ascii="Arial" w:hAnsi="Arial" w:cs="Arial"/>
          <w:sz w:val="24"/>
          <w:szCs w:val="24"/>
        </w:rPr>
        <w:t>training</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be</w:t>
      </w:r>
      <w:r w:rsidR="00887D79" w:rsidRPr="006B3971">
        <w:rPr>
          <w:rFonts w:ascii="Arial" w:hAnsi="Arial" w:cs="Arial"/>
          <w:sz w:val="24"/>
          <w:szCs w:val="24"/>
        </w:rPr>
        <w:t xml:space="preserve"> </w:t>
      </w:r>
      <w:r w:rsidR="003D7D00" w:rsidRPr="006B3971">
        <w:rPr>
          <w:rFonts w:ascii="Arial" w:hAnsi="Arial" w:cs="Arial"/>
          <w:sz w:val="24"/>
          <w:szCs w:val="24"/>
        </w:rPr>
        <w:t>provided</w:t>
      </w:r>
      <w:r w:rsidR="00887D79" w:rsidRPr="006B3971">
        <w:rPr>
          <w:rFonts w:ascii="Arial" w:hAnsi="Arial" w:cs="Arial"/>
          <w:sz w:val="24"/>
          <w:szCs w:val="24"/>
        </w:rPr>
        <w:t xml:space="preserve"> </w:t>
      </w:r>
      <w:r w:rsidR="003D7D00" w:rsidRPr="006B3971">
        <w:rPr>
          <w:rFonts w:ascii="Arial" w:hAnsi="Arial" w:cs="Arial"/>
          <w:sz w:val="24"/>
          <w:szCs w:val="24"/>
        </w:rPr>
        <w:t>at</w:t>
      </w:r>
      <w:r w:rsidR="00887D79" w:rsidRPr="006B3971">
        <w:rPr>
          <w:rFonts w:ascii="Arial" w:hAnsi="Arial" w:cs="Arial"/>
          <w:sz w:val="24"/>
          <w:szCs w:val="24"/>
        </w:rPr>
        <w:t xml:space="preserve"> </w:t>
      </w:r>
      <w:r w:rsidR="003D7D00" w:rsidRPr="006B3971">
        <w:rPr>
          <w:rFonts w:ascii="Arial" w:hAnsi="Arial" w:cs="Arial"/>
          <w:sz w:val="24"/>
          <w:szCs w:val="24"/>
        </w:rPr>
        <w:t>no</w:t>
      </w:r>
      <w:r w:rsidR="00887D79" w:rsidRPr="006B3971">
        <w:rPr>
          <w:rFonts w:ascii="Arial" w:hAnsi="Arial" w:cs="Arial"/>
          <w:sz w:val="24"/>
          <w:szCs w:val="24"/>
        </w:rPr>
        <w:t xml:space="preserve"> </w:t>
      </w:r>
      <w:r w:rsidR="003D7D00" w:rsidRPr="006B3971">
        <w:rPr>
          <w:rFonts w:ascii="Arial" w:hAnsi="Arial" w:cs="Arial"/>
          <w:sz w:val="24"/>
          <w:szCs w:val="24"/>
        </w:rPr>
        <w:t>charge</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3D7D00" w:rsidRPr="006B3971">
        <w:rPr>
          <w:rFonts w:ascii="Arial" w:hAnsi="Arial" w:cs="Arial"/>
          <w:sz w:val="24"/>
          <w:szCs w:val="24"/>
        </w:rPr>
        <w:t>and</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have</w:t>
      </w:r>
      <w:r w:rsidR="00887D79" w:rsidRPr="006B3971">
        <w:rPr>
          <w:rFonts w:ascii="Arial" w:hAnsi="Arial" w:cs="Arial"/>
          <w:sz w:val="24"/>
          <w:szCs w:val="24"/>
        </w:rPr>
        <w:t xml:space="preserve"> </w:t>
      </w:r>
      <w:r w:rsidR="003D7D00" w:rsidRPr="006B3971">
        <w:rPr>
          <w:rFonts w:ascii="Arial" w:hAnsi="Arial" w:cs="Arial"/>
          <w:sz w:val="24"/>
          <w:szCs w:val="24"/>
        </w:rPr>
        <w:t>no</w:t>
      </w:r>
      <w:r w:rsidR="00887D79" w:rsidRPr="006B3971">
        <w:rPr>
          <w:rFonts w:ascii="Arial" w:hAnsi="Arial" w:cs="Arial"/>
          <w:sz w:val="24"/>
          <w:szCs w:val="24"/>
        </w:rPr>
        <w:t xml:space="preserve"> </w:t>
      </w:r>
      <w:r w:rsidR="003D7D00" w:rsidRPr="006B3971">
        <w:rPr>
          <w:rFonts w:ascii="Arial" w:hAnsi="Arial" w:cs="Arial"/>
          <w:sz w:val="24"/>
          <w:szCs w:val="24"/>
        </w:rPr>
        <w:t>effect</w:t>
      </w:r>
      <w:r w:rsidR="00887D79" w:rsidRPr="006B3971">
        <w:rPr>
          <w:rFonts w:ascii="Arial" w:hAnsi="Arial" w:cs="Arial"/>
          <w:sz w:val="24"/>
          <w:szCs w:val="24"/>
        </w:rPr>
        <w:t xml:space="preserve"> </w:t>
      </w:r>
      <w:r w:rsidR="003D7D00" w:rsidRPr="006B3971">
        <w:rPr>
          <w:rFonts w:ascii="Arial" w:hAnsi="Arial" w:cs="Arial"/>
          <w:sz w:val="24"/>
          <w:szCs w:val="24"/>
        </w:rPr>
        <w:t>on</w:t>
      </w:r>
      <w:r w:rsidR="00887D79" w:rsidRPr="006B3971">
        <w:rPr>
          <w:rFonts w:ascii="Arial" w:hAnsi="Arial" w:cs="Arial"/>
          <w:sz w:val="24"/>
          <w:szCs w:val="24"/>
        </w:rPr>
        <w:t xml:space="preserve"> </w:t>
      </w:r>
      <w:r w:rsidR="003D7D00" w:rsidRPr="006B3971">
        <w:rPr>
          <w:rFonts w:ascii="Arial" w:hAnsi="Arial" w:cs="Arial"/>
          <w:sz w:val="24"/>
          <w:szCs w:val="24"/>
        </w:rPr>
        <w:t>prior</w:t>
      </w:r>
      <w:r w:rsidR="00887D79" w:rsidRPr="006B3971">
        <w:rPr>
          <w:rFonts w:ascii="Arial" w:hAnsi="Arial" w:cs="Arial"/>
          <w:sz w:val="24"/>
          <w:szCs w:val="24"/>
        </w:rPr>
        <w:t xml:space="preserve"> </w:t>
      </w:r>
      <w:r w:rsidR="003D7D00" w:rsidRPr="006B3971">
        <w:rPr>
          <w:rFonts w:ascii="Arial" w:hAnsi="Arial" w:cs="Arial"/>
          <w:sz w:val="24"/>
          <w:szCs w:val="24"/>
        </w:rPr>
        <w:t>acceptance</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Equipment</w:t>
      </w:r>
      <w:r w:rsidR="00887D79" w:rsidRPr="006B3971">
        <w:rPr>
          <w:rFonts w:ascii="Arial" w:hAnsi="Arial" w:cs="Arial"/>
          <w:sz w:val="24"/>
          <w:szCs w:val="24"/>
        </w:rPr>
        <w:t xml:space="preserve"> </w:t>
      </w:r>
      <w:r w:rsidR="003D7D00" w:rsidRPr="006B3971">
        <w:rPr>
          <w:rFonts w:ascii="Arial" w:hAnsi="Arial" w:cs="Arial"/>
          <w:sz w:val="24"/>
          <w:szCs w:val="24"/>
        </w:rPr>
        <w:t>installation.</w:t>
      </w:r>
    </w:p>
    <w:p w:rsidR="00FB6583" w:rsidRPr="006B3971" w:rsidRDefault="00FB6583" w:rsidP="00F9324F">
      <w:pPr>
        <w:tabs>
          <w:tab w:val="left" w:pos="720"/>
        </w:tabs>
        <w:rPr>
          <w:rFonts w:ascii="Arial" w:hAnsi="Arial" w:cs="Arial"/>
          <w:sz w:val="24"/>
          <w:szCs w:val="24"/>
        </w:rPr>
      </w:pPr>
    </w:p>
    <w:p w:rsidR="00144371" w:rsidRPr="006B3971" w:rsidRDefault="00144371" w:rsidP="002F6536">
      <w:pPr>
        <w:pStyle w:val="Heading3"/>
        <w:rPr>
          <w:rFonts w:ascii="Arial" w:hAnsi="Arial" w:cs="Arial"/>
        </w:rPr>
      </w:pPr>
      <w:bookmarkStart w:id="38" w:name="_Toc460487870"/>
      <w:r w:rsidRPr="006B3971">
        <w:rPr>
          <w:rFonts w:ascii="Arial" w:hAnsi="Arial" w:cs="Arial"/>
        </w:rPr>
        <w:t>POST-CONSTRUCTION</w:t>
      </w:r>
      <w:r w:rsidR="00887D79" w:rsidRPr="006B3971">
        <w:rPr>
          <w:rFonts w:ascii="Arial" w:hAnsi="Arial" w:cs="Arial"/>
        </w:rPr>
        <w:t xml:space="preserve"> </w:t>
      </w:r>
      <w:r w:rsidRPr="006B3971">
        <w:rPr>
          <w:rFonts w:ascii="Arial" w:hAnsi="Arial" w:cs="Arial"/>
        </w:rPr>
        <w:t>PHASE</w:t>
      </w:r>
      <w:bookmarkEnd w:id="38"/>
    </w:p>
    <w:p w:rsidR="00144371" w:rsidRPr="006B3971" w:rsidRDefault="00144371" w:rsidP="00363B2E">
      <w:pPr>
        <w:tabs>
          <w:tab w:val="left" w:pos="720"/>
        </w:tabs>
        <w:ind w:left="1728" w:hanging="1728"/>
        <w:rPr>
          <w:rFonts w:ascii="Arial" w:hAnsi="Arial" w:cs="Arial"/>
          <w:sz w:val="24"/>
          <w:szCs w:val="24"/>
        </w:rPr>
      </w:pPr>
    </w:p>
    <w:p w:rsidR="003D7D00" w:rsidRPr="006B3971" w:rsidRDefault="003D7D00" w:rsidP="00D60E4C">
      <w:pPr>
        <w:pStyle w:val="Heading1"/>
      </w:pPr>
      <w:bookmarkStart w:id="39" w:name="_Toc460487871"/>
      <w:r w:rsidRPr="006B3971">
        <w:t>E</w:t>
      </w:r>
      <w:r w:rsidR="00537B57" w:rsidRPr="006B3971">
        <w:t>quipment Service</w:t>
      </w:r>
      <w:bookmarkEnd w:id="39"/>
    </w:p>
    <w:p w:rsidR="003D7D00" w:rsidRPr="006B3971" w:rsidRDefault="003D7D00" w:rsidP="00363B2E">
      <w:pPr>
        <w:tabs>
          <w:tab w:val="left" w:pos="720"/>
        </w:tabs>
        <w:rPr>
          <w:rFonts w:ascii="Arial" w:hAnsi="Arial" w:cs="Arial"/>
          <w:sz w:val="24"/>
          <w:szCs w:val="24"/>
        </w:rPr>
      </w:pPr>
    </w:p>
    <w:p w:rsidR="003D7D00" w:rsidRPr="006B3971" w:rsidRDefault="003D7D00" w:rsidP="00D60E4C">
      <w:pPr>
        <w:pStyle w:val="Heading2"/>
        <w:rPr>
          <w:rFonts w:eastAsia="Times New Roman"/>
        </w:rPr>
      </w:pPr>
      <w:bookmarkStart w:id="40" w:name="_Toc460487872"/>
      <w:r w:rsidRPr="006B3971">
        <w:t>Actions</w:t>
      </w:r>
      <w:r w:rsidR="00887D79" w:rsidRPr="006B3971">
        <w:t xml:space="preserve"> </w:t>
      </w:r>
      <w:r w:rsidRPr="006B3971">
        <w:t>by</w:t>
      </w:r>
      <w:r w:rsidR="00887D79" w:rsidRPr="006B3971">
        <w:t xml:space="preserve"> </w:t>
      </w:r>
      <w:r w:rsidR="006E1398" w:rsidRPr="006B3971">
        <w:t>ESP</w:t>
      </w:r>
      <w:bookmarkEnd w:id="40"/>
    </w:p>
    <w:p w:rsidR="003D7D00" w:rsidRPr="006B3971" w:rsidRDefault="00961A1F" w:rsidP="00E5372F">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13</w:t>
      </w:r>
      <w:r w:rsidR="003D7D00" w:rsidRPr="006B3971">
        <w:rPr>
          <w:rFonts w:ascii="Arial" w:hAnsi="Arial" w:cs="Arial"/>
          <w:i/>
          <w:color w:val="0070C0"/>
          <w:sz w:val="24"/>
          <w:szCs w:val="24"/>
        </w:rPr>
        <w:t>.1:</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refers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maintenance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service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responsibilities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each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party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specified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4961D8" w:rsidRPr="006B3971">
        <w:rPr>
          <w:rFonts w:ascii="Arial" w:hAnsi="Arial" w:cs="Arial"/>
          <w:b/>
          <w:i/>
          <w:color w:val="0070C0"/>
          <w:sz w:val="24"/>
          <w:szCs w:val="24"/>
        </w:rPr>
        <w:t>Schedule G</w:t>
      </w:r>
      <w:r w:rsidR="00AC52FB" w:rsidRPr="006B3971">
        <w:rPr>
          <w:rFonts w:ascii="Arial" w:hAnsi="Arial" w:cs="Arial"/>
          <w:b/>
          <w:i/>
          <w:color w:val="0070C0"/>
          <w:sz w:val="24"/>
          <w:szCs w:val="24"/>
        </w:rPr>
        <w:t xml:space="preserve"> </w:t>
      </w:r>
      <w:r w:rsidR="0000633A" w:rsidRPr="006B3971">
        <w:rPr>
          <w:rFonts w:ascii="Arial" w:hAnsi="Arial" w:cs="Arial"/>
          <w:b/>
          <w:i/>
          <w:color w:val="0070C0"/>
          <w:sz w:val="24"/>
          <w:szCs w:val="24"/>
        </w:rPr>
        <w:t>Maintenance</w:t>
      </w:r>
      <w:r w:rsidR="00887D79" w:rsidRPr="006B3971">
        <w:rPr>
          <w:rFonts w:ascii="Arial" w:hAnsi="Arial" w:cs="Arial"/>
          <w:b/>
          <w:i/>
          <w:color w:val="0070C0"/>
          <w:sz w:val="24"/>
          <w:szCs w:val="24"/>
        </w:rPr>
        <w:t xml:space="preserve"> </w:t>
      </w:r>
      <w:r w:rsidR="0000633A" w:rsidRPr="006B3971">
        <w:rPr>
          <w:rFonts w:ascii="Arial" w:hAnsi="Arial" w:cs="Arial"/>
          <w:b/>
          <w:i/>
          <w:color w:val="0070C0"/>
          <w:sz w:val="24"/>
          <w:szCs w:val="24"/>
        </w:rPr>
        <w:t>Responsibilities</w:t>
      </w:r>
      <w:r w:rsidR="003D7D00"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also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states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fault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causing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additional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maintenance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repair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then</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charged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cost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required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maintenance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repair.</w:t>
      </w:r>
    </w:p>
    <w:p w:rsidR="003D7D00" w:rsidRPr="006B3971" w:rsidRDefault="003D7D00" w:rsidP="00363B2E">
      <w:pPr>
        <w:tabs>
          <w:tab w:val="left" w:pos="720"/>
        </w:tabs>
        <w:rPr>
          <w:rFonts w:ascii="Arial" w:hAnsi="Arial" w:cs="Arial"/>
          <w:sz w:val="24"/>
          <w:szCs w:val="24"/>
        </w:rPr>
      </w:pPr>
    </w:p>
    <w:p w:rsidR="003D7D00" w:rsidRPr="006B3971" w:rsidRDefault="006E1398" w:rsidP="00E5372F">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provide</w:t>
      </w:r>
      <w:r w:rsidR="00887D79" w:rsidRPr="006B3971">
        <w:rPr>
          <w:rFonts w:ascii="Arial" w:hAnsi="Arial" w:cs="Arial"/>
          <w:sz w:val="24"/>
          <w:szCs w:val="24"/>
        </w:rPr>
        <w:t xml:space="preserve"> </w:t>
      </w:r>
      <w:r w:rsidR="003D7D00" w:rsidRPr="006B3971">
        <w:rPr>
          <w:rFonts w:ascii="Arial" w:hAnsi="Arial" w:cs="Arial"/>
          <w:sz w:val="24"/>
          <w:szCs w:val="24"/>
        </w:rPr>
        <w:t>all</w:t>
      </w:r>
      <w:r w:rsidR="00887D79" w:rsidRPr="006B3971">
        <w:rPr>
          <w:rFonts w:ascii="Arial" w:hAnsi="Arial" w:cs="Arial"/>
          <w:sz w:val="24"/>
          <w:szCs w:val="24"/>
        </w:rPr>
        <w:t xml:space="preserve"> </w:t>
      </w:r>
      <w:r w:rsidR="003D7D00" w:rsidRPr="006B3971">
        <w:rPr>
          <w:rFonts w:ascii="Arial" w:hAnsi="Arial" w:cs="Arial"/>
          <w:sz w:val="24"/>
          <w:szCs w:val="24"/>
        </w:rPr>
        <w:t>service,</w:t>
      </w:r>
      <w:r w:rsidR="00887D79" w:rsidRPr="006B3971">
        <w:rPr>
          <w:rFonts w:ascii="Arial" w:hAnsi="Arial" w:cs="Arial"/>
          <w:sz w:val="24"/>
          <w:szCs w:val="24"/>
        </w:rPr>
        <w:t xml:space="preserve"> </w:t>
      </w:r>
      <w:r w:rsidR="003D7D00" w:rsidRPr="006B3971">
        <w:rPr>
          <w:rFonts w:ascii="Arial" w:hAnsi="Arial" w:cs="Arial"/>
          <w:sz w:val="24"/>
          <w:szCs w:val="24"/>
        </w:rPr>
        <w:t>repairs,</w:t>
      </w:r>
      <w:r w:rsidR="00887D79" w:rsidRPr="006B3971">
        <w:rPr>
          <w:rFonts w:ascii="Arial" w:hAnsi="Arial" w:cs="Arial"/>
          <w:sz w:val="24"/>
          <w:szCs w:val="24"/>
        </w:rPr>
        <w:t xml:space="preserve"> </w:t>
      </w:r>
      <w:r w:rsidR="003D7D00" w:rsidRPr="006B3971">
        <w:rPr>
          <w:rFonts w:ascii="Arial" w:hAnsi="Arial" w:cs="Arial"/>
          <w:sz w:val="24"/>
          <w:szCs w:val="24"/>
        </w:rPr>
        <w:t>and</w:t>
      </w:r>
      <w:r w:rsidR="00887D79" w:rsidRPr="006B3971">
        <w:rPr>
          <w:rFonts w:ascii="Arial" w:hAnsi="Arial" w:cs="Arial"/>
          <w:sz w:val="24"/>
          <w:szCs w:val="24"/>
        </w:rPr>
        <w:t xml:space="preserve"> </w:t>
      </w:r>
      <w:r w:rsidR="003D7D00" w:rsidRPr="006B3971">
        <w:rPr>
          <w:rFonts w:ascii="Arial" w:hAnsi="Arial" w:cs="Arial"/>
          <w:sz w:val="24"/>
          <w:szCs w:val="24"/>
        </w:rPr>
        <w:t>adjustments</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Equipment</w:t>
      </w:r>
      <w:r w:rsidR="00887D79" w:rsidRPr="006B3971">
        <w:rPr>
          <w:rFonts w:ascii="Arial" w:hAnsi="Arial" w:cs="Arial"/>
          <w:sz w:val="24"/>
          <w:szCs w:val="24"/>
        </w:rPr>
        <w:t xml:space="preserve"> </w:t>
      </w:r>
      <w:r w:rsidR="003D7D00" w:rsidRPr="006B3971">
        <w:rPr>
          <w:rFonts w:ascii="Arial" w:hAnsi="Arial" w:cs="Arial"/>
          <w:sz w:val="24"/>
          <w:szCs w:val="24"/>
        </w:rPr>
        <w:t>installed</w:t>
      </w:r>
      <w:r w:rsidR="00887D79" w:rsidRPr="006B3971">
        <w:rPr>
          <w:rFonts w:ascii="Arial" w:hAnsi="Arial" w:cs="Arial"/>
          <w:sz w:val="24"/>
          <w:szCs w:val="24"/>
        </w:rPr>
        <w:t xml:space="preserve"> </w:t>
      </w:r>
      <w:r w:rsidR="003D7D00" w:rsidRPr="006B3971">
        <w:rPr>
          <w:rFonts w:ascii="Arial" w:hAnsi="Arial" w:cs="Arial"/>
          <w:sz w:val="24"/>
          <w:szCs w:val="24"/>
        </w:rPr>
        <w:t>under</w:t>
      </w:r>
      <w:r w:rsidR="00887D79" w:rsidRPr="006B3971">
        <w:rPr>
          <w:rFonts w:ascii="Arial" w:hAnsi="Arial" w:cs="Arial"/>
          <w:sz w:val="24"/>
          <w:szCs w:val="24"/>
        </w:rPr>
        <w:t xml:space="preserve"> </w:t>
      </w:r>
      <w:r w:rsidR="003D7D00" w:rsidRPr="006B3971">
        <w:rPr>
          <w:rFonts w:ascii="Arial" w:hAnsi="Arial" w:cs="Arial"/>
          <w:sz w:val="24"/>
          <w:szCs w:val="24"/>
        </w:rPr>
        <w:t>terms</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this</w:t>
      </w:r>
      <w:r w:rsidR="00887D79" w:rsidRPr="006B3971">
        <w:rPr>
          <w:rFonts w:ascii="Arial" w:hAnsi="Arial" w:cs="Arial"/>
          <w:sz w:val="24"/>
          <w:szCs w:val="24"/>
        </w:rPr>
        <w:t xml:space="preserve"> </w:t>
      </w:r>
      <w:r w:rsidR="003D7D00" w:rsidRPr="006B3971">
        <w:rPr>
          <w:rFonts w:ascii="Arial" w:hAnsi="Arial" w:cs="Arial"/>
          <w:sz w:val="24"/>
          <w:szCs w:val="24"/>
        </w:rPr>
        <w:t>Contract</w:t>
      </w:r>
      <w:r w:rsidR="00887D79" w:rsidRPr="006B3971">
        <w:rPr>
          <w:rFonts w:ascii="Arial" w:hAnsi="Arial" w:cs="Arial"/>
          <w:sz w:val="24"/>
          <w:szCs w:val="24"/>
        </w:rPr>
        <w:t xml:space="preserve"> </w:t>
      </w:r>
      <w:r w:rsidR="003D7D00" w:rsidRPr="006B3971">
        <w:rPr>
          <w:rFonts w:ascii="Arial" w:hAnsi="Arial" w:cs="Arial"/>
          <w:sz w:val="24"/>
          <w:szCs w:val="24"/>
        </w:rPr>
        <w:t>pursuant</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4961D8" w:rsidRPr="006B3971">
        <w:rPr>
          <w:rFonts w:ascii="Arial" w:hAnsi="Arial" w:cs="Arial"/>
          <w:b/>
          <w:sz w:val="24"/>
          <w:szCs w:val="24"/>
        </w:rPr>
        <w:t>Schedule G</w:t>
      </w:r>
      <w:r w:rsidR="004A66A7" w:rsidRPr="006B3971">
        <w:rPr>
          <w:rFonts w:ascii="Arial" w:hAnsi="Arial" w:cs="Arial"/>
          <w:b/>
          <w:sz w:val="24"/>
          <w:szCs w:val="24"/>
        </w:rPr>
        <w:t xml:space="preserve"> </w:t>
      </w:r>
      <w:r w:rsidR="00AC52FB" w:rsidRPr="006B3971">
        <w:rPr>
          <w:rFonts w:ascii="Arial" w:hAnsi="Arial" w:cs="Arial"/>
          <w:b/>
          <w:sz w:val="24"/>
          <w:szCs w:val="24"/>
        </w:rPr>
        <w:t>Part</w:t>
      </w:r>
      <w:r w:rsidR="004A66A7" w:rsidRPr="006B3971">
        <w:rPr>
          <w:rFonts w:ascii="Arial" w:hAnsi="Arial" w:cs="Arial"/>
          <w:b/>
          <w:sz w:val="24"/>
          <w:szCs w:val="24"/>
        </w:rPr>
        <w:t xml:space="preserve"> 1</w:t>
      </w:r>
      <w:r w:rsidR="00887D79" w:rsidRPr="006B3971">
        <w:rPr>
          <w:rFonts w:ascii="Arial" w:hAnsi="Arial" w:cs="Arial"/>
          <w:sz w:val="24"/>
          <w:szCs w:val="24"/>
        </w:rPr>
        <w:t xml:space="preserve"> </w:t>
      </w:r>
      <w:r w:rsidRPr="006B3971">
        <w:rPr>
          <w:rFonts w:ascii="Arial" w:hAnsi="Arial" w:cs="Arial"/>
          <w:b/>
          <w:sz w:val="24"/>
          <w:szCs w:val="24"/>
        </w:rPr>
        <w:t>ESP</w:t>
      </w:r>
      <w:r w:rsidR="003D7D00" w:rsidRPr="006B3971">
        <w:rPr>
          <w:rFonts w:ascii="Arial" w:hAnsi="Arial" w:cs="Arial"/>
          <w:b/>
          <w:sz w:val="24"/>
          <w:szCs w:val="24"/>
        </w:rPr>
        <w:t>'s</w:t>
      </w:r>
      <w:r w:rsidR="00887D79" w:rsidRPr="006B3971">
        <w:rPr>
          <w:rFonts w:ascii="Arial" w:hAnsi="Arial" w:cs="Arial"/>
          <w:b/>
          <w:sz w:val="24"/>
          <w:szCs w:val="24"/>
        </w:rPr>
        <w:t xml:space="preserve"> </w:t>
      </w:r>
      <w:r w:rsidR="003D7D00" w:rsidRPr="006B3971">
        <w:rPr>
          <w:rFonts w:ascii="Arial" w:hAnsi="Arial" w:cs="Arial"/>
          <w:b/>
          <w:sz w:val="24"/>
          <w:szCs w:val="24"/>
        </w:rPr>
        <w:t>Maintenance</w:t>
      </w:r>
      <w:r w:rsidR="00887D79" w:rsidRPr="006B3971">
        <w:rPr>
          <w:rFonts w:ascii="Arial" w:hAnsi="Arial" w:cs="Arial"/>
          <w:b/>
          <w:sz w:val="24"/>
          <w:szCs w:val="24"/>
        </w:rPr>
        <w:t xml:space="preserve"> </w:t>
      </w:r>
      <w:r w:rsidR="003D7D00" w:rsidRPr="006B3971">
        <w:rPr>
          <w:rFonts w:ascii="Arial" w:hAnsi="Arial" w:cs="Arial"/>
          <w:b/>
          <w:sz w:val="24"/>
          <w:szCs w:val="24"/>
        </w:rPr>
        <w:t>Responsibilities</w:t>
      </w:r>
      <w:r w:rsidR="003D7D00" w:rsidRPr="006B3971">
        <w:rPr>
          <w:rFonts w:ascii="Arial" w:hAnsi="Arial" w:cs="Arial"/>
          <w:sz w:val="24"/>
          <w:szCs w:val="24"/>
        </w:rPr>
        <w: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incur</w:t>
      </w:r>
      <w:r w:rsidR="00887D79" w:rsidRPr="006B3971">
        <w:rPr>
          <w:rFonts w:ascii="Arial" w:hAnsi="Arial" w:cs="Arial"/>
          <w:sz w:val="24"/>
          <w:szCs w:val="24"/>
        </w:rPr>
        <w:t xml:space="preserve"> </w:t>
      </w:r>
      <w:r w:rsidR="003D7D00" w:rsidRPr="006B3971">
        <w:rPr>
          <w:rFonts w:ascii="Arial" w:hAnsi="Arial" w:cs="Arial"/>
          <w:sz w:val="24"/>
          <w:szCs w:val="24"/>
        </w:rPr>
        <w:t>no</w:t>
      </w:r>
      <w:r w:rsidR="00887D79" w:rsidRPr="006B3971">
        <w:rPr>
          <w:rFonts w:ascii="Arial" w:hAnsi="Arial" w:cs="Arial"/>
          <w:sz w:val="24"/>
          <w:szCs w:val="24"/>
        </w:rPr>
        <w:t xml:space="preserve"> </w:t>
      </w:r>
      <w:r w:rsidR="003D7D00" w:rsidRPr="006B3971">
        <w:rPr>
          <w:rFonts w:ascii="Arial" w:hAnsi="Arial" w:cs="Arial"/>
          <w:sz w:val="24"/>
          <w:szCs w:val="24"/>
        </w:rPr>
        <w:t>cost</w:t>
      </w:r>
      <w:r w:rsidR="00887D79" w:rsidRPr="006B3971">
        <w:rPr>
          <w:rFonts w:ascii="Arial" w:hAnsi="Arial" w:cs="Arial"/>
          <w:sz w:val="24"/>
          <w:szCs w:val="24"/>
        </w:rPr>
        <w:t xml:space="preserve"> </w:t>
      </w:r>
      <w:r w:rsidR="003D7D00" w:rsidRPr="006B3971">
        <w:rPr>
          <w:rFonts w:ascii="Arial" w:hAnsi="Arial" w:cs="Arial"/>
          <w:sz w:val="24"/>
          <w:szCs w:val="24"/>
        </w:rPr>
        <w:t>for</w:t>
      </w:r>
      <w:r w:rsidR="00887D79" w:rsidRPr="006B3971">
        <w:rPr>
          <w:rFonts w:ascii="Arial" w:hAnsi="Arial" w:cs="Arial"/>
          <w:sz w:val="24"/>
          <w:szCs w:val="24"/>
        </w:rPr>
        <w:t xml:space="preserve"> </w:t>
      </w:r>
      <w:r w:rsidR="003D7D00" w:rsidRPr="006B3971">
        <w:rPr>
          <w:rFonts w:ascii="Arial" w:hAnsi="Arial" w:cs="Arial"/>
          <w:sz w:val="24"/>
          <w:szCs w:val="24"/>
        </w:rPr>
        <w:t>Equipment</w:t>
      </w:r>
      <w:r w:rsidR="00887D79" w:rsidRPr="006B3971">
        <w:rPr>
          <w:rFonts w:ascii="Arial" w:hAnsi="Arial" w:cs="Arial"/>
          <w:sz w:val="24"/>
          <w:szCs w:val="24"/>
        </w:rPr>
        <w:t xml:space="preserve"> </w:t>
      </w:r>
      <w:r w:rsidR="003D7D00" w:rsidRPr="006B3971">
        <w:rPr>
          <w:rFonts w:ascii="Arial" w:hAnsi="Arial" w:cs="Arial"/>
          <w:sz w:val="24"/>
          <w:szCs w:val="24"/>
        </w:rPr>
        <w:t>service,</w:t>
      </w:r>
      <w:r w:rsidR="00887D79" w:rsidRPr="006B3971">
        <w:rPr>
          <w:rFonts w:ascii="Arial" w:hAnsi="Arial" w:cs="Arial"/>
          <w:sz w:val="24"/>
          <w:szCs w:val="24"/>
        </w:rPr>
        <w:t xml:space="preserve"> </w:t>
      </w:r>
      <w:r w:rsidR="003D7D00" w:rsidRPr="006B3971">
        <w:rPr>
          <w:rFonts w:ascii="Arial" w:hAnsi="Arial" w:cs="Arial"/>
          <w:sz w:val="24"/>
          <w:szCs w:val="24"/>
        </w:rPr>
        <w:t>repairs,</w:t>
      </w:r>
      <w:r w:rsidR="00887D79" w:rsidRPr="006B3971">
        <w:rPr>
          <w:rFonts w:ascii="Arial" w:hAnsi="Arial" w:cs="Arial"/>
          <w:sz w:val="24"/>
          <w:szCs w:val="24"/>
        </w:rPr>
        <w:t xml:space="preserve"> </w:t>
      </w:r>
      <w:r w:rsidR="003D7D00" w:rsidRPr="006B3971">
        <w:rPr>
          <w:rFonts w:ascii="Arial" w:hAnsi="Arial" w:cs="Arial"/>
          <w:sz w:val="24"/>
          <w:szCs w:val="24"/>
        </w:rPr>
        <w:t>and</w:t>
      </w:r>
      <w:r w:rsidR="00887D79" w:rsidRPr="006B3971">
        <w:rPr>
          <w:rFonts w:ascii="Arial" w:hAnsi="Arial" w:cs="Arial"/>
          <w:sz w:val="24"/>
          <w:szCs w:val="24"/>
        </w:rPr>
        <w:t xml:space="preserve"> </w:t>
      </w:r>
      <w:r w:rsidR="003D7D00" w:rsidRPr="006B3971">
        <w:rPr>
          <w:rFonts w:ascii="Arial" w:hAnsi="Arial" w:cs="Arial"/>
          <w:sz w:val="24"/>
          <w:szCs w:val="24"/>
        </w:rPr>
        <w:t>adjustments,</w:t>
      </w:r>
      <w:r w:rsidR="00887D79" w:rsidRPr="006B3971">
        <w:rPr>
          <w:rFonts w:ascii="Arial" w:hAnsi="Arial" w:cs="Arial"/>
          <w:sz w:val="24"/>
          <w:szCs w:val="24"/>
        </w:rPr>
        <w:t xml:space="preserve"> </w:t>
      </w:r>
      <w:r w:rsidR="003D7D00" w:rsidRPr="006B3971">
        <w:rPr>
          <w:rFonts w:ascii="Arial" w:hAnsi="Arial" w:cs="Arial"/>
          <w:sz w:val="24"/>
          <w:szCs w:val="24"/>
        </w:rPr>
        <w:t>except</w:t>
      </w:r>
      <w:r w:rsidR="00887D79" w:rsidRPr="006B3971">
        <w:rPr>
          <w:rFonts w:ascii="Arial" w:hAnsi="Arial" w:cs="Arial"/>
          <w:sz w:val="24"/>
          <w:szCs w:val="24"/>
        </w:rPr>
        <w:t xml:space="preserve"> </w:t>
      </w:r>
      <w:r w:rsidR="003D7D00" w:rsidRPr="006B3971">
        <w:rPr>
          <w:rFonts w:ascii="Arial" w:hAnsi="Arial" w:cs="Arial"/>
          <w:sz w:val="24"/>
          <w:szCs w:val="24"/>
        </w:rPr>
        <w:t>as</w:t>
      </w:r>
      <w:r w:rsidR="00887D79" w:rsidRPr="006B3971">
        <w:rPr>
          <w:rFonts w:ascii="Arial" w:hAnsi="Arial" w:cs="Arial"/>
          <w:sz w:val="24"/>
          <w:szCs w:val="24"/>
        </w:rPr>
        <w:t xml:space="preserve"> </w:t>
      </w:r>
      <w:r w:rsidR="003D7D00" w:rsidRPr="006B3971">
        <w:rPr>
          <w:rFonts w:ascii="Arial" w:hAnsi="Arial" w:cs="Arial"/>
          <w:sz w:val="24"/>
          <w:szCs w:val="24"/>
        </w:rPr>
        <w:t>set</w:t>
      </w:r>
      <w:r w:rsidR="00887D79" w:rsidRPr="006B3971">
        <w:rPr>
          <w:rFonts w:ascii="Arial" w:hAnsi="Arial" w:cs="Arial"/>
          <w:sz w:val="24"/>
          <w:szCs w:val="24"/>
        </w:rPr>
        <w:t xml:space="preserve"> </w:t>
      </w:r>
      <w:r w:rsidR="003D7D00" w:rsidRPr="006B3971">
        <w:rPr>
          <w:rFonts w:ascii="Arial" w:hAnsi="Arial" w:cs="Arial"/>
          <w:sz w:val="24"/>
          <w:szCs w:val="24"/>
        </w:rPr>
        <w:t>forth</w:t>
      </w:r>
      <w:r w:rsidR="00887D79" w:rsidRPr="006B3971">
        <w:rPr>
          <w:rFonts w:ascii="Arial" w:hAnsi="Arial" w:cs="Arial"/>
          <w:sz w:val="24"/>
          <w:szCs w:val="24"/>
        </w:rPr>
        <w:t xml:space="preserve"> </w:t>
      </w:r>
      <w:r w:rsidR="003D7D00"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C</w:t>
      </w:r>
      <w:r w:rsidR="004A66A7" w:rsidRPr="006B3971">
        <w:rPr>
          <w:rFonts w:ascii="Arial" w:hAnsi="Arial" w:cs="Arial"/>
          <w:b/>
          <w:sz w:val="24"/>
          <w:szCs w:val="24"/>
        </w:rPr>
        <w:t xml:space="preserve"> </w:t>
      </w:r>
      <w:r w:rsidR="00AC52FB" w:rsidRPr="006B3971">
        <w:rPr>
          <w:rFonts w:ascii="Arial" w:hAnsi="Arial" w:cs="Arial"/>
          <w:b/>
          <w:sz w:val="24"/>
          <w:szCs w:val="24"/>
        </w:rPr>
        <w:t>Part</w:t>
      </w:r>
      <w:r w:rsidR="004A66A7" w:rsidRPr="006B3971">
        <w:rPr>
          <w:rFonts w:ascii="Arial" w:hAnsi="Arial" w:cs="Arial"/>
          <w:b/>
          <w:sz w:val="24"/>
          <w:szCs w:val="24"/>
        </w:rPr>
        <w:t xml:space="preserve"> 3</w:t>
      </w:r>
      <w:r w:rsidR="00887D79" w:rsidRPr="006B3971">
        <w:rPr>
          <w:rFonts w:ascii="Arial" w:hAnsi="Arial" w:cs="Arial"/>
          <w:b/>
          <w:sz w:val="24"/>
          <w:szCs w:val="24"/>
        </w:rPr>
        <w:t xml:space="preserve"> </w:t>
      </w:r>
      <w:r w:rsidR="003D7D00" w:rsidRPr="006B3971">
        <w:rPr>
          <w:rFonts w:ascii="Arial" w:hAnsi="Arial" w:cs="Arial"/>
          <w:b/>
          <w:sz w:val="24"/>
          <w:szCs w:val="24"/>
        </w:rPr>
        <w:t>Compensation</w:t>
      </w:r>
      <w:r w:rsidR="00887D79" w:rsidRPr="006B3971">
        <w:rPr>
          <w:rFonts w:ascii="Arial" w:hAnsi="Arial" w:cs="Arial"/>
          <w:b/>
          <w:sz w:val="24"/>
          <w:szCs w:val="24"/>
        </w:rPr>
        <w:t xml:space="preserve"> </w:t>
      </w:r>
      <w:r w:rsidR="003D7D00" w:rsidRPr="006B3971">
        <w:rPr>
          <w:rFonts w:ascii="Arial" w:hAnsi="Arial" w:cs="Arial"/>
          <w:b/>
          <w:sz w:val="24"/>
          <w:szCs w:val="24"/>
        </w:rPr>
        <w:t>to</w:t>
      </w:r>
      <w:r w:rsidR="00887D79" w:rsidRPr="006B3971">
        <w:rPr>
          <w:rFonts w:ascii="Arial" w:hAnsi="Arial" w:cs="Arial"/>
          <w:b/>
          <w:sz w:val="24"/>
          <w:szCs w:val="24"/>
        </w:rPr>
        <w:t xml:space="preserve"> </w:t>
      </w:r>
      <w:r w:rsidRPr="006B3971">
        <w:rPr>
          <w:rFonts w:ascii="Arial" w:hAnsi="Arial" w:cs="Arial"/>
          <w:b/>
          <w:sz w:val="24"/>
          <w:szCs w:val="24"/>
        </w:rPr>
        <w:t>ESP</w:t>
      </w:r>
      <w:r w:rsidR="00887D79" w:rsidRPr="006B3971">
        <w:rPr>
          <w:rFonts w:ascii="Arial" w:hAnsi="Arial" w:cs="Arial"/>
          <w:b/>
          <w:sz w:val="24"/>
          <w:szCs w:val="24"/>
        </w:rPr>
        <w:t xml:space="preserve"> </w:t>
      </w:r>
      <w:r w:rsidR="003D7D00" w:rsidRPr="006B3971">
        <w:rPr>
          <w:rFonts w:ascii="Arial" w:hAnsi="Arial" w:cs="Arial"/>
          <w:b/>
          <w:sz w:val="24"/>
          <w:szCs w:val="24"/>
        </w:rPr>
        <w:t>for</w:t>
      </w:r>
      <w:r w:rsidR="00887D79" w:rsidRPr="006B3971">
        <w:rPr>
          <w:rFonts w:ascii="Arial" w:hAnsi="Arial" w:cs="Arial"/>
          <w:b/>
          <w:sz w:val="24"/>
          <w:szCs w:val="24"/>
        </w:rPr>
        <w:t xml:space="preserve"> </w:t>
      </w:r>
      <w:r w:rsidR="003D7D00" w:rsidRPr="006B3971">
        <w:rPr>
          <w:rFonts w:ascii="Arial" w:hAnsi="Arial" w:cs="Arial"/>
          <w:b/>
          <w:sz w:val="24"/>
          <w:szCs w:val="24"/>
        </w:rPr>
        <w:t>Annual</w:t>
      </w:r>
      <w:r w:rsidR="00887D79" w:rsidRPr="006B3971">
        <w:rPr>
          <w:rFonts w:ascii="Arial" w:hAnsi="Arial" w:cs="Arial"/>
          <w:b/>
          <w:sz w:val="24"/>
          <w:szCs w:val="24"/>
        </w:rPr>
        <w:t xml:space="preserve"> </w:t>
      </w:r>
      <w:r w:rsidR="003D7D00" w:rsidRPr="006B3971">
        <w:rPr>
          <w:rFonts w:ascii="Arial" w:hAnsi="Arial" w:cs="Arial"/>
          <w:b/>
          <w:sz w:val="24"/>
          <w:szCs w:val="24"/>
        </w:rPr>
        <w:t>Services</w:t>
      </w:r>
      <w:r w:rsidR="003D7D00" w:rsidRPr="006B3971">
        <w:rPr>
          <w:rFonts w:ascii="Arial" w:hAnsi="Arial" w:cs="Arial"/>
          <w:sz w:val="24"/>
          <w:szCs w:val="24"/>
        </w:rPr>
        <w:t>,</w:t>
      </w:r>
      <w:r w:rsidR="00887D79" w:rsidRPr="006B3971">
        <w:rPr>
          <w:rFonts w:ascii="Arial" w:hAnsi="Arial" w:cs="Arial"/>
          <w:sz w:val="24"/>
          <w:szCs w:val="24"/>
        </w:rPr>
        <w:t xml:space="preserve"> </w:t>
      </w:r>
      <w:r w:rsidR="003D7D00" w:rsidRPr="006B3971">
        <w:rPr>
          <w:rFonts w:ascii="Arial" w:hAnsi="Arial" w:cs="Arial"/>
          <w:sz w:val="24"/>
          <w:szCs w:val="24"/>
        </w:rPr>
        <w:t>provided,</w:t>
      </w:r>
      <w:r w:rsidR="00887D79" w:rsidRPr="006B3971">
        <w:rPr>
          <w:rFonts w:ascii="Arial" w:hAnsi="Arial" w:cs="Arial"/>
          <w:sz w:val="24"/>
          <w:szCs w:val="24"/>
        </w:rPr>
        <w:t xml:space="preserve"> </w:t>
      </w:r>
      <w:r w:rsidR="003D7D00" w:rsidRPr="006B3971">
        <w:rPr>
          <w:rFonts w:ascii="Arial" w:hAnsi="Arial" w:cs="Arial"/>
          <w:sz w:val="24"/>
          <w:szCs w:val="24"/>
        </w:rPr>
        <w:t>however,</w:t>
      </w:r>
      <w:r w:rsidR="00887D79" w:rsidRPr="006B3971">
        <w:rPr>
          <w:rFonts w:ascii="Arial" w:hAnsi="Arial" w:cs="Arial"/>
          <w:sz w:val="24"/>
          <w:szCs w:val="24"/>
        </w:rPr>
        <w:t xml:space="preserve"> </w:t>
      </w:r>
      <w:r w:rsidR="003D7D00" w:rsidRPr="006B3971">
        <w:rPr>
          <w:rFonts w:ascii="Arial" w:hAnsi="Arial" w:cs="Arial"/>
          <w:sz w:val="24"/>
          <w:szCs w:val="24"/>
        </w:rPr>
        <w:t>that</w:t>
      </w:r>
      <w:r w:rsidR="00887D79" w:rsidRPr="006B3971">
        <w:rPr>
          <w:rFonts w:ascii="Arial" w:hAnsi="Arial" w:cs="Arial"/>
          <w:sz w:val="24"/>
          <w:szCs w:val="24"/>
        </w:rPr>
        <w:t xml:space="preserve"> </w:t>
      </w:r>
      <w:r w:rsidR="003D7D00" w:rsidRPr="006B3971">
        <w:rPr>
          <w:rFonts w:ascii="Arial" w:hAnsi="Arial" w:cs="Arial"/>
          <w:sz w:val="24"/>
          <w:szCs w:val="24"/>
        </w:rPr>
        <w:t>when</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need</w:t>
      </w:r>
      <w:r w:rsidR="00887D79" w:rsidRPr="006B3971">
        <w:rPr>
          <w:rFonts w:ascii="Arial" w:hAnsi="Arial" w:cs="Arial"/>
          <w:sz w:val="24"/>
          <w:szCs w:val="24"/>
        </w:rPr>
        <w:t xml:space="preserve"> </w:t>
      </w:r>
      <w:r w:rsidR="003D7D00" w:rsidRPr="006B3971">
        <w:rPr>
          <w:rFonts w:ascii="Arial" w:hAnsi="Arial" w:cs="Arial"/>
          <w:sz w:val="24"/>
          <w:szCs w:val="24"/>
        </w:rPr>
        <w:t>for</w:t>
      </w:r>
      <w:r w:rsidR="00887D79" w:rsidRPr="006B3971">
        <w:rPr>
          <w:rFonts w:ascii="Arial" w:hAnsi="Arial" w:cs="Arial"/>
          <w:sz w:val="24"/>
          <w:szCs w:val="24"/>
        </w:rPr>
        <w:t xml:space="preserve"> </w:t>
      </w:r>
      <w:r w:rsidR="003D7D00" w:rsidRPr="006B3971">
        <w:rPr>
          <w:rFonts w:ascii="Arial" w:hAnsi="Arial" w:cs="Arial"/>
          <w:sz w:val="24"/>
          <w:szCs w:val="24"/>
        </w:rPr>
        <w:t>maintenance</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repairs</w:t>
      </w:r>
      <w:r w:rsidR="00887D79" w:rsidRPr="006B3971">
        <w:rPr>
          <w:rFonts w:ascii="Arial" w:hAnsi="Arial" w:cs="Arial"/>
          <w:sz w:val="24"/>
          <w:szCs w:val="24"/>
        </w:rPr>
        <w:t xml:space="preserve"> </w:t>
      </w:r>
      <w:r w:rsidR="003D7D00" w:rsidRPr="006B3971">
        <w:rPr>
          <w:rFonts w:ascii="Arial" w:hAnsi="Arial" w:cs="Arial"/>
          <w:sz w:val="24"/>
          <w:szCs w:val="24"/>
        </w:rPr>
        <w:t>principally</w:t>
      </w:r>
      <w:r w:rsidR="00887D79" w:rsidRPr="006B3971">
        <w:rPr>
          <w:rFonts w:ascii="Arial" w:hAnsi="Arial" w:cs="Arial"/>
          <w:sz w:val="24"/>
          <w:szCs w:val="24"/>
        </w:rPr>
        <w:t xml:space="preserve"> </w:t>
      </w:r>
      <w:r w:rsidR="003D7D00" w:rsidRPr="006B3971">
        <w:rPr>
          <w:rFonts w:ascii="Arial" w:hAnsi="Arial" w:cs="Arial"/>
          <w:sz w:val="24"/>
          <w:szCs w:val="24"/>
        </w:rPr>
        <w:t>arises</w:t>
      </w:r>
      <w:r w:rsidR="00887D79" w:rsidRPr="006B3971">
        <w:rPr>
          <w:rFonts w:ascii="Arial" w:hAnsi="Arial" w:cs="Arial"/>
          <w:sz w:val="24"/>
          <w:szCs w:val="24"/>
        </w:rPr>
        <w:t xml:space="preserve"> </w:t>
      </w:r>
      <w:r w:rsidR="003D7D00" w:rsidRPr="006B3971">
        <w:rPr>
          <w:rFonts w:ascii="Arial" w:hAnsi="Arial" w:cs="Arial"/>
          <w:sz w:val="24"/>
          <w:szCs w:val="24"/>
        </w:rPr>
        <w:t>due</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negligence</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willful</w:t>
      </w:r>
      <w:r w:rsidR="00887D79" w:rsidRPr="006B3971">
        <w:rPr>
          <w:rFonts w:ascii="Arial" w:hAnsi="Arial" w:cs="Arial"/>
          <w:sz w:val="24"/>
          <w:szCs w:val="24"/>
        </w:rPr>
        <w:t xml:space="preserve"> </w:t>
      </w:r>
      <w:r w:rsidR="003D7D00" w:rsidRPr="006B3971">
        <w:rPr>
          <w:rFonts w:ascii="Arial" w:hAnsi="Arial" w:cs="Arial"/>
          <w:sz w:val="24"/>
          <w:szCs w:val="24"/>
        </w:rPr>
        <w:t>misconduct</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any</w:t>
      </w:r>
      <w:r w:rsidR="00887D79" w:rsidRPr="006B3971">
        <w:rPr>
          <w:rFonts w:ascii="Arial" w:hAnsi="Arial" w:cs="Arial"/>
          <w:sz w:val="24"/>
          <w:szCs w:val="24"/>
        </w:rPr>
        <w:t xml:space="preserve"> </w:t>
      </w:r>
      <w:r w:rsidR="003D7D00" w:rsidRPr="006B3971">
        <w:rPr>
          <w:rFonts w:ascii="Arial" w:hAnsi="Arial" w:cs="Arial"/>
          <w:sz w:val="24"/>
          <w:szCs w:val="24"/>
        </w:rPr>
        <w:t>employee</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other</w:t>
      </w:r>
      <w:r w:rsidR="00887D79" w:rsidRPr="006B3971">
        <w:rPr>
          <w:rFonts w:ascii="Arial" w:hAnsi="Arial" w:cs="Arial"/>
          <w:sz w:val="24"/>
          <w:szCs w:val="24"/>
        </w:rPr>
        <w:t xml:space="preserve"> </w:t>
      </w:r>
      <w:r w:rsidR="003D7D00" w:rsidRPr="006B3971">
        <w:rPr>
          <w:rFonts w:ascii="Arial" w:hAnsi="Arial" w:cs="Arial"/>
          <w:sz w:val="24"/>
          <w:szCs w:val="24"/>
        </w:rPr>
        <w:t>agent</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D01C68" w:rsidRPr="006B3971">
        <w:rPr>
          <w:rFonts w:ascii="Arial" w:hAnsi="Arial" w:cs="Arial"/>
          <w:sz w:val="24"/>
          <w:szCs w:val="24"/>
        </w:rPr>
        <w:t>Entity</w:t>
      </w:r>
      <w:r w:rsidR="003D7D00" w:rsidRPr="006B3971">
        <w:rPr>
          <w:rFonts w:ascii="Arial" w:hAnsi="Arial" w:cs="Arial"/>
          <w:sz w:val="24"/>
          <w:szCs w:val="24"/>
        </w:rPr>
        <w:t>,</w:t>
      </w:r>
      <w:r w:rsidR="00887D79" w:rsidRPr="006B3971">
        <w:rPr>
          <w:rFonts w:ascii="Arial" w:hAnsi="Arial" w:cs="Arial"/>
          <w:sz w:val="24"/>
          <w:szCs w:val="24"/>
        </w:rPr>
        <w:t xml:space="preserve"> </w:t>
      </w:r>
      <w:r w:rsidR="003D7D00"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3D7D00" w:rsidRPr="006B3971">
        <w:rPr>
          <w:rFonts w:ascii="Arial" w:hAnsi="Arial" w:cs="Arial"/>
          <w:sz w:val="24"/>
          <w:szCs w:val="24"/>
        </w:rPr>
        <w:t>can</w:t>
      </w:r>
      <w:r w:rsidR="00887D79" w:rsidRPr="006B3971">
        <w:rPr>
          <w:rFonts w:ascii="Arial" w:hAnsi="Arial" w:cs="Arial"/>
          <w:sz w:val="24"/>
          <w:szCs w:val="24"/>
        </w:rPr>
        <w:t xml:space="preserve"> </w:t>
      </w:r>
      <w:r w:rsidR="003D7D00" w:rsidRPr="006B3971">
        <w:rPr>
          <w:rFonts w:ascii="Arial" w:hAnsi="Arial" w:cs="Arial"/>
          <w:sz w:val="24"/>
          <w:szCs w:val="24"/>
        </w:rPr>
        <w:t>so</w:t>
      </w:r>
      <w:r w:rsidR="00887D79" w:rsidRPr="006B3971">
        <w:rPr>
          <w:rFonts w:ascii="Arial" w:hAnsi="Arial" w:cs="Arial"/>
          <w:sz w:val="24"/>
          <w:szCs w:val="24"/>
        </w:rPr>
        <w:t xml:space="preserve"> </w:t>
      </w:r>
      <w:r w:rsidR="003D7D00" w:rsidRPr="006B3971">
        <w:rPr>
          <w:rFonts w:ascii="Arial" w:hAnsi="Arial" w:cs="Arial"/>
          <w:sz w:val="24"/>
          <w:szCs w:val="24"/>
        </w:rPr>
        <w:t>demonstrate</w:t>
      </w:r>
      <w:r w:rsidR="00887D79" w:rsidRPr="006B3971">
        <w:rPr>
          <w:rFonts w:ascii="Arial" w:hAnsi="Arial" w:cs="Arial"/>
          <w:sz w:val="24"/>
          <w:szCs w:val="24"/>
        </w:rPr>
        <w:t xml:space="preserve"> </w:t>
      </w:r>
      <w:r w:rsidR="003D7D00" w:rsidRPr="006B3971">
        <w:rPr>
          <w:rFonts w:ascii="Arial" w:hAnsi="Arial" w:cs="Arial"/>
          <w:sz w:val="24"/>
          <w:szCs w:val="24"/>
        </w:rPr>
        <w:t>such</w:t>
      </w:r>
      <w:r w:rsidR="00887D79" w:rsidRPr="006B3971">
        <w:rPr>
          <w:rFonts w:ascii="Arial" w:hAnsi="Arial" w:cs="Arial"/>
          <w:sz w:val="24"/>
          <w:szCs w:val="24"/>
        </w:rPr>
        <w:t xml:space="preserve"> </w:t>
      </w:r>
      <w:r w:rsidR="003D7D00" w:rsidRPr="006B3971">
        <w:rPr>
          <w:rFonts w:ascii="Arial" w:hAnsi="Arial" w:cs="Arial"/>
          <w:sz w:val="24"/>
          <w:szCs w:val="24"/>
        </w:rPr>
        <w:t>causal</w:t>
      </w:r>
      <w:r w:rsidR="00887D79" w:rsidRPr="006B3971">
        <w:rPr>
          <w:rFonts w:ascii="Arial" w:hAnsi="Arial" w:cs="Arial"/>
          <w:sz w:val="24"/>
          <w:szCs w:val="24"/>
        </w:rPr>
        <w:t xml:space="preserve"> </w:t>
      </w:r>
      <w:r w:rsidR="003D7D00" w:rsidRPr="006B3971">
        <w:rPr>
          <w:rFonts w:ascii="Arial" w:hAnsi="Arial" w:cs="Arial"/>
          <w:sz w:val="24"/>
          <w:szCs w:val="24"/>
        </w:rPr>
        <w:t>connection,</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3D7D00" w:rsidRPr="006B3971">
        <w:rPr>
          <w:rFonts w:ascii="Arial" w:hAnsi="Arial" w:cs="Arial"/>
          <w:sz w:val="24"/>
          <w:szCs w:val="24"/>
        </w:rPr>
        <w:t>may</w:t>
      </w:r>
      <w:r w:rsidR="00887D79" w:rsidRPr="006B3971">
        <w:rPr>
          <w:rFonts w:ascii="Arial" w:hAnsi="Arial" w:cs="Arial"/>
          <w:sz w:val="24"/>
          <w:szCs w:val="24"/>
        </w:rPr>
        <w:t xml:space="preserve"> </w:t>
      </w:r>
      <w:r w:rsidR="003D7D00" w:rsidRPr="006B3971">
        <w:rPr>
          <w:rFonts w:ascii="Arial" w:hAnsi="Arial" w:cs="Arial"/>
          <w:sz w:val="24"/>
          <w:szCs w:val="24"/>
        </w:rPr>
        <w:t>charge</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3D7D00" w:rsidRPr="006B3971">
        <w:rPr>
          <w:rFonts w:ascii="Arial" w:hAnsi="Arial" w:cs="Arial"/>
          <w:sz w:val="24"/>
          <w:szCs w:val="24"/>
        </w:rPr>
        <w:t>for</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actual</w:t>
      </w:r>
      <w:r w:rsidR="00887D79" w:rsidRPr="006B3971">
        <w:rPr>
          <w:rFonts w:ascii="Arial" w:hAnsi="Arial" w:cs="Arial"/>
          <w:sz w:val="24"/>
          <w:szCs w:val="24"/>
        </w:rPr>
        <w:t xml:space="preserve"> </w:t>
      </w:r>
      <w:r w:rsidR="003D7D00" w:rsidRPr="006B3971">
        <w:rPr>
          <w:rFonts w:ascii="Arial" w:hAnsi="Arial" w:cs="Arial"/>
          <w:sz w:val="24"/>
          <w:szCs w:val="24"/>
        </w:rPr>
        <w:t>cost</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maintenance</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repair</w:t>
      </w:r>
      <w:r w:rsidR="00887D79" w:rsidRPr="006B3971">
        <w:rPr>
          <w:rFonts w:ascii="Arial" w:hAnsi="Arial" w:cs="Arial"/>
          <w:sz w:val="24"/>
          <w:szCs w:val="24"/>
        </w:rPr>
        <w:t xml:space="preserve"> </w:t>
      </w:r>
      <w:r w:rsidR="003D7D00" w:rsidRPr="006B3971">
        <w:rPr>
          <w:rFonts w:ascii="Arial" w:hAnsi="Arial" w:cs="Arial"/>
          <w:sz w:val="24"/>
          <w:szCs w:val="24"/>
        </w:rPr>
        <w:t>insofar</w:t>
      </w:r>
      <w:r w:rsidR="00887D79" w:rsidRPr="006B3971">
        <w:rPr>
          <w:rFonts w:ascii="Arial" w:hAnsi="Arial" w:cs="Arial"/>
          <w:sz w:val="24"/>
          <w:szCs w:val="24"/>
        </w:rPr>
        <w:t xml:space="preserve"> </w:t>
      </w:r>
      <w:r w:rsidR="003D7D00" w:rsidRPr="006B3971">
        <w:rPr>
          <w:rFonts w:ascii="Arial" w:hAnsi="Arial" w:cs="Arial"/>
          <w:sz w:val="24"/>
          <w:szCs w:val="24"/>
        </w:rPr>
        <w:t>as</w:t>
      </w:r>
      <w:r w:rsidR="00887D79" w:rsidRPr="006B3971">
        <w:rPr>
          <w:rFonts w:ascii="Arial" w:hAnsi="Arial" w:cs="Arial"/>
          <w:sz w:val="24"/>
          <w:szCs w:val="24"/>
        </w:rPr>
        <w:t xml:space="preserve"> </w:t>
      </w:r>
      <w:r w:rsidR="003D7D00" w:rsidRPr="006B3971">
        <w:rPr>
          <w:rFonts w:ascii="Arial" w:hAnsi="Arial" w:cs="Arial"/>
          <w:sz w:val="24"/>
          <w:szCs w:val="24"/>
        </w:rPr>
        <w:t>such</w:t>
      </w:r>
      <w:r w:rsidR="00887D79" w:rsidRPr="006B3971">
        <w:rPr>
          <w:rFonts w:ascii="Arial" w:hAnsi="Arial" w:cs="Arial"/>
          <w:sz w:val="24"/>
          <w:szCs w:val="24"/>
        </w:rPr>
        <w:t xml:space="preserve"> </w:t>
      </w:r>
      <w:r w:rsidR="003D7D00" w:rsidRPr="006B3971">
        <w:rPr>
          <w:rFonts w:ascii="Arial" w:hAnsi="Arial" w:cs="Arial"/>
          <w:sz w:val="24"/>
          <w:szCs w:val="24"/>
        </w:rPr>
        <w:t>cost</w:t>
      </w:r>
      <w:r w:rsidR="00887D79" w:rsidRPr="006B3971">
        <w:rPr>
          <w:rFonts w:ascii="Arial" w:hAnsi="Arial" w:cs="Arial"/>
          <w:sz w:val="24"/>
          <w:szCs w:val="24"/>
        </w:rPr>
        <w:t xml:space="preserve"> </w:t>
      </w:r>
      <w:r w:rsidR="003D7D00" w:rsidRPr="006B3971">
        <w:rPr>
          <w:rFonts w:ascii="Arial" w:hAnsi="Arial" w:cs="Arial"/>
          <w:sz w:val="24"/>
          <w:szCs w:val="24"/>
        </w:rPr>
        <w:t>is</w:t>
      </w:r>
      <w:r w:rsidR="00887D79" w:rsidRPr="006B3971">
        <w:rPr>
          <w:rFonts w:ascii="Arial" w:hAnsi="Arial" w:cs="Arial"/>
          <w:sz w:val="24"/>
          <w:szCs w:val="24"/>
        </w:rPr>
        <w:t xml:space="preserve"> </w:t>
      </w:r>
      <w:r w:rsidR="003D7D00" w:rsidRPr="006B3971">
        <w:rPr>
          <w:rFonts w:ascii="Arial" w:hAnsi="Arial" w:cs="Arial"/>
          <w:sz w:val="24"/>
          <w:szCs w:val="24"/>
        </w:rPr>
        <w:t>not</w:t>
      </w:r>
      <w:r w:rsidR="00887D79" w:rsidRPr="006B3971">
        <w:rPr>
          <w:rFonts w:ascii="Arial" w:hAnsi="Arial" w:cs="Arial"/>
          <w:sz w:val="24"/>
          <w:szCs w:val="24"/>
        </w:rPr>
        <w:t xml:space="preserve"> </w:t>
      </w:r>
      <w:r w:rsidR="003D7D00" w:rsidRPr="006B3971">
        <w:rPr>
          <w:rFonts w:ascii="Arial" w:hAnsi="Arial" w:cs="Arial"/>
          <w:sz w:val="24"/>
          <w:szCs w:val="24"/>
        </w:rPr>
        <w:t>covered</w:t>
      </w:r>
      <w:r w:rsidR="00887D79" w:rsidRPr="006B3971">
        <w:rPr>
          <w:rFonts w:ascii="Arial" w:hAnsi="Arial" w:cs="Arial"/>
          <w:sz w:val="24"/>
          <w:szCs w:val="24"/>
        </w:rPr>
        <w:t xml:space="preserve"> </w:t>
      </w:r>
      <w:r w:rsidR="003D7D00" w:rsidRPr="006B3971">
        <w:rPr>
          <w:rFonts w:ascii="Arial" w:hAnsi="Arial" w:cs="Arial"/>
          <w:sz w:val="24"/>
          <w:szCs w:val="24"/>
        </w:rPr>
        <w:t>by</w:t>
      </w:r>
      <w:r w:rsidR="00887D79" w:rsidRPr="006B3971">
        <w:rPr>
          <w:rFonts w:ascii="Arial" w:hAnsi="Arial" w:cs="Arial"/>
          <w:sz w:val="24"/>
          <w:szCs w:val="24"/>
        </w:rPr>
        <w:t xml:space="preserve"> </w:t>
      </w:r>
      <w:r w:rsidR="003D7D00" w:rsidRPr="006B3971">
        <w:rPr>
          <w:rFonts w:ascii="Arial" w:hAnsi="Arial" w:cs="Arial"/>
          <w:sz w:val="24"/>
          <w:szCs w:val="24"/>
        </w:rPr>
        <w:t>any</w:t>
      </w:r>
      <w:r w:rsidR="00887D79" w:rsidRPr="006B3971">
        <w:rPr>
          <w:rFonts w:ascii="Arial" w:hAnsi="Arial" w:cs="Arial"/>
          <w:sz w:val="24"/>
          <w:szCs w:val="24"/>
        </w:rPr>
        <w:t xml:space="preserve"> </w:t>
      </w:r>
      <w:r w:rsidR="003D7D00" w:rsidRPr="006B3971">
        <w:rPr>
          <w:rFonts w:ascii="Arial" w:hAnsi="Arial" w:cs="Arial"/>
          <w:sz w:val="24"/>
          <w:szCs w:val="24"/>
        </w:rPr>
        <w:t>warranty</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insurance</w:t>
      </w:r>
      <w:r w:rsidR="00887D79" w:rsidRPr="006B3971">
        <w:rPr>
          <w:rFonts w:ascii="Arial" w:hAnsi="Arial" w:cs="Arial"/>
          <w:sz w:val="24"/>
          <w:szCs w:val="24"/>
        </w:rPr>
        <w:t xml:space="preserve"> </w:t>
      </w:r>
      <w:r w:rsidR="003D7D00" w:rsidRPr="006B3971">
        <w:rPr>
          <w:rFonts w:ascii="Arial" w:hAnsi="Arial" w:cs="Arial"/>
          <w:sz w:val="24"/>
          <w:szCs w:val="24"/>
        </w:rPr>
        <w:t>proceeds.</w:t>
      </w:r>
    </w:p>
    <w:p w:rsidR="003D7D00" w:rsidRPr="006B3971" w:rsidRDefault="003D7D00" w:rsidP="00363B2E">
      <w:pPr>
        <w:tabs>
          <w:tab w:val="left" w:pos="720"/>
        </w:tabs>
        <w:rPr>
          <w:rFonts w:ascii="Arial" w:hAnsi="Arial" w:cs="Arial"/>
          <w:sz w:val="24"/>
          <w:szCs w:val="24"/>
        </w:rPr>
      </w:pPr>
    </w:p>
    <w:p w:rsidR="003D7D00" w:rsidRPr="006B3971" w:rsidRDefault="003D7D00" w:rsidP="00D60E4C">
      <w:pPr>
        <w:pStyle w:val="Heading2"/>
      </w:pPr>
      <w:bookmarkStart w:id="41" w:name="_Toc460487873"/>
      <w:r w:rsidRPr="006B3971">
        <w:t>Malfunctions</w:t>
      </w:r>
      <w:r w:rsidR="00887D79" w:rsidRPr="006B3971">
        <w:t xml:space="preserve"> </w:t>
      </w:r>
      <w:r w:rsidRPr="006B3971">
        <w:t>and</w:t>
      </w:r>
      <w:r w:rsidR="00887D79" w:rsidRPr="006B3971">
        <w:t xml:space="preserve"> </w:t>
      </w:r>
      <w:r w:rsidRPr="006B3971">
        <w:t>Emergencies</w:t>
      </w:r>
      <w:bookmarkEnd w:id="41"/>
      <w:r w:rsidR="00887D79" w:rsidRPr="006B3971">
        <w:t xml:space="preserve"> </w:t>
      </w:r>
    </w:p>
    <w:p w:rsidR="003D7D00" w:rsidRPr="006B3971" w:rsidRDefault="00961A1F" w:rsidP="00E5372F">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13</w:t>
      </w:r>
      <w:r w:rsidR="003D7D00" w:rsidRPr="006B3971">
        <w:rPr>
          <w:rFonts w:ascii="Arial" w:hAnsi="Arial" w:cs="Arial"/>
          <w:i/>
          <w:color w:val="0070C0"/>
          <w:sz w:val="24"/>
          <w:szCs w:val="24"/>
        </w:rPr>
        <w:t>.2:</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requires</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notify</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within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specified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number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hours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actually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knowing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about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situation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impacts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performance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described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here,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impacts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cover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both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pre-existing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energy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related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newly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installed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impacts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defined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here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include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malfunction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modification,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interruption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power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supply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emergency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situation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which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affect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Energy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Cost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Savings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Guarantee.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such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impact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known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have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occurred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delays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notifying</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doesn't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lastRenderedPageBreak/>
        <w:t>correct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situation,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treated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Material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Change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baseline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adjusted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accordingly.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makes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effort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assess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situation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incorrectly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determines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doesn't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have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impact,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then</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not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fault</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3D7D00"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although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adjustment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baseline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still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warranted.</w:t>
      </w:r>
    </w:p>
    <w:p w:rsidR="003D7D00" w:rsidRPr="006B3971" w:rsidRDefault="003D7D00" w:rsidP="00363B2E">
      <w:pPr>
        <w:tabs>
          <w:tab w:val="left" w:pos="720"/>
        </w:tabs>
        <w:rPr>
          <w:rFonts w:ascii="Arial" w:hAnsi="Arial" w:cs="Arial"/>
          <w:sz w:val="24"/>
          <w:szCs w:val="24"/>
        </w:rPr>
      </w:pPr>
    </w:p>
    <w:p w:rsidR="0022079D" w:rsidRPr="006B3971" w:rsidRDefault="00D01C68" w:rsidP="00E5372F">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use</w:t>
      </w:r>
      <w:r w:rsidR="00887D79" w:rsidRPr="006B3971">
        <w:rPr>
          <w:rFonts w:ascii="Arial" w:hAnsi="Arial" w:cs="Arial"/>
          <w:sz w:val="24"/>
          <w:szCs w:val="24"/>
        </w:rPr>
        <w:t xml:space="preserve"> </w:t>
      </w:r>
      <w:r w:rsidR="003D7D00" w:rsidRPr="006B3971">
        <w:rPr>
          <w:rFonts w:ascii="Arial" w:hAnsi="Arial" w:cs="Arial"/>
          <w:sz w:val="24"/>
          <w:szCs w:val="24"/>
        </w:rPr>
        <w:t>its</w:t>
      </w:r>
      <w:r w:rsidR="00887D79" w:rsidRPr="006B3971">
        <w:rPr>
          <w:rFonts w:ascii="Arial" w:hAnsi="Arial" w:cs="Arial"/>
          <w:sz w:val="24"/>
          <w:szCs w:val="24"/>
        </w:rPr>
        <w:t xml:space="preserve"> </w:t>
      </w:r>
      <w:r w:rsidR="003D7D00" w:rsidRPr="006B3971">
        <w:rPr>
          <w:rFonts w:ascii="Arial" w:hAnsi="Arial" w:cs="Arial"/>
          <w:sz w:val="24"/>
          <w:szCs w:val="24"/>
        </w:rPr>
        <w:t>best</w:t>
      </w:r>
      <w:r w:rsidR="00887D79" w:rsidRPr="006B3971">
        <w:rPr>
          <w:rFonts w:ascii="Arial" w:hAnsi="Arial" w:cs="Arial"/>
          <w:sz w:val="24"/>
          <w:szCs w:val="24"/>
        </w:rPr>
        <w:t xml:space="preserve"> </w:t>
      </w:r>
      <w:r w:rsidR="003D7D00" w:rsidRPr="006B3971">
        <w:rPr>
          <w:rFonts w:ascii="Arial" w:hAnsi="Arial" w:cs="Arial"/>
          <w:sz w:val="24"/>
          <w:szCs w:val="24"/>
        </w:rPr>
        <w:t>efforts</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notify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its</w:t>
      </w:r>
      <w:r w:rsidR="00887D79" w:rsidRPr="006B3971">
        <w:rPr>
          <w:rFonts w:ascii="Arial" w:hAnsi="Arial" w:cs="Arial"/>
          <w:sz w:val="24"/>
          <w:szCs w:val="24"/>
        </w:rPr>
        <w:t xml:space="preserve"> </w:t>
      </w:r>
      <w:r w:rsidR="003D7D00" w:rsidRPr="006B3971">
        <w:rPr>
          <w:rFonts w:ascii="Arial" w:hAnsi="Arial" w:cs="Arial"/>
          <w:sz w:val="24"/>
          <w:szCs w:val="24"/>
        </w:rPr>
        <w:t>designated</w:t>
      </w:r>
      <w:r w:rsidR="00887D79" w:rsidRPr="006B3971">
        <w:rPr>
          <w:rFonts w:ascii="Arial" w:hAnsi="Arial" w:cs="Arial"/>
          <w:sz w:val="24"/>
          <w:szCs w:val="24"/>
        </w:rPr>
        <w:t xml:space="preserve"> </w:t>
      </w:r>
      <w:r w:rsidR="003D7D00" w:rsidRPr="006B3971">
        <w:rPr>
          <w:rFonts w:ascii="Arial" w:hAnsi="Arial" w:cs="Arial"/>
          <w:sz w:val="24"/>
          <w:szCs w:val="24"/>
        </w:rPr>
        <w:t>subcontractors</w:t>
      </w:r>
      <w:r w:rsidR="00887D79" w:rsidRPr="006B3971">
        <w:rPr>
          <w:rFonts w:ascii="Arial" w:hAnsi="Arial" w:cs="Arial"/>
          <w:sz w:val="24"/>
          <w:szCs w:val="24"/>
        </w:rPr>
        <w:t xml:space="preserve"> </w:t>
      </w:r>
      <w:r w:rsidR="003D7D00" w:rsidRPr="006B3971">
        <w:rPr>
          <w:rFonts w:ascii="Arial" w:hAnsi="Arial" w:cs="Arial"/>
          <w:sz w:val="24"/>
          <w:szCs w:val="24"/>
        </w:rPr>
        <w:t>within</w:t>
      </w:r>
      <w:r w:rsidR="00887D79" w:rsidRPr="006B3971">
        <w:rPr>
          <w:rFonts w:ascii="Arial" w:hAnsi="Arial" w:cs="Arial"/>
          <w:sz w:val="24"/>
          <w:szCs w:val="24"/>
        </w:rPr>
        <w:t xml:space="preserve"> </w:t>
      </w:r>
      <w:r w:rsidR="003D7D00" w:rsidRPr="006B3971">
        <w:rPr>
          <w:rFonts w:ascii="Arial" w:hAnsi="Arial" w:cs="Arial"/>
          <w:sz w:val="24"/>
          <w:szCs w:val="24"/>
        </w:rPr>
        <w:t>24</w:t>
      </w:r>
      <w:r w:rsidR="00887D79" w:rsidRPr="006B3971">
        <w:rPr>
          <w:rFonts w:ascii="Arial" w:hAnsi="Arial" w:cs="Arial"/>
          <w:sz w:val="24"/>
          <w:szCs w:val="24"/>
        </w:rPr>
        <w:t xml:space="preserve"> </w:t>
      </w:r>
      <w:r w:rsidR="003D7D00" w:rsidRPr="006B3971">
        <w:rPr>
          <w:rFonts w:ascii="Arial" w:hAnsi="Arial" w:cs="Arial"/>
          <w:sz w:val="24"/>
          <w:szCs w:val="24"/>
        </w:rPr>
        <w:t>hours</w:t>
      </w:r>
      <w:r w:rsidR="00887D79" w:rsidRPr="006B3971">
        <w:rPr>
          <w:rFonts w:ascii="Arial" w:hAnsi="Arial" w:cs="Arial"/>
          <w:sz w:val="24"/>
          <w:szCs w:val="24"/>
        </w:rPr>
        <w:t xml:space="preserve"> </w:t>
      </w:r>
      <w:r w:rsidR="003D7D00"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Entity</w:t>
      </w:r>
      <w:r w:rsidR="003D7D00" w:rsidRPr="006B3971">
        <w:rPr>
          <w:rFonts w:ascii="Arial" w:hAnsi="Arial" w:cs="Arial"/>
          <w:sz w:val="24"/>
          <w:szCs w:val="24"/>
        </w:rPr>
        <w:t>'s</w:t>
      </w:r>
      <w:r w:rsidR="00887D79" w:rsidRPr="006B3971">
        <w:rPr>
          <w:rFonts w:ascii="Arial" w:hAnsi="Arial" w:cs="Arial"/>
          <w:sz w:val="24"/>
          <w:szCs w:val="24"/>
        </w:rPr>
        <w:t xml:space="preserve"> </w:t>
      </w:r>
      <w:r w:rsidR="003D7D00" w:rsidRPr="006B3971">
        <w:rPr>
          <w:rFonts w:ascii="Arial" w:hAnsi="Arial" w:cs="Arial"/>
          <w:sz w:val="24"/>
          <w:szCs w:val="24"/>
        </w:rPr>
        <w:t>actua</w:t>
      </w:r>
      <w:r w:rsidR="005E1BE6" w:rsidRPr="006B3971">
        <w:rPr>
          <w:rFonts w:ascii="Arial" w:hAnsi="Arial" w:cs="Arial"/>
          <w:sz w:val="24"/>
          <w:szCs w:val="24"/>
        </w:rPr>
        <w:t>l</w:t>
      </w:r>
      <w:r w:rsidR="00887D79" w:rsidRPr="006B3971">
        <w:rPr>
          <w:rFonts w:ascii="Arial" w:hAnsi="Arial" w:cs="Arial"/>
          <w:sz w:val="24"/>
          <w:szCs w:val="24"/>
        </w:rPr>
        <w:t xml:space="preserve"> </w:t>
      </w:r>
      <w:r w:rsidR="005E1BE6" w:rsidRPr="006B3971">
        <w:rPr>
          <w:rFonts w:ascii="Arial" w:hAnsi="Arial" w:cs="Arial"/>
          <w:sz w:val="24"/>
          <w:szCs w:val="24"/>
        </w:rPr>
        <w:t>knowledge</w:t>
      </w:r>
      <w:r w:rsidR="00887D79" w:rsidRPr="006B3971">
        <w:rPr>
          <w:rFonts w:ascii="Arial" w:hAnsi="Arial" w:cs="Arial"/>
          <w:sz w:val="24"/>
          <w:szCs w:val="24"/>
        </w:rPr>
        <w:t xml:space="preserve"> </w:t>
      </w:r>
      <w:r w:rsidR="005E1BE6" w:rsidRPr="006B3971">
        <w:rPr>
          <w:rFonts w:ascii="Arial" w:hAnsi="Arial" w:cs="Arial"/>
          <w:sz w:val="24"/>
          <w:szCs w:val="24"/>
        </w:rPr>
        <w:t>and</w:t>
      </w:r>
      <w:r w:rsidR="00887D79" w:rsidRPr="006B3971">
        <w:rPr>
          <w:rFonts w:ascii="Arial" w:hAnsi="Arial" w:cs="Arial"/>
          <w:sz w:val="24"/>
          <w:szCs w:val="24"/>
        </w:rPr>
        <w:t xml:space="preserve"> </w:t>
      </w:r>
      <w:r w:rsidR="005E1BE6" w:rsidRPr="006B3971">
        <w:rPr>
          <w:rFonts w:ascii="Arial" w:hAnsi="Arial" w:cs="Arial"/>
          <w:sz w:val="24"/>
          <w:szCs w:val="24"/>
        </w:rPr>
        <w:t>occurrence</w:t>
      </w:r>
      <w:r w:rsidR="00887D79" w:rsidRPr="006B3971">
        <w:rPr>
          <w:rFonts w:ascii="Arial" w:hAnsi="Arial" w:cs="Arial"/>
          <w:sz w:val="24"/>
          <w:szCs w:val="24"/>
        </w:rPr>
        <w:t xml:space="preserve"> </w:t>
      </w:r>
      <w:r w:rsidR="005E1BE6" w:rsidRPr="006B3971">
        <w:rPr>
          <w:rFonts w:ascii="Arial" w:hAnsi="Arial" w:cs="Arial"/>
          <w:sz w:val="24"/>
          <w:szCs w:val="24"/>
        </w:rPr>
        <w:t>of:</w:t>
      </w:r>
    </w:p>
    <w:p w:rsidR="0022079D"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malfunction</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operation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preexisting</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related</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might</w:t>
      </w:r>
      <w:r w:rsidR="00887D79" w:rsidRPr="006B3971">
        <w:rPr>
          <w:rFonts w:ascii="Arial" w:hAnsi="Arial" w:cs="Arial"/>
          <w:sz w:val="24"/>
          <w:szCs w:val="24"/>
        </w:rPr>
        <w:t xml:space="preserve"> </w:t>
      </w:r>
      <w:r w:rsidRPr="006B3971">
        <w:rPr>
          <w:rFonts w:ascii="Arial" w:hAnsi="Arial" w:cs="Arial"/>
          <w:sz w:val="24"/>
          <w:szCs w:val="24"/>
        </w:rPr>
        <w:t>materially</w:t>
      </w:r>
      <w:r w:rsidR="00887D79" w:rsidRPr="006B3971">
        <w:rPr>
          <w:rFonts w:ascii="Arial" w:hAnsi="Arial" w:cs="Arial"/>
          <w:sz w:val="24"/>
          <w:szCs w:val="24"/>
        </w:rPr>
        <w:t xml:space="preserve"> </w:t>
      </w:r>
      <w:r w:rsidRPr="006B3971">
        <w:rPr>
          <w:rFonts w:ascii="Arial" w:hAnsi="Arial" w:cs="Arial"/>
          <w:sz w:val="24"/>
          <w:szCs w:val="24"/>
        </w:rPr>
        <w:t>impact</w:t>
      </w:r>
      <w:r w:rsidR="00887D79" w:rsidRPr="006B3971">
        <w:rPr>
          <w:rFonts w:ascii="Arial" w:hAnsi="Arial" w:cs="Arial"/>
          <w:sz w:val="24"/>
          <w:szCs w:val="24"/>
        </w:rPr>
        <w:t xml:space="preserve"> </w:t>
      </w:r>
      <w:r w:rsidRPr="006B3971">
        <w:rPr>
          <w:rFonts w:ascii="Arial" w:hAnsi="Arial" w:cs="Arial"/>
          <w:sz w:val="24"/>
          <w:szCs w:val="24"/>
        </w:rPr>
        <w:t>upon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guaranteed</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savings,</w:t>
      </w:r>
    </w:p>
    <w:p w:rsidR="0022079D"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interruption</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alteration</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supply</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p>
    <w:p w:rsidR="003D7D00"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alteration</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modification</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energy-rela</w:t>
      </w:r>
      <w:r w:rsidR="005E1BE6" w:rsidRPr="006B3971">
        <w:rPr>
          <w:rFonts w:ascii="Arial" w:hAnsi="Arial" w:cs="Arial"/>
          <w:sz w:val="24"/>
          <w:szCs w:val="24"/>
        </w:rPr>
        <w:t>ted</w:t>
      </w:r>
      <w:r w:rsidR="00887D79" w:rsidRPr="006B3971">
        <w:rPr>
          <w:rFonts w:ascii="Arial" w:hAnsi="Arial" w:cs="Arial"/>
          <w:sz w:val="24"/>
          <w:szCs w:val="24"/>
        </w:rPr>
        <w:t xml:space="preserve"> </w:t>
      </w:r>
      <w:r w:rsidR="005E1BE6" w:rsidRPr="006B3971">
        <w:rPr>
          <w:rFonts w:ascii="Arial" w:hAnsi="Arial" w:cs="Arial"/>
          <w:sz w:val="24"/>
          <w:szCs w:val="24"/>
        </w:rPr>
        <w:t>equipment</w:t>
      </w:r>
      <w:r w:rsidR="00887D79" w:rsidRPr="006B3971">
        <w:rPr>
          <w:rFonts w:ascii="Arial" w:hAnsi="Arial" w:cs="Arial"/>
          <w:sz w:val="24"/>
          <w:szCs w:val="24"/>
        </w:rPr>
        <w:t xml:space="preserve"> </w:t>
      </w:r>
      <w:r w:rsidR="005E1BE6" w:rsidRPr="006B3971">
        <w:rPr>
          <w:rFonts w:ascii="Arial" w:hAnsi="Arial" w:cs="Arial"/>
          <w:sz w:val="24"/>
          <w:szCs w:val="24"/>
        </w:rPr>
        <w:t>or</w:t>
      </w:r>
      <w:r w:rsidR="00887D79" w:rsidRPr="006B3971">
        <w:rPr>
          <w:rFonts w:ascii="Arial" w:hAnsi="Arial" w:cs="Arial"/>
          <w:sz w:val="24"/>
          <w:szCs w:val="24"/>
        </w:rPr>
        <w:t xml:space="preserve"> </w:t>
      </w:r>
      <w:r w:rsidR="005E1BE6" w:rsidRPr="006B3971">
        <w:rPr>
          <w:rFonts w:ascii="Arial" w:hAnsi="Arial" w:cs="Arial"/>
          <w:sz w:val="24"/>
          <w:szCs w:val="24"/>
        </w:rPr>
        <w:t>its</w:t>
      </w:r>
      <w:r w:rsidR="00887D79" w:rsidRPr="006B3971">
        <w:rPr>
          <w:rFonts w:ascii="Arial" w:hAnsi="Arial" w:cs="Arial"/>
          <w:sz w:val="24"/>
          <w:szCs w:val="24"/>
        </w:rPr>
        <w:t xml:space="preserve"> </w:t>
      </w:r>
      <w:r w:rsidR="005E1BE6" w:rsidRPr="006B3971">
        <w:rPr>
          <w:rFonts w:ascii="Arial" w:hAnsi="Arial" w:cs="Arial"/>
          <w:sz w:val="24"/>
          <w:szCs w:val="24"/>
        </w:rPr>
        <w:t>operation.</w:t>
      </w:r>
    </w:p>
    <w:p w:rsidR="003D7D00" w:rsidRPr="006B3971" w:rsidRDefault="003D7D00" w:rsidP="00363B2E">
      <w:pPr>
        <w:tabs>
          <w:tab w:val="left" w:pos="720"/>
        </w:tabs>
        <w:rPr>
          <w:rFonts w:ascii="Arial" w:hAnsi="Arial" w:cs="Arial"/>
          <w:sz w:val="24"/>
          <w:szCs w:val="24"/>
        </w:rPr>
      </w:pPr>
    </w:p>
    <w:p w:rsidR="003D7D00" w:rsidRPr="006B3971" w:rsidRDefault="003D7D00" w:rsidP="00E5372F">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Where</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exercises</w:t>
      </w:r>
      <w:r w:rsidR="00887D79" w:rsidRPr="006B3971">
        <w:rPr>
          <w:rFonts w:ascii="Arial" w:hAnsi="Arial" w:cs="Arial"/>
          <w:sz w:val="24"/>
          <w:szCs w:val="24"/>
        </w:rPr>
        <w:t xml:space="preserve"> </w:t>
      </w:r>
      <w:r w:rsidRPr="006B3971">
        <w:rPr>
          <w:rFonts w:ascii="Arial" w:hAnsi="Arial" w:cs="Arial"/>
          <w:sz w:val="24"/>
          <w:szCs w:val="24"/>
        </w:rPr>
        <w:t>due</w:t>
      </w:r>
      <w:r w:rsidR="00887D79" w:rsidRPr="006B3971">
        <w:rPr>
          <w:rFonts w:ascii="Arial" w:hAnsi="Arial" w:cs="Arial"/>
          <w:sz w:val="24"/>
          <w:szCs w:val="24"/>
        </w:rPr>
        <w:t xml:space="preserve"> </w:t>
      </w:r>
      <w:r w:rsidRPr="006B3971">
        <w:rPr>
          <w:rFonts w:ascii="Arial" w:hAnsi="Arial" w:cs="Arial"/>
          <w:sz w:val="24"/>
          <w:szCs w:val="24"/>
        </w:rPr>
        <w:t>diligence</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attempting</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assess</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existence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malfunction,</w:t>
      </w:r>
      <w:r w:rsidR="00887D79" w:rsidRPr="006B3971">
        <w:rPr>
          <w:rFonts w:ascii="Arial" w:hAnsi="Arial" w:cs="Arial"/>
          <w:sz w:val="24"/>
          <w:szCs w:val="24"/>
        </w:rPr>
        <w:t xml:space="preserve"> </w:t>
      </w:r>
      <w:r w:rsidRPr="006B3971">
        <w:rPr>
          <w:rFonts w:ascii="Arial" w:hAnsi="Arial" w:cs="Arial"/>
          <w:sz w:val="24"/>
          <w:szCs w:val="24"/>
        </w:rPr>
        <w:t>interruption,</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alteration</w:t>
      </w:r>
      <w:r w:rsidR="00887D79" w:rsidRPr="006B3971">
        <w:rPr>
          <w:rFonts w:ascii="Arial" w:hAnsi="Arial" w:cs="Arial"/>
          <w:sz w:val="24"/>
          <w:szCs w:val="24"/>
        </w:rPr>
        <w:t xml:space="preserve"> </w:t>
      </w: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deemed</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fault</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failing</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correctly</w:t>
      </w:r>
      <w:r w:rsidR="00887D79" w:rsidRPr="006B3971">
        <w:rPr>
          <w:rFonts w:ascii="Arial" w:hAnsi="Arial" w:cs="Arial"/>
          <w:sz w:val="24"/>
          <w:szCs w:val="24"/>
        </w:rPr>
        <w:t xml:space="preserve"> </w:t>
      </w:r>
      <w:r w:rsidRPr="006B3971">
        <w:rPr>
          <w:rFonts w:ascii="Arial" w:hAnsi="Arial" w:cs="Arial"/>
          <w:sz w:val="24"/>
          <w:szCs w:val="24"/>
        </w:rPr>
        <w:t>identify</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conditions</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having</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material</w:t>
      </w:r>
      <w:r w:rsidR="00887D79" w:rsidRPr="006B3971">
        <w:rPr>
          <w:rFonts w:ascii="Arial" w:hAnsi="Arial" w:cs="Arial"/>
          <w:sz w:val="24"/>
          <w:szCs w:val="24"/>
        </w:rPr>
        <w:t xml:space="preserve"> </w:t>
      </w:r>
      <w:r w:rsidRPr="006B3971">
        <w:rPr>
          <w:rFonts w:ascii="Arial" w:hAnsi="Arial" w:cs="Arial"/>
          <w:sz w:val="24"/>
          <w:szCs w:val="24"/>
        </w:rPr>
        <w:t>impact</w:t>
      </w:r>
      <w:r w:rsidR="00887D79" w:rsidRPr="006B3971">
        <w:rPr>
          <w:rFonts w:ascii="Arial" w:hAnsi="Arial" w:cs="Arial"/>
          <w:sz w:val="24"/>
          <w:szCs w:val="24"/>
        </w:rPr>
        <w:t xml:space="preserve"> </w:t>
      </w:r>
      <w:r w:rsidRPr="006B3971">
        <w:rPr>
          <w:rFonts w:ascii="Arial" w:hAnsi="Arial" w:cs="Arial"/>
          <w:sz w:val="24"/>
          <w:szCs w:val="24"/>
        </w:rPr>
        <w:t>upon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guaranteed</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savings.</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notify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within</w:t>
      </w:r>
      <w:r w:rsidR="00887D79" w:rsidRPr="006B3971">
        <w:rPr>
          <w:rFonts w:ascii="Arial" w:hAnsi="Arial" w:cs="Arial"/>
          <w:sz w:val="24"/>
          <w:szCs w:val="24"/>
        </w:rPr>
        <w:t xml:space="preserve"> </w:t>
      </w:r>
      <w:r w:rsidRPr="006B3971">
        <w:rPr>
          <w:rFonts w:ascii="Arial" w:hAnsi="Arial" w:cs="Arial"/>
          <w:sz w:val="24"/>
          <w:szCs w:val="24"/>
        </w:rPr>
        <w:t>twenty-four</w:t>
      </w:r>
      <w:r w:rsidR="00887D79" w:rsidRPr="006B3971">
        <w:rPr>
          <w:rFonts w:ascii="Arial" w:hAnsi="Arial" w:cs="Arial"/>
          <w:sz w:val="24"/>
          <w:szCs w:val="24"/>
        </w:rPr>
        <w:t xml:space="preserve"> </w:t>
      </w:r>
      <w:r w:rsidRPr="006B3971">
        <w:rPr>
          <w:rFonts w:ascii="Arial" w:hAnsi="Arial" w:cs="Arial"/>
          <w:sz w:val="24"/>
          <w:szCs w:val="24"/>
        </w:rPr>
        <w:t>(24)</w:t>
      </w:r>
      <w:r w:rsidR="00887D79" w:rsidRPr="006B3971">
        <w:rPr>
          <w:rFonts w:ascii="Arial" w:hAnsi="Arial" w:cs="Arial"/>
          <w:sz w:val="24"/>
          <w:szCs w:val="24"/>
        </w:rPr>
        <w:t xml:space="preserve"> </w:t>
      </w:r>
      <w:r w:rsidRPr="006B3971">
        <w:rPr>
          <w:rFonts w:ascii="Arial" w:hAnsi="Arial" w:cs="Arial"/>
          <w:sz w:val="24"/>
          <w:szCs w:val="24"/>
        </w:rPr>
        <w:t>hours</w:t>
      </w:r>
      <w:r w:rsidR="00887D79" w:rsidRPr="006B3971">
        <w:rPr>
          <w:rFonts w:ascii="Arial" w:hAnsi="Arial" w:cs="Arial"/>
          <w:sz w:val="24"/>
          <w:szCs w:val="24"/>
        </w:rPr>
        <w:t xml:space="preserve"> </w:t>
      </w:r>
      <w:r w:rsidRPr="006B3971">
        <w:rPr>
          <w:rFonts w:ascii="Arial" w:hAnsi="Arial" w:cs="Arial"/>
          <w:sz w:val="24"/>
          <w:szCs w:val="24"/>
        </w:rPr>
        <w:t>upon</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having</w:t>
      </w:r>
      <w:r w:rsidR="00887D79" w:rsidRPr="006B3971">
        <w:rPr>
          <w:rFonts w:ascii="Arial" w:hAnsi="Arial" w:cs="Arial"/>
          <w:sz w:val="24"/>
          <w:szCs w:val="24"/>
        </w:rPr>
        <w:t xml:space="preserve"> </w:t>
      </w:r>
      <w:r w:rsidRPr="006B3971">
        <w:rPr>
          <w:rFonts w:ascii="Arial" w:hAnsi="Arial" w:cs="Arial"/>
          <w:sz w:val="24"/>
          <w:szCs w:val="24"/>
        </w:rPr>
        <w:t>actual</w:t>
      </w:r>
      <w:r w:rsidR="00887D79" w:rsidRPr="006B3971">
        <w:rPr>
          <w:rFonts w:ascii="Arial" w:hAnsi="Arial" w:cs="Arial"/>
          <w:sz w:val="24"/>
          <w:szCs w:val="24"/>
        </w:rPr>
        <w:t xml:space="preserve"> </w:t>
      </w:r>
      <w:r w:rsidRPr="006B3971">
        <w:rPr>
          <w:rFonts w:ascii="Arial" w:hAnsi="Arial" w:cs="Arial"/>
          <w:sz w:val="24"/>
          <w:szCs w:val="24"/>
        </w:rPr>
        <w:t>knowledge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emergency</w:t>
      </w:r>
      <w:r w:rsidR="00887D79" w:rsidRPr="006B3971">
        <w:rPr>
          <w:rFonts w:ascii="Arial" w:hAnsi="Arial" w:cs="Arial"/>
          <w:sz w:val="24"/>
          <w:szCs w:val="24"/>
        </w:rPr>
        <w:t xml:space="preserve"> </w:t>
      </w:r>
      <w:r w:rsidRPr="006B3971">
        <w:rPr>
          <w:rFonts w:ascii="Arial" w:hAnsi="Arial" w:cs="Arial"/>
          <w:sz w:val="24"/>
          <w:szCs w:val="24"/>
        </w:rPr>
        <w:t>condition</w:t>
      </w:r>
      <w:r w:rsidR="00887D79" w:rsidRPr="006B3971">
        <w:rPr>
          <w:rFonts w:ascii="Arial" w:hAnsi="Arial" w:cs="Arial"/>
          <w:sz w:val="24"/>
          <w:szCs w:val="24"/>
        </w:rPr>
        <w:t xml:space="preserve"> </w:t>
      </w:r>
      <w:r w:rsidRPr="006B3971">
        <w:rPr>
          <w:rFonts w:ascii="Arial" w:hAnsi="Arial" w:cs="Arial"/>
          <w:sz w:val="24"/>
          <w:szCs w:val="24"/>
        </w:rPr>
        <w:t>affecting</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respond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cause</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designee(s)</w:t>
      </w:r>
      <w:r w:rsidR="00887D79" w:rsidRPr="006B3971">
        <w:rPr>
          <w:rFonts w:ascii="Arial" w:hAnsi="Arial" w:cs="Arial"/>
          <w:sz w:val="24"/>
          <w:szCs w:val="24"/>
        </w:rPr>
        <w:t xml:space="preserve"> </w:t>
      </w:r>
      <w:r w:rsidR="00AB7A94"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respond</w:t>
      </w:r>
      <w:r w:rsidR="00887D79" w:rsidRPr="006B3971">
        <w:rPr>
          <w:rFonts w:ascii="Arial" w:hAnsi="Arial" w:cs="Arial"/>
          <w:sz w:val="24"/>
          <w:szCs w:val="24"/>
        </w:rPr>
        <w:t xml:space="preserve"> </w:t>
      </w:r>
      <w:r w:rsidRPr="006B3971">
        <w:rPr>
          <w:rFonts w:ascii="Arial" w:hAnsi="Arial" w:cs="Arial"/>
          <w:sz w:val="24"/>
          <w:szCs w:val="24"/>
        </w:rPr>
        <w:t>within</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w:t>
      </w:r>
      <w:r w:rsidR="000074B5" w:rsidRPr="006B3971">
        <w:rPr>
          <w:rFonts w:ascii="Arial" w:hAnsi="Arial" w:cs="Arial"/>
          <w:sz w:val="24"/>
          <w:szCs w:val="24"/>
          <w:shd w:val="clear" w:color="auto" w:fill="F2F2F2"/>
        </w:rPr>
        <w:t xml:space="preserve"> </w:t>
      </w:r>
      <w:r w:rsidRPr="006B3971">
        <w:rPr>
          <w:rFonts w:ascii="Arial" w:hAnsi="Arial" w:cs="Arial"/>
          <w:sz w:val="24"/>
          <w:szCs w:val="24"/>
        </w:rPr>
        <w:t>hours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promptly</w:t>
      </w:r>
      <w:r w:rsidR="00887D79" w:rsidRPr="006B3971">
        <w:rPr>
          <w:rFonts w:ascii="Arial" w:hAnsi="Arial" w:cs="Arial"/>
          <w:sz w:val="24"/>
          <w:szCs w:val="24"/>
        </w:rPr>
        <w:t xml:space="preserve"> </w:t>
      </w:r>
      <w:r w:rsidRPr="006B3971">
        <w:rPr>
          <w:rFonts w:ascii="Arial" w:hAnsi="Arial" w:cs="Arial"/>
          <w:sz w:val="24"/>
          <w:szCs w:val="24"/>
        </w:rPr>
        <w:t>proceed</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corrective</w:t>
      </w:r>
      <w:r w:rsidR="00887D79" w:rsidRPr="006B3971">
        <w:rPr>
          <w:rFonts w:ascii="Arial" w:hAnsi="Arial" w:cs="Arial"/>
          <w:sz w:val="24"/>
          <w:szCs w:val="24"/>
        </w:rPr>
        <w:t xml:space="preserve"> </w:t>
      </w:r>
      <w:r w:rsidRPr="006B3971">
        <w:rPr>
          <w:rFonts w:ascii="Arial" w:hAnsi="Arial" w:cs="Arial"/>
          <w:sz w:val="24"/>
          <w:szCs w:val="24"/>
        </w:rPr>
        <w:t>measures.</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telephonic</w:t>
      </w:r>
      <w:r w:rsidR="00887D79" w:rsidRPr="006B3971">
        <w:rPr>
          <w:rFonts w:ascii="Arial" w:hAnsi="Arial" w:cs="Arial"/>
          <w:sz w:val="24"/>
          <w:szCs w:val="24"/>
        </w:rPr>
        <w:t xml:space="preserve"> </w:t>
      </w:r>
      <w:r w:rsidRPr="006B3971">
        <w:rPr>
          <w:rFonts w:ascii="Arial" w:hAnsi="Arial" w:cs="Arial"/>
          <w:sz w:val="24"/>
          <w:szCs w:val="24"/>
        </w:rPr>
        <w:t>notice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conditions</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followed</w:t>
      </w:r>
      <w:r w:rsidR="00887D79" w:rsidRPr="006B3971">
        <w:rPr>
          <w:rFonts w:ascii="Arial" w:hAnsi="Arial" w:cs="Arial"/>
          <w:sz w:val="24"/>
          <w:szCs w:val="24"/>
        </w:rPr>
        <w:t xml:space="preserve"> </w:t>
      </w:r>
      <w:r w:rsidRPr="006B3971">
        <w:rPr>
          <w:rFonts w:ascii="Arial" w:hAnsi="Arial" w:cs="Arial"/>
          <w:sz w:val="24"/>
          <w:szCs w:val="24"/>
        </w:rPr>
        <w:t>within</w:t>
      </w:r>
      <w:r w:rsidR="00887D79" w:rsidRPr="006B3971">
        <w:rPr>
          <w:rFonts w:ascii="Arial" w:hAnsi="Arial" w:cs="Arial"/>
          <w:sz w:val="24"/>
          <w:szCs w:val="24"/>
        </w:rPr>
        <w:t xml:space="preserve"> </w:t>
      </w:r>
      <w:r w:rsidRPr="006B3971">
        <w:rPr>
          <w:rFonts w:ascii="Arial" w:hAnsi="Arial" w:cs="Arial"/>
          <w:sz w:val="24"/>
          <w:szCs w:val="24"/>
        </w:rPr>
        <w:t>three</w:t>
      </w:r>
      <w:r w:rsidR="00887D79" w:rsidRPr="006B3971">
        <w:rPr>
          <w:rFonts w:ascii="Arial" w:hAnsi="Arial" w:cs="Arial"/>
          <w:sz w:val="24"/>
          <w:szCs w:val="24"/>
        </w:rPr>
        <w:t xml:space="preserve"> </w:t>
      </w:r>
      <w:r w:rsidRPr="006B3971">
        <w:rPr>
          <w:rFonts w:ascii="Arial" w:hAnsi="Arial" w:cs="Arial"/>
          <w:sz w:val="24"/>
          <w:szCs w:val="24"/>
        </w:rPr>
        <w:t>business</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written</w:t>
      </w:r>
      <w:r w:rsidR="00887D79" w:rsidRPr="006B3971">
        <w:rPr>
          <w:rFonts w:ascii="Arial" w:hAnsi="Arial" w:cs="Arial"/>
          <w:sz w:val="24"/>
          <w:szCs w:val="24"/>
        </w:rPr>
        <w:t xml:space="preserve"> </w:t>
      </w:r>
      <w:r w:rsidRPr="006B3971">
        <w:rPr>
          <w:rFonts w:ascii="Arial" w:hAnsi="Arial" w:cs="Arial"/>
          <w:sz w:val="24"/>
          <w:szCs w:val="24"/>
        </w:rPr>
        <w:t>notice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from</w:t>
      </w:r>
      <w:r w:rsidR="00887D79" w:rsidRPr="006B3971">
        <w:rPr>
          <w:rFonts w:ascii="Arial" w:hAnsi="Arial" w:cs="Arial"/>
          <w:sz w:val="24"/>
          <w:szCs w:val="24"/>
        </w:rPr>
        <w:t xml:space="preserve"> </w:t>
      </w:r>
      <w:r w:rsidR="00D01C68" w:rsidRPr="006B3971">
        <w:rPr>
          <w:rFonts w:ascii="Arial" w:hAnsi="Arial" w:cs="Arial"/>
          <w:sz w:val="24"/>
          <w:szCs w:val="24"/>
        </w:rPr>
        <w:t>Entity</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If</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unreasonably</w:t>
      </w:r>
      <w:r w:rsidR="00887D79" w:rsidRPr="006B3971">
        <w:rPr>
          <w:rFonts w:ascii="Arial" w:hAnsi="Arial" w:cs="Arial"/>
          <w:sz w:val="24"/>
          <w:szCs w:val="24"/>
        </w:rPr>
        <w:t xml:space="preserve"> </w:t>
      </w:r>
      <w:r w:rsidRPr="006B3971">
        <w:rPr>
          <w:rFonts w:ascii="Arial" w:hAnsi="Arial" w:cs="Arial"/>
          <w:sz w:val="24"/>
          <w:szCs w:val="24"/>
        </w:rPr>
        <w:t>delays</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so</w:t>
      </w:r>
      <w:r w:rsidR="00887D79" w:rsidRPr="006B3971">
        <w:rPr>
          <w:rFonts w:ascii="Arial" w:hAnsi="Arial" w:cs="Arial"/>
          <w:sz w:val="24"/>
          <w:szCs w:val="24"/>
        </w:rPr>
        <w:t xml:space="preserve"> </w:t>
      </w:r>
      <w:r w:rsidRPr="006B3971">
        <w:rPr>
          <w:rFonts w:ascii="Arial" w:hAnsi="Arial" w:cs="Arial"/>
          <w:sz w:val="24"/>
          <w:szCs w:val="24"/>
        </w:rPr>
        <w:t>notifying</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malfunction</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emergency,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malfunction</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emergency</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otherwise</w:t>
      </w:r>
      <w:r w:rsidR="00887D79" w:rsidRPr="006B3971">
        <w:rPr>
          <w:rFonts w:ascii="Arial" w:hAnsi="Arial" w:cs="Arial"/>
          <w:sz w:val="24"/>
          <w:szCs w:val="24"/>
        </w:rPr>
        <w:t xml:space="preserve"> </w:t>
      </w:r>
      <w:r w:rsidRPr="006B3971">
        <w:rPr>
          <w:rFonts w:ascii="Arial" w:hAnsi="Arial" w:cs="Arial"/>
          <w:sz w:val="24"/>
          <w:szCs w:val="24"/>
        </w:rPr>
        <w:t>corrected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remedied,</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may</w:t>
      </w:r>
      <w:r w:rsidR="00887D79" w:rsidRPr="006B3971">
        <w:rPr>
          <w:rFonts w:ascii="Arial" w:hAnsi="Arial" w:cs="Arial"/>
          <w:sz w:val="24"/>
          <w:szCs w:val="24"/>
        </w:rPr>
        <w:t xml:space="preserve"> </w:t>
      </w:r>
      <w:r w:rsidRPr="006B3971">
        <w:rPr>
          <w:rFonts w:ascii="Arial" w:hAnsi="Arial" w:cs="Arial"/>
          <w:sz w:val="24"/>
          <w:szCs w:val="24"/>
        </w:rPr>
        <w:t>charge</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loss</w:t>
      </w:r>
      <w:r w:rsidR="00887D79" w:rsidRPr="006B3971">
        <w:rPr>
          <w:rFonts w:ascii="Arial" w:hAnsi="Arial" w:cs="Arial"/>
          <w:sz w:val="24"/>
          <w:szCs w:val="24"/>
        </w:rPr>
        <w:t xml:space="preserve"> </w:t>
      </w:r>
      <w:r w:rsidRPr="006B3971">
        <w:rPr>
          <w:rFonts w:ascii="Arial" w:hAnsi="Arial" w:cs="Arial"/>
          <w:sz w:val="24"/>
          <w:szCs w:val="24"/>
        </w:rPr>
        <w:t>associated</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guaranteed</w:t>
      </w:r>
      <w:r w:rsidR="00887D79" w:rsidRPr="006B3971">
        <w:rPr>
          <w:rFonts w:ascii="Arial" w:hAnsi="Arial" w:cs="Arial"/>
          <w:sz w:val="24"/>
          <w:szCs w:val="24"/>
        </w:rPr>
        <w:t xml:space="preserve"> </w:t>
      </w:r>
      <w:r w:rsidRPr="006B3971">
        <w:rPr>
          <w:rFonts w:ascii="Arial" w:hAnsi="Arial" w:cs="Arial"/>
          <w:sz w:val="24"/>
          <w:szCs w:val="24"/>
        </w:rPr>
        <w:t>savings</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957757" w:rsidRPr="006B3971">
        <w:rPr>
          <w:rFonts w:ascii="Arial" w:hAnsi="Arial" w:cs="Arial"/>
          <w:sz w:val="24"/>
          <w:szCs w:val="24"/>
        </w:rPr>
        <w:t>, due to the delay,</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particular</w:t>
      </w:r>
      <w:r w:rsidR="00887D79" w:rsidRPr="006B3971">
        <w:rPr>
          <w:rFonts w:ascii="Arial" w:hAnsi="Arial" w:cs="Arial"/>
          <w:sz w:val="24"/>
          <w:szCs w:val="24"/>
        </w:rPr>
        <w:t xml:space="preserve"> </w:t>
      </w:r>
      <w:r w:rsidRPr="006B3971">
        <w:rPr>
          <w:rFonts w:ascii="Arial" w:hAnsi="Arial" w:cs="Arial"/>
          <w:sz w:val="24"/>
          <w:szCs w:val="24"/>
        </w:rPr>
        <w:t>time</w:t>
      </w:r>
      <w:r w:rsidR="00887D79" w:rsidRPr="006B3971">
        <w:rPr>
          <w:rFonts w:ascii="Arial" w:hAnsi="Arial" w:cs="Arial"/>
          <w:sz w:val="24"/>
          <w:szCs w:val="24"/>
        </w:rPr>
        <w:t xml:space="preserve"> </w:t>
      </w:r>
      <w:r w:rsidRPr="006B3971">
        <w:rPr>
          <w:rFonts w:ascii="Arial" w:hAnsi="Arial" w:cs="Arial"/>
          <w:sz w:val="24"/>
          <w:szCs w:val="24"/>
        </w:rPr>
        <w:t>period,</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able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show</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direct</w:t>
      </w:r>
      <w:r w:rsidR="00887D79" w:rsidRPr="006B3971">
        <w:rPr>
          <w:rFonts w:ascii="Arial" w:hAnsi="Arial" w:cs="Arial"/>
          <w:sz w:val="24"/>
          <w:szCs w:val="24"/>
        </w:rPr>
        <w:t xml:space="preserve"> </w:t>
      </w:r>
      <w:r w:rsidRPr="006B3971">
        <w:rPr>
          <w:rFonts w:ascii="Arial" w:hAnsi="Arial" w:cs="Arial"/>
          <w:sz w:val="24"/>
          <w:szCs w:val="24"/>
        </w:rPr>
        <w:t>causal</w:t>
      </w:r>
      <w:r w:rsidR="00887D79" w:rsidRPr="006B3971">
        <w:rPr>
          <w:rFonts w:ascii="Arial" w:hAnsi="Arial" w:cs="Arial"/>
          <w:sz w:val="24"/>
          <w:szCs w:val="24"/>
        </w:rPr>
        <w:t xml:space="preserve"> </w:t>
      </w:r>
      <w:r w:rsidRPr="006B3971">
        <w:rPr>
          <w:rFonts w:ascii="Arial" w:hAnsi="Arial" w:cs="Arial"/>
          <w:sz w:val="24"/>
          <w:szCs w:val="24"/>
        </w:rPr>
        <w:t>connection</w:t>
      </w:r>
      <w:r w:rsidR="00887D79" w:rsidRPr="006B3971">
        <w:rPr>
          <w:rFonts w:ascii="Arial" w:hAnsi="Arial" w:cs="Arial"/>
          <w:sz w:val="24"/>
          <w:szCs w:val="24"/>
        </w:rPr>
        <w:t xml:space="preserve"> </w:t>
      </w:r>
      <w:r w:rsidRPr="006B3971">
        <w:rPr>
          <w:rFonts w:ascii="Arial" w:hAnsi="Arial" w:cs="Arial"/>
          <w:sz w:val="24"/>
          <w:szCs w:val="24"/>
        </w:rPr>
        <w:t>between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delay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loss.</w:t>
      </w:r>
    </w:p>
    <w:p w:rsidR="003D7D00" w:rsidRPr="006B3971" w:rsidRDefault="003D7D00" w:rsidP="00363B2E">
      <w:pPr>
        <w:tabs>
          <w:tab w:val="left" w:pos="720"/>
        </w:tabs>
        <w:rPr>
          <w:rFonts w:ascii="Arial" w:hAnsi="Arial" w:cs="Arial"/>
          <w:sz w:val="24"/>
          <w:szCs w:val="24"/>
        </w:rPr>
      </w:pPr>
    </w:p>
    <w:p w:rsidR="003D7D00" w:rsidRPr="006B3971" w:rsidRDefault="006E1398" w:rsidP="00E5372F">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3D7D00" w:rsidRPr="006B3971">
        <w:rPr>
          <w:rFonts w:ascii="Arial" w:hAnsi="Arial" w:cs="Arial"/>
          <w:sz w:val="24"/>
          <w:szCs w:val="24"/>
        </w:rPr>
        <w:t>will</w:t>
      </w:r>
      <w:r w:rsidR="00887D79" w:rsidRPr="006B3971">
        <w:rPr>
          <w:rFonts w:ascii="Arial" w:hAnsi="Arial" w:cs="Arial"/>
          <w:sz w:val="24"/>
          <w:szCs w:val="24"/>
        </w:rPr>
        <w:t xml:space="preserve"> </w:t>
      </w:r>
      <w:r w:rsidR="003D7D00" w:rsidRPr="006B3971">
        <w:rPr>
          <w:rFonts w:ascii="Arial" w:hAnsi="Arial" w:cs="Arial"/>
          <w:sz w:val="24"/>
          <w:szCs w:val="24"/>
        </w:rPr>
        <w:t>provide</w:t>
      </w:r>
      <w:r w:rsidR="00887D79" w:rsidRPr="006B3971">
        <w:rPr>
          <w:rFonts w:ascii="Arial" w:hAnsi="Arial" w:cs="Arial"/>
          <w:sz w:val="24"/>
          <w:szCs w:val="24"/>
        </w:rPr>
        <w:t xml:space="preserve"> </w:t>
      </w:r>
      <w:r w:rsidR="003D7D00" w:rsidRPr="006B3971">
        <w:rPr>
          <w:rFonts w:ascii="Arial" w:hAnsi="Arial" w:cs="Arial"/>
          <w:sz w:val="24"/>
          <w:szCs w:val="24"/>
        </w:rPr>
        <w:t>a</w:t>
      </w:r>
      <w:r w:rsidR="00887D79" w:rsidRPr="006B3971">
        <w:rPr>
          <w:rFonts w:ascii="Arial" w:hAnsi="Arial" w:cs="Arial"/>
          <w:sz w:val="24"/>
          <w:szCs w:val="24"/>
        </w:rPr>
        <w:t xml:space="preserve"> </w:t>
      </w:r>
      <w:r w:rsidR="003D7D00" w:rsidRPr="006B3971">
        <w:rPr>
          <w:rFonts w:ascii="Arial" w:hAnsi="Arial" w:cs="Arial"/>
          <w:sz w:val="24"/>
          <w:szCs w:val="24"/>
        </w:rPr>
        <w:t>written</w:t>
      </w:r>
      <w:r w:rsidR="00887D79" w:rsidRPr="006B3971">
        <w:rPr>
          <w:rFonts w:ascii="Arial" w:hAnsi="Arial" w:cs="Arial"/>
          <w:sz w:val="24"/>
          <w:szCs w:val="24"/>
        </w:rPr>
        <w:t xml:space="preserve"> </w:t>
      </w:r>
      <w:r w:rsidR="003D7D00" w:rsidRPr="006B3971">
        <w:rPr>
          <w:rFonts w:ascii="Arial" w:hAnsi="Arial" w:cs="Arial"/>
          <w:sz w:val="24"/>
          <w:szCs w:val="24"/>
        </w:rPr>
        <w:t>record</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all</w:t>
      </w:r>
      <w:r w:rsidR="00887D79" w:rsidRPr="006B3971">
        <w:rPr>
          <w:rFonts w:ascii="Arial" w:hAnsi="Arial" w:cs="Arial"/>
          <w:sz w:val="24"/>
          <w:szCs w:val="24"/>
        </w:rPr>
        <w:t xml:space="preserve"> </w:t>
      </w:r>
      <w:r w:rsidR="003D7D00" w:rsidRPr="006B3971">
        <w:rPr>
          <w:rFonts w:ascii="Arial" w:hAnsi="Arial" w:cs="Arial"/>
          <w:sz w:val="24"/>
          <w:szCs w:val="24"/>
        </w:rPr>
        <w:t>service</w:t>
      </w:r>
      <w:r w:rsidR="00887D79" w:rsidRPr="006B3971">
        <w:rPr>
          <w:rFonts w:ascii="Arial" w:hAnsi="Arial" w:cs="Arial"/>
          <w:sz w:val="24"/>
          <w:szCs w:val="24"/>
        </w:rPr>
        <w:t xml:space="preserve"> </w:t>
      </w:r>
      <w:r w:rsidR="003D7D00" w:rsidRPr="006B3971">
        <w:rPr>
          <w:rFonts w:ascii="Arial" w:hAnsi="Arial" w:cs="Arial"/>
          <w:sz w:val="24"/>
          <w:szCs w:val="24"/>
        </w:rPr>
        <w:t>work</w:t>
      </w:r>
      <w:r w:rsidR="00887D79" w:rsidRPr="006B3971">
        <w:rPr>
          <w:rFonts w:ascii="Arial" w:hAnsi="Arial" w:cs="Arial"/>
          <w:sz w:val="24"/>
          <w:szCs w:val="24"/>
        </w:rPr>
        <w:t xml:space="preserve"> </w:t>
      </w:r>
      <w:r w:rsidR="003D7D00" w:rsidRPr="006B3971">
        <w:rPr>
          <w:rFonts w:ascii="Arial" w:hAnsi="Arial" w:cs="Arial"/>
          <w:sz w:val="24"/>
          <w:szCs w:val="24"/>
        </w:rPr>
        <w:t>performed.</w:t>
      </w:r>
      <w:r w:rsidR="00887D79" w:rsidRPr="006B3971">
        <w:rPr>
          <w:rFonts w:ascii="Arial" w:hAnsi="Arial" w:cs="Arial"/>
          <w:sz w:val="24"/>
          <w:szCs w:val="24"/>
        </w:rPr>
        <w:t xml:space="preserve"> </w:t>
      </w:r>
      <w:r w:rsidR="003D7D00" w:rsidRPr="006B3971">
        <w:rPr>
          <w:rFonts w:ascii="Arial" w:hAnsi="Arial" w:cs="Arial"/>
          <w:sz w:val="24"/>
          <w:szCs w:val="24"/>
        </w:rPr>
        <w:t>This</w:t>
      </w:r>
      <w:r w:rsidR="00887D79" w:rsidRPr="006B3971">
        <w:rPr>
          <w:rFonts w:ascii="Arial" w:hAnsi="Arial" w:cs="Arial"/>
          <w:sz w:val="24"/>
          <w:szCs w:val="24"/>
        </w:rPr>
        <w:t xml:space="preserve"> </w:t>
      </w:r>
      <w:r w:rsidR="003D7D00" w:rsidRPr="006B3971">
        <w:rPr>
          <w:rFonts w:ascii="Arial" w:hAnsi="Arial" w:cs="Arial"/>
          <w:sz w:val="24"/>
          <w:szCs w:val="24"/>
        </w:rPr>
        <w:t>record</w:t>
      </w:r>
      <w:r w:rsidR="00887D79" w:rsidRPr="006B3971">
        <w:rPr>
          <w:rFonts w:ascii="Arial" w:hAnsi="Arial" w:cs="Arial"/>
          <w:sz w:val="24"/>
          <w:szCs w:val="24"/>
        </w:rPr>
        <w:t xml:space="preserve"> </w:t>
      </w:r>
      <w:r w:rsidR="003D7D00" w:rsidRPr="006B3971">
        <w:rPr>
          <w:rFonts w:ascii="Arial" w:hAnsi="Arial" w:cs="Arial"/>
          <w:sz w:val="24"/>
          <w:szCs w:val="24"/>
        </w:rPr>
        <w:t>will</w:t>
      </w:r>
      <w:r w:rsidR="00887D79" w:rsidRPr="006B3971">
        <w:rPr>
          <w:rFonts w:ascii="Arial" w:hAnsi="Arial" w:cs="Arial"/>
          <w:sz w:val="24"/>
          <w:szCs w:val="24"/>
        </w:rPr>
        <w:t xml:space="preserve"> </w:t>
      </w:r>
      <w:r w:rsidR="003D7D00" w:rsidRPr="006B3971">
        <w:rPr>
          <w:rFonts w:ascii="Arial" w:hAnsi="Arial" w:cs="Arial"/>
          <w:sz w:val="24"/>
          <w:szCs w:val="24"/>
        </w:rPr>
        <w:t>indicate</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reason</w:t>
      </w:r>
      <w:r w:rsidR="00887D79" w:rsidRPr="006B3971">
        <w:rPr>
          <w:rFonts w:ascii="Arial" w:hAnsi="Arial" w:cs="Arial"/>
          <w:sz w:val="24"/>
          <w:szCs w:val="24"/>
        </w:rPr>
        <w:t xml:space="preserve"> </w:t>
      </w:r>
      <w:r w:rsidR="003D7D00" w:rsidRPr="006B3971">
        <w:rPr>
          <w:rFonts w:ascii="Arial" w:hAnsi="Arial" w:cs="Arial"/>
          <w:sz w:val="24"/>
          <w:szCs w:val="24"/>
        </w:rPr>
        <w:t>for</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service,</w:t>
      </w:r>
      <w:r w:rsidR="00887D79" w:rsidRPr="006B3971">
        <w:rPr>
          <w:rFonts w:ascii="Arial" w:hAnsi="Arial" w:cs="Arial"/>
          <w:sz w:val="24"/>
          <w:szCs w:val="24"/>
        </w:rPr>
        <w:t xml:space="preserve"> </w:t>
      </w:r>
      <w:r w:rsidR="003D7D00" w:rsidRPr="006B3971">
        <w:rPr>
          <w:rFonts w:ascii="Arial" w:hAnsi="Arial" w:cs="Arial"/>
          <w:sz w:val="24"/>
          <w:szCs w:val="24"/>
        </w:rPr>
        <w:t>description</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problem</w:t>
      </w:r>
      <w:r w:rsidR="00887D79" w:rsidRPr="006B3971">
        <w:rPr>
          <w:rFonts w:ascii="Arial" w:hAnsi="Arial" w:cs="Arial"/>
          <w:sz w:val="24"/>
          <w:szCs w:val="24"/>
        </w:rPr>
        <w:t xml:space="preserve"> </w:t>
      </w:r>
      <w:r w:rsidR="003D7D00" w:rsidRPr="006B3971">
        <w:rPr>
          <w:rFonts w:ascii="Arial" w:hAnsi="Arial" w:cs="Arial"/>
          <w:sz w:val="24"/>
          <w:szCs w:val="24"/>
        </w:rPr>
        <w:t>and</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corrective</w:t>
      </w:r>
      <w:r w:rsidR="00887D79" w:rsidRPr="006B3971">
        <w:rPr>
          <w:rFonts w:ascii="Arial" w:hAnsi="Arial" w:cs="Arial"/>
          <w:sz w:val="24"/>
          <w:szCs w:val="24"/>
        </w:rPr>
        <w:t xml:space="preserve"> </w:t>
      </w:r>
      <w:r w:rsidR="003D7D00" w:rsidRPr="006B3971">
        <w:rPr>
          <w:rFonts w:ascii="Arial" w:hAnsi="Arial" w:cs="Arial"/>
          <w:sz w:val="24"/>
          <w:szCs w:val="24"/>
        </w:rPr>
        <w:t>action</w:t>
      </w:r>
      <w:r w:rsidR="00887D79" w:rsidRPr="006B3971">
        <w:rPr>
          <w:rFonts w:ascii="Arial" w:hAnsi="Arial" w:cs="Arial"/>
          <w:sz w:val="24"/>
          <w:szCs w:val="24"/>
        </w:rPr>
        <w:t xml:space="preserve"> </w:t>
      </w:r>
      <w:r w:rsidR="003D7D00" w:rsidRPr="006B3971">
        <w:rPr>
          <w:rFonts w:ascii="Arial" w:hAnsi="Arial" w:cs="Arial"/>
          <w:sz w:val="24"/>
          <w:szCs w:val="24"/>
        </w:rPr>
        <w:t>performed.</w:t>
      </w:r>
    </w:p>
    <w:p w:rsidR="003D7D00" w:rsidRPr="006B3971" w:rsidRDefault="003D7D00" w:rsidP="00363B2E">
      <w:pPr>
        <w:tabs>
          <w:tab w:val="left" w:pos="720"/>
        </w:tabs>
        <w:rPr>
          <w:rFonts w:ascii="Arial" w:hAnsi="Arial" w:cs="Arial"/>
          <w:sz w:val="24"/>
          <w:szCs w:val="24"/>
        </w:rPr>
      </w:pPr>
    </w:p>
    <w:p w:rsidR="003D7D00" w:rsidRPr="006B3971" w:rsidRDefault="003D7D00" w:rsidP="00D60E4C">
      <w:pPr>
        <w:pStyle w:val="Heading2"/>
      </w:pPr>
      <w:bookmarkStart w:id="42" w:name="_Toc460487874"/>
      <w:r w:rsidRPr="006B3971">
        <w:t>Actions</w:t>
      </w:r>
      <w:r w:rsidR="00887D79" w:rsidRPr="006B3971">
        <w:t xml:space="preserve"> </w:t>
      </w:r>
      <w:r w:rsidRPr="006B3971">
        <w:t>by</w:t>
      </w:r>
      <w:r w:rsidR="00887D79" w:rsidRPr="006B3971">
        <w:t xml:space="preserve"> </w:t>
      </w:r>
      <w:r w:rsidR="00D01C68" w:rsidRPr="006B3971">
        <w:t>Entity</w:t>
      </w:r>
      <w:bookmarkEnd w:id="42"/>
    </w:p>
    <w:p w:rsidR="003D7D00" w:rsidRPr="006B3971" w:rsidRDefault="00961A1F" w:rsidP="00E5372F">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13</w:t>
      </w:r>
      <w:r w:rsidR="003D7D00" w:rsidRPr="006B3971">
        <w:rPr>
          <w:rFonts w:ascii="Arial" w:hAnsi="Arial" w:cs="Arial"/>
          <w:i/>
          <w:color w:val="0070C0"/>
          <w:sz w:val="24"/>
          <w:szCs w:val="24"/>
        </w:rPr>
        <w:t>.3:</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states</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not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make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changes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operation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maintenance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without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prior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written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approval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unless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otherwise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indicated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4961D8" w:rsidRPr="006B3971">
        <w:rPr>
          <w:rFonts w:ascii="Arial" w:hAnsi="Arial" w:cs="Arial"/>
          <w:b/>
          <w:i/>
          <w:color w:val="0070C0"/>
          <w:sz w:val="24"/>
          <w:szCs w:val="24"/>
        </w:rPr>
        <w:t>Schedule G</w:t>
      </w:r>
      <w:r w:rsidR="004A66A7" w:rsidRPr="006B3971">
        <w:rPr>
          <w:rFonts w:ascii="Arial" w:hAnsi="Arial" w:cs="Arial"/>
          <w:b/>
          <w:i/>
          <w:color w:val="0070C0"/>
          <w:sz w:val="24"/>
          <w:szCs w:val="24"/>
        </w:rPr>
        <w:t xml:space="preserve"> </w:t>
      </w:r>
      <w:r w:rsidR="00C52DB6" w:rsidRPr="006B3971">
        <w:rPr>
          <w:rFonts w:ascii="Arial" w:hAnsi="Arial" w:cs="Arial"/>
          <w:b/>
          <w:i/>
          <w:color w:val="0070C0"/>
          <w:sz w:val="24"/>
          <w:szCs w:val="24"/>
        </w:rPr>
        <w:t>Part</w:t>
      </w:r>
      <w:r w:rsidR="004A66A7" w:rsidRPr="006B3971">
        <w:rPr>
          <w:rFonts w:ascii="Arial" w:hAnsi="Arial" w:cs="Arial"/>
          <w:b/>
          <w:i/>
          <w:color w:val="0070C0"/>
          <w:sz w:val="24"/>
          <w:szCs w:val="24"/>
        </w:rPr>
        <w:t xml:space="preserve"> 2</w:t>
      </w:r>
      <w:r w:rsidR="00887D79" w:rsidRPr="006B3971">
        <w:rPr>
          <w:rFonts w:ascii="Arial" w:hAnsi="Arial" w:cs="Arial"/>
          <w:b/>
          <w:i/>
          <w:color w:val="0070C0"/>
          <w:sz w:val="24"/>
          <w:szCs w:val="24"/>
        </w:rPr>
        <w:t xml:space="preserve"> </w:t>
      </w:r>
      <w:r w:rsidR="00D01C68" w:rsidRPr="006B3971">
        <w:rPr>
          <w:rFonts w:ascii="Arial" w:hAnsi="Arial" w:cs="Arial"/>
          <w:b/>
          <w:i/>
          <w:color w:val="0070C0"/>
          <w:sz w:val="24"/>
          <w:szCs w:val="24"/>
        </w:rPr>
        <w:t>Entity</w:t>
      </w:r>
      <w:r w:rsidR="003F4E05" w:rsidRPr="006B3971">
        <w:rPr>
          <w:rFonts w:ascii="Arial" w:hAnsi="Arial" w:cs="Arial"/>
          <w:b/>
          <w:i/>
          <w:color w:val="0070C0"/>
          <w:sz w:val="24"/>
          <w:szCs w:val="24"/>
        </w:rPr>
        <w:t>’s</w:t>
      </w:r>
      <w:r w:rsidR="00887D79" w:rsidRPr="006B3971">
        <w:rPr>
          <w:rFonts w:ascii="Arial" w:hAnsi="Arial" w:cs="Arial"/>
          <w:b/>
          <w:i/>
          <w:color w:val="0070C0"/>
          <w:sz w:val="24"/>
          <w:szCs w:val="24"/>
        </w:rPr>
        <w:t xml:space="preserve"> </w:t>
      </w:r>
      <w:r w:rsidR="003F4E05" w:rsidRPr="006B3971">
        <w:rPr>
          <w:rFonts w:ascii="Arial" w:hAnsi="Arial" w:cs="Arial"/>
          <w:b/>
          <w:i/>
          <w:color w:val="0070C0"/>
          <w:sz w:val="24"/>
          <w:szCs w:val="24"/>
        </w:rPr>
        <w:t>Maintenance</w:t>
      </w:r>
      <w:r w:rsidR="00887D79" w:rsidRPr="006B3971">
        <w:rPr>
          <w:rFonts w:ascii="Arial" w:hAnsi="Arial" w:cs="Arial"/>
          <w:b/>
          <w:i/>
          <w:color w:val="0070C0"/>
          <w:sz w:val="24"/>
          <w:szCs w:val="24"/>
        </w:rPr>
        <w:t xml:space="preserve"> </w:t>
      </w:r>
      <w:r w:rsidR="003F4E05" w:rsidRPr="006B3971">
        <w:rPr>
          <w:rFonts w:ascii="Arial" w:hAnsi="Arial" w:cs="Arial"/>
          <w:b/>
          <w:i/>
          <w:color w:val="0070C0"/>
          <w:sz w:val="24"/>
          <w:szCs w:val="24"/>
        </w:rPr>
        <w:t>Responsibilities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emergency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can't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reasonably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notified.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case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such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emergency,</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should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follow</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instructions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provided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emergency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action.</w:t>
      </w:r>
    </w:p>
    <w:p w:rsidR="003D7D00" w:rsidRPr="006B3971" w:rsidRDefault="003D7D00" w:rsidP="00363B2E">
      <w:pPr>
        <w:tabs>
          <w:tab w:val="left" w:pos="720"/>
        </w:tabs>
        <w:rPr>
          <w:rFonts w:ascii="Arial" w:hAnsi="Arial" w:cs="Arial"/>
          <w:sz w:val="24"/>
          <w:szCs w:val="24"/>
        </w:rPr>
      </w:pPr>
    </w:p>
    <w:p w:rsidR="003D7D00" w:rsidRPr="006B3971" w:rsidRDefault="00D01C68" w:rsidP="00E5372F">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not</w:t>
      </w:r>
      <w:r w:rsidR="00887D79" w:rsidRPr="006B3971">
        <w:rPr>
          <w:rFonts w:ascii="Arial" w:hAnsi="Arial" w:cs="Arial"/>
          <w:sz w:val="24"/>
          <w:szCs w:val="24"/>
        </w:rPr>
        <w:t xml:space="preserve"> </w:t>
      </w:r>
      <w:r w:rsidR="003D7D00" w:rsidRPr="006B3971">
        <w:rPr>
          <w:rFonts w:ascii="Arial" w:hAnsi="Arial" w:cs="Arial"/>
          <w:sz w:val="24"/>
          <w:szCs w:val="24"/>
        </w:rPr>
        <w:t>move,</w:t>
      </w:r>
      <w:r w:rsidR="00887D79" w:rsidRPr="006B3971">
        <w:rPr>
          <w:rFonts w:ascii="Arial" w:hAnsi="Arial" w:cs="Arial"/>
          <w:sz w:val="24"/>
          <w:szCs w:val="24"/>
        </w:rPr>
        <w:t xml:space="preserve"> </w:t>
      </w:r>
      <w:r w:rsidR="003D7D00" w:rsidRPr="006B3971">
        <w:rPr>
          <w:rFonts w:ascii="Arial" w:hAnsi="Arial" w:cs="Arial"/>
          <w:sz w:val="24"/>
          <w:szCs w:val="24"/>
        </w:rPr>
        <w:t>remove,</w:t>
      </w:r>
      <w:r w:rsidR="00887D79" w:rsidRPr="006B3971">
        <w:rPr>
          <w:rFonts w:ascii="Arial" w:hAnsi="Arial" w:cs="Arial"/>
          <w:sz w:val="24"/>
          <w:szCs w:val="24"/>
        </w:rPr>
        <w:t xml:space="preserve"> </w:t>
      </w:r>
      <w:r w:rsidR="003D7D00" w:rsidRPr="006B3971">
        <w:rPr>
          <w:rFonts w:ascii="Arial" w:hAnsi="Arial" w:cs="Arial"/>
          <w:sz w:val="24"/>
          <w:szCs w:val="24"/>
        </w:rPr>
        <w:t>modify,</w:t>
      </w:r>
      <w:r w:rsidR="00887D79" w:rsidRPr="006B3971">
        <w:rPr>
          <w:rFonts w:ascii="Arial" w:hAnsi="Arial" w:cs="Arial"/>
          <w:sz w:val="24"/>
          <w:szCs w:val="24"/>
        </w:rPr>
        <w:t xml:space="preserve"> </w:t>
      </w:r>
      <w:r w:rsidR="003D7D00" w:rsidRPr="006B3971">
        <w:rPr>
          <w:rFonts w:ascii="Arial" w:hAnsi="Arial" w:cs="Arial"/>
          <w:sz w:val="24"/>
          <w:szCs w:val="24"/>
        </w:rPr>
        <w:t>alter,</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change</w:t>
      </w:r>
      <w:r w:rsidR="00887D79" w:rsidRPr="006B3971">
        <w:rPr>
          <w:rFonts w:ascii="Arial" w:hAnsi="Arial" w:cs="Arial"/>
          <w:sz w:val="24"/>
          <w:szCs w:val="24"/>
        </w:rPr>
        <w:t xml:space="preserve"> </w:t>
      </w:r>
      <w:r w:rsidR="003D7D00" w:rsidRPr="006B3971">
        <w:rPr>
          <w:rFonts w:ascii="Arial" w:hAnsi="Arial" w:cs="Arial"/>
          <w:sz w:val="24"/>
          <w:szCs w:val="24"/>
        </w:rPr>
        <w:t>in</w:t>
      </w:r>
      <w:r w:rsidR="00887D79" w:rsidRPr="006B3971">
        <w:rPr>
          <w:rFonts w:ascii="Arial" w:hAnsi="Arial" w:cs="Arial"/>
          <w:sz w:val="24"/>
          <w:szCs w:val="24"/>
        </w:rPr>
        <w:t xml:space="preserve"> </w:t>
      </w:r>
      <w:r w:rsidR="003D7D00" w:rsidRPr="006B3971">
        <w:rPr>
          <w:rFonts w:ascii="Arial" w:hAnsi="Arial" w:cs="Arial"/>
          <w:sz w:val="24"/>
          <w:szCs w:val="24"/>
        </w:rPr>
        <w:t>any</w:t>
      </w:r>
      <w:r w:rsidR="00887D79" w:rsidRPr="006B3971">
        <w:rPr>
          <w:rFonts w:ascii="Arial" w:hAnsi="Arial" w:cs="Arial"/>
          <w:sz w:val="24"/>
          <w:szCs w:val="24"/>
        </w:rPr>
        <w:t xml:space="preserve"> </w:t>
      </w:r>
      <w:r w:rsidR="003D7D00" w:rsidRPr="006B3971">
        <w:rPr>
          <w:rFonts w:ascii="Arial" w:hAnsi="Arial" w:cs="Arial"/>
          <w:sz w:val="24"/>
          <w:szCs w:val="24"/>
        </w:rPr>
        <w:t>way</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Equipment</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any</w:t>
      </w:r>
      <w:r w:rsidR="00887D79" w:rsidRPr="006B3971">
        <w:rPr>
          <w:rFonts w:ascii="Arial" w:hAnsi="Arial" w:cs="Arial"/>
          <w:sz w:val="24"/>
          <w:szCs w:val="24"/>
        </w:rPr>
        <w:t xml:space="preserve"> </w:t>
      </w:r>
      <w:r w:rsidR="003D7D00" w:rsidRPr="006B3971">
        <w:rPr>
          <w:rFonts w:ascii="Arial" w:hAnsi="Arial" w:cs="Arial"/>
          <w:sz w:val="24"/>
          <w:szCs w:val="24"/>
        </w:rPr>
        <w:t>part</w:t>
      </w:r>
      <w:r w:rsidR="00887D79" w:rsidRPr="006B3971">
        <w:rPr>
          <w:rFonts w:ascii="Arial" w:hAnsi="Arial" w:cs="Arial"/>
          <w:sz w:val="24"/>
          <w:szCs w:val="24"/>
        </w:rPr>
        <w:t xml:space="preserve"> </w:t>
      </w:r>
      <w:r w:rsidR="003D7D00" w:rsidRPr="006B3971">
        <w:rPr>
          <w:rFonts w:ascii="Arial" w:hAnsi="Arial" w:cs="Arial"/>
          <w:sz w:val="24"/>
          <w:szCs w:val="24"/>
        </w:rPr>
        <w:t>thereof</w:t>
      </w:r>
      <w:r w:rsidR="00887D79" w:rsidRPr="006B3971">
        <w:rPr>
          <w:rFonts w:ascii="Arial" w:hAnsi="Arial" w:cs="Arial"/>
          <w:sz w:val="24"/>
          <w:szCs w:val="24"/>
        </w:rPr>
        <w:t xml:space="preserve"> </w:t>
      </w:r>
      <w:r w:rsidR="003D7D00" w:rsidRPr="006B3971">
        <w:rPr>
          <w:rFonts w:ascii="Arial" w:hAnsi="Arial" w:cs="Arial"/>
          <w:sz w:val="24"/>
          <w:szCs w:val="24"/>
        </w:rPr>
        <w:t>without</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prior</w:t>
      </w:r>
      <w:r w:rsidR="00887D79" w:rsidRPr="006B3971">
        <w:rPr>
          <w:rFonts w:ascii="Arial" w:hAnsi="Arial" w:cs="Arial"/>
          <w:sz w:val="24"/>
          <w:szCs w:val="24"/>
        </w:rPr>
        <w:t xml:space="preserve"> </w:t>
      </w:r>
      <w:r w:rsidR="003D7D00" w:rsidRPr="006B3971">
        <w:rPr>
          <w:rFonts w:ascii="Arial" w:hAnsi="Arial" w:cs="Arial"/>
          <w:sz w:val="24"/>
          <w:szCs w:val="24"/>
        </w:rPr>
        <w:t>written</w:t>
      </w:r>
      <w:r w:rsidR="00887D79" w:rsidRPr="006B3971">
        <w:rPr>
          <w:rFonts w:ascii="Arial" w:hAnsi="Arial" w:cs="Arial"/>
          <w:sz w:val="24"/>
          <w:szCs w:val="24"/>
        </w:rPr>
        <w:t xml:space="preserve"> </w:t>
      </w:r>
      <w:r w:rsidR="003D7D00" w:rsidRPr="006B3971">
        <w:rPr>
          <w:rFonts w:ascii="Arial" w:hAnsi="Arial" w:cs="Arial"/>
          <w:sz w:val="24"/>
          <w:szCs w:val="24"/>
        </w:rPr>
        <w:t>approval</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3D7D00" w:rsidRPr="006B3971">
        <w:rPr>
          <w:rFonts w:ascii="Arial" w:hAnsi="Arial" w:cs="Arial"/>
          <w:sz w:val="24"/>
          <w:szCs w:val="24"/>
        </w:rPr>
        <w:t>except</w:t>
      </w:r>
      <w:r w:rsidR="00887D79" w:rsidRPr="006B3971">
        <w:rPr>
          <w:rFonts w:ascii="Arial" w:hAnsi="Arial" w:cs="Arial"/>
          <w:sz w:val="24"/>
          <w:szCs w:val="24"/>
        </w:rPr>
        <w:t xml:space="preserve"> </w:t>
      </w:r>
      <w:r w:rsidR="003D7D00" w:rsidRPr="006B3971">
        <w:rPr>
          <w:rFonts w:ascii="Arial" w:hAnsi="Arial" w:cs="Arial"/>
          <w:sz w:val="24"/>
          <w:szCs w:val="24"/>
        </w:rPr>
        <w:t>as</w:t>
      </w:r>
      <w:r w:rsidR="00887D79" w:rsidRPr="006B3971">
        <w:rPr>
          <w:rFonts w:ascii="Arial" w:hAnsi="Arial" w:cs="Arial"/>
          <w:sz w:val="24"/>
          <w:szCs w:val="24"/>
        </w:rPr>
        <w:t xml:space="preserve"> </w:t>
      </w:r>
      <w:r w:rsidR="003D7D00" w:rsidRPr="006B3971">
        <w:rPr>
          <w:rFonts w:ascii="Arial" w:hAnsi="Arial" w:cs="Arial"/>
          <w:sz w:val="24"/>
          <w:szCs w:val="24"/>
        </w:rPr>
        <w:t>set</w:t>
      </w:r>
      <w:r w:rsidR="00887D79" w:rsidRPr="006B3971">
        <w:rPr>
          <w:rFonts w:ascii="Arial" w:hAnsi="Arial" w:cs="Arial"/>
          <w:sz w:val="24"/>
          <w:szCs w:val="24"/>
        </w:rPr>
        <w:t xml:space="preserve"> </w:t>
      </w:r>
      <w:r w:rsidR="003D7D00" w:rsidRPr="006B3971">
        <w:rPr>
          <w:rFonts w:ascii="Arial" w:hAnsi="Arial" w:cs="Arial"/>
          <w:sz w:val="24"/>
          <w:szCs w:val="24"/>
        </w:rPr>
        <w:t>forth</w:t>
      </w:r>
      <w:r w:rsidR="00887D79" w:rsidRPr="006B3971">
        <w:rPr>
          <w:rFonts w:ascii="Arial" w:hAnsi="Arial" w:cs="Arial"/>
          <w:sz w:val="24"/>
          <w:szCs w:val="24"/>
        </w:rPr>
        <w:t xml:space="preserve"> </w:t>
      </w:r>
      <w:r w:rsidR="003D7D00"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G</w:t>
      </w:r>
      <w:r w:rsidR="004A66A7" w:rsidRPr="006B3971">
        <w:rPr>
          <w:rFonts w:ascii="Arial" w:hAnsi="Arial" w:cs="Arial"/>
          <w:b/>
          <w:sz w:val="24"/>
          <w:szCs w:val="24"/>
        </w:rPr>
        <w:t xml:space="preserve"> </w:t>
      </w:r>
      <w:r w:rsidR="00AC52FB" w:rsidRPr="006B3971">
        <w:rPr>
          <w:rFonts w:ascii="Arial" w:hAnsi="Arial" w:cs="Arial"/>
          <w:b/>
          <w:sz w:val="24"/>
          <w:szCs w:val="24"/>
        </w:rPr>
        <w:t>Part</w:t>
      </w:r>
      <w:r w:rsidR="004A66A7" w:rsidRPr="006B3971">
        <w:rPr>
          <w:rFonts w:ascii="Arial" w:hAnsi="Arial" w:cs="Arial"/>
          <w:b/>
          <w:sz w:val="24"/>
          <w:szCs w:val="24"/>
        </w:rPr>
        <w:t xml:space="preserve"> 2</w:t>
      </w:r>
      <w:r w:rsidR="00887D79" w:rsidRPr="006B3971">
        <w:rPr>
          <w:rFonts w:ascii="Arial" w:hAnsi="Arial" w:cs="Arial"/>
          <w:sz w:val="24"/>
          <w:szCs w:val="24"/>
        </w:rPr>
        <w:t xml:space="preserve"> </w:t>
      </w:r>
      <w:r w:rsidRPr="006B3971">
        <w:rPr>
          <w:rFonts w:ascii="Arial" w:hAnsi="Arial" w:cs="Arial"/>
          <w:b/>
          <w:sz w:val="24"/>
          <w:szCs w:val="24"/>
        </w:rPr>
        <w:t>Entity</w:t>
      </w:r>
      <w:r w:rsidR="003D7D00" w:rsidRPr="006B3971">
        <w:rPr>
          <w:rFonts w:ascii="Arial" w:hAnsi="Arial" w:cs="Arial"/>
          <w:b/>
          <w:sz w:val="24"/>
          <w:szCs w:val="24"/>
        </w:rPr>
        <w:t>'s</w:t>
      </w:r>
      <w:r w:rsidR="00887D79" w:rsidRPr="006B3971">
        <w:rPr>
          <w:rFonts w:ascii="Arial" w:hAnsi="Arial" w:cs="Arial"/>
          <w:b/>
          <w:sz w:val="24"/>
          <w:szCs w:val="24"/>
        </w:rPr>
        <w:t xml:space="preserve"> </w:t>
      </w:r>
      <w:r w:rsidR="003D7D00" w:rsidRPr="006B3971">
        <w:rPr>
          <w:rFonts w:ascii="Arial" w:hAnsi="Arial" w:cs="Arial"/>
          <w:b/>
          <w:sz w:val="24"/>
          <w:szCs w:val="24"/>
        </w:rPr>
        <w:t>Maintenance</w:t>
      </w:r>
      <w:r w:rsidR="00887D79" w:rsidRPr="006B3971">
        <w:rPr>
          <w:rFonts w:ascii="Arial" w:hAnsi="Arial" w:cs="Arial"/>
          <w:b/>
          <w:sz w:val="24"/>
          <w:szCs w:val="24"/>
        </w:rPr>
        <w:t xml:space="preserve"> </w:t>
      </w:r>
      <w:r w:rsidR="003D7D00" w:rsidRPr="006B3971">
        <w:rPr>
          <w:rFonts w:ascii="Arial" w:hAnsi="Arial" w:cs="Arial"/>
          <w:b/>
          <w:sz w:val="24"/>
          <w:szCs w:val="24"/>
        </w:rPr>
        <w:t>Responsibilities</w:t>
      </w:r>
      <w:r w:rsidR="003D7D00" w:rsidRPr="006B3971">
        <w:rPr>
          <w:rFonts w:ascii="Arial" w:hAnsi="Arial" w:cs="Arial"/>
          <w:sz w:val="24"/>
          <w:szCs w:val="24"/>
        </w:rPr>
        <w:t>.</w:t>
      </w:r>
      <w:r w:rsidR="00887D79" w:rsidRPr="006B3971">
        <w:rPr>
          <w:rFonts w:ascii="Arial" w:hAnsi="Arial" w:cs="Arial"/>
          <w:sz w:val="24"/>
          <w:szCs w:val="24"/>
        </w:rPr>
        <w:t xml:space="preserve"> </w:t>
      </w:r>
      <w:r w:rsidR="003D7D00" w:rsidRPr="006B3971">
        <w:rPr>
          <w:rFonts w:ascii="Arial" w:hAnsi="Arial" w:cs="Arial"/>
          <w:sz w:val="24"/>
          <w:szCs w:val="24"/>
        </w:rPr>
        <w:t>Notwithstanding</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foregoing,</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3D7D00" w:rsidRPr="006B3971">
        <w:rPr>
          <w:rFonts w:ascii="Arial" w:hAnsi="Arial" w:cs="Arial"/>
          <w:sz w:val="24"/>
          <w:szCs w:val="24"/>
        </w:rPr>
        <w:t>may</w:t>
      </w:r>
      <w:r w:rsidR="00887D79" w:rsidRPr="006B3971">
        <w:rPr>
          <w:rFonts w:ascii="Arial" w:hAnsi="Arial" w:cs="Arial"/>
          <w:sz w:val="24"/>
          <w:szCs w:val="24"/>
        </w:rPr>
        <w:t xml:space="preserve"> </w:t>
      </w:r>
      <w:r w:rsidR="003D7D00" w:rsidRPr="006B3971">
        <w:rPr>
          <w:rFonts w:ascii="Arial" w:hAnsi="Arial" w:cs="Arial"/>
          <w:sz w:val="24"/>
          <w:szCs w:val="24"/>
        </w:rPr>
        <w:t>take</w:t>
      </w:r>
      <w:r w:rsidR="00887D79" w:rsidRPr="006B3971">
        <w:rPr>
          <w:rFonts w:ascii="Arial" w:hAnsi="Arial" w:cs="Arial"/>
          <w:sz w:val="24"/>
          <w:szCs w:val="24"/>
        </w:rPr>
        <w:t xml:space="preserve"> </w:t>
      </w:r>
      <w:r w:rsidR="003D7D00" w:rsidRPr="006B3971">
        <w:rPr>
          <w:rFonts w:ascii="Arial" w:hAnsi="Arial" w:cs="Arial"/>
          <w:sz w:val="24"/>
          <w:szCs w:val="24"/>
        </w:rPr>
        <w:t>reasonable</w:t>
      </w:r>
      <w:r w:rsidR="00887D79" w:rsidRPr="006B3971">
        <w:rPr>
          <w:rFonts w:ascii="Arial" w:hAnsi="Arial" w:cs="Arial"/>
          <w:sz w:val="24"/>
          <w:szCs w:val="24"/>
        </w:rPr>
        <w:t xml:space="preserve"> </w:t>
      </w:r>
      <w:r w:rsidR="003D7D00" w:rsidRPr="006B3971">
        <w:rPr>
          <w:rFonts w:ascii="Arial" w:hAnsi="Arial" w:cs="Arial"/>
          <w:sz w:val="24"/>
          <w:szCs w:val="24"/>
        </w:rPr>
        <w:t>steps</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protect</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Equipment</w:t>
      </w:r>
      <w:r w:rsidR="00887D79" w:rsidRPr="006B3971">
        <w:rPr>
          <w:rFonts w:ascii="Arial" w:hAnsi="Arial" w:cs="Arial"/>
          <w:sz w:val="24"/>
          <w:szCs w:val="24"/>
        </w:rPr>
        <w:t xml:space="preserve"> </w:t>
      </w:r>
      <w:r w:rsidR="003D7D00" w:rsidRPr="006B3971">
        <w:rPr>
          <w:rFonts w:ascii="Arial" w:hAnsi="Arial" w:cs="Arial"/>
          <w:sz w:val="24"/>
          <w:szCs w:val="24"/>
        </w:rPr>
        <w:t>if,</w:t>
      </w:r>
      <w:r w:rsidR="00887D79" w:rsidRPr="006B3971">
        <w:rPr>
          <w:rFonts w:ascii="Arial" w:hAnsi="Arial" w:cs="Arial"/>
          <w:sz w:val="24"/>
          <w:szCs w:val="24"/>
        </w:rPr>
        <w:t xml:space="preserve"> </w:t>
      </w:r>
      <w:r w:rsidR="003D7D00" w:rsidRPr="006B3971">
        <w:rPr>
          <w:rFonts w:ascii="Arial" w:hAnsi="Arial" w:cs="Arial"/>
          <w:sz w:val="24"/>
          <w:szCs w:val="24"/>
        </w:rPr>
        <w:t>due</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an</w:t>
      </w:r>
      <w:r w:rsidR="00887D79" w:rsidRPr="006B3971">
        <w:rPr>
          <w:rFonts w:ascii="Arial" w:hAnsi="Arial" w:cs="Arial"/>
          <w:sz w:val="24"/>
          <w:szCs w:val="24"/>
        </w:rPr>
        <w:t xml:space="preserve"> </w:t>
      </w:r>
      <w:r w:rsidR="003D7D00" w:rsidRPr="006B3971">
        <w:rPr>
          <w:rFonts w:ascii="Arial" w:hAnsi="Arial" w:cs="Arial"/>
          <w:sz w:val="24"/>
          <w:szCs w:val="24"/>
        </w:rPr>
        <w:t>emergency,</w:t>
      </w:r>
      <w:r w:rsidR="00887D79" w:rsidRPr="006B3971">
        <w:rPr>
          <w:rFonts w:ascii="Arial" w:hAnsi="Arial" w:cs="Arial"/>
          <w:sz w:val="24"/>
          <w:szCs w:val="24"/>
        </w:rPr>
        <w:t xml:space="preserve"> </w:t>
      </w:r>
      <w:r w:rsidR="003D7D00" w:rsidRPr="006B3971">
        <w:rPr>
          <w:rFonts w:ascii="Arial" w:hAnsi="Arial" w:cs="Arial"/>
          <w:sz w:val="24"/>
          <w:szCs w:val="24"/>
        </w:rPr>
        <w:t>it</w:t>
      </w:r>
      <w:r w:rsidR="00887D79" w:rsidRPr="006B3971">
        <w:rPr>
          <w:rFonts w:ascii="Arial" w:hAnsi="Arial" w:cs="Arial"/>
          <w:sz w:val="24"/>
          <w:szCs w:val="24"/>
        </w:rPr>
        <w:t xml:space="preserve"> </w:t>
      </w:r>
      <w:r w:rsidR="003D7D00" w:rsidRPr="006B3971">
        <w:rPr>
          <w:rFonts w:ascii="Arial" w:hAnsi="Arial" w:cs="Arial"/>
          <w:sz w:val="24"/>
          <w:szCs w:val="24"/>
        </w:rPr>
        <w:t>is</w:t>
      </w:r>
      <w:r w:rsidR="00887D79" w:rsidRPr="006B3971">
        <w:rPr>
          <w:rFonts w:ascii="Arial" w:hAnsi="Arial" w:cs="Arial"/>
          <w:sz w:val="24"/>
          <w:szCs w:val="24"/>
        </w:rPr>
        <w:t xml:space="preserve"> </w:t>
      </w:r>
      <w:r w:rsidR="003D7D00" w:rsidRPr="006B3971">
        <w:rPr>
          <w:rFonts w:ascii="Arial" w:hAnsi="Arial" w:cs="Arial"/>
          <w:sz w:val="24"/>
          <w:szCs w:val="24"/>
        </w:rPr>
        <w:t>not</w:t>
      </w:r>
      <w:r w:rsidR="00887D79" w:rsidRPr="006B3971">
        <w:rPr>
          <w:rFonts w:ascii="Arial" w:hAnsi="Arial" w:cs="Arial"/>
          <w:sz w:val="24"/>
          <w:szCs w:val="24"/>
        </w:rPr>
        <w:t xml:space="preserve"> </w:t>
      </w:r>
      <w:r w:rsidR="003D7D00" w:rsidRPr="006B3971">
        <w:rPr>
          <w:rFonts w:ascii="Arial" w:hAnsi="Arial" w:cs="Arial"/>
          <w:sz w:val="24"/>
          <w:szCs w:val="24"/>
        </w:rPr>
        <w:t>possible</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reasonable</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notify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3D7D00" w:rsidRPr="006B3971">
        <w:rPr>
          <w:rFonts w:ascii="Arial" w:hAnsi="Arial" w:cs="Arial"/>
          <w:sz w:val="24"/>
          <w:szCs w:val="24"/>
        </w:rPr>
        <w:t>before</w:t>
      </w:r>
      <w:r w:rsidR="00887D79" w:rsidRPr="006B3971">
        <w:rPr>
          <w:rFonts w:ascii="Arial" w:hAnsi="Arial" w:cs="Arial"/>
          <w:sz w:val="24"/>
          <w:szCs w:val="24"/>
        </w:rPr>
        <w:t xml:space="preserve"> </w:t>
      </w:r>
      <w:r w:rsidR="003D7D00" w:rsidRPr="006B3971">
        <w:rPr>
          <w:rFonts w:ascii="Arial" w:hAnsi="Arial" w:cs="Arial"/>
          <w:sz w:val="24"/>
          <w:szCs w:val="24"/>
        </w:rPr>
        <w:t>taking</w:t>
      </w:r>
      <w:r w:rsidR="00887D79" w:rsidRPr="006B3971">
        <w:rPr>
          <w:rFonts w:ascii="Arial" w:hAnsi="Arial" w:cs="Arial"/>
          <w:sz w:val="24"/>
          <w:szCs w:val="24"/>
        </w:rPr>
        <w:t xml:space="preserve"> </w:t>
      </w:r>
      <w:r w:rsidR="003D7D00" w:rsidRPr="006B3971">
        <w:rPr>
          <w:rFonts w:ascii="Arial" w:hAnsi="Arial" w:cs="Arial"/>
          <w:sz w:val="24"/>
          <w:szCs w:val="24"/>
        </w:rPr>
        <w:t>any</w:t>
      </w:r>
      <w:r w:rsidR="00887D79" w:rsidRPr="006B3971">
        <w:rPr>
          <w:rFonts w:ascii="Arial" w:hAnsi="Arial" w:cs="Arial"/>
          <w:sz w:val="24"/>
          <w:szCs w:val="24"/>
        </w:rPr>
        <w:t xml:space="preserve"> </w:t>
      </w:r>
      <w:r w:rsidR="003D7D00" w:rsidRPr="006B3971">
        <w:rPr>
          <w:rFonts w:ascii="Arial" w:hAnsi="Arial" w:cs="Arial"/>
          <w:sz w:val="24"/>
          <w:szCs w:val="24"/>
        </w:rPr>
        <w:t>such</w:t>
      </w:r>
      <w:r w:rsidR="00887D79" w:rsidRPr="006B3971">
        <w:rPr>
          <w:rFonts w:ascii="Arial" w:hAnsi="Arial" w:cs="Arial"/>
          <w:sz w:val="24"/>
          <w:szCs w:val="24"/>
        </w:rPr>
        <w:t xml:space="preserve"> </w:t>
      </w:r>
      <w:r w:rsidR="003D7D00" w:rsidRPr="006B3971">
        <w:rPr>
          <w:rFonts w:ascii="Arial" w:hAnsi="Arial" w:cs="Arial"/>
          <w:sz w:val="24"/>
          <w:szCs w:val="24"/>
        </w:rPr>
        <w:t>actions.</w:t>
      </w:r>
      <w:r w:rsidR="00887D79" w:rsidRPr="006B3971">
        <w:rPr>
          <w:rFonts w:ascii="Arial" w:hAnsi="Arial" w:cs="Arial"/>
          <w:sz w:val="24"/>
          <w:szCs w:val="24"/>
        </w:rPr>
        <w:t xml:space="preserve"> </w:t>
      </w:r>
      <w:r w:rsidR="003D7D00" w:rsidRPr="006B3971">
        <w:rPr>
          <w:rFonts w:ascii="Arial" w:hAnsi="Arial" w:cs="Arial"/>
          <w:sz w:val="24"/>
          <w:szCs w:val="24"/>
        </w:rPr>
        <w:t>In</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event</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such</w:t>
      </w:r>
      <w:r w:rsidR="00887D79" w:rsidRPr="006B3971">
        <w:rPr>
          <w:rFonts w:ascii="Arial" w:hAnsi="Arial" w:cs="Arial"/>
          <w:sz w:val="24"/>
          <w:szCs w:val="24"/>
        </w:rPr>
        <w:t xml:space="preserve"> </w:t>
      </w:r>
      <w:r w:rsidR="003D7D00" w:rsidRPr="006B3971">
        <w:rPr>
          <w:rFonts w:ascii="Arial" w:hAnsi="Arial" w:cs="Arial"/>
          <w:sz w:val="24"/>
          <w:szCs w:val="24"/>
        </w:rPr>
        <w:t>an</w:t>
      </w:r>
      <w:r w:rsidR="00887D79" w:rsidRPr="006B3971">
        <w:rPr>
          <w:rFonts w:ascii="Arial" w:hAnsi="Arial" w:cs="Arial"/>
          <w:sz w:val="24"/>
          <w:szCs w:val="24"/>
        </w:rPr>
        <w:t xml:space="preserve"> </w:t>
      </w:r>
      <w:r w:rsidR="003D7D00" w:rsidRPr="006B3971">
        <w:rPr>
          <w:rFonts w:ascii="Arial" w:hAnsi="Arial" w:cs="Arial"/>
          <w:sz w:val="24"/>
          <w:szCs w:val="24"/>
        </w:rPr>
        <w:t>emergency,</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take</w:t>
      </w:r>
      <w:r w:rsidR="00887D79" w:rsidRPr="006B3971">
        <w:rPr>
          <w:rFonts w:ascii="Arial" w:hAnsi="Arial" w:cs="Arial"/>
          <w:sz w:val="24"/>
          <w:szCs w:val="24"/>
        </w:rPr>
        <w:t xml:space="preserve"> </w:t>
      </w:r>
      <w:r w:rsidR="003D7D00" w:rsidRPr="006B3971">
        <w:rPr>
          <w:rFonts w:ascii="Arial" w:hAnsi="Arial" w:cs="Arial"/>
          <w:sz w:val="24"/>
          <w:szCs w:val="24"/>
        </w:rPr>
        <w:t>reasonable</w:t>
      </w:r>
      <w:r w:rsidR="00887D79" w:rsidRPr="006B3971">
        <w:rPr>
          <w:rFonts w:ascii="Arial" w:hAnsi="Arial" w:cs="Arial"/>
          <w:sz w:val="24"/>
          <w:szCs w:val="24"/>
        </w:rPr>
        <w:t xml:space="preserve"> </w:t>
      </w:r>
      <w:r w:rsidR="003D7D00" w:rsidRPr="006B3971">
        <w:rPr>
          <w:rFonts w:ascii="Arial" w:hAnsi="Arial" w:cs="Arial"/>
          <w:sz w:val="24"/>
          <w:szCs w:val="24"/>
        </w:rPr>
        <w:t>steps</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protect</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Equipment</w:t>
      </w:r>
      <w:r w:rsidR="00887D79" w:rsidRPr="006B3971">
        <w:rPr>
          <w:rFonts w:ascii="Arial" w:hAnsi="Arial" w:cs="Arial"/>
          <w:sz w:val="24"/>
          <w:szCs w:val="24"/>
        </w:rPr>
        <w:t xml:space="preserve"> </w:t>
      </w:r>
      <w:r w:rsidR="003D7D00" w:rsidRPr="006B3971">
        <w:rPr>
          <w:rFonts w:ascii="Arial" w:hAnsi="Arial" w:cs="Arial"/>
          <w:sz w:val="24"/>
          <w:szCs w:val="24"/>
        </w:rPr>
        <w:t>from</w:t>
      </w:r>
      <w:r w:rsidR="00887D79" w:rsidRPr="006B3971">
        <w:rPr>
          <w:rFonts w:ascii="Arial" w:hAnsi="Arial" w:cs="Arial"/>
          <w:sz w:val="24"/>
          <w:szCs w:val="24"/>
        </w:rPr>
        <w:t xml:space="preserve"> </w:t>
      </w:r>
      <w:r w:rsidR="003D7D00" w:rsidRPr="006B3971">
        <w:rPr>
          <w:rFonts w:ascii="Arial" w:hAnsi="Arial" w:cs="Arial"/>
          <w:sz w:val="24"/>
          <w:szCs w:val="24"/>
        </w:rPr>
        <w:t>damage</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injury</w:t>
      </w:r>
      <w:r w:rsidR="00887D79" w:rsidRPr="006B3971">
        <w:rPr>
          <w:rFonts w:ascii="Arial" w:hAnsi="Arial" w:cs="Arial"/>
          <w:sz w:val="24"/>
          <w:szCs w:val="24"/>
        </w:rPr>
        <w:t xml:space="preserve"> </w:t>
      </w:r>
      <w:r w:rsidR="003D7D00" w:rsidRPr="006B3971">
        <w:rPr>
          <w:rFonts w:ascii="Arial" w:hAnsi="Arial" w:cs="Arial"/>
          <w:sz w:val="24"/>
          <w:szCs w:val="24"/>
        </w:rPr>
        <w:t>and</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follow</w:t>
      </w:r>
      <w:r w:rsidR="00887D79" w:rsidRPr="006B3971">
        <w:rPr>
          <w:rFonts w:ascii="Arial" w:hAnsi="Arial" w:cs="Arial"/>
          <w:sz w:val="24"/>
          <w:szCs w:val="24"/>
        </w:rPr>
        <w:t xml:space="preserve"> </w:t>
      </w:r>
      <w:r w:rsidR="003D7D00" w:rsidRPr="006B3971">
        <w:rPr>
          <w:rFonts w:ascii="Arial" w:hAnsi="Arial" w:cs="Arial"/>
          <w:sz w:val="24"/>
          <w:szCs w:val="24"/>
        </w:rPr>
        <w:t>instructions</w:t>
      </w:r>
      <w:r w:rsidR="00887D79" w:rsidRPr="006B3971">
        <w:rPr>
          <w:rFonts w:ascii="Arial" w:hAnsi="Arial" w:cs="Arial"/>
          <w:sz w:val="24"/>
          <w:szCs w:val="24"/>
        </w:rPr>
        <w:t xml:space="preserve"> </w:t>
      </w:r>
      <w:r w:rsidR="003D7D00" w:rsidRPr="006B3971">
        <w:rPr>
          <w:rFonts w:ascii="Arial" w:hAnsi="Arial" w:cs="Arial"/>
          <w:sz w:val="24"/>
          <w:szCs w:val="24"/>
        </w:rPr>
        <w:t>for</w:t>
      </w:r>
      <w:r w:rsidR="00887D79" w:rsidRPr="006B3971">
        <w:rPr>
          <w:rFonts w:ascii="Arial" w:hAnsi="Arial" w:cs="Arial"/>
          <w:sz w:val="24"/>
          <w:szCs w:val="24"/>
        </w:rPr>
        <w:t xml:space="preserve"> </w:t>
      </w:r>
      <w:r w:rsidR="003D7D00" w:rsidRPr="006B3971">
        <w:rPr>
          <w:rFonts w:ascii="Arial" w:hAnsi="Arial" w:cs="Arial"/>
          <w:sz w:val="24"/>
          <w:szCs w:val="24"/>
        </w:rPr>
        <w:t>emergency</w:t>
      </w:r>
      <w:r w:rsidR="00887D79" w:rsidRPr="006B3971">
        <w:rPr>
          <w:rFonts w:ascii="Arial" w:hAnsi="Arial" w:cs="Arial"/>
          <w:sz w:val="24"/>
          <w:szCs w:val="24"/>
        </w:rPr>
        <w:t xml:space="preserve"> </w:t>
      </w:r>
      <w:r w:rsidR="003D7D00" w:rsidRPr="006B3971">
        <w:rPr>
          <w:rFonts w:ascii="Arial" w:hAnsi="Arial" w:cs="Arial"/>
          <w:sz w:val="24"/>
          <w:szCs w:val="24"/>
        </w:rPr>
        <w:t>action</w:t>
      </w:r>
      <w:r w:rsidR="00887D79" w:rsidRPr="006B3971">
        <w:rPr>
          <w:rFonts w:ascii="Arial" w:hAnsi="Arial" w:cs="Arial"/>
          <w:sz w:val="24"/>
          <w:szCs w:val="24"/>
        </w:rPr>
        <w:t xml:space="preserve"> </w:t>
      </w:r>
      <w:r w:rsidR="003D7D00" w:rsidRPr="006B3971">
        <w:rPr>
          <w:rFonts w:ascii="Arial" w:hAnsi="Arial" w:cs="Arial"/>
          <w:sz w:val="24"/>
          <w:szCs w:val="24"/>
        </w:rPr>
        <w:t>provided</w:t>
      </w:r>
      <w:r w:rsidR="00887D79" w:rsidRPr="006B3971">
        <w:rPr>
          <w:rFonts w:ascii="Arial" w:hAnsi="Arial" w:cs="Arial"/>
          <w:sz w:val="24"/>
          <w:szCs w:val="24"/>
        </w:rPr>
        <w:t xml:space="preserve"> </w:t>
      </w:r>
      <w:r w:rsidR="003D7D00" w:rsidRPr="006B3971">
        <w:rPr>
          <w:rFonts w:ascii="Arial" w:hAnsi="Arial" w:cs="Arial"/>
          <w:sz w:val="24"/>
          <w:szCs w:val="24"/>
        </w:rPr>
        <w:t>in</w:t>
      </w:r>
      <w:r w:rsidR="00887D79" w:rsidRPr="006B3971">
        <w:rPr>
          <w:rFonts w:ascii="Arial" w:hAnsi="Arial" w:cs="Arial"/>
          <w:sz w:val="24"/>
          <w:szCs w:val="24"/>
        </w:rPr>
        <w:t xml:space="preserve"> </w:t>
      </w:r>
      <w:r w:rsidR="003D7D00" w:rsidRPr="006B3971">
        <w:rPr>
          <w:rFonts w:ascii="Arial" w:hAnsi="Arial" w:cs="Arial"/>
          <w:sz w:val="24"/>
          <w:szCs w:val="24"/>
        </w:rPr>
        <w:t>advance</w:t>
      </w:r>
      <w:r w:rsidR="00887D79" w:rsidRPr="006B3971">
        <w:rPr>
          <w:rFonts w:ascii="Arial" w:hAnsi="Arial" w:cs="Arial"/>
          <w:sz w:val="24"/>
          <w:szCs w:val="24"/>
        </w:rPr>
        <w:t xml:space="preserve"> </w:t>
      </w:r>
      <w:r w:rsidR="003D7D00"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3D7D00"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3D7D00" w:rsidRPr="006B3971">
        <w:rPr>
          <w:rFonts w:ascii="Arial" w:hAnsi="Arial" w:cs="Arial"/>
          <w:sz w:val="24"/>
          <w:szCs w:val="24"/>
        </w:rPr>
        <w:t>agrees</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maintain</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Project</w:t>
      </w:r>
      <w:r w:rsidR="00887D79" w:rsidRPr="006B3971">
        <w:rPr>
          <w:rFonts w:ascii="Arial" w:hAnsi="Arial" w:cs="Arial"/>
          <w:sz w:val="24"/>
          <w:szCs w:val="24"/>
        </w:rPr>
        <w:t xml:space="preserve"> </w:t>
      </w:r>
      <w:r w:rsidR="003D7D00" w:rsidRPr="006B3971">
        <w:rPr>
          <w:rFonts w:ascii="Arial" w:hAnsi="Arial" w:cs="Arial"/>
          <w:sz w:val="24"/>
          <w:szCs w:val="24"/>
        </w:rPr>
        <w:lastRenderedPageBreak/>
        <w:t>Site(s)</w:t>
      </w:r>
      <w:r w:rsidR="00887D79" w:rsidRPr="006B3971">
        <w:rPr>
          <w:rFonts w:ascii="Arial" w:hAnsi="Arial" w:cs="Arial"/>
          <w:sz w:val="24"/>
          <w:szCs w:val="24"/>
        </w:rPr>
        <w:t xml:space="preserve"> </w:t>
      </w:r>
      <w:r w:rsidR="003D7D00" w:rsidRPr="006B3971">
        <w:rPr>
          <w:rFonts w:ascii="Arial" w:hAnsi="Arial" w:cs="Arial"/>
          <w:sz w:val="24"/>
          <w:szCs w:val="24"/>
        </w:rPr>
        <w:t>in</w:t>
      </w:r>
      <w:r w:rsidR="00887D79" w:rsidRPr="006B3971">
        <w:rPr>
          <w:rFonts w:ascii="Arial" w:hAnsi="Arial" w:cs="Arial"/>
          <w:sz w:val="24"/>
          <w:szCs w:val="24"/>
        </w:rPr>
        <w:t xml:space="preserve"> </w:t>
      </w:r>
      <w:r w:rsidR="003D7D00" w:rsidRPr="006B3971">
        <w:rPr>
          <w:rFonts w:ascii="Arial" w:hAnsi="Arial" w:cs="Arial"/>
          <w:sz w:val="24"/>
          <w:szCs w:val="24"/>
        </w:rPr>
        <w:t>good</w:t>
      </w:r>
      <w:r w:rsidR="00887D79" w:rsidRPr="006B3971">
        <w:rPr>
          <w:rFonts w:ascii="Arial" w:hAnsi="Arial" w:cs="Arial"/>
          <w:sz w:val="24"/>
          <w:szCs w:val="24"/>
        </w:rPr>
        <w:t xml:space="preserve"> </w:t>
      </w:r>
      <w:r w:rsidR="003D7D00" w:rsidRPr="006B3971">
        <w:rPr>
          <w:rFonts w:ascii="Arial" w:hAnsi="Arial" w:cs="Arial"/>
          <w:sz w:val="24"/>
          <w:szCs w:val="24"/>
        </w:rPr>
        <w:t>repair</w:t>
      </w:r>
      <w:r w:rsidR="00887D79" w:rsidRPr="006B3971">
        <w:rPr>
          <w:rFonts w:ascii="Arial" w:hAnsi="Arial" w:cs="Arial"/>
          <w:sz w:val="24"/>
          <w:szCs w:val="24"/>
        </w:rPr>
        <w:t xml:space="preserve"> </w:t>
      </w:r>
      <w:r w:rsidR="003D7D00" w:rsidRPr="006B3971">
        <w:rPr>
          <w:rFonts w:ascii="Arial" w:hAnsi="Arial" w:cs="Arial"/>
          <w:sz w:val="24"/>
          <w:szCs w:val="24"/>
        </w:rPr>
        <w:t>and</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protect</w:t>
      </w:r>
      <w:r w:rsidR="00887D79" w:rsidRPr="006B3971">
        <w:rPr>
          <w:rFonts w:ascii="Arial" w:hAnsi="Arial" w:cs="Arial"/>
          <w:sz w:val="24"/>
          <w:szCs w:val="24"/>
        </w:rPr>
        <w:t xml:space="preserve"> </w:t>
      </w:r>
      <w:r w:rsidR="003D7D00" w:rsidRPr="006B3971">
        <w:rPr>
          <w:rFonts w:ascii="Arial" w:hAnsi="Arial" w:cs="Arial"/>
          <w:sz w:val="24"/>
          <w:szCs w:val="24"/>
        </w:rPr>
        <w:t>and</w:t>
      </w:r>
      <w:r w:rsidR="00887D79" w:rsidRPr="006B3971">
        <w:rPr>
          <w:rFonts w:ascii="Arial" w:hAnsi="Arial" w:cs="Arial"/>
          <w:sz w:val="24"/>
          <w:szCs w:val="24"/>
        </w:rPr>
        <w:t xml:space="preserve"> </w:t>
      </w:r>
      <w:r w:rsidR="003D7D00" w:rsidRPr="006B3971">
        <w:rPr>
          <w:rFonts w:ascii="Arial" w:hAnsi="Arial" w:cs="Arial"/>
          <w:sz w:val="24"/>
          <w:szCs w:val="24"/>
        </w:rPr>
        <w:t>preserve</w:t>
      </w:r>
      <w:r w:rsidR="00887D79" w:rsidRPr="006B3971">
        <w:rPr>
          <w:rFonts w:ascii="Arial" w:hAnsi="Arial" w:cs="Arial"/>
          <w:sz w:val="24"/>
          <w:szCs w:val="24"/>
        </w:rPr>
        <w:t xml:space="preserve"> </w:t>
      </w:r>
      <w:r w:rsidR="003D7D00" w:rsidRPr="006B3971">
        <w:rPr>
          <w:rFonts w:ascii="Arial" w:hAnsi="Arial" w:cs="Arial"/>
          <w:sz w:val="24"/>
          <w:szCs w:val="24"/>
        </w:rPr>
        <w:t>all</w:t>
      </w:r>
      <w:r w:rsidR="00887D79" w:rsidRPr="006B3971">
        <w:rPr>
          <w:rFonts w:ascii="Arial" w:hAnsi="Arial" w:cs="Arial"/>
          <w:sz w:val="24"/>
          <w:szCs w:val="24"/>
        </w:rPr>
        <w:t xml:space="preserve"> </w:t>
      </w:r>
      <w:r w:rsidR="003D7D00" w:rsidRPr="006B3971">
        <w:rPr>
          <w:rFonts w:ascii="Arial" w:hAnsi="Arial" w:cs="Arial"/>
          <w:sz w:val="24"/>
          <w:szCs w:val="24"/>
        </w:rPr>
        <w:t>portions</w:t>
      </w:r>
      <w:r w:rsidR="00887D79" w:rsidRPr="006B3971">
        <w:rPr>
          <w:rFonts w:ascii="Arial" w:hAnsi="Arial" w:cs="Arial"/>
          <w:sz w:val="24"/>
          <w:szCs w:val="24"/>
        </w:rPr>
        <w:t xml:space="preserve"> </w:t>
      </w:r>
      <w:r w:rsidR="003D7D00" w:rsidRPr="006B3971">
        <w:rPr>
          <w:rFonts w:ascii="Arial" w:hAnsi="Arial" w:cs="Arial"/>
          <w:sz w:val="24"/>
          <w:szCs w:val="24"/>
        </w:rPr>
        <w:t>thereof</w:t>
      </w:r>
      <w:r w:rsidR="00887D79" w:rsidRPr="006B3971">
        <w:rPr>
          <w:rFonts w:ascii="Arial" w:hAnsi="Arial" w:cs="Arial"/>
          <w:sz w:val="24"/>
          <w:szCs w:val="24"/>
        </w:rPr>
        <w:t xml:space="preserve"> </w:t>
      </w:r>
      <w:r w:rsidR="003D7D00" w:rsidRPr="006B3971">
        <w:rPr>
          <w:rFonts w:ascii="Arial" w:hAnsi="Arial" w:cs="Arial"/>
          <w:sz w:val="24"/>
          <w:szCs w:val="24"/>
        </w:rPr>
        <w:t>which</w:t>
      </w:r>
      <w:r w:rsidR="00887D79" w:rsidRPr="006B3971">
        <w:rPr>
          <w:rFonts w:ascii="Arial" w:hAnsi="Arial" w:cs="Arial"/>
          <w:sz w:val="24"/>
          <w:szCs w:val="24"/>
        </w:rPr>
        <w:t xml:space="preserve"> </w:t>
      </w:r>
      <w:r w:rsidR="003D7D00" w:rsidRPr="006B3971">
        <w:rPr>
          <w:rFonts w:ascii="Arial" w:hAnsi="Arial" w:cs="Arial"/>
          <w:sz w:val="24"/>
          <w:szCs w:val="24"/>
        </w:rPr>
        <w:t>may</w:t>
      </w:r>
      <w:r w:rsidR="00887D79" w:rsidRPr="006B3971">
        <w:rPr>
          <w:rFonts w:ascii="Arial" w:hAnsi="Arial" w:cs="Arial"/>
          <w:sz w:val="24"/>
          <w:szCs w:val="24"/>
        </w:rPr>
        <w:t xml:space="preserve"> </w:t>
      </w:r>
      <w:r w:rsidR="003D7D00" w:rsidRPr="006B3971">
        <w:rPr>
          <w:rFonts w:ascii="Arial" w:hAnsi="Arial" w:cs="Arial"/>
          <w:sz w:val="24"/>
          <w:szCs w:val="24"/>
        </w:rPr>
        <w:t>in</w:t>
      </w:r>
      <w:r w:rsidR="00887D79" w:rsidRPr="006B3971">
        <w:rPr>
          <w:rFonts w:ascii="Arial" w:hAnsi="Arial" w:cs="Arial"/>
          <w:sz w:val="24"/>
          <w:szCs w:val="24"/>
        </w:rPr>
        <w:t xml:space="preserve"> </w:t>
      </w:r>
      <w:r w:rsidR="003D7D00" w:rsidRPr="006B3971">
        <w:rPr>
          <w:rFonts w:ascii="Arial" w:hAnsi="Arial" w:cs="Arial"/>
          <w:sz w:val="24"/>
          <w:szCs w:val="24"/>
        </w:rPr>
        <w:t>any</w:t>
      </w:r>
      <w:r w:rsidR="00887D79" w:rsidRPr="006B3971">
        <w:rPr>
          <w:rFonts w:ascii="Arial" w:hAnsi="Arial" w:cs="Arial"/>
          <w:sz w:val="24"/>
          <w:szCs w:val="24"/>
        </w:rPr>
        <w:t xml:space="preserve"> </w:t>
      </w:r>
      <w:r w:rsidR="003D7D00" w:rsidRPr="006B3971">
        <w:rPr>
          <w:rFonts w:ascii="Arial" w:hAnsi="Arial" w:cs="Arial"/>
          <w:sz w:val="24"/>
          <w:szCs w:val="24"/>
        </w:rPr>
        <w:t>way</w:t>
      </w:r>
      <w:r w:rsidR="00887D79" w:rsidRPr="006B3971">
        <w:rPr>
          <w:rFonts w:ascii="Arial" w:hAnsi="Arial" w:cs="Arial"/>
          <w:sz w:val="24"/>
          <w:szCs w:val="24"/>
        </w:rPr>
        <w:t xml:space="preserve"> </w:t>
      </w:r>
      <w:r w:rsidR="003D7D00" w:rsidRPr="006B3971">
        <w:rPr>
          <w:rFonts w:ascii="Arial" w:hAnsi="Arial" w:cs="Arial"/>
          <w:sz w:val="24"/>
          <w:szCs w:val="24"/>
        </w:rPr>
        <w:t>affect</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operation</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maintenance</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Equipment.</w:t>
      </w:r>
    </w:p>
    <w:p w:rsidR="003D7D00" w:rsidRPr="006B3971" w:rsidRDefault="003D7D00" w:rsidP="00363B2E">
      <w:pPr>
        <w:tabs>
          <w:tab w:val="left" w:pos="720"/>
        </w:tabs>
        <w:rPr>
          <w:rFonts w:ascii="Arial" w:hAnsi="Arial" w:cs="Arial"/>
          <w:sz w:val="24"/>
          <w:szCs w:val="24"/>
        </w:rPr>
      </w:pPr>
    </w:p>
    <w:p w:rsidR="003D7D00" w:rsidRPr="006B3971" w:rsidRDefault="003D7D00" w:rsidP="00D60E4C">
      <w:pPr>
        <w:pStyle w:val="Heading1"/>
      </w:pPr>
      <w:bookmarkStart w:id="43" w:name="_Toc460487875"/>
      <w:r w:rsidRPr="006B3971">
        <w:t>M</w:t>
      </w:r>
      <w:r w:rsidR="004E3187" w:rsidRPr="006B3971">
        <w:t>odification, Upgrade or Alteration of Equipment</w:t>
      </w:r>
      <w:bookmarkEnd w:id="43"/>
    </w:p>
    <w:p w:rsidR="003D7D00" w:rsidRPr="006B3971" w:rsidRDefault="003D7D00" w:rsidP="00363B2E">
      <w:pPr>
        <w:tabs>
          <w:tab w:val="left" w:pos="720"/>
        </w:tabs>
        <w:rPr>
          <w:rFonts w:ascii="Arial" w:hAnsi="Arial" w:cs="Arial"/>
          <w:sz w:val="24"/>
          <w:szCs w:val="24"/>
        </w:rPr>
      </w:pPr>
    </w:p>
    <w:p w:rsidR="003D7D00" w:rsidRPr="006B3971" w:rsidRDefault="003D7D00" w:rsidP="00D60E4C">
      <w:pPr>
        <w:pStyle w:val="Heading2"/>
      </w:pPr>
      <w:bookmarkStart w:id="44" w:name="_Toc460487876"/>
      <w:r w:rsidRPr="006B3971">
        <w:t>Modification</w:t>
      </w:r>
      <w:r w:rsidR="00887D79" w:rsidRPr="006B3971">
        <w:t xml:space="preserve"> </w:t>
      </w:r>
      <w:r w:rsidRPr="006B3971">
        <w:t>of</w:t>
      </w:r>
      <w:r w:rsidR="00887D79" w:rsidRPr="006B3971">
        <w:t xml:space="preserve"> </w:t>
      </w:r>
      <w:r w:rsidRPr="006B3971">
        <w:t>Equipment</w:t>
      </w:r>
      <w:bookmarkEnd w:id="44"/>
    </w:p>
    <w:p w:rsidR="003D7D00" w:rsidRPr="006B3971" w:rsidRDefault="003D7D00" w:rsidP="00363B2E">
      <w:pPr>
        <w:tabs>
          <w:tab w:val="left" w:pos="720"/>
        </w:tabs>
        <w:jc w:val="both"/>
        <w:rPr>
          <w:rFonts w:ascii="Arial" w:hAnsi="Arial" w:cs="Arial"/>
          <w:sz w:val="24"/>
          <w:szCs w:val="24"/>
        </w:rPr>
      </w:pPr>
    </w:p>
    <w:p w:rsidR="003D7D00" w:rsidRPr="006B3971" w:rsidRDefault="003D7D00" w:rsidP="00E5372F">
      <w:pPr>
        <w:pStyle w:val="ListParagraph"/>
        <w:tabs>
          <w:tab w:val="left" w:pos="720"/>
        </w:tabs>
        <w:spacing w:after="0" w:line="240" w:lineRule="auto"/>
        <w:ind w:left="360"/>
        <w:jc w:val="both"/>
        <w:rPr>
          <w:rFonts w:ascii="Arial" w:hAnsi="Arial" w:cs="Arial"/>
          <w:sz w:val="24"/>
          <w:szCs w:val="24"/>
        </w:rPr>
      </w:pPr>
      <w:r w:rsidRPr="006B3971">
        <w:rPr>
          <w:rFonts w:ascii="Arial" w:hAnsi="Arial" w:cs="Arial"/>
          <w:sz w:val="24"/>
          <w:szCs w:val="24"/>
        </w:rPr>
        <w:t>During</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Term</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without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prior</w:t>
      </w:r>
      <w:r w:rsidR="00887D79" w:rsidRPr="006B3971">
        <w:rPr>
          <w:rFonts w:ascii="Arial" w:hAnsi="Arial" w:cs="Arial"/>
          <w:sz w:val="24"/>
          <w:szCs w:val="24"/>
        </w:rPr>
        <w:t xml:space="preserve"> </w:t>
      </w:r>
      <w:r w:rsidRPr="006B3971">
        <w:rPr>
          <w:rFonts w:ascii="Arial" w:hAnsi="Arial" w:cs="Arial"/>
          <w:sz w:val="24"/>
          <w:szCs w:val="24"/>
        </w:rPr>
        <w:t>written</w:t>
      </w:r>
      <w:r w:rsidR="00887D79" w:rsidRPr="006B3971">
        <w:rPr>
          <w:rFonts w:ascii="Arial" w:hAnsi="Arial" w:cs="Arial"/>
          <w:sz w:val="24"/>
          <w:szCs w:val="24"/>
        </w:rPr>
        <w:t xml:space="preserve"> </w:t>
      </w:r>
      <w:r w:rsidRPr="006B3971">
        <w:rPr>
          <w:rFonts w:ascii="Arial" w:hAnsi="Arial" w:cs="Arial"/>
          <w:sz w:val="24"/>
          <w:szCs w:val="24"/>
        </w:rPr>
        <w:t>consent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6E1398" w:rsidRPr="006B3971">
        <w:rPr>
          <w:rFonts w:ascii="Arial" w:hAnsi="Arial" w:cs="Arial"/>
          <w:sz w:val="24"/>
          <w:szCs w:val="24"/>
        </w:rPr>
        <w:t>ESP</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affix</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install</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accessory</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device</w:t>
      </w:r>
      <w:r w:rsidR="00887D79" w:rsidRPr="006B3971">
        <w:rPr>
          <w:rFonts w:ascii="Arial" w:hAnsi="Arial" w:cs="Arial"/>
          <w:sz w:val="24"/>
          <w:szCs w:val="24"/>
        </w:rPr>
        <w:t xml:space="preserve"> </w:t>
      </w:r>
      <w:r w:rsidRPr="006B3971">
        <w:rPr>
          <w:rFonts w:ascii="Arial" w:hAnsi="Arial" w:cs="Arial"/>
          <w:sz w:val="24"/>
          <w:szCs w:val="24"/>
        </w:rPr>
        <w:t>on</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if</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addition</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change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impair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originally</w:t>
      </w:r>
      <w:r w:rsidR="00887D79" w:rsidRPr="006B3971">
        <w:rPr>
          <w:rFonts w:ascii="Arial" w:hAnsi="Arial" w:cs="Arial"/>
          <w:sz w:val="24"/>
          <w:szCs w:val="24"/>
        </w:rPr>
        <w:t xml:space="preserve"> </w:t>
      </w:r>
      <w:r w:rsidRPr="006B3971">
        <w:rPr>
          <w:rFonts w:ascii="Arial" w:hAnsi="Arial" w:cs="Arial"/>
          <w:sz w:val="24"/>
          <w:szCs w:val="24"/>
        </w:rPr>
        <w:t>intended</w:t>
      </w:r>
      <w:r w:rsidR="00887D79" w:rsidRPr="006B3971">
        <w:rPr>
          <w:rFonts w:ascii="Arial" w:hAnsi="Arial" w:cs="Arial"/>
          <w:sz w:val="24"/>
          <w:szCs w:val="24"/>
        </w:rPr>
        <w:t xml:space="preserve"> </w:t>
      </w:r>
      <w:r w:rsidRPr="006B3971">
        <w:rPr>
          <w:rFonts w:ascii="Arial" w:hAnsi="Arial" w:cs="Arial"/>
          <w:sz w:val="24"/>
          <w:szCs w:val="24"/>
        </w:rPr>
        <w:t>functions,</w:t>
      </w:r>
      <w:r w:rsidR="00887D79" w:rsidRPr="006B3971">
        <w:rPr>
          <w:rFonts w:ascii="Arial" w:hAnsi="Arial" w:cs="Arial"/>
          <w:sz w:val="24"/>
          <w:szCs w:val="24"/>
        </w:rPr>
        <w:t xml:space="preserve"> </w:t>
      </w:r>
      <w:r w:rsidRPr="006B3971">
        <w:rPr>
          <w:rFonts w:ascii="Arial" w:hAnsi="Arial" w:cs="Arial"/>
          <w:sz w:val="24"/>
          <w:szCs w:val="24"/>
        </w:rPr>
        <w:t>value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use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without</w:t>
      </w:r>
      <w:r w:rsidR="00887D79" w:rsidRPr="006B3971">
        <w:rPr>
          <w:rFonts w:ascii="Arial" w:hAnsi="Arial" w:cs="Arial"/>
          <w:sz w:val="24"/>
          <w:szCs w:val="24"/>
        </w:rPr>
        <w:t xml:space="preserve"> </w:t>
      </w:r>
      <w:r w:rsidR="006E1398" w:rsidRPr="006B3971">
        <w:rPr>
          <w:rFonts w:ascii="Arial" w:hAnsi="Arial" w:cs="Arial"/>
          <w:sz w:val="24"/>
          <w:szCs w:val="24"/>
        </w:rPr>
        <w:t>ESP</w:t>
      </w:r>
      <w:r w:rsidRPr="006B3971">
        <w:rPr>
          <w:rFonts w:ascii="Arial" w:hAnsi="Arial" w:cs="Arial"/>
          <w:sz w:val="24"/>
          <w:szCs w:val="24"/>
        </w:rPr>
        <w:t>’s</w:t>
      </w:r>
      <w:r w:rsidR="00887D79" w:rsidRPr="006B3971">
        <w:rPr>
          <w:rFonts w:ascii="Arial" w:hAnsi="Arial" w:cs="Arial"/>
          <w:sz w:val="24"/>
          <w:szCs w:val="24"/>
        </w:rPr>
        <w:t xml:space="preserve"> </w:t>
      </w:r>
      <w:r w:rsidRPr="006B3971">
        <w:rPr>
          <w:rFonts w:ascii="Arial" w:hAnsi="Arial" w:cs="Arial"/>
          <w:sz w:val="24"/>
          <w:szCs w:val="24"/>
        </w:rPr>
        <w:t>prior</w:t>
      </w:r>
      <w:r w:rsidR="00887D79" w:rsidRPr="006B3971">
        <w:rPr>
          <w:rFonts w:ascii="Arial" w:hAnsi="Arial" w:cs="Arial"/>
          <w:sz w:val="24"/>
          <w:szCs w:val="24"/>
        </w:rPr>
        <w:t xml:space="preserve"> </w:t>
      </w:r>
      <w:r w:rsidRPr="006B3971">
        <w:rPr>
          <w:rFonts w:ascii="Arial" w:hAnsi="Arial" w:cs="Arial"/>
          <w:sz w:val="24"/>
          <w:szCs w:val="24"/>
        </w:rPr>
        <w:t>written</w:t>
      </w:r>
      <w:r w:rsidR="00887D79" w:rsidRPr="006B3971">
        <w:rPr>
          <w:rFonts w:ascii="Arial" w:hAnsi="Arial" w:cs="Arial"/>
          <w:sz w:val="24"/>
          <w:szCs w:val="24"/>
        </w:rPr>
        <w:t xml:space="preserve"> </w:t>
      </w:r>
      <w:r w:rsidRPr="006B3971">
        <w:rPr>
          <w:rFonts w:ascii="Arial" w:hAnsi="Arial" w:cs="Arial"/>
          <w:sz w:val="24"/>
          <w:szCs w:val="24"/>
        </w:rPr>
        <w:t>approval,</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unreasonably</w:t>
      </w:r>
      <w:r w:rsidR="00887D79" w:rsidRPr="006B3971">
        <w:rPr>
          <w:rFonts w:ascii="Arial" w:hAnsi="Arial" w:cs="Arial"/>
          <w:sz w:val="24"/>
          <w:szCs w:val="24"/>
        </w:rPr>
        <w:t xml:space="preserve"> </w:t>
      </w:r>
      <w:r w:rsidRPr="006B3971">
        <w:rPr>
          <w:rFonts w:ascii="Arial" w:hAnsi="Arial" w:cs="Arial"/>
          <w:sz w:val="24"/>
          <w:szCs w:val="24"/>
        </w:rPr>
        <w:t>withheld.</w:t>
      </w:r>
    </w:p>
    <w:p w:rsidR="003D7D00" w:rsidRPr="006B3971" w:rsidRDefault="003D7D00" w:rsidP="00363B2E">
      <w:pPr>
        <w:pStyle w:val="xl43"/>
        <w:tabs>
          <w:tab w:val="left" w:pos="720"/>
        </w:tabs>
        <w:spacing w:before="0" w:beforeAutospacing="0" w:after="0" w:afterAutospacing="0"/>
        <w:rPr>
          <w:rFonts w:eastAsia="Times New Roman"/>
          <w:b w:val="0"/>
        </w:rPr>
      </w:pPr>
    </w:p>
    <w:p w:rsidR="003D7D00" w:rsidRPr="006B3971" w:rsidRDefault="003D7D00" w:rsidP="00D60E4C">
      <w:pPr>
        <w:pStyle w:val="Heading2"/>
      </w:pPr>
      <w:bookmarkStart w:id="45" w:name="_Toc460487877"/>
      <w:r w:rsidRPr="006B3971">
        <w:t>Upgrade</w:t>
      </w:r>
      <w:r w:rsidR="00887D79" w:rsidRPr="006B3971">
        <w:t xml:space="preserve"> </w:t>
      </w:r>
      <w:r w:rsidRPr="006B3971">
        <w:t>or</w:t>
      </w:r>
      <w:r w:rsidR="00887D79" w:rsidRPr="006B3971">
        <w:t xml:space="preserve"> </w:t>
      </w:r>
      <w:r w:rsidRPr="006B3971">
        <w:t>Alteration</w:t>
      </w:r>
      <w:r w:rsidR="00887D79" w:rsidRPr="006B3971">
        <w:t xml:space="preserve"> </w:t>
      </w:r>
      <w:r w:rsidRPr="006B3971">
        <w:t>of</w:t>
      </w:r>
      <w:r w:rsidR="00887D79" w:rsidRPr="006B3971">
        <w:t xml:space="preserve"> </w:t>
      </w:r>
      <w:r w:rsidRPr="006B3971">
        <w:t>Equipment</w:t>
      </w:r>
      <w:bookmarkEnd w:id="45"/>
    </w:p>
    <w:p w:rsidR="003D7D00" w:rsidRPr="006B3971" w:rsidRDefault="00961A1F" w:rsidP="00E5372F">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14</w:t>
      </w:r>
      <w:r w:rsidR="003D7D00"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describes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terms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conditions</w:t>
      </w:r>
      <w:r w:rsidR="006F1C34">
        <w:rPr>
          <w:rFonts w:ascii="Arial" w:hAnsi="Arial" w:cs="Arial"/>
          <w:i/>
          <w:color w:val="0070C0"/>
          <w:sz w:val="24"/>
          <w:szCs w:val="24"/>
        </w:rPr>
        <w:t xml:space="preserve"> </w:t>
      </w:r>
      <w:r w:rsidR="003D7D00" w:rsidRPr="006B3971">
        <w:rPr>
          <w:rFonts w:ascii="Arial" w:hAnsi="Arial" w:cs="Arial"/>
          <w:i/>
          <w:color w:val="0070C0"/>
          <w:sz w:val="24"/>
          <w:szCs w:val="24"/>
        </w:rPr>
        <w:t>under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which</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make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changes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operating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procedures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take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other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energy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savings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actions.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such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changes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implemented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during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time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during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must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described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supplemental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schedule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approved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3D7D00"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well,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replaced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required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new</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have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potential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produce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least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much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more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savings.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computer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software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updated,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l</w:t>
      </w:r>
      <w:r w:rsidR="00AF1262" w:rsidRPr="006B3971">
        <w:rPr>
          <w:rFonts w:ascii="Arial" w:hAnsi="Arial" w:cs="Arial"/>
          <w:i/>
          <w:color w:val="0070C0"/>
          <w:sz w:val="24"/>
          <w:szCs w:val="24"/>
        </w:rPr>
        <w:t>icensing</w:t>
      </w:r>
      <w:r w:rsidR="00887D79" w:rsidRPr="006B3971">
        <w:rPr>
          <w:rFonts w:ascii="Arial" w:hAnsi="Arial" w:cs="Arial"/>
          <w:i/>
          <w:color w:val="0070C0"/>
          <w:sz w:val="24"/>
          <w:szCs w:val="24"/>
        </w:rPr>
        <w:t xml:space="preserve"> </w:t>
      </w:r>
      <w:r w:rsidR="00AF1262" w:rsidRPr="006B3971">
        <w:rPr>
          <w:rFonts w:ascii="Arial" w:hAnsi="Arial" w:cs="Arial"/>
          <w:i/>
          <w:color w:val="0070C0"/>
          <w:sz w:val="24"/>
          <w:szCs w:val="24"/>
        </w:rPr>
        <w:t>provisions</w:t>
      </w:r>
      <w:r w:rsidR="00887D79" w:rsidRPr="006B3971">
        <w:rPr>
          <w:rFonts w:ascii="Arial" w:hAnsi="Arial" w:cs="Arial"/>
          <w:i/>
          <w:color w:val="0070C0"/>
          <w:sz w:val="24"/>
          <w:szCs w:val="24"/>
        </w:rPr>
        <w:t xml:space="preserve"> </w:t>
      </w:r>
      <w:r w:rsidR="00AF1262"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AF1262"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AF1262" w:rsidRPr="006B3971">
        <w:rPr>
          <w:rFonts w:ascii="Arial" w:hAnsi="Arial" w:cs="Arial"/>
          <w:i/>
          <w:color w:val="0070C0"/>
          <w:sz w:val="24"/>
          <w:szCs w:val="24"/>
        </w:rPr>
        <w:t>17</w:t>
      </w:r>
      <w:r w:rsidR="003D7D00" w:rsidRPr="006B3971">
        <w:rPr>
          <w:rFonts w:ascii="Arial" w:hAnsi="Arial" w:cs="Arial"/>
          <w:i/>
          <w:color w:val="0070C0"/>
          <w:sz w:val="24"/>
          <w:szCs w:val="24"/>
        </w:rPr>
        <w:t>.1</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still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apply.</w:t>
      </w:r>
    </w:p>
    <w:p w:rsidR="003D7D00" w:rsidRPr="006B3971" w:rsidRDefault="003D7D00" w:rsidP="00363B2E">
      <w:pPr>
        <w:tabs>
          <w:tab w:val="left" w:pos="720"/>
        </w:tabs>
        <w:rPr>
          <w:rFonts w:ascii="Arial" w:hAnsi="Arial" w:cs="Arial"/>
          <w:sz w:val="24"/>
          <w:szCs w:val="24"/>
        </w:rPr>
      </w:pPr>
    </w:p>
    <w:p w:rsidR="0022079D" w:rsidRPr="006B3971" w:rsidRDefault="006E1398" w:rsidP="00E5372F">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at</w:t>
      </w:r>
      <w:r w:rsidR="00887D79" w:rsidRPr="006B3971">
        <w:rPr>
          <w:rFonts w:ascii="Arial" w:hAnsi="Arial" w:cs="Arial"/>
          <w:sz w:val="24"/>
          <w:szCs w:val="24"/>
        </w:rPr>
        <w:t xml:space="preserve"> </w:t>
      </w:r>
      <w:r w:rsidR="003D7D00" w:rsidRPr="006B3971">
        <w:rPr>
          <w:rFonts w:ascii="Arial" w:hAnsi="Arial" w:cs="Arial"/>
          <w:sz w:val="24"/>
          <w:szCs w:val="24"/>
        </w:rPr>
        <w:t>all</w:t>
      </w:r>
      <w:r w:rsidR="00887D79" w:rsidRPr="006B3971">
        <w:rPr>
          <w:rFonts w:ascii="Arial" w:hAnsi="Arial" w:cs="Arial"/>
          <w:sz w:val="24"/>
          <w:szCs w:val="24"/>
        </w:rPr>
        <w:t xml:space="preserve"> </w:t>
      </w:r>
      <w:r w:rsidR="003D7D00" w:rsidRPr="006B3971">
        <w:rPr>
          <w:rFonts w:ascii="Arial" w:hAnsi="Arial" w:cs="Arial"/>
          <w:sz w:val="24"/>
          <w:szCs w:val="24"/>
        </w:rPr>
        <w:t>times</w:t>
      </w:r>
      <w:r w:rsidR="00887D79" w:rsidRPr="006B3971">
        <w:rPr>
          <w:rFonts w:ascii="Arial" w:hAnsi="Arial" w:cs="Arial"/>
          <w:sz w:val="24"/>
          <w:szCs w:val="24"/>
        </w:rPr>
        <w:t xml:space="preserve"> </w:t>
      </w:r>
      <w:r w:rsidR="003D7D00" w:rsidRPr="006B3971">
        <w:rPr>
          <w:rFonts w:ascii="Arial" w:hAnsi="Arial" w:cs="Arial"/>
          <w:sz w:val="24"/>
          <w:szCs w:val="24"/>
        </w:rPr>
        <w:t>have</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right,</w:t>
      </w:r>
      <w:r w:rsidR="00887D79" w:rsidRPr="006B3971">
        <w:rPr>
          <w:rFonts w:ascii="Arial" w:hAnsi="Arial" w:cs="Arial"/>
          <w:sz w:val="24"/>
          <w:szCs w:val="24"/>
        </w:rPr>
        <w:t xml:space="preserve"> </w:t>
      </w:r>
      <w:r w:rsidR="003D7D00" w:rsidRPr="006B3971">
        <w:rPr>
          <w:rFonts w:ascii="Arial" w:hAnsi="Arial" w:cs="Arial"/>
          <w:sz w:val="24"/>
          <w:szCs w:val="24"/>
        </w:rPr>
        <w:t>subject</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3D7D00" w:rsidRPr="006B3971">
        <w:rPr>
          <w:rFonts w:ascii="Arial" w:hAnsi="Arial" w:cs="Arial"/>
          <w:sz w:val="24"/>
          <w:szCs w:val="24"/>
        </w:rPr>
        <w:t>'s</w:t>
      </w:r>
      <w:r w:rsidR="00887D79" w:rsidRPr="006B3971">
        <w:rPr>
          <w:rFonts w:ascii="Arial" w:hAnsi="Arial" w:cs="Arial"/>
          <w:sz w:val="24"/>
          <w:szCs w:val="24"/>
        </w:rPr>
        <w:t xml:space="preserve"> </w:t>
      </w:r>
      <w:r w:rsidR="003D7D00" w:rsidRPr="006B3971">
        <w:rPr>
          <w:rFonts w:ascii="Arial" w:hAnsi="Arial" w:cs="Arial"/>
          <w:sz w:val="24"/>
          <w:szCs w:val="24"/>
        </w:rPr>
        <w:t>prior</w:t>
      </w:r>
      <w:r w:rsidR="00887D79" w:rsidRPr="006B3971">
        <w:rPr>
          <w:rFonts w:ascii="Arial" w:hAnsi="Arial" w:cs="Arial"/>
          <w:sz w:val="24"/>
          <w:szCs w:val="24"/>
        </w:rPr>
        <w:t xml:space="preserve"> </w:t>
      </w:r>
      <w:r w:rsidR="003D7D00" w:rsidRPr="006B3971">
        <w:rPr>
          <w:rFonts w:ascii="Arial" w:hAnsi="Arial" w:cs="Arial"/>
          <w:sz w:val="24"/>
          <w:szCs w:val="24"/>
        </w:rPr>
        <w:t>written</w:t>
      </w:r>
      <w:r w:rsidR="00887D79" w:rsidRPr="006B3971">
        <w:rPr>
          <w:rFonts w:ascii="Arial" w:hAnsi="Arial" w:cs="Arial"/>
          <w:sz w:val="24"/>
          <w:szCs w:val="24"/>
        </w:rPr>
        <w:t xml:space="preserve"> </w:t>
      </w:r>
      <w:r w:rsidR="003D7D00" w:rsidRPr="006B3971">
        <w:rPr>
          <w:rFonts w:ascii="Arial" w:hAnsi="Arial" w:cs="Arial"/>
          <w:sz w:val="24"/>
          <w:szCs w:val="24"/>
        </w:rPr>
        <w:t>approval,</w:t>
      </w:r>
      <w:r w:rsidR="00887D79" w:rsidRPr="006B3971">
        <w:rPr>
          <w:rFonts w:ascii="Arial" w:hAnsi="Arial" w:cs="Arial"/>
          <w:sz w:val="24"/>
          <w:szCs w:val="24"/>
        </w:rPr>
        <w:t xml:space="preserve"> </w:t>
      </w:r>
      <w:r w:rsidR="003D7D00" w:rsidRPr="006B3971">
        <w:rPr>
          <w:rFonts w:ascii="Arial" w:hAnsi="Arial" w:cs="Arial"/>
          <w:sz w:val="24"/>
          <w:szCs w:val="24"/>
        </w:rPr>
        <w:t>which</w:t>
      </w:r>
      <w:r w:rsidR="00887D79" w:rsidRPr="006B3971">
        <w:rPr>
          <w:rFonts w:ascii="Arial" w:hAnsi="Arial" w:cs="Arial"/>
          <w:sz w:val="24"/>
          <w:szCs w:val="24"/>
        </w:rPr>
        <w:t xml:space="preserve"> </w:t>
      </w:r>
      <w:r w:rsidR="003D7D00" w:rsidRPr="006B3971">
        <w:rPr>
          <w:rFonts w:ascii="Arial" w:hAnsi="Arial" w:cs="Arial"/>
          <w:sz w:val="24"/>
          <w:szCs w:val="24"/>
        </w:rPr>
        <w:t>approval</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not</w:t>
      </w:r>
      <w:r w:rsidR="00887D79" w:rsidRPr="006B3971">
        <w:rPr>
          <w:rFonts w:ascii="Arial" w:hAnsi="Arial" w:cs="Arial"/>
          <w:sz w:val="24"/>
          <w:szCs w:val="24"/>
        </w:rPr>
        <w:t xml:space="preserve"> </w:t>
      </w:r>
      <w:r w:rsidR="003D7D00" w:rsidRPr="006B3971">
        <w:rPr>
          <w:rFonts w:ascii="Arial" w:hAnsi="Arial" w:cs="Arial"/>
          <w:sz w:val="24"/>
          <w:szCs w:val="24"/>
        </w:rPr>
        <w:t>be</w:t>
      </w:r>
      <w:r w:rsidR="00887D79" w:rsidRPr="006B3971">
        <w:rPr>
          <w:rFonts w:ascii="Arial" w:hAnsi="Arial" w:cs="Arial"/>
          <w:sz w:val="24"/>
          <w:szCs w:val="24"/>
        </w:rPr>
        <w:t xml:space="preserve"> </w:t>
      </w:r>
      <w:r w:rsidR="003D7D00" w:rsidRPr="006B3971">
        <w:rPr>
          <w:rFonts w:ascii="Arial" w:hAnsi="Arial" w:cs="Arial"/>
          <w:sz w:val="24"/>
          <w:szCs w:val="24"/>
        </w:rPr>
        <w:t>unreasonably</w:t>
      </w:r>
      <w:r w:rsidR="00887D79" w:rsidRPr="006B3971">
        <w:rPr>
          <w:rFonts w:ascii="Arial" w:hAnsi="Arial" w:cs="Arial"/>
          <w:sz w:val="24"/>
          <w:szCs w:val="24"/>
        </w:rPr>
        <w:t xml:space="preserve"> </w:t>
      </w:r>
      <w:r w:rsidR="003D7D00" w:rsidRPr="006B3971">
        <w:rPr>
          <w:rFonts w:ascii="Arial" w:hAnsi="Arial" w:cs="Arial"/>
          <w:sz w:val="24"/>
          <w:szCs w:val="24"/>
        </w:rPr>
        <w:t>withheld,</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change</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Equipment,</w:t>
      </w:r>
      <w:r w:rsidR="00887D79" w:rsidRPr="006B3971">
        <w:rPr>
          <w:rFonts w:ascii="Arial" w:hAnsi="Arial" w:cs="Arial"/>
          <w:sz w:val="24"/>
          <w:szCs w:val="24"/>
        </w:rPr>
        <w:t xml:space="preserve"> </w:t>
      </w:r>
      <w:r w:rsidR="003D7D00" w:rsidRPr="006B3971">
        <w:rPr>
          <w:rFonts w:ascii="Arial" w:hAnsi="Arial" w:cs="Arial"/>
          <w:sz w:val="24"/>
          <w:szCs w:val="24"/>
        </w:rPr>
        <w:t>revise</w:t>
      </w:r>
      <w:r w:rsidR="00887D79" w:rsidRPr="006B3971">
        <w:rPr>
          <w:rFonts w:ascii="Arial" w:hAnsi="Arial" w:cs="Arial"/>
          <w:sz w:val="24"/>
          <w:szCs w:val="24"/>
        </w:rPr>
        <w:t xml:space="preserve"> </w:t>
      </w:r>
      <w:r w:rsidR="003D7D00" w:rsidRPr="006B3971">
        <w:rPr>
          <w:rFonts w:ascii="Arial" w:hAnsi="Arial" w:cs="Arial"/>
          <w:sz w:val="24"/>
          <w:szCs w:val="24"/>
        </w:rPr>
        <w:t>any</w:t>
      </w:r>
      <w:r w:rsidR="00887D79" w:rsidRPr="006B3971">
        <w:rPr>
          <w:rFonts w:ascii="Arial" w:hAnsi="Arial" w:cs="Arial"/>
          <w:sz w:val="24"/>
          <w:szCs w:val="24"/>
        </w:rPr>
        <w:t xml:space="preserve"> </w:t>
      </w:r>
      <w:r w:rsidR="003D7D00" w:rsidRPr="006B3971">
        <w:rPr>
          <w:rFonts w:ascii="Arial" w:hAnsi="Arial" w:cs="Arial"/>
          <w:sz w:val="24"/>
          <w:szCs w:val="24"/>
        </w:rPr>
        <w:t>procedures</w:t>
      </w:r>
      <w:r w:rsidR="00887D79" w:rsidRPr="006B3971">
        <w:rPr>
          <w:rFonts w:ascii="Arial" w:hAnsi="Arial" w:cs="Arial"/>
          <w:sz w:val="24"/>
          <w:szCs w:val="24"/>
        </w:rPr>
        <w:t xml:space="preserve"> </w:t>
      </w:r>
      <w:r w:rsidR="003D7D00" w:rsidRPr="006B3971">
        <w:rPr>
          <w:rFonts w:ascii="Arial" w:hAnsi="Arial" w:cs="Arial"/>
          <w:sz w:val="24"/>
          <w:szCs w:val="24"/>
        </w:rPr>
        <w:t>for</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operation</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Equipment</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implement</w:t>
      </w:r>
      <w:r w:rsidR="00887D79" w:rsidRPr="006B3971">
        <w:rPr>
          <w:rFonts w:ascii="Arial" w:hAnsi="Arial" w:cs="Arial"/>
          <w:sz w:val="24"/>
          <w:szCs w:val="24"/>
        </w:rPr>
        <w:t xml:space="preserve"> </w:t>
      </w:r>
      <w:r w:rsidR="003D7D00" w:rsidRPr="006B3971">
        <w:rPr>
          <w:rFonts w:ascii="Arial" w:hAnsi="Arial" w:cs="Arial"/>
          <w:sz w:val="24"/>
          <w:szCs w:val="24"/>
        </w:rPr>
        <w:t>other</w:t>
      </w:r>
      <w:r w:rsidR="00887D79" w:rsidRPr="006B3971">
        <w:rPr>
          <w:rFonts w:ascii="Arial" w:hAnsi="Arial" w:cs="Arial"/>
          <w:sz w:val="24"/>
          <w:szCs w:val="24"/>
        </w:rPr>
        <w:t xml:space="preserve"> </w:t>
      </w:r>
      <w:r w:rsidR="003D7D00" w:rsidRPr="006B3971">
        <w:rPr>
          <w:rFonts w:ascii="Arial" w:hAnsi="Arial" w:cs="Arial"/>
          <w:sz w:val="24"/>
          <w:szCs w:val="24"/>
        </w:rPr>
        <w:t>energy</w:t>
      </w:r>
      <w:r w:rsidR="00887D79" w:rsidRPr="006B3971">
        <w:rPr>
          <w:rFonts w:ascii="Arial" w:hAnsi="Arial" w:cs="Arial"/>
          <w:sz w:val="24"/>
          <w:szCs w:val="24"/>
        </w:rPr>
        <w:t xml:space="preserve"> </w:t>
      </w:r>
      <w:r w:rsidR="003D7D00" w:rsidRPr="006B3971">
        <w:rPr>
          <w:rFonts w:ascii="Arial" w:hAnsi="Arial" w:cs="Arial"/>
          <w:sz w:val="24"/>
          <w:szCs w:val="24"/>
        </w:rPr>
        <w:t>saving</w:t>
      </w:r>
      <w:r w:rsidR="00887D79" w:rsidRPr="006B3971">
        <w:rPr>
          <w:rFonts w:ascii="Arial" w:hAnsi="Arial" w:cs="Arial"/>
          <w:sz w:val="24"/>
          <w:szCs w:val="24"/>
        </w:rPr>
        <w:t xml:space="preserve"> </w:t>
      </w:r>
      <w:r w:rsidR="003D7D00" w:rsidRPr="006B3971">
        <w:rPr>
          <w:rFonts w:ascii="Arial" w:hAnsi="Arial" w:cs="Arial"/>
          <w:sz w:val="24"/>
          <w:szCs w:val="24"/>
        </w:rPr>
        <w:t>actions</w:t>
      </w:r>
      <w:r w:rsidR="00887D79" w:rsidRPr="006B3971">
        <w:rPr>
          <w:rFonts w:ascii="Arial" w:hAnsi="Arial" w:cs="Arial"/>
          <w:sz w:val="24"/>
          <w:szCs w:val="24"/>
        </w:rPr>
        <w:t xml:space="preserve"> </w:t>
      </w:r>
      <w:r w:rsidR="000F70D7">
        <w:rPr>
          <w:rFonts w:ascii="Arial" w:hAnsi="Arial" w:cs="Arial"/>
          <w:sz w:val="24"/>
          <w:szCs w:val="24"/>
        </w:rPr>
        <w:t>at</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Project</w:t>
      </w:r>
      <w:r w:rsidR="00887D79" w:rsidRPr="006B3971">
        <w:rPr>
          <w:rFonts w:ascii="Arial" w:hAnsi="Arial" w:cs="Arial"/>
          <w:sz w:val="24"/>
          <w:szCs w:val="24"/>
        </w:rPr>
        <w:t xml:space="preserve"> </w:t>
      </w:r>
      <w:r w:rsidR="003D7D00" w:rsidRPr="006B3971">
        <w:rPr>
          <w:rFonts w:ascii="Arial" w:hAnsi="Arial" w:cs="Arial"/>
          <w:sz w:val="24"/>
          <w:szCs w:val="24"/>
        </w:rPr>
        <w:t>Site(s),</w:t>
      </w:r>
      <w:r w:rsidR="00887D79" w:rsidRPr="006B3971">
        <w:rPr>
          <w:rFonts w:ascii="Arial" w:hAnsi="Arial" w:cs="Arial"/>
          <w:sz w:val="24"/>
          <w:szCs w:val="24"/>
        </w:rPr>
        <w:t xml:space="preserve"> </w:t>
      </w:r>
      <w:r w:rsidR="003D7D00" w:rsidRPr="006B3971">
        <w:rPr>
          <w:rFonts w:ascii="Arial" w:hAnsi="Arial" w:cs="Arial"/>
          <w:sz w:val="24"/>
          <w:szCs w:val="24"/>
        </w:rPr>
        <w:t>provided</w:t>
      </w:r>
      <w:r w:rsidR="00887D79" w:rsidRPr="006B3971">
        <w:rPr>
          <w:rFonts w:ascii="Arial" w:hAnsi="Arial" w:cs="Arial"/>
          <w:sz w:val="24"/>
          <w:szCs w:val="24"/>
        </w:rPr>
        <w:t xml:space="preserve"> </w:t>
      </w:r>
      <w:r w:rsidR="003D7D00" w:rsidRPr="006B3971">
        <w:rPr>
          <w:rFonts w:ascii="Arial" w:hAnsi="Arial" w:cs="Arial"/>
          <w:sz w:val="24"/>
          <w:szCs w:val="24"/>
        </w:rPr>
        <w:t>that:</w:t>
      </w:r>
      <w:r w:rsidR="00887D79" w:rsidRPr="006B3971">
        <w:rPr>
          <w:rFonts w:ascii="Arial" w:hAnsi="Arial" w:cs="Arial"/>
          <w:sz w:val="24"/>
          <w:szCs w:val="24"/>
        </w:rPr>
        <w:t xml:space="preserve"> </w:t>
      </w:r>
    </w:p>
    <w:p w:rsidR="0022079D" w:rsidRPr="006B3971" w:rsidRDefault="006E1398" w:rsidP="00B9346A">
      <w:pPr>
        <w:numPr>
          <w:ilvl w:val="2"/>
          <w:numId w:val="1"/>
        </w:numPr>
        <w:tabs>
          <w:tab w:val="left" w:pos="720"/>
        </w:tabs>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3D7D00" w:rsidRPr="006B3971">
        <w:rPr>
          <w:rFonts w:ascii="Arial" w:hAnsi="Arial" w:cs="Arial"/>
          <w:sz w:val="24"/>
          <w:szCs w:val="24"/>
        </w:rPr>
        <w:t>complies</w:t>
      </w:r>
      <w:r w:rsidR="00887D79" w:rsidRPr="006B3971">
        <w:rPr>
          <w:rFonts w:ascii="Arial" w:hAnsi="Arial" w:cs="Arial"/>
          <w:sz w:val="24"/>
          <w:szCs w:val="24"/>
        </w:rPr>
        <w:t xml:space="preserve"> </w:t>
      </w:r>
      <w:r w:rsidR="003D7D00" w:rsidRPr="006B3971">
        <w:rPr>
          <w:rFonts w:ascii="Arial" w:hAnsi="Arial" w:cs="Arial"/>
          <w:sz w:val="24"/>
          <w:szCs w:val="24"/>
        </w:rPr>
        <w:t>with</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standards</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comfort</w:t>
      </w:r>
      <w:r w:rsidR="00887D79" w:rsidRPr="006B3971">
        <w:rPr>
          <w:rFonts w:ascii="Arial" w:hAnsi="Arial" w:cs="Arial"/>
          <w:sz w:val="24"/>
          <w:szCs w:val="24"/>
        </w:rPr>
        <w:t xml:space="preserve"> </w:t>
      </w:r>
      <w:r w:rsidR="003D7D00" w:rsidRPr="006B3971">
        <w:rPr>
          <w:rFonts w:ascii="Arial" w:hAnsi="Arial" w:cs="Arial"/>
          <w:sz w:val="24"/>
          <w:szCs w:val="24"/>
        </w:rPr>
        <w:t>and</w:t>
      </w:r>
      <w:r w:rsidR="00887D79" w:rsidRPr="006B3971">
        <w:rPr>
          <w:rFonts w:ascii="Arial" w:hAnsi="Arial" w:cs="Arial"/>
          <w:sz w:val="24"/>
          <w:szCs w:val="24"/>
        </w:rPr>
        <w:t xml:space="preserve"> </w:t>
      </w:r>
      <w:r w:rsidR="003D7D00" w:rsidRPr="006B3971">
        <w:rPr>
          <w:rFonts w:ascii="Arial" w:hAnsi="Arial" w:cs="Arial"/>
          <w:sz w:val="24"/>
          <w:szCs w:val="24"/>
        </w:rPr>
        <w:t>services</w:t>
      </w:r>
      <w:r w:rsidR="00887D79" w:rsidRPr="006B3971">
        <w:rPr>
          <w:rFonts w:ascii="Arial" w:hAnsi="Arial" w:cs="Arial"/>
          <w:sz w:val="24"/>
          <w:szCs w:val="24"/>
        </w:rPr>
        <w:t xml:space="preserve"> </w:t>
      </w:r>
      <w:r w:rsidR="003D7D00" w:rsidRPr="006B3971">
        <w:rPr>
          <w:rFonts w:ascii="Arial" w:hAnsi="Arial" w:cs="Arial"/>
          <w:sz w:val="24"/>
          <w:szCs w:val="24"/>
        </w:rPr>
        <w:t>set</w:t>
      </w:r>
      <w:r w:rsidR="00887D79" w:rsidRPr="006B3971">
        <w:rPr>
          <w:rFonts w:ascii="Arial" w:hAnsi="Arial" w:cs="Arial"/>
          <w:sz w:val="24"/>
          <w:szCs w:val="24"/>
        </w:rPr>
        <w:t xml:space="preserve"> </w:t>
      </w:r>
      <w:r w:rsidR="003D7D00" w:rsidRPr="006B3971">
        <w:rPr>
          <w:rFonts w:ascii="Arial" w:hAnsi="Arial" w:cs="Arial"/>
          <w:sz w:val="24"/>
          <w:szCs w:val="24"/>
        </w:rPr>
        <w:t>forth</w:t>
      </w:r>
      <w:r w:rsidR="00887D79" w:rsidRPr="006B3971">
        <w:rPr>
          <w:rFonts w:ascii="Arial" w:hAnsi="Arial" w:cs="Arial"/>
          <w:sz w:val="24"/>
          <w:szCs w:val="24"/>
        </w:rPr>
        <w:t xml:space="preserve"> </w:t>
      </w:r>
      <w:r w:rsidR="003D7D00"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bCs/>
          <w:sz w:val="24"/>
          <w:szCs w:val="24"/>
        </w:rPr>
        <w:t>Schedule E</w:t>
      </w:r>
      <w:r w:rsidR="00887D79" w:rsidRPr="006B3971">
        <w:rPr>
          <w:rFonts w:ascii="Arial" w:hAnsi="Arial" w:cs="Arial"/>
          <w:b/>
          <w:bCs/>
          <w:sz w:val="24"/>
          <w:szCs w:val="24"/>
        </w:rPr>
        <w:t xml:space="preserve"> </w:t>
      </w:r>
      <w:r w:rsidR="00AD72F0" w:rsidRPr="006B3971">
        <w:rPr>
          <w:rFonts w:ascii="Arial" w:hAnsi="Arial" w:cs="Arial"/>
          <w:b/>
          <w:bCs/>
          <w:sz w:val="24"/>
          <w:szCs w:val="24"/>
        </w:rPr>
        <w:t>Standards</w:t>
      </w:r>
      <w:r w:rsidR="00887D79" w:rsidRPr="006B3971">
        <w:rPr>
          <w:rFonts w:ascii="Arial" w:hAnsi="Arial" w:cs="Arial"/>
          <w:b/>
          <w:bCs/>
          <w:sz w:val="24"/>
          <w:szCs w:val="24"/>
        </w:rPr>
        <w:t xml:space="preserve"> </w:t>
      </w:r>
      <w:r w:rsidR="00AD72F0" w:rsidRPr="006B3971">
        <w:rPr>
          <w:rFonts w:ascii="Arial" w:hAnsi="Arial" w:cs="Arial"/>
          <w:b/>
          <w:bCs/>
          <w:sz w:val="24"/>
          <w:szCs w:val="24"/>
        </w:rPr>
        <w:t>of</w:t>
      </w:r>
      <w:r w:rsidR="00887D79" w:rsidRPr="006B3971">
        <w:rPr>
          <w:rFonts w:ascii="Arial" w:hAnsi="Arial" w:cs="Arial"/>
          <w:b/>
          <w:bCs/>
          <w:sz w:val="24"/>
          <w:szCs w:val="24"/>
        </w:rPr>
        <w:t xml:space="preserve"> </w:t>
      </w:r>
      <w:r w:rsidR="00AD72F0" w:rsidRPr="006B3971">
        <w:rPr>
          <w:rFonts w:ascii="Arial" w:hAnsi="Arial" w:cs="Arial"/>
          <w:b/>
          <w:bCs/>
          <w:sz w:val="24"/>
          <w:szCs w:val="24"/>
        </w:rPr>
        <w:t>Comfort</w:t>
      </w:r>
      <w:r w:rsidR="005E1BE6" w:rsidRPr="006B3971">
        <w:rPr>
          <w:rFonts w:ascii="Arial" w:hAnsi="Arial" w:cs="Arial"/>
          <w:sz w:val="24"/>
          <w:szCs w:val="24"/>
        </w:rPr>
        <w:t>;</w:t>
      </w:r>
    </w:p>
    <w:p w:rsidR="0022079D"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modifications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additions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replacement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operational</w:t>
      </w:r>
      <w:r w:rsidR="00887D79" w:rsidRPr="006B3971">
        <w:rPr>
          <w:rFonts w:ascii="Arial" w:hAnsi="Arial" w:cs="Arial"/>
          <w:sz w:val="24"/>
          <w:szCs w:val="24"/>
        </w:rPr>
        <w:t xml:space="preserve"> </w:t>
      </w:r>
      <w:r w:rsidRPr="006B3971">
        <w:rPr>
          <w:rFonts w:ascii="Arial" w:hAnsi="Arial" w:cs="Arial"/>
          <w:sz w:val="24"/>
          <w:szCs w:val="24"/>
        </w:rPr>
        <w:t>changes,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new</w:t>
      </w:r>
      <w:r w:rsidR="00887D79" w:rsidRPr="006B3971">
        <w:rPr>
          <w:rFonts w:ascii="Arial" w:hAnsi="Arial" w:cs="Arial"/>
          <w:sz w:val="24"/>
          <w:szCs w:val="24"/>
        </w:rPr>
        <w:t xml:space="preserve"> </w:t>
      </w:r>
      <w:r w:rsidRPr="006B3971">
        <w:rPr>
          <w:rFonts w:ascii="Arial" w:hAnsi="Arial" w:cs="Arial"/>
          <w:sz w:val="24"/>
          <w:szCs w:val="24"/>
        </w:rPr>
        <w:t>procedures</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necessary</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enable</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achieve</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guaranteed</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cost</w:t>
      </w:r>
      <w:r w:rsidR="00887D79" w:rsidRPr="006B3971">
        <w:rPr>
          <w:rFonts w:ascii="Arial" w:hAnsi="Arial" w:cs="Arial"/>
          <w:sz w:val="24"/>
          <w:szCs w:val="24"/>
        </w:rPr>
        <w:t xml:space="preserve"> </w:t>
      </w:r>
      <w:r w:rsidRPr="006B3971">
        <w:rPr>
          <w:rFonts w:ascii="Arial" w:hAnsi="Arial" w:cs="Arial"/>
          <w:sz w:val="24"/>
          <w:szCs w:val="24"/>
        </w:rPr>
        <w:t>savings</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and;</w:t>
      </w:r>
    </w:p>
    <w:p w:rsidR="003D7D00"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cost</w:t>
      </w:r>
      <w:r w:rsidR="00887D79" w:rsidRPr="006B3971">
        <w:rPr>
          <w:rFonts w:ascii="Arial" w:hAnsi="Arial" w:cs="Arial"/>
          <w:sz w:val="24"/>
          <w:szCs w:val="24"/>
        </w:rPr>
        <w:t xml:space="preserve"> </w:t>
      </w:r>
      <w:r w:rsidRPr="006B3971">
        <w:rPr>
          <w:rFonts w:ascii="Arial" w:hAnsi="Arial" w:cs="Arial"/>
          <w:sz w:val="24"/>
          <w:szCs w:val="24"/>
        </w:rPr>
        <w:t>incurred</w:t>
      </w:r>
      <w:r w:rsidR="00887D79" w:rsidRPr="006B3971">
        <w:rPr>
          <w:rFonts w:ascii="Arial" w:hAnsi="Arial" w:cs="Arial"/>
          <w:sz w:val="24"/>
          <w:szCs w:val="24"/>
        </w:rPr>
        <w:t xml:space="preserve"> </w:t>
      </w:r>
      <w:r w:rsidRPr="006B3971">
        <w:rPr>
          <w:rFonts w:ascii="Arial" w:hAnsi="Arial" w:cs="Arial"/>
          <w:sz w:val="24"/>
          <w:szCs w:val="24"/>
        </w:rPr>
        <w:t>relative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modifications,</w:t>
      </w:r>
      <w:r w:rsidR="00887D79" w:rsidRPr="006B3971">
        <w:rPr>
          <w:rFonts w:ascii="Arial" w:hAnsi="Arial" w:cs="Arial"/>
          <w:sz w:val="24"/>
          <w:szCs w:val="24"/>
        </w:rPr>
        <w:t xml:space="preserve"> </w:t>
      </w:r>
      <w:r w:rsidRPr="006B3971">
        <w:rPr>
          <w:rFonts w:ascii="Arial" w:hAnsi="Arial" w:cs="Arial"/>
          <w:sz w:val="24"/>
          <w:szCs w:val="24"/>
        </w:rPr>
        <w:t>additions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replacement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operational</w:t>
      </w:r>
      <w:r w:rsidR="00887D79" w:rsidRPr="006B3971">
        <w:rPr>
          <w:rFonts w:ascii="Arial" w:hAnsi="Arial" w:cs="Arial"/>
          <w:sz w:val="24"/>
          <w:szCs w:val="24"/>
        </w:rPr>
        <w:t xml:space="preserve"> </w:t>
      </w:r>
      <w:r w:rsidRPr="006B3971">
        <w:rPr>
          <w:rFonts w:ascii="Arial" w:hAnsi="Arial" w:cs="Arial"/>
          <w:sz w:val="24"/>
          <w:szCs w:val="24"/>
        </w:rPr>
        <w:t>changes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new</w:t>
      </w:r>
      <w:r w:rsidR="00887D79" w:rsidRPr="006B3971">
        <w:rPr>
          <w:rFonts w:ascii="Arial" w:hAnsi="Arial" w:cs="Arial"/>
          <w:sz w:val="24"/>
          <w:szCs w:val="24"/>
        </w:rPr>
        <w:t xml:space="preserve"> </w:t>
      </w:r>
      <w:r w:rsidRPr="006B3971">
        <w:rPr>
          <w:rFonts w:ascii="Arial" w:hAnsi="Arial" w:cs="Arial"/>
          <w:sz w:val="24"/>
          <w:szCs w:val="24"/>
        </w:rPr>
        <w:t>procedures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responsibility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6E1398" w:rsidRPr="006B3971">
        <w:rPr>
          <w:rFonts w:ascii="Arial" w:hAnsi="Arial" w:cs="Arial"/>
          <w:sz w:val="24"/>
          <w:szCs w:val="24"/>
        </w:rPr>
        <w:t>ESP</w:t>
      </w:r>
      <w:r w:rsidRPr="006B3971">
        <w:rPr>
          <w:rFonts w:ascii="Arial" w:hAnsi="Arial" w:cs="Arial"/>
          <w:sz w:val="24"/>
          <w:szCs w:val="24"/>
        </w:rPr>
        <w:t>.</w:t>
      </w:r>
    </w:p>
    <w:p w:rsidR="003D7D00" w:rsidRPr="006B3971" w:rsidRDefault="003D7D00" w:rsidP="00363B2E">
      <w:pPr>
        <w:tabs>
          <w:tab w:val="left" w:pos="720"/>
        </w:tabs>
        <w:rPr>
          <w:rFonts w:ascii="Arial" w:hAnsi="Arial" w:cs="Arial"/>
          <w:sz w:val="24"/>
          <w:szCs w:val="24"/>
        </w:rPr>
      </w:pPr>
    </w:p>
    <w:p w:rsidR="003D7D00" w:rsidRPr="006B3971" w:rsidRDefault="003D7D00" w:rsidP="00E5372F">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modifications,</w:t>
      </w:r>
      <w:r w:rsidR="00887D79" w:rsidRPr="006B3971">
        <w:rPr>
          <w:rFonts w:ascii="Arial" w:hAnsi="Arial" w:cs="Arial"/>
          <w:sz w:val="24"/>
          <w:szCs w:val="24"/>
        </w:rPr>
        <w:t xml:space="preserve"> </w:t>
      </w:r>
      <w:r w:rsidRPr="006B3971">
        <w:rPr>
          <w:rFonts w:ascii="Arial" w:hAnsi="Arial" w:cs="Arial"/>
          <w:sz w:val="24"/>
          <w:szCs w:val="24"/>
        </w:rPr>
        <w:t>additions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replacements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revisions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operating</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procedures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described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supplemental</w:t>
      </w:r>
      <w:r w:rsidR="00887D79" w:rsidRPr="006B3971">
        <w:rPr>
          <w:rFonts w:ascii="Arial" w:hAnsi="Arial" w:cs="Arial"/>
          <w:sz w:val="24"/>
          <w:szCs w:val="24"/>
        </w:rPr>
        <w:t xml:space="preserve"> </w:t>
      </w:r>
      <w:r w:rsidRPr="006B3971">
        <w:rPr>
          <w:rFonts w:ascii="Arial" w:hAnsi="Arial" w:cs="Arial"/>
          <w:sz w:val="24"/>
          <w:szCs w:val="24"/>
        </w:rPr>
        <w:t>Schedule(s)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approval,</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unreasonably</w:t>
      </w:r>
      <w:r w:rsidR="00887D79" w:rsidRPr="006B3971">
        <w:rPr>
          <w:rFonts w:ascii="Arial" w:hAnsi="Arial" w:cs="Arial"/>
          <w:sz w:val="24"/>
          <w:szCs w:val="24"/>
        </w:rPr>
        <w:t xml:space="preserve"> </w:t>
      </w:r>
      <w:r w:rsidRPr="006B3971">
        <w:rPr>
          <w:rFonts w:ascii="Arial" w:hAnsi="Arial" w:cs="Arial"/>
          <w:sz w:val="24"/>
          <w:szCs w:val="24"/>
        </w:rPr>
        <w:t>withheld,</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replacement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unless</w:t>
      </w:r>
      <w:r w:rsidR="00887D79" w:rsidRPr="006B3971">
        <w:rPr>
          <w:rFonts w:ascii="Arial" w:hAnsi="Arial" w:cs="Arial"/>
          <w:sz w:val="24"/>
          <w:szCs w:val="24"/>
        </w:rPr>
        <w:t xml:space="preserve"> </w:t>
      </w:r>
      <w:r w:rsidRPr="006B3971">
        <w:rPr>
          <w:rFonts w:ascii="Arial" w:hAnsi="Arial" w:cs="Arial"/>
          <w:sz w:val="24"/>
          <w:szCs w:val="24"/>
        </w:rPr>
        <w:t>otherwise</w:t>
      </w:r>
      <w:r w:rsidR="00887D79" w:rsidRPr="006B3971">
        <w:rPr>
          <w:rFonts w:ascii="Arial" w:hAnsi="Arial" w:cs="Arial"/>
          <w:sz w:val="24"/>
          <w:szCs w:val="24"/>
        </w:rPr>
        <w:t xml:space="preserve"> </w:t>
      </w:r>
      <w:r w:rsidRPr="006B3971">
        <w:rPr>
          <w:rFonts w:ascii="Arial" w:hAnsi="Arial" w:cs="Arial"/>
          <w:sz w:val="24"/>
          <w:szCs w:val="24"/>
        </w:rPr>
        <w:t>agreed,</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new</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equal</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better</w:t>
      </w:r>
      <w:r w:rsidR="00887D79" w:rsidRPr="006B3971">
        <w:rPr>
          <w:rFonts w:ascii="Arial" w:hAnsi="Arial" w:cs="Arial"/>
          <w:sz w:val="24"/>
          <w:szCs w:val="24"/>
        </w:rPr>
        <w:t xml:space="preserve"> </w:t>
      </w:r>
      <w:r w:rsidRPr="006B3971">
        <w:rPr>
          <w:rFonts w:ascii="Arial" w:hAnsi="Arial" w:cs="Arial"/>
          <w:sz w:val="24"/>
          <w:szCs w:val="24"/>
        </w:rPr>
        <w:t>potential</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reduce</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consumption</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than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being</w:t>
      </w:r>
      <w:r w:rsidR="00887D79" w:rsidRPr="006B3971">
        <w:rPr>
          <w:rFonts w:ascii="Arial" w:hAnsi="Arial" w:cs="Arial"/>
          <w:sz w:val="24"/>
          <w:szCs w:val="24"/>
        </w:rPr>
        <w:t xml:space="preserve"> </w:t>
      </w:r>
      <w:r w:rsidRPr="006B3971">
        <w:rPr>
          <w:rFonts w:ascii="Arial" w:hAnsi="Arial" w:cs="Arial"/>
          <w:sz w:val="24"/>
          <w:szCs w:val="24"/>
        </w:rPr>
        <w:t>replaced.</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right</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update</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software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used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connection</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accordance</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provisions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AF1262" w:rsidRPr="006B3971">
        <w:rPr>
          <w:rFonts w:ascii="Arial" w:hAnsi="Arial" w:cs="Arial"/>
          <w:b/>
          <w:sz w:val="24"/>
          <w:szCs w:val="24"/>
        </w:rPr>
        <w:t>Section</w:t>
      </w:r>
      <w:r w:rsidR="00887D79" w:rsidRPr="006B3971">
        <w:rPr>
          <w:rFonts w:ascii="Arial" w:hAnsi="Arial" w:cs="Arial"/>
          <w:b/>
          <w:sz w:val="24"/>
          <w:szCs w:val="24"/>
        </w:rPr>
        <w:t xml:space="preserve"> </w:t>
      </w:r>
      <w:r w:rsidR="00AF1262" w:rsidRPr="006B3971">
        <w:rPr>
          <w:rFonts w:ascii="Arial" w:hAnsi="Arial" w:cs="Arial"/>
          <w:b/>
          <w:sz w:val="24"/>
          <w:szCs w:val="24"/>
        </w:rPr>
        <w:t>17</w:t>
      </w:r>
      <w:r w:rsidRPr="006B3971">
        <w:rPr>
          <w:rFonts w:ascii="Arial" w:hAnsi="Arial" w:cs="Arial"/>
          <w:b/>
          <w:sz w:val="24"/>
          <w:szCs w:val="24"/>
        </w:rPr>
        <w:t>.1</w:t>
      </w:r>
      <w:r w:rsidR="00887D79" w:rsidRPr="006B3971">
        <w:rPr>
          <w:rFonts w:ascii="Arial" w:hAnsi="Arial" w:cs="Arial"/>
          <w:sz w:val="24"/>
          <w:szCs w:val="24"/>
        </w:rPr>
        <w:t xml:space="preserve"> </w:t>
      </w:r>
      <w:r w:rsidRPr="006B3971">
        <w:rPr>
          <w:rFonts w:ascii="Arial" w:hAnsi="Arial" w:cs="Arial"/>
          <w:b/>
          <w:sz w:val="24"/>
          <w:szCs w:val="24"/>
        </w:rPr>
        <w:t>Ownership</w:t>
      </w:r>
      <w:r w:rsidR="00887D79" w:rsidRPr="006B3971">
        <w:rPr>
          <w:rFonts w:ascii="Arial" w:hAnsi="Arial" w:cs="Arial"/>
          <w:b/>
          <w:sz w:val="24"/>
          <w:szCs w:val="24"/>
        </w:rPr>
        <w:t xml:space="preserve"> </w:t>
      </w:r>
      <w:r w:rsidRPr="006B3971">
        <w:rPr>
          <w:rFonts w:ascii="Arial" w:hAnsi="Arial" w:cs="Arial"/>
          <w:b/>
          <w:sz w:val="24"/>
          <w:szCs w:val="24"/>
        </w:rPr>
        <w:t>of</w:t>
      </w:r>
      <w:r w:rsidR="00887D79" w:rsidRPr="006B3971">
        <w:rPr>
          <w:rFonts w:ascii="Arial" w:hAnsi="Arial" w:cs="Arial"/>
          <w:b/>
          <w:sz w:val="24"/>
          <w:szCs w:val="24"/>
        </w:rPr>
        <w:t xml:space="preserve"> </w:t>
      </w:r>
      <w:r w:rsidRPr="006B3971">
        <w:rPr>
          <w:rFonts w:ascii="Arial" w:hAnsi="Arial" w:cs="Arial"/>
          <w:b/>
          <w:sz w:val="24"/>
          <w:szCs w:val="24"/>
        </w:rPr>
        <w:t>Certain</w:t>
      </w:r>
      <w:r w:rsidR="00887D79" w:rsidRPr="006B3971">
        <w:rPr>
          <w:rFonts w:ascii="Arial" w:hAnsi="Arial" w:cs="Arial"/>
          <w:b/>
          <w:sz w:val="24"/>
          <w:szCs w:val="24"/>
        </w:rPr>
        <w:t xml:space="preserve"> </w:t>
      </w:r>
      <w:r w:rsidRPr="006B3971">
        <w:rPr>
          <w:rFonts w:ascii="Arial" w:hAnsi="Arial" w:cs="Arial"/>
          <w:b/>
          <w:sz w:val="24"/>
          <w:szCs w:val="24"/>
        </w:rPr>
        <w:t>Proprietary</w:t>
      </w:r>
      <w:r w:rsidR="00887D79" w:rsidRPr="006B3971">
        <w:rPr>
          <w:rFonts w:ascii="Arial" w:hAnsi="Arial" w:cs="Arial"/>
          <w:b/>
          <w:sz w:val="24"/>
          <w:szCs w:val="24"/>
        </w:rPr>
        <w:t xml:space="preserve"> </w:t>
      </w:r>
      <w:r w:rsidRPr="006B3971">
        <w:rPr>
          <w:rFonts w:ascii="Arial" w:hAnsi="Arial" w:cs="Arial"/>
          <w:b/>
          <w:sz w:val="24"/>
          <w:szCs w:val="24"/>
        </w:rPr>
        <w:t>Rights</w:t>
      </w:r>
      <w:r w:rsidR="00887D79" w:rsidRPr="006B3971">
        <w:rPr>
          <w:rFonts w:ascii="Arial" w:hAnsi="Arial" w:cs="Arial"/>
          <w:b/>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4961D8" w:rsidRPr="006B3971">
        <w:rPr>
          <w:rFonts w:ascii="Arial" w:hAnsi="Arial" w:cs="Arial"/>
          <w:b/>
          <w:sz w:val="24"/>
          <w:szCs w:val="24"/>
        </w:rPr>
        <w:t>Schedule G</w:t>
      </w:r>
      <w:r w:rsidR="004A66A7" w:rsidRPr="006B3971">
        <w:rPr>
          <w:rFonts w:ascii="Arial" w:hAnsi="Arial" w:cs="Arial"/>
          <w:b/>
          <w:sz w:val="24"/>
          <w:szCs w:val="24"/>
        </w:rPr>
        <w:t xml:space="preserve"> </w:t>
      </w:r>
      <w:r w:rsidR="00AC52FB" w:rsidRPr="006B3971">
        <w:rPr>
          <w:rFonts w:ascii="Arial" w:hAnsi="Arial" w:cs="Arial"/>
          <w:b/>
          <w:sz w:val="24"/>
          <w:szCs w:val="24"/>
        </w:rPr>
        <w:t>Part</w:t>
      </w:r>
      <w:r w:rsidR="004A66A7" w:rsidRPr="006B3971">
        <w:rPr>
          <w:rFonts w:ascii="Arial" w:hAnsi="Arial" w:cs="Arial"/>
          <w:b/>
          <w:sz w:val="24"/>
          <w:szCs w:val="24"/>
        </w:rPr>
        <w:t xml:space="preserve"> 1</w:t>
      </w:r>
      <w:r w:rsidR="00887D79" w:rsidRPr="006B3971">
        <w:rPr>
          <w:rFonts w:ascii="Arial" w:hAnsi="Arial" w:cs="Arial"/>
          <w:b/>
          <w:sz w:val="24"/>
          <w:szCs w:val="24"/>
        </w:rPr>
        <w:t xml:space="preserve"> </w:t>
      </w:r>
      <w:r w:rsidR="006E1398" w:rsidRPr="006B3971">
        <w:rPr>
          <w:rFonts w:ascii="Arial" w:hAnsi="Arial" w:cs="Arial"/>
          <w:b/>
          <w:sz w:val="24"/>
          <w:szCs w:val="24"/>
        </w:rPr>
        <w:t>ESP</w:t>
      </w:r>
      <w:r w:rsidRPr="006B3971">
        <w:rPr>
          <w:rFonts w:ascii="Arial" w:hAnsi="Arial" w:cs="Arial"/>
          <w:b/>
          <w:sz w:val="24"/>
          <w:szCs w:val="24"/>
        </w:rPr>
        <w:t>’s</w:t>
      </w:r>
      <w:r w:rsidR="00887D79" w:rsidRPr="006B3971">
        <w:rPr>
          <w:rFonts w:ascii="Arial" w:hAnsi="Arial" w:cs="Arial"/>
          <w:b/>
          <w:sz w:val="24"/>
          <w:szCs w:val="24"/>
        </w:rPr>
        <w:t xml:space="preserve"> </w:t>
      </w:r>
      <w:r w:rsidRPr="006B3971">
        <w:rPr>
          <w:rFonts w:ascii="Arial" w:hAnsi="Arial" w:cs="Arial"/>
          <w:b/>
          <w:sz w:val="24"/>
          <w:szCs w:val="24"/>
        </w:rPr>
        <w:t>Maintenance</w:t>
      </w:r>
      <w:r w:rsidR="00887D79" w:rsidRPr="006B3971">
        <w:rPr>
          <w:rFonts w:ascii="Arial" w:hAnsi="Arial" w:cs="Arial"/>
          <w:b/>
          <w:sz w:val="24"/>
          <w:szCs w:val="24"/>
        </w:rPr>
        <w:t xml:space="preserve"> </w:t>
      </w:r>
      <w:r w:rsidRPr="006B3971">
        <w:rPr>
          <w:rFonts w:ascii="Arial" w:hAnsi="Arial" w:cs="Arial"/>
          <w:b/>
          <w:sz w:val="24"/>
          <w:szCs w:val="24"/>
        </w:rPr>
        <w:t>Responsibilities</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replacements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alterations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additions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become</w:t>
      </w:r>
      <w:r w:rsidR="00887D79" w:rsidRPr="006B3971">
        <w:rPr>
          <w:rFonts w:ascii="Arial" w:hAnsi="Arial" w:cs="Arial"/>
          <w:sz w:val="24"/>
          <w:szCs w:val="24"/>
        </w:rPr>
        <w:t xml:space="preserve"> </w:t>
      </w:r>
      <w:r w:rsidRPr="006B3971">
        <w:rPr>
          <w:rFonts w:ascii="Arial" w:hAnsi="Arial" w:cs="Arial"/>
          <w:sz w:val="24"/>
          <w:szCs w:val="24"/>
        </w:rPr>
        <w:t>part</w:t>
      </w:r>
      <w:r w:rsidR="00887D79" w:rsidRPr="006B3971">
        <w:rPr>
          <w:rFonts w:ascii="Arial" w:hAnsi="Arial" w:cs="Arial"/>
          <w:sz w:val="24"/>
          <w:szCs w:val="24"/>
        </w:rPr>
        <w:t xml:space="preserve"> </w:t>
      </w:r>
      <w:r w:rsidR="00AB7A94" w:rsidRPr="006B3971">
        <w:rPr>
          <w:rFonts w:ascii="Arial" w:hAnsi="Arial" w:cs="Arial"/>
          <w:sz w:val="24"/>
          <w:szCs w:val="24"/>
        </w:rPr>
        <w:t xml:space="preserve">of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described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D</w:t>
      </w:r>
      <w:r w:rsidR="004A66A7" w:rsidRPr="006B3971">
        <w:rPr>
          <w:rFonts w:ascii="Arial" w:hAnsi="Arial" w:cs="Arial"/>
          <w:b/>
          <w:sz w:val="24"/>
          <w:szCs w:val="24"/>
        </w:rPr>
        <w:t xml:space="preserve"> </w:t>
      </w:r>
      <w:r w:rsidR="00AC52FB" w:rsidRPr="006B3971">
        <w:rPr>
          <w:rFonts w:ascii="Arial" w:hAnsi="Arial" w:cs="Arial"/>
          <w:b/>
          <w:sz w:val="24"/>
          <w:szCs w:val="24"/>
        </w:rPr>
        <w:t>Part</w:t>
      </w:r>
      <w:r w:rsidR="004A66A7" w:rsidRPr="006B3971">
        <w:rPr>
          <w:rFonts w:ascii="Arial" w:hAnsi="Arial" w:cs="Arial"/>
          <w:b/>
          <w:sz w:val="24"/>
          <w:szCs w:val="24"/>
        </w:rPr>
        <w:t xml:space="preserve"> 3</w:t>
      </w:r>
      <w:r w:rsidR="00887D79" w:rsidRPr="006B3971">
        <w:rPr>
          <w:rFonts w:ascii="Arial" w:hAnsi="Arial" w:cs="Arial"/>
          <w:b/>
          <w:sz w:val="24"/>
          <w:szCs w:val="24"/>
        </w:rPr>
        <w:t xml:space="preserve"> </w:t>
      </w:r>
      <w:r w:rsidRPr="006B3971">
        <w:rPr>
          <w:rFonts w:ascii="Arial" w:hAnsi="Arial" w:cs="Arial"/>
          <w:b/>
          <w:sz w:val="24"/>
          <w:szCs w:val="24"/>
        </w:rPr>
        <w:lastRenderedPageBreak/>
        <w:t>Equipment</w:t>
      </w:r>
      <w:r w:rsidR="00887D79" w:rsidRPr="006B3971">
        <w:rPr>
          <w:rFonts w:ascii="Arial" w:hAnsi="Arial" w:cs="Arial"/>
          <w:b/>
          <w:sz w:val="24"/>
          <w:szCs w:val="24"/>
        </w:rPr>
        <w:t xml:space="preserve"> </w:t>
      </w:r>
      <w:r w:rsidRPr="006B3971">
        <w:rPr>
          <w:rFonts w:ascii="Arial" w:hAnsi="Arial" w:cs="Arial"/>
          <w:b/>
          <w:sz w:val="24"/>
          <w:szCs w:val="24"/>
        </w:rPr>
        <w:t>to</w:t>
      </w:r>
      <w:r w:rsidR="00887D79" w:rsidRPr="006B3971">
        <w:rPr>
          <w:rFonts w:ascii="Arial" w:hAnsi="Arial" w:cs="Arial"/>
          <w:b/>
          <w:sz w:val="24"/>
          <w:szCs w:val="24"/>
        </w:rPr>
        <w:t xml:space="preserve"> </w:t>
      </w:r>
      <w:r w:rsidRPr="006B3971">
        <w:rPr>
          <w:rFonts w:ascii="Arial" w:hAnsi="Arial" w:cs="Arial"/>
          <w:b/>
          <w:sz w:val="24"/>
          <w:szCs w:val="24"/>
        </w:rPr>
        <w:t>be</w:t>
      </w:r>
      <w:r w:rsidR="00887D79" w:rsidRPr="006B3971">
        <w:rPr>
          <w:rFonts w:ascii="Arial" w:hAnsi="Arial" w:cs="Arial"/>
          <w:b/>
          <w:sz w:val="24"/>
          <w:szCs w:val="24"/>
        </w:rPr>
        <w:t xml:space="preserve"> </w:t>
      </w:r>
      <w:r w:rsidRPr="006B3971">
        <w:rPr>
          <w:rFonts w:ascii="Arial" w:hAnsi="Arial" w:cs="Arial"/>
          <w:b/>
          <w:sz w:val="24"/>
          <w:szCs w:val="24"/>
        </w:rPr>
        <w:t>Installed</w:t>
      </w:r>
      <w:r w:rsidR="00887D79" w:rsidRPr="006B3971">
        <w:rPr>
          <w:rFonts w:ascii="Arial" w:hAnsi="Arial" w:cs="Arial"/>
          <w:b/>
          <w:sz w:val="24"/>
          <w:szCs w:val="24"/>
        </w:rPr>
        <w:t xml:space="preserve"> </w:t>
      </w:r>
      <w:r w:rsidRPr="006B3971">
        <w:rPr>
          <w:rFonts w:ascii="Arial" w:hAnsi="Arial" w:cs="Arial"/>
          <w:b/>
          <w:sz w:val="24"/>
          <w:szCs w:val="24"/>
        </w:rPr>
        <w:t>by</w:t>
      </w:r>
      <w:r w:rsidR="00887D79" w:rsidRPr="006B3971">
        <w:rPr>
          <w:rFonts w:ascii="Arial" w:hAnsi="Arial" w:cs="Arial"/>
          <w:b/>
          <w:sz w:val="24"/>
          <w:szCs w:val="24"/>
        </w:rPr>
        <w:t xml:space="preserve"> </w:t>
      </w:r>
      <w:r w:rsidR="006E1398" w:rsidRPr="006B3971">
        <w:rPr>
          <w:rFonts w:ascii="Arial" w:hAnsi="Arial" w:cs="Arial"/>
          <w:b/>
          <w:sz w:val="24"/>
          <w:szCs w:val="24"/>
        </w:rPr>
        <w:t>ESP</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covered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provisions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terms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AF1262" w:rsidRPr="006B3971">
        <w:rPr>
          <w:rFonts w:ascii="Arial" w:hAnsi="Arial" w:cs="Arial"/>
          <w:b/>
          <w:sz w:val="24"/>
          <w:szCs w:val="24"/>
        </w:rPr>
        <w:t>Article</w:t>
      </w:r>
      <w:r w:rsidR="00887D79" w:rsidRPr="006B3971">
        <w:rPr>
          <w:rFonts w:ascii="Arial" w:hAnsi="Arial" w:cs="Arial"/>
          <w:b/>
          <w:sz w:val="24"/>
          <w:szCs w:val="24"/>
        </w:rPr>
        <w:t xml:space="preserve"> </w:t>
      </w:r>
      <w:r w:rsidR="00AF1262" w:rsidRPr="006B3971">
        <w:rPr>
          <w:rFonts w:ascii="Arial" w:hAnsi="Arial" w:cs="Arial"/>
          <w:b/>
          <w:sz w:val="24"/>
          <w:szCs w:val="24"/>
        </w:rPr>
        <w:t>8</w:t>
      </w:r>
      <w:r w:rsidR="00887D79" w:rsidRPr="006B3971">
        <w:rPr>
          <w:rFonts w:ascii="Arial" w:hAnsi="Arial" w:cs="Arial"/>
          <w:sz w:val="24"/>
          <w:szCs w:val="24"/>
        </w:rPr>
        <w:t xml:space="preserve"> </w:t>
      </w:r>
      <w:r w:rsidRPr="006B3971">
        <w:rPr>
          <w:rFonts w:ascii="Arial" w:hAnsi="Arial" w:cs="Arial"/>
          <w:b/>
          <w:sz w:val="24"/>
          <w:szCs w:val="24"/>
        </w:rPr>
        <w:t>Construction</w:t>
      </w:r>
      <w:r w:rsidR="00887D79" w:rsidRPr="006B3971">
        <w:rPr>
          <w:rFonts w:ascii="Arial" w:hAnsi="Arial" w:cs="Arial"/>
          <w:b/>
          <w:sz w:val="24"/>
          <w:szCs w:val="24"/>
        </w:rPr>
        <w:t xml:space="preserve"> </w:t>
      </w:r>
      <w:r w:rsidRPr="006B3971">
        <w:rPr>
          <w:rFonts w:ascii="Arial" w:hAnsi="Arial" w:cs="Arial"/>
          <w:b/>
          <w:sz w:val="24"/>
          <w:szCs w:val="24"/>
        </w:rPr>
        <w:t>Schedule</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Equipment</w:t>
      </w:r>
      <w:r w:rsidR="00887D79" w:rsidRPr="006B3971">
        <w:rPr>
          <w:rFonts w:ascii="Arial" w:hAnsi="Arial" w:cs="Arial"/>
          <w:b/>
          <w:sz w:val="24"/>
          <w:szCs w:val="24"/>
        </w:rPr>
        <w:t xml:space="preserve"> </w:t>
      </w:r>
      <w:r w:rsidRPr="006B3971">
        <w:rPr>
          <w:rFonts w:ascii="Arial" w:hAnsi="Arial" w:cs="Arial"/>
          <w:b/>
          <w:sz w:val="24"/>
          <w:szCs w:val="24"/>
        </w:rPr>
        <w:t>Installation;</w:t>
      </w:r>
      <w:r w:rsidR="00887D79" w:rsidRPr="006B3971">
        <w:rPr>
          <w:rFonts w:ascii="Arial" w:hAnsi="Arial" w:cs="Arial"/>
          <w:b/>
          <w:sz w:val="24"/>
          <w:szCs w:val="24"/>
        </w:rPr>
        <w:t xml:space="preserve"> </w:t>
      </w:r>
      <w:r w:rsidRPr="006B3971">
        <w:rPr>
          <w:rFonts w:ascii="Arial" w:hAnsi="Arial" w:cs="Arial"/>
          <w:b/>
          <w:sz w:val="24"/>
          <w:szCs w:val="24"/>
        </w:rPr>
        <w:t>Approval</w:t>
      </w:r>
      <w:r w:rsidR="00AE7D82" w:rsidRPr="006B3971">
        <w:rPr>
          <w:rFonts w:ascii="Arial" w:hAnsi="Arial" w:cs="Arial"/>
          <w:sz w:val="24"/>
          <w:szCs w:val="24"/>
        </w:rPr>
        <w:t>.</w:t>
      </w:r>
    </w:p>
    <w:p w:rsidR="003D7D00" w:rsidRPr="006B3971" w:rsidRDefault="003D7D00" w:rsidP="00363B2E">
      <w:pPr>
        <w:tabs>
          <w:tab w:val="left" w:pos="720"/>
        </w:tabs>
        <w:rPr>
          <w:rFonts w:ascii="Arial" w:hAnsi="Arial" w:cs="Arial"/>
          <w:sz w:val="24"/>
          <w:szCs w:val="24"/>
        </w:rPr>
      </w:pPr>
    </w:p>
    <w:p w:rsidR="003D7D00" w:rsidRPr="006B3971" w:rsidRDefault="003D7D00" w:rsidP="00D60E4C">
      <w:pPr>
        <w:pStyle w:val="Heading1"/>
      </w:pPr>
      <w:bookmarkStart w:id="46" w:name="_Toc460487878"/>
      <w:r w:rsidRPr="006B3971">
        <w:t>M</w:t>
      </w:r>
      <w:r w:rsidR="004E3187" w:rsidRPr="006B3971">
        <w:t>aterial Changes</w:t>
      </w:r>
      <w:bookmarkEnd w:id="46"/>
    </w:p>
    <w:p w:rsidR="003D7D00" w:rsidRPr="006B3971" w:rsidRDefault="00961A1F" w:rsidP="00E5372F">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Article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15</w:t>
      </w:r>
      <w:r w:rsidR="003D7D00"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defines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term</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"Material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Change"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which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covers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condition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other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than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weather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affects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building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energy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use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more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than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negotiated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percentage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(see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above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discussion).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typical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percent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deviation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negotiated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value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ranging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between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2%</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5%</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based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aggregate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consumption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costs.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lower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value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(2%)</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appropriate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large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facilities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(over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$20,000/month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utility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bills)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higher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value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(5%)</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appropriate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small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facilities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(less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than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$5,000/month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utility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bills).</w:t>
      </w:r>
    </w:p>
    <w:p w:rsidR="003D7D00" w:rsidRPr="006B3971" w:rsidRDefault="003D7D00" w:rsidP="00363B2E">
      <w:pPr>
        <w:tabs>
          <w:tab w:val="left" w:pos="720"/>
        </w:tabs>
        <w:rPr>
          <w:rFonts w:ascii="Arial" w:hAnsi="Arial" w:cs="Arial"/>
          <w:sz w:val="24"/>
          <w:szCs w:val="24"/>
        </w:rPr>
      </w:pPr>
    </w:p>
    <w:p w:rsidR="003D7D00" w:rsidRPr="006B3971" w:rsidRDefault="003D7D00" w:rsidP="00D60E4C">
      <w:pPr>
        <w:pStyle w:val="Heading2"/>
      </w:pPr>
      <w:bookmarkStart w:id="47" w:name="_Toc460487879"/>
      <w:r w:rsidRPr="006B3971">
        <w:t>Material</w:t>
      </w:r>
      <w:r w:rsidR="00887D79" w:rsidRPr="006B3971">
        <w:t xml:space="preserve"> </w:t>
      </w:r>
      <w:r w:rsidRPr="006B3971">
        <w:t>Change</w:t>
      </w:r>
      <w:r w:rsidR="00887D79" w:rsidRPr="006B3971">
        <w:t xml:space="preserve"> </w:t>
      </w:r>
      <w:r w:rsidRPr="006B3971">
        <w:t>Defined</w:t>
      </w:r>
      <w:bookmarkEnd w:id="47"/>
    </w:p>
    <w:p w:rsidR="003D7D00" w:rsidRPr="006B3971" w:rsidRDefault="003D7D00" w:rsidP="00EF65A8">
      <w:pPr>
        <w:tabs>
          <w:tab w:val="left" w:pos="720"/>
        </w:tabs>
        <w:rPr>
          <w:rFonts w:ascii="Arial" w:hAnsi="Arial" w:cs="Arial"/>
          <w:sz w:val="24"/>
          <w:szCs w:val="24"/>
        </w:rPr>
      </w:pPr>
    </w:p>
    <w:p w:rsidR="003D7D00" w:rsidRPr="006B3971" w:rsidRDefault="003D7D00" w:rsidP="00E5372F">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Material</w:t>
      </w:r>
      <w:r w:rsidR="00887D79" w:rsidRPr="006B3971">
        <w:rPr>
          <w:rFonts w:ascii="Arial" w:hAnsi="Arial" w:cs="Arial"/>
          <w:sz w:val="24"/>
          <w:szCs w:val="24"/>
        </w:rPr>
        <w:t xml:space="preserve"> </w:t>
      </w:r>
      <w:r w:rsidRPr="006B3971">
        <w:rPr>
          <w:rFonts w:ascii="Arial" w:hAnsi="Arial" w:cs="Arial"/>
          <w:sz w:val="24"/>
          <w:szCs w:val="24"/>
        </w:rPr>
        <w:t>Change</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include</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change</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whether</w:t>
      </w:r>
      <w:r w:rsidR="00887D79" w:rsidRPr="006B3971">
        <w:rPr>
          <w:rFonts w:ascii="Arial" w:hAnsi="Arial" w:cs="Arial"/>
          <w:sz w:val="24"/>
          <w:szCs w:val="24"/>
        </w:rPr>
        <w:t xml:space="preserve"> </w:t>
      </w:r>
      <w:r w:rsidRPr="006B3971">
        <w:rPr>
          <w:rFonts w:ascii="Arial" w:hAnsi="Arial" w:cs="Arial"/>
          <w:sz w:val="24"/>
          <w:szCs w:val="24"/>
        </w:rPr>
        <w:t>structural,</w:t>
      </w:r>
      <w:r w:rsidR="00887D79" w:rsidRPr="006B3971">
        <w:rPr>
          <w:rFonts w:ascii="Arial" w:hAnsi="Arial" w:cs="Arial"/>
          <w:sz w:val="24"/>
          <w:szCs w:val="24"/>
        </w:rPr>
        <w:t xml:space="preserve"> </w:t>
      </w:r>
      <w:r w:rsidRPr="006B3971">
        <w:rPr>
          <w:rFonts w:ascii="Arial" w:hAnsi="Arial" w:cs="Arial"/>
          <w:sz w:val="24"/>
          <w:szCs w:val="24"/>
        </w:rPr>
        <w:t>operational</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otherwise</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nature</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reasonably</w:t>
      </w:r>
      <w:r w:rsidR="00887D79" w:rsidRPr="006B3971">
        <w:rPr>
          <w:rFonts w:ascii="Arial" w:hAnsi="Arial" w:cs="Arial"/>
          <w:sz w:val="24"/>
          <w:szCs w:val="24"/>
        </w:rPr>
        <w:t xml:space="preserve"> </w:t>
      </w:r>
      <w:r w:rsidRPr="006B3971">
        <w:rPr>
          <w:rFonts w:ascii="Arial" w:hAnsi="Arial" w:cs="Arial"/>
          <w:sz w:val="24"/>
          <w:szCs w:val="24"/>
        </w:rPr>
        <w:t>could</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expected,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judgment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D01C68" w:rsidRPr="006B3971">
        <w:rPr>
          <w:rFonts w:ascii="Arial" w:hAnsi="Arial" w:cs="Arial"/>
          <w:sz w:val="24"/>
          <w:szCs w:val="24"/>
        </w:rPr>
        <w:t>Entity</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increase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decrease</w:t>
      </w:r>
      <w:r w:rsidR="00887D79" w:rsidRPr="006B3971">
        <w:rPr>
          <w:rFonts w:ascii="Arial" w:hAnsi="Arial" w:cs="Arial"/>
          <w:sz w:val="24"/>
          <w:szCs w:val="24"/>
        </w:rPr>
        <w:t xml:space="preserve"> </w:t>
      </w:r>
      <w:r w:rsidRPr="006B3971">
        <w:rPr>
          <w:rFonts w:ascii="Arial" w:hAnsi="Arial" w:cs="Arial"/>
          <w:sz w:val="24"/>
          <w:szCs w:val="24"/>
        </w:rPr>
        <w:t>annual</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consumption</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accordance</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provisions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procedures</w:t>
      </w:r>
      <w:r w:rsidR="00887D79" w:rsidRPr="006B3971">
        <w:rPr>
          <w:rFonts w:ascii="Arial" w:hAnsi="Arial" w:cs="Arial"/>
          <w:sz w:val="24"/>
          <w:szCs w:val="24"/>
        </w:rPr>
        <w:t xml:space="preserve"> </w:t>
      </w:r>
      <w:r w:rsidRPr="006B3971">
        <w:rPr>
          <w:rFonts w:ascii="Arial" w:hAnsi="Arial" w:cs="Arial"/>
          <w:sz w:val="24"/>
          <w:szCs w:val="24"/>
        </w:rPr>
        <w:t>set</w:t>
      </w:r>
      <w:r w:rsidR="00887D79" w:rsidRPr="006B3971">
        <w:rPr>
          <w:rFonts w:ascii="Arial" w:hAnsi="Arial" w:cs="Arial"/>
          <w:sz w:val="24"/>
          <w:szCs w:val="24"/>
        </w:rPr>
        <w:t xml:space="preserve"> </w:t>
      </w:r>
      <w:r w:rsidRPr="006B3971">
        <w:rPr>
          <w:rFonts w:ascii="Arial" w:hAnsi="Arial" w:cs="Arial"/>
          <w:sz w:val="24"/>
          <w:szCs w:val="24"/>
        </w:rPr>
        <w:t>forth</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273B25" w:rsidRPr="006B3971">
        <w:rPr>
          <w:rFonts w:ascii="Arial" w:hAnsi="Arial" w:cs="Arial"/>
          <w:b/>
          <w:sz w:val="24"/>
          <w:szCs w:val="24"/>
        </w:rPr>
        <w:t>Schedule</w:t>
      </w:r>
      <w:r w:rsidR="00887D79" w:rsidRPr="006B3971">
        <w:rPr>
          <w:rFonts w:ascii="Arial" w:hAnsi="Arial" w:cs="Arial"/>
          <w:b/>
          <w:sz w:val="24"/>
          <w:szCs w:val="24"/>
        </w:rPr>
        <w:t xml:space="preserve"> </w:t>
      </w:r>
      <w:r w:rsidR="002B4264" w:rsidRPr="006B3971">
        <w:rPr>
          <w:rFonts w:ascii="Arial" w:hAnsi="Arial" w:cs="Arial"/>
          <w:b/>
          <w:sz w:val="24"/>
          <w:szCs w:val="24"/>
        </w:rPr>
        <w:t xml:space="preserve">A </w:t>
      </w:r>
      <w:r w:rsidR="00AC52FB" w:rsidRPr="006B3971">
        <w:rPr>
          <w:rFonts w:ascii="Arial" w:hAnsi="Arial" w:cs="Arial"/>
          <w:b/>
          <w:sz w:val="24"/>
          <w:szCs w:val="24"/>
        </w:rPr>
        <w:t>Part</w:t>
      </w:r>
      <w:r w:rsidR="002B4264" w:rsidRPr="006B3971">
        <w:rPr>
          <w:rFonts w:ascii="Arial" w:hAnsi="Arial" w:cs="Arial"/>
          <w:b/>
          <w:sz w:val="24"/>
          <w:szCs w:val="24"/>
        </w:rPr>
        <w:t xml:space="preserve"> 2 </w:t>
      </w:r>
      <w:r w:rsidRPr="006B3971">
        <w:rPr>
          <w:rFonts w:ascii="Arial" w:hAnsi="Arial" w:cs="Arial"/>
          <w:b/>
          <w:sz w:val="24"/>
          <w:szCs w:val="24"/>
        </w:rPr>
        <w:t>Baseline</w:t>
      </w:r>
      <w:r w:rsidR="00887D79" w:rsidRPr="006B3971">
        <w:rPr>
          <w:rFonts w:ascii="Arial" w:hAnsi="Arial" w:cs="Arial"/>
          <w:b/>
          <w:sz w:val="24"/>
          <w:szCs w:val="24"/>
        </w:rPr>
        <w:t xml:space="preserve"> </w:t>
      </w:r>
      <w:r w:rsidRPr="006B3971">
        <w:rPr>
          <w:rFonts w:ascii="Arial" w:hAnsi="Arial" w:cs="Arial"/>
          <w:b/>
          <w:sz w:val="24"/>
          <w:szCs w:val="24"/>
        </w:rPr>
        <w:t>Consumption</w:t>
      </w:r>
      <w:r w:rsidR="00887D79" w:rsidRPr="006B3971">
        <w:rPr>
          <w:rFonts w:ascii="Arial" w:hAnsi="Arial" w:cs="Arial"/>
          <w:b/>
          <w:sz w:val="24"/>
          <w:szCs w:val="24"/>
        </w:rPr>
        <w:t xml:space="preserve"> </w:t>
      </w:r>
      <w:r w:rsidR="00AC52FB" w:rsidRPr="006B3971">
        <w:rPr>
          <w:rFonts w:ascii="Arial" w:hAnsi="Arial" w:cs="Arial"/>
          <w:sz w:val="24"/>
          <w:szCs w:val="24"/>
        </w:rPr>
        <w:t>and</w:t>
      </w:r>
      <w:r w:rsidR="00AC52FB" w:rsidRPr="006B3971">
        <w:rPr>
          <w:rFonts w:ascii="Arial" w:hAnsi="Arial" w:cs="Arial"/>
          <w:b/>
          <w:sz w:val="24"/>
          <w:szCs w:val="24"/>
        </w:rPr>
        <w:t xml:space="preserve"> Part 3 </w:t>
      </w:r>
      <w:r w:rsidR="00E3035C" w:rsidRPr="006B3971">
        <w:rPr>
          <w:rFonts w:ascii="Arial" w:hAnsi="Arial" w:cs="Arial"/>
          <w:b/>
          <w:sz w:val="24"/>
          <w:szCs w:val="24"/>
        </w:rPr>
        <w:t>Methodology</w:t>
      </w:r>
      <w:r w:rsidR="00887D79" w:rsidRPr="006B3971">
        <w:rPr>
          <w:rFonts w:ascii="Arial" w:hAnsi="Arial" w:cs="Arial"/>
          <w:b/>
          <w:sz w:val="24"/>
          <w:szCs w:val="24"/>
        </w:rPr>
        <w:t xml:space="preserve"> </w:t>
      </w:r>
      <w:r w:rsidR="00E3035C" w:rsidRPr="006B3971">
        <w:rPr>
          <w:rFonts w:ascii="Arial" w:hAnsi="Arial" w:cs="Arial"/>
          <w:b/>
          <w:sz w:val="24"/>
          <w:szCs w:val="24"/>
        </w:rPr>
        <w:t>to</w:t>
      </w:r>
      <w:r w:rsidR="00887D79" w:rsidRPr="006B3971">
        <w:rPr>
          <w:rFonts w:ascii="Arial" w:hAnsi="Arial" w:cs="Arial"/>
          <w:b/>
          <w:sz w:val="24"/>
          <w:szCs w:val="24"/>
        </w:rPr>
        <w:t xml:space="preserve"> </w:t>
      </w:r>
      <w:r w:rsidR="00E3035C" w:rsidRPr="006B3971">
        <w:rPr>
          <w:rFonts w:ascii="Arial" w:hAnsi="Arial" w:cs="Arial"/>
          <w:b/>
          <w:sz w:val="24"/>
          <w:szCs w:val="24"/>
        </w:rPr>
        <w:t>Adjust</w:t>
      </w:r>
      <w:r w:rsidR="00887D79" w:rsidRPr="006B3971">
        <w:rPr>
          <w:rFonts w:ascii="Arial" w:hAnsi="Arial" w:cs="Arial"/>
          <w:b/>
          <w:sz w:val="24"/>
          <w:szCs w:val="24"/>
        </w:rPr>
        <w:t xml:space="preserve"> </w:t>
      </w:r>
      <w:r w:rsidR="00E3035C" w:rsidRPr="006B3971">
        <w:rPr>
          <w:rFonts w:ascii="Arial" w:hAnsi="Arial" w:cs="Arial"/>
          <w:b/>
          <w:sz w:val="24"/>
          <w:szCs w:val="24"/>
        </w:rPr>
        <w:t>Baseline</w:t>
      </w:r>
      <w:r w:rsidR="00887D79" w:rsidRPr="006B3971">
        <w:rPr>
          <w:rFonts w:ascii="Arial" w:hAnsi="Arial" w:cs="Arial"/>
          <w:b/>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273B25" w:rsidRPr="006B3971">
        <w:rPr>
          <w:rFonts w:ascii="Arial" w:hAnsi="Arial" w:cs="Arial"/>
          <w:b/>
          <w:sz w:val="24"/>
          <w:szCs w:val="24"/>
        </w:rPr>
        <w:t>Schedule</w:t>
      </w:r>
      <w:r w:rsidR="00887D79" w:rsidRPr="006B3971">
        <w:rPr>
          <w:rFonts w:ascii="Arial" w:hAnsi="Arial" w:cs="Arial"/>
          <w:b/>
          <w:sz w:val="24"/>
          <w:szCs w:val="24"/>
        </w:rPr>
        <w:t xml:space="preserve"> </w:t>
      </w:r>
      <w:r w:rsidR="002B4264" w:rsidRPr="006B3971">
        <w:rPr>
          <w:rFonts w:ascii="Arial" w:hAnsi="Arial" w:cs="Arial"/>
          <w:b/>
          <w:sz w:val="24"/>
          <w:szCs w:val="24"/>
        </w:rPr>
        <w:t>B</w:t>
      </w:r>
      <w:r w:rsidR="00887D79" w:rsidRPr="006B3971">
        <w:rPr>
          <w:rFonts w:ascii="Arial" w:hAnsi="Arial" w:cs="Arial"/>
          <w:sz w:val="24"/>
          <w:szCs w:val="24"/>
        </w:rPr>
        <w:t xml:space="preserve"> </w:t>
      </w:r>
      <w:r w:rsidRPr="006B3971">
        <w:rPr>
          <w:rFonts w:ascii="Arial" w:hAnsi="Arial" w:cs="Arial"/>
          <w:b/>
          <w:sz w:val="24"/>
          <w:szCs w:val="24"/>
        </w:rPr>
        <w:t>Measurement</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Verification</w:t>
      </w:r>
      <w:r w:rsidR="00887D79" w:rsidRPr="006B3971">
        <w:rPr>
          <w:rFonts w:ascii="Arial" w:hAnsi="Arial" w:cs="Arial"/>
          <w:b/>
          <w:sz w:val="24"/>
          <w:szCs w:val="24"/>
        </w:rPr>
        <w:t xml:space="preserve"> </w:t>
      </w:r>
      <w:r w:rsidRPr="006B3971">
        <w:rPr>
          <w:rFonts w:ascii="Arial" w:hAnsi="Arial" w:cs="Arial"/>
          <w:b/>
          <w:sz w:val="24"/>
          <w:szCs w:val="24"/>
        </w:rPr>
        <w:t>Plan</w:t>
      </w:r>
      <w:r w:rsidR="002B4264" w:rsidRPr="006B3971">
        <w:rPr>
          <w:rFonts w:ascii="Arial" w:hAnsi="Arial" w:cs="Arial"/>
          <w:b/>
          <w:sz w:val="24"/>
          <w:szCs w:val="24"/>
        </w:rPr>
        <w:t xml:space="preserve"> and Reporting Requirements</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least</w:t>
      </w:r>
      <w:r w:rsidR="00887D79" w:rsidRPr="006B3971">
        <w:rPr>
          <w:rFonts w:ascii="Arial" w:hAnsi="Arial" w:cs="Arial"/>
          <w:sz w:val="24"/>
          <w:szCs w:val="24"/>
        </w:rPr>
        <w:t xml:space="preserve"> </w:t>
      </w:r>
      <w:r w:rsidRPr="006B3971">
        <w:rPr>
          <w:rFonts w:ascii="Arial" w:hAnsi="Arial" w:cs="Arial"/>
          <w:sz w:val="24"/>
          <w:szCs w:val="24"/>
          <w:highlight w:val="yellow"/>
          <w:u w:val="single"/>
          <w:shd w:val="clear" w:color="auto" w:fill="F2F2F2"/>
        </w:rPr>
        <w:t>__</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adjustments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climatic</w:t>
      </w:r>
      <w:r w:rsidR="00887D79" w:rsidRPr="006B3971">
        <w:rPr>
          <w:rFonts w:ascii="Arial" w:hAnsi="Arial" w:cs="Arial"/>
          <w:sz w:val="24"/>
          <w:szCs w:val="24"/>
        </w:rPr>
        <w:t xml:space="preserve"> </w:t>
      </w:r>
      <w:r w:rsidRPr="006B3971">
        <w:rPr>
          <w:rFonts w:ascii="Arial" w:hAnsi="Arial" w:cs="Arial"/>
          <w:sz w:val="24"/>
          <w:szCs w:val="24"/>
        </w:rPr>
        <w:t>variations.</w:t>
      </w:r>
      <w:r w:rsidR="00887D79" w:rsidRPr="006B3971">
        <w:rPr>
          <w:rFonts w:ascii="Arial" w:hAnsi="Arial" w:cs="Arial"/>
          <w:sz w:val="24"/>
          <w:szCs w:val="24"/>
        </w:rPr>
        <w:t xml:space="preserve"> </w:t>
      </w:r>
      <w:r w:rsidRPr="006B3971">
        <w:rPr>
          <w:rFonts w:ascii="Arial" w:hAnsi="Arial" w:cs="Arial"/>
          <w:sz w:val="24"/>
          <w:szCs w:val="24"/>
        </w:rPr>
        <w:t>Actions</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may</w:t>
      </w:r>
      <w:r w:rsidR="00887D79" w:rsidRPr="006B3971">
        <w:rPr>
          <w:rFonts w:ascii="Arial" w:hAnsi="Arial" w:cs="Arial"/>
          <w:sz w:val="24"/>
          <w:szCs w:val="24"/>
        </w:rPr>
        <w:t xml:space="preserve"> </w:t>
      </w:r>
      <w:r w:rsidRPr="006B3971">
        <w:rPr>
          <w:rFonts w:ascii="Arial" w:hAnsi="Arial" w:cs="Arial"/>
          <w:sz w:val="24"/>
          <w:szCs w:val="24"/>
        </w:rPr>
        <w:t>result</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Material</w:t>
      </w:r>
      <w:r w:rsidR="00887D79" w:rsidRPr="006B3971">
        <w:rPr>
          <w:rFonts w:ascii="Arial" w:hAnsi="Arial" w:cs="Arial"/>
          <w:sz w:val="24"/>
          <w:szCs w:val="24"/>
        </w:rPr>
        <w:t xml:space="preserve"> </w:t>
      </w:r>
      <w:r w:rsidRPr="006B3971">
        <w:rPr>
          <w:rFonts w:ascii="Arial" w:hAnsi="Arial" w:cs="Arial"/>
          <w:sz w:val="24"/>
          <w:szCs w:val="24"/>
        </w:rPr>
        <w:t>Change</w:t>
      </w:r>
      <w:r w:rsidR="00887D79" w:rsidRPr="006B3971">
        <w:rPr>
          <w:rFonts w:ascii="Arial" w:hAnsi="Arial" w:cs="Arial"/>
          <w:sz w:val="24"/>
          <w:szCs w:val="24"/>
        </w:rPr>
        <w:t xml:space="preserve"> </w:t>
      </w:r>
      <w:r w:rsidRPr="006B3971">
        <w:rPr>
          <w:rFonts w:ascii="Arial" w:hAnsi="Arial" w:cs="Arial"/>
          <w:sz w:val="24"/>
          <w:szCs w:val="24"/>
        </w:rPr>
        <w:t>include</w:t>
      </w:r>
      <w:r w:rsidR="00887D79" w:rsidRPr="006B3971">
        <w:rPr>
          <w:rFonts w:ascii="Arial" w:hAnsi="Arial" w:cs="Arial"/>
          <w:sz w:val="24"/>
          <w:szCs w:val="24"/>
        </w:rPr>
        <w:t xml:space="preserve"> </w:t>
      </w:r>
      <w:r w:rsidRPr="006B3971">
        <w:rPr>
          <w:rFonts w:ascii="Arial" w:hAnsi="Arial" w:cs="Arial"/>
          <w:sz w:val="24"/>
          <w:szCs w:val="24"/>
        </w:rPr>
        <w:t>but</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limited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following:</w:t>
      </w:r>
    </w:p>
    <w:p w:rsidR="003D7D00" w:rsidRPr="006B3971" w:rsidRDefault="003D7D00" w:rsidP="00363B2E">
      <w:pPr>
        <w:tabs>
          <w:tab w:val="left" w:pos="720"/>
        </w:tabs>
        <w:rPr>
          <w:rFonts w:ascii="Arial" w:hAnsi="Arial" w:cs="Arial"/>
          <w:sz w:val="24"/>
          <w:szCs w:val="24"/>
        </w:rPr>
      </w:pPr>
    </w:p>
    <w:p w:rsidR="003D7D00"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manner</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use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0F70D7">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or</w:t>
      </w:r>
    </w:p>
    <w:p w:rsidR="003D7D00"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hours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operation</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using</w:t>
      </w:r>
      <w:r w:rsidR="00887D79" w:rsidRPr="006B3971">
        <w:rPr>
          <w:rFonts w:ascii="Arial" w:hAnsi="Arial" w:cs="Arial"/>
          <w:sz w:val="24"/>
          <w:szCs w:val="24"/>
        </w:rPr>
        <w:t xml:space="preserve"> </w:t>
      </w:r>
      <w:r w:rsidRPr="006B3971">
        <w:rPr>
          <w:rFonts w:ascii="Arial" w:hAnsi="Arial" w:cs="Arial"/>
          <w:sz w:val="24"/>
          <w:szCs w:val="24"/>
        </w:rPr>
        <w:t>systems</w:t>
      </w:r>
      <w:r w:rsidR="00887D79" w:rsidRPr="006B3971">
        <w:rPr>
          <w:rFonts w:ascii="Arial" w:hAnsi="Arial" w:cs="Arial"/>
          <w:sz w:val="24"/>
          <w:szCs w:val="24"/>
        </w:rPr>
        <w:t xml:space="preserve"> </w:t>
      </w:r>
      <w:r w:rsidRPr="006B3971">
        <w:rPr>
          <w:rFonts w:ascii="Arial" w:hAnsi="Arial" w:cs="Arial"/>
          <w:sz w:val="24"/>
          <w:szCs w:val="24"/>
        </w:rPr>
        <w:t>opera</w:t>
      </w:r>
      <w:r w:rsidR="005E1BE6" w:rsidRPr="006B3971">
        <w:rPr>
          <w:rFonts w:ascii="Arial" w:hAnsi="Arial" w:cs="Arial"/>
          <w:sz w:val="24"/>
          <w:szCs w:val="24"/>
        </w:rPr>
        <w:t>ting</w:t>
      </w:r>
      <w:r w:rsidR="00887D79" w:rsidRPr="006B3971">
        <w:rPr>
          <w:rFonts w:ascii="Arial" w:hAnsi="Arial" w:cs="Arial"/>
          <w:sz w:val="24"/>
          <w:szCs w:val="24"/>
        </w:rPr>
        <w:t xml:space="preserve"> </w:t>
      </w:r>
      <w:r w:rsidR="005E1BE6" w:rsidRPr="006B3971">
        <w:rPr>
          <w:rFonts w:ascii="Arial" w:hAnsi="Arial" w:cs="Arial"/>
          <w:sz w:val="24"/>
          <w:szCs w:val="24"/>
        </w:rPr>
        <w:t>at</w:t>
      </w:r>
      <w:r w:rsidR="00887D79" w:rsidRPr="006B3971">
        <w:rPr>
          <w:rFonts w:ascii="Arial" w:hAnsi="Arial" w:cs="Arial"/>
          <w:sz w:val="24"/>
          <w:szCs w:val="24"/>
        </w:rPr>
        <w:t xml:space="preserve"> </w:t>
      </w:r>
      <w:r w:rsidR="005E1BE6" w:rsidRPr="006B3971">
        <w:rPr>
          <w:rFonts w:ascii="Arial" w:hAnsi="Arial" w:cs="Arial"/>
          <w:sz w:val="24"/>
          <w:szCs w:val="24"/>
        </w:rPr>
        <w:t>the</w:t>
      </w:r>
      <w:r w:rsidR="00887D79" w:rsidRPr="006B3971">
        <w:rPr>
          <w:rFonts w:ascii="Arial" w:hAnsi="Arial" w:cs="Arial"/>
          <w:sz w:val="24"/>
          <w:szCs w:val="24"/>
        </w:rPr>
        <w:t xml:space="preserve"> </w:t>
      </w:r>
      <w:r w:rsidR="005E1BE6" w:rsidRPr="006B3971">
        <w:rPr>
          <w:rFonts w:ascii="Arial" w:hAnsi="Arial" w:cs="Arial"/>
          <w:sz w:val="24"/>
          <w:szCs w:val="24"/>
        </w:rPr>
        <w:t>Project</w:t>
      </w:r>
      <w:r w:rsidR="00887D79" w:rsidRPr="006B3971">
        <w:rPr>
          <w:rFonts w:ascii="Arial" w:hAnsi="Arial" w:cs="Arial"/>
          <w:sz w:val="24"/>
          <w:szCs w:val="24"/>
        </w:rPr>
        <w:t xml:space="preserve"> </w:t>
      </w:r>
      <w:r w:rsidR="005E1BE6" w:rsidRPr="006B3971">
        <w:rPr>
          <w:rFonts w:ascii="Arial" w:hAnsi="Arial" w:cs="Arial"/>
          <w:sz w:val="24"/>
          <w:szCs w:val="24"/>
        </w:rPr>
        <w:t>Site(s)</w:t>
      </w:r>
      <w:r w:rsidR="000F70D7">
        <w:rPr>
          <w:rFonts w:ascii="Arial" w:hAnsi="Arial" w:cs="Arial"/>
          <w:sz w:val="24"/>
          <w:szCs w:val="24"/>
        </w:rPr>
        <w:t>,</w:t>
      </w:r>
      <w:r w:rsidR="00887D79" w:rsidRPr="006B3971">
        <w:rPr>
          <w:rFonts w:ascii="Arial" w:hAnsi="Arial" w:cs="Arial"/>
          <w:sz w:val="24"/>
          <w:szCs w:val="24"/>
        </w:rPr>
        <w:t xml:space="preserve"> </w:t>
      </w:r>
      <w:r w:rsidR="005E1BE6" w:rsidRPr="006B3971">
        <w:rPr>
          <w:rFonts w:ascii="Arial" w:hAnsi="Arial" w:cs="Arial"/>
          <w:sz w:val="24"/>
          <w:szCs w:val="24"/>
        </w:rPr>
        <w:t>or</w:t>
      </w:r>
    </w:p>
    <w:p w:rsidR="003D7D00"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Permanent</w:t>
      </w:r>
      <w:r w:rsidR="00887D79" w:rsidRPr="006B3971">
        <w:rPr>
          <w:rFonts w:ascii="Arial" w:hAnsi="Arial" w:cs="Arial"/>
          <w:sz w:val="24"/>
          <w:szCs w:val="24"/>
        </w:rPr>
        <w:t xml:space="preserve"> </w:t>
      </w:r>
      <w:r w:rsidRPr="006B3971">
        <w:rPr>
          <w:rFonts w:ascii="Arial" w:hAnsi="Arial" w:cs="Arial"/>
          <w:sz w:val="24"/>
          <w:szCs w:val="24"/>
        </w:rPr>
        <w:t>changes</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comfort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service</w:t>
      </w:r>
      <w:r w:rsidR="00887D79" w:rsidRPr="006B3971">
        <w:rPr>
          <w:rFonts w:ascii="Arial" w:hAnsi="Arial" w:cs="Arial"/>
          <w:sz w:val="24"/>
          <w:szCs w:val="24"/>
        </w:rPr>
        <w:t xml:space="preserve"> </w:t>
      </w:r>
      <w:r w:rsidRPr="006B3971">
        <w:rPr>
          <w:rFonts w:ascii="Arial" w:hAnsi="Arial" w:cs="Arial"/>
          <w:sz w:val="24"/>
          <w:szCs w:val="24"/>
        </w:rPr>
        <w:t>parameters</w:t>
      </w:r>
      <w:r w:rsidR="00887D79" w:rsidRPr="006B3971">
        <w:rPr>
          <w:rFonts w:ascii="Arial" w:hAnsi="Arial" w:cs="Arial"/>
          <w:sz w:val="24"/>
          <w:szCs w:val="24"/>
        </w:rPr>
        <w:t xml:space="preserve"> </w:t>
      </w:r>
      <w:r w:rsidRPr="006B3971">
        <w:rPr>
          <w:rFonts w:ascii="Arial" w:hAnsi="Arial" w:cs="Arial"/>
          <w:sz w:val="24"/>
          <w:szCs w:val="24"/>
        </w:rPr>
        <w:t>set</w:t>
      </w:r>
      <w:r w:rsidR="00887D79" w:rsidRPr="006B3971">
        <w:rPr>
          <w:rFonts w:ascii="Arial" w:hAnsi="Arial" w:cs="Arial"/>
          <w:sz w:val="24"/>
          <w:szCs w:val="24"/>
        </w:rPr>
        <w:t xml:space="preserve"> </w:t>
      </w:r>
      <w:r w:rsidRPr="006B3971">
        <w:rPr>
          <w:rFonts w:ascii="Arial" w:hAnsi="Arial" w:cs="Arial"/>
          <w:sz w:val="24"/>
          <w:szCs w:val="24"/>
        </w:rPr>
        <w:t>forth</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E</w:t>
      </w:r>
      <w:r w:rsidR="00887D79" w:rsidRPr="006B3971">
        <w:rPr>
          <w:rFonts w:ascii="Arial" w:hAnsi="Arial" w:cs="Arial"/>
          <w:b/>
          <w:sz w:val="24"/>
          <w:szCs w:val="24"/>
        </w:rPr>
        <w:t xml:space="preserve"> </w:t>
      </w:r>
      <w:r w:rsidRPr="006B3971">
        <w:rPr>
          <w:rFonts w:ascii="Arial" w:hAnsi="Arial" w:cs="Arial"/>
          <w:b/>
          <w:sz w:val="24"/>
          <w:szCs w:val="24"/>
        </w:rPr>
        <w:t>Standards</w:t>
      </w:r>
      <w:r w:rsidR="00887D79" w:rsidRPr="006B3971">
        <w:rPr>
          <w:rFonts w:ascii="Arial" w:hAnsi="Arial" w:cs="Arial"/>
          <w:b/>
          <w:sz w:val="24"/>
          <w:szCs w:val="24"/>
        </w:rPr>
        <w:t xml:space="preserve"> </w:t>
      </w:r>
      <w:r w:rsidRPr="006B3971">
        <w:rPr>
          <w:rFonts w:ascii="Arial" w:hAnsi="Arial" w:cs="Arial"/>
          <w:b/>
          <w:sz w:val="24"/>
          <w:szCs w:val="24"/>
        </w:rPr>
        <w:t>of</w:t>
      </w:r>
      <w:r w:rsidR="00887D79" w:rsidRPr="006B3971">
        <w:rPr>
          <w:rFonts w:ascii="Arial" w:hAnsi="Arial" w:cs="Arial"/>
          <w:b/>
          <w:sz w:val="24"/>
          <w:szCs w:val="24"/>
        </w:rPr>
        <w:t xml:space="preserve"> </w:t>
      </w:r>
      <w:r w:rsidRPr="006B3971">
        <w:rPr>
          <w:rFonts w:ascii="Arial" w:hAnsi="Arial" w:cs="Arial"/>
          <w:b/>
          <w:sz w:val="24"/>
          <w:szCs w:val="24"/>
        </w:rPr>
        <w:t>Comfort</w:t>
      </w:r>
      <w:r w:rsidR="000F70D7">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or</w:t>
      </w:r>
    </w:p>
    <w:p w:rsidR="003D7D00"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occupancy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000F70D7">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or</w:t>
      </w:r>
    </w:p>
    <w:p w:rsidR="003D7D00"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structure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000F70D7">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or</w:t>
      </w:r>
    </w:p>
    <w:p w:rsidR="003D7D00"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types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quantities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used</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0F70D7">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or</w:t>
      </w:r>
    </w:p>
    <w:p w:rsidR="003D7D00"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modification,</w:t>
      </w:r>
      <w:r w:rsidR="00887D79" w:rsidRPr="006B3971">
        <w:rPr>
          <w:rFonts w:ascii="Arial" w:hAnsi="Arial" w:cs="Arial"/>
          <w:sz w:val="24"/>
          <w:szCs w:val="24"/>
        </w:rPr>
        <w:t xml:space="preserve"> </w:t>
      </w:r>
      <w:r w:rsidRPr="006B3971">
        <w:rPr>
          <w:rFonts w:ascii="Arial" w:hAnsi="Arial" w:cs="Arial"/>
          <w:sz w:val="24"/>
          <w:szCs w:val="24"/>
        </w:rPr>
        <w:t>renovation</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construction</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0F70D7">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or</w:t>
      </w:r>
    </w:p>
    <w:p w:rsidR="003D7D00" w:rsidRPr="006B3971" w:rsidRDefault="00D01C68" w:rsidP="00B9346A">
      <w:pPr>
        <w:numPr>
          <w:ilvl w:val="2"/>
          <w:numId w:val="1"/>
        </w:numPr>
        <w:tabs>
          <w:tab w:val="left" w:pos="720"/>
        </w:tabs>
        <w:rPr>
          <w:rFonts w:ascii="Arial" w:hAnsi="Arial" w:cs="Arial"/>
          <w:sz w:val="24"/>
          <w:szCs w:val="24"/>
        </w:rPr>
      </w:pPr>
      <w:r w:rsidRPr="006B3971">
        <w:rPr>
          <w:rFonts w:ascii="Arial" w:hAnsi="Arial" w:cs="Arial"/>
          <w:sz w:val="24"/>
          <w:szCs w:val="24"/>
        </w:rPr>
        <w:t>Entity</w:t>
      </w:r>
      <w:r w:rsidR="003D7D00" w:rsidRPr="006B3971">
        <w:rPr>
          <w:rFonts w:ascii="Arial" w:hAnsi="Arial" w:cs="Arial"/>
          <w:sz w:val="24"/>
          <w:szCs w:val="24"/>
        </w:rPr>
        <w:t>'s</w:t>
      </w:r>
      <w:r w:rsidR="00887D79" w:rsidRPr="006B3971">
        <w:rPr>
          <w:rFonts w:ascii="Arial" w:hAnsi="Arial" w:cs="Arial"/>
          <w:sz w:val="24"/>
          <w:szCs w:val="24"/>
        </w:rPr>
        <w:t xml:space="preserve"> </w:t>
      </w:r>
      <w:r w:rsidR="003D7D00" w:rsidRPr="006B3971">
        <w:rPr>
          <w:rFonts w:ascii="Arial" w:hAnsi="Arial" w:cs="Arial"/>
          <w:sz w:val="24"/>
          <w:szCs w:val="24"/>
        </w:rPr>
        <w:t>failure</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provide</w:t>
      </w:r>
      <w:r w:rsidR="00887D79" w:rsidRPr="006B3971">
        <w:rPr>
          <w:rFonts w:ascii="Arial" w:hAnsi="Arial" w:cs="Arial"/>
          <w:sz w:val="24"/>
          <w:szCs w:val="24"/>
        </w:rPr>
        <w:t xml:space="preserve"> </w:t>
      </w:r>
      <w:r w:rsidR="003D7D00" w:rsidRPr="006B3971">
        <w:rPr>
          <w:rFonts w:ascii="Arial" w:hAnsi="Arial" w:cs="Arial"/>
          <w:sz w:val="24"/>
          <w:szCs w:val="24"/>
        </w:rPr>
        <w:t>maintenance</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and</w:t>
      </w:r>
      <w:r w:rsidR="00887D79" w:rsidRPr="006B3971">
        <w:rPr>
          <w:rFonts w:ascii="Arial" w:hAnsi="Arial" w:cs="Arial"/>
          <w:sz w:val="24"/>
          <w:szCs w:val="24"/>
        </w:rPr>
        <w:t xml:space="preserve"> </w:t>
      </w:r>
      <w:r w:rsidR="003D7D00" w:rsidRPr="006B3971">
        <w:rPr>
          <w:rFonts w:ascii="Arial" w:hAnsi="Arial" w:cs="Arial"/>
          <w:sz w:val="24"/>
          <w:szCs w:val="24"/>
        </w:rPr>
        <w:t>repairs</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Equipment</w:t>
      </w:r>
      <w:r w:rsidR="00887D79" w:rsidRPr="006B3971">
        <w:rPr>
          <w:rFonts w:ascii="Arial" w:hAnsi="Arial" w:cs="Arial"/>
          <w:sz w:val="24"/>
          <w:szCs w:val="24"/>
        </w:rPr>
        <w:t xml:space="preserve"> </w:t>
      </w:r>
      <w:r w:rsidR="003D7D00" w:rsidRPr="006B3971">
        <w:rPr>
          <w:rFonts w:ascii="Arial" w:hAnsi="Arial" w:cs="Arial"/>
          <w:sz w:val="24"/>
          <w:szCs w:val="24"/>
        </w:rPr>
        <w:t>in</w:t>
      </w:r>
      <w:r w:rsidR="00887D79" w:rsidRPr="006B3971">
        <w:rPr>
          <w:rFonts w:ascii="Arial" w:hAnsi="Arial" w:cs="Arial"/>
          <w:sz w:val="24"/>
          <w:szCs w:val="24"/>
        </w:rPr>
        <w:t xml:space="preserve"> </w:t>
      </w:r>
      <w:r w:rsidR="003D7D00" w:rsidRPr="006B3971">
        <w:rPr>
          <w:rFonts w:ascii="Arial" w:hAnsi="Arial" w:cs="Arial"/>
          <w:sz w:val="24"/>
          <w:szCs w:val="24"/>
        </w:rPr>
        <w:t>accordance</w:t>
      </w:r>
      <w:r w:rsidR="00887D79" w:rsidRPr="006B3971">
        <w:rPr>
          <w:rFonts w:ascii="Arial" w:hAnsi="Arial" w:cs="Arial"/>
          <w:sz w:val="24"/>
          <w:szCs w:val="24"/>
        </w:rPr>
        <w:t xml:space="preserve"> </w:t>
      </w:r>
      <w:r w:rsidR="003D7D00" w:rsidRPr="006B3971">
        <w:rPr>
          <w:rFonts w:ascii="Arial" w:hAnsi="Arial" w:cs="Arial"/>
          <w:sz w:val="24"/>
          <w:szCs w:val="24"/>
        </w:rPr>
        <w:t>with</w:t>
      </w:r>
      <w:r w:rsidR="00887D79" w:rsidRPr="006B3971">
        <w:rPr>
          <w:rFonts w:ascii="Arial" w:hAnsi="Arial" w:cs="Arial"/>
          <w:sz w:val="24"/>
          <w:szCs w:val="24"/>
        </w:rPr>
        <w:t xml:space="preserve"> </w:t>
      </w:r>
      <w:r w:rsidR="004961D8" w:rsidRPr="006B3971">
        <w:rPr>
          <w:rFonts w:ascii="Arial" w:hAnsi="Arial" w:cs="Arial"/>
          <w:b/>
          <w:sz w:val="24"/>
          <w:szCs w:val="24"/>
        </w:rPr>
        <w:t>Schedule G</w:t>
      </w:r>
      <w:r w:rsidR="003661FD" w:rsidRPr="006B3971">
        <w:rPr>
          <w:rFonts w:ascii="Arial" w:hAnsi="Arial" w:cs="Arial"/>
          <w:b/>
          <w:sz w:val="24"/>
          <w:szCs w:val="24"/>
        </w:rPr>
        <w:t xml:space="preserve"> </w:t>
      </w:r>
      <w:r w:rsidR="00AC52FB" w:rsidRPr="006B3971">
        <w:rPr>
          <w:rFonts w:ascii="Arial" w:hAnsi="Arial" w:cs="Arial"/>
          <w:b/>
          <w:sz w:val="24"/>
          <w:szCs w:val="24"/>
        </w:rPr>
        <w:t>Part</w:t>
      </w:r>
      <w:r w:rsidR="003661FD" w:rsidRPr="006B3971">
        <w:rPr>
          <w:rFonts w:ascii="Arial" w:hAnsi="Arial" w:cs="Arial"/>
          <w:b/>
          <w:sz w:val="24"/>
          <w:szCs w:val="24"/>
        </w:rPr>
        <w:t xml:space="preserve"> 2</w:t>
      </w:r>
      <w:r w:rsidR="00887D79" w:rsidRPr="006B3971">
        <w:rPr>
          <w:rFonts w:ascii="Arial" w:hAnsi="Arial" w:cs="Arial"/>
          <w:b/>
          <w:sz w:val="24"/>
          <w:szCs w:val="24"/>
        </w:rPr>
        <w:t xml:space="preserve"> </w:t>
      </w:r>
      <w:r w:rsidRPr="006B3971">
        <w:rPr>
          <w:rFonts w:ascii="Arial" w:hAnsi="Arial" w:cs="Arial"/>
          <w:b/>
          <w:sz w:val="24"/>
          <w:szCs w:val="24"/>
        </w:rPr>
        <w:t>Entity</w:t>
      </w:r>
      <w:r w:rsidR="003D7D00" w:rsidRPr="006B3971">
        <w:rPr>
          <w:rFonts w:ascii="Arial" w:hAnsi="Arial" w:cs="Arial"/>
          <w:b/>
          <w:sz w:val="24"/>
          <w:szCs w:val="24"/>
        </w:rPr>
        <w:t>'s</w:t>
      </w:r>
      <w:r w:rsidR="00887D79" w:rsidRPr="006B3971">
        <w:rPr>
          <w:rFonts w:ascii="Arial" w:hAnsi="Arial" w:cs="Arial"/>
          <w:b/>
          <w:sz w:val="24"/>
          <w:szCs w:val="24"/>
        </w:rPr>
        <w:t xml:space="preserve"> </w:t>
      </w:r>
      <w:r w:rsidR="003D7D00" w:rsidRPr="006B3971">
        <w:rPr>
          <w:rFonts w:ascii="Arial" w:hAnsi="Arial" w:cs="Arial"/>
          <w:b/>
          <w:sz w:val="24"/>
          <w:szCs w:val="24"/>
        </w:rPr>
        <w:t>Maintenance</w:t>
      </w:r>
      <w:r w:rsidR="00887D79" w:rsidRPr="006B3971">
        <w:rPr>
          <w:rFonts w:ascii="Arial" w:hAnsi="Arial" w:cs="Arial"/>
          <w:b/>
          <w:sz w:val="24"/>
          <w:szCs w:val="24"/>
        </w:rPr>
        <w:t xml:space="preserve"> </w:t>
      </w:r>
      <w:r w:rsidR="003D7D00" w:rsidRPr="006B3971">
        <w:rPr>
          <w:rFonts w:ascii="Arial" w:hAnsi="Arial" w:cs="Arial"/>
          <w:b/>
          <w:sz w:val="24"/>
          <w:szCs w:val="24"/>
        </w:rPr>
        <w:t>Responsibilities</w:t>
      </w:r>
      <w:r w:rsidR="000F70D7">
        <w:rPr>
          <w:rFonts w:ascii="Arial" w:hAnsi="Arial" w:cs="Arial"/>
          <w:sz w:val="24"/>
          <w:szCs w:val="24"/>
        </w:rPr>
        <w:t>,</w:t>
      </w:r>
      <w:r w:rsidR="00887D79" w:rsidRPr="006B3971">
        <w:rPr>
          <w:rFonts w:ascii="Arial" w:hAnsi="Arial" w:cs="Arial"/>
          <w:sz w:val="24"/>
          <w:szCs w:val="24"/>
        </w:rPr>
        <w:t xml:space="preserve"> </w:t>
      </w:r>
      <w:r w:rsidR="003D7D00" w:rsidRPr="006B3971">
        <w:rPr>
          <w:rFonts w:ascii="Arial" w:hAnsi="Arial" w:cs="Arial"/>
          <w:sz w:val="24"/>
          <w:szCs w:val="24"/>
        </w:rPr>
        <w:t>or</w:t>
      </w:r>
    </w:p>
    <w:p w:rsidR="003D7D00"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conditions</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than</w:t>
      </w:r>
      <w:r w:rsidR="00887D79" w:rsidRPr="006B3971">
        <w:rPr>
          <w:rFonts w:ascii="Arial" w:hAnsi="Arial" w:cs="Arial"/>
          <w:sz w:val="24"/>
          <w:szCs w:val="24"/>
        </w:rPr>
        <w:t xml:space="preserve"> </w:t>
      </w:r>
      <w:r w:rsidRPr="006B3971">
        <w:rPr>
          <w:rFonts w:ascii="Arial" w:hAnsi="Arial" w:cs="Arial"/>
          <w:sz w:val="24"/>
          <w:szCs w:val="24"/>
        </w:rPr>
        <w:t>climate</w:t>
      </w:r>
      <w:r w:rsidR="00887D79" w:rsidRPr="006B3971">
        <w:rPr>
          <w:rFonts w:ascii="Arial" w:hAnsi="Arial" w:cs="Arial"/>
          <w:sz w:val="24"/>
          <w:szCs w:val="24"/>
        </w:rPr>
        <w:t xml:space="preserve"> </w:t>
      </w:r>
      <w:r w:rsidRPr="006B3971">
        <w:rPr>
          <w:rFonts w:ascii="Arial" w:hAnsi="Arial" w:cs="Arial"/>
          <w:sz w:val="24"/>
          <w:szCs w:val="24"/>
        </w:rPr>
        <w:t>affecting</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use</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including</w:t>
      </w:r>
      <w:r w:rsidR="00887D79" w:rsidRPr="006B3971">
        <w:rPr>
          <w:rFonts w:ascii="Arial" w:hAnsi="Arial" w:cs="Arial"/>
          <w:sz w:val="24"/>
          <w:szCs w:val="24"/>
        </w:rPr>
        <w:t xml:space="preserve"> </w:t>
      </w:r>
      <w:r w:rsidRPr="006B3971">
        <w:rPr>
          <w:rFonts w:ascii="Arial" w:hAnsi="Arial" w:cs="Arial"/>
          <w:sz w:val="24"/>
          <w:szCs w:val="24"/>
        </w:rPr>
        <w:t>but</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limited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replacement,</w:t>
      </w:r>
      <w:r w:rsidR="00887D79" w:rsidRPr="006B3971">
        <w:rPr>
          <w:rFonts w:ascii="Arial" w:hAnsi="Arial" w:cs="Arial"/>
          <w:sz w:val="24"/>
          <w:szCs w:val="24"/>
        </w:rPr>
        <w:t xml:space="preserve"> </w:t>
      </w:r>
      <w:r w:rsidRPr="006B3971">
        <w:rPr>
          <w:rFonts w:ascii="Arial" w:hAnsi="Arial" w:cs="Arial"/>
          <w:sz w:val="24"/>
          <w:szCs w:val="24"/>
        </w:rPr>
        <w:t>addition</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removal</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water</w:t>
      </w:r>
      <w:r w:rsidR="00887D79" w:rsidRPr="006B3971">
        <w:rPr>
          <w:rFonts w:ascii="Arial" w:hAnsi="Arial" w:cs="Arial"/>
          <w:sz w:val="24"/>
          <w:szCs w:val="24"/>
        </w:rPr>
        <w:t xml:space="preserve"> </w:t>
      </w:r>
      <w:r w:rsidRPr="006B3971">
        <w:rPr>
          <w:rFonts w:ascii="Arial" w:hAnsi="Arial" w:cs="Arial"/>
          <w:sz w:val="24"/>
          <w:szCs w:val="24"/>
        </w:rPr>
        <w:t>consuming</w:t>
      </w:r>
      <w:r w:rsidR="00887D79" w:rsidRPr="006B3971">
        <w:rPr>
          <w:rFonts w:ascii="Arial" w:hAnsi="Arial" w:cs="Arial"/>
          <w:sz w:val="24"/>
          <w:szCs w:val="24"/>
        </w:rPr>
        <w:t xml:space="preserve"> </w:t>
      </w:r>
      <w:r w:rsidRPr="006B3971">
        <w:rPr>
          <w:rFonts w:ascii="Arial" w:hAnsi="Arial" w:cs="Arial"/>
          <w:sz w:val="24"/>
          <w:szCs w:val="24"/>
        </w:rPr>
        <w:t>devices</w:t>
      </w:r>
      <w:r w:rsidR="00887D79" w:rsidRPr="006B3971">
        <w:rPr>
          <w:rFonts w:ascii="Arial" w:hAnsi="Arial" w:cs="Arial"/>
          <w:sz w:val="24"/>
          <w:szCs w:val="24"/>
        </w:rPr>
        <w:t xml:space="preserve"> </w:t>
      </w:r>
      <w:r w:rsidRPr="006B3971">
        <w:rPr>
          <w:rFonts w:ascii="Arial" w:hAnsi="Arial" w:cs="Arial"/>
          <w:sz w:val="24"/>
          <w:szCs w:val="24"/>
        </w:rPr>
        <w:t>whether</w:t>
      </w:r>
      <w:r w:rsidR="00887D79" w:rsidRPr="006B3971">
        <w:rPr>
          <w:rFonts w:ascii="Arial" w:hAnsi="Arial" w:cs="Arial"/>
          <w:sz w:val="24"/>
          <w:szCs w:val="24"/>
        </w:rPr>
        <w:t xml:space="preserve"> </w:t>
      </w:r>
      <w:r w:rsidRPr="006B3971">
        <w:rPr>
          <w:rFonts w:ascii="Arial" w:hAnsi="Arial" w:cs="Arial"/>
          <w:sz w:val="24"/>
          <w:szCs w:val="24"/>
        </w:rPr>
        <w:t>plug</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fixed</w:t>
      </w:r>
      <w:r w:rsidR="00887D79" w:rsidRPr="006B3971">
        <w:rPr>
          <w:rFonts w:ascii="Arial" w:hAnsi="Arial" w:cs="Arial"/>
          <w:sz w:val="24"/>
          <w:szCs w:val="24"/>
        </w:rPr>
        <w:t xml:space="preserve"> </w:t>
      </w:r>
      <w:r w:rsidR="000F70D7">
        <w:rPr>
          <w:rFonts w:ascii="Arial" w:hAnsi="Arial" w:cs="Arial"/>
          <w:sz w:val="24"/>
          <w:szCs w:val="24"/>
        </w:rPr>
        <w:t>assets, or</w:t>
      </w:r>
    </w:p>
    <w:p w:rsidR="003D7D00"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casualty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condemnation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w:t>
      </w:r>
      <w:r w:rsidR="005E1BE6" w:rsidRPr="006B3971">
        <w:rPr>
          <w:rFonts w:ascii="Arial" w:hAnsi="Arial" w:cs="Arial"/>
          <w:sz w:val="24"/>
          <w:szCs w:val="24"/>
        </w:rPr>
        <w:t>roject</w:t>
      </w:r>
      <w:r w:rsidR="00887D79" w:rsidRPr="006B3971">
        <w:rPr>
          <w:rFonts w:ascii="Arial" w:hAnsi="Arial" w:cs="Arial"/>
          <w:sz w:val="24"/>
          <w:szCs w:val="24"/>
        </w:rPr>
        <w:t xml:space="preserve"> </w:t>
      </w:r>
      <w:r w:rsidR="005E1BE6" w:rsidRPr="006B3971">
        <w:rPr>
          <w:rFonts w:ascii="Arial" w:hAnsi="Arial" w:cs="Arial"/>
          <w:sz w:val="24"/>
          <w:szCs w:val="24"/>
        </w:rPr>
        <w:t>Site(s)</w:t>
      </w:r>
      <w:r w:rsidR="00887D79" w:rsidRPr="006B3971">
        <w:rPr>
          <w:rFonts w:ascii="Arial" w:hAnsi="Arial" w:cs="Arial"/>
          <w:sz w:val="24"/>
          <w:szCs w:val="24"/>
        </w:rPr>
        <w:t xml:space="preserve"> </w:t>
      </w:r>
      <w:r w:rsidR="005E1BE6" w:rsidRPr="006B3971">
        <w:rPr>
          <w:rFonts w:ascii="Arial" w:hAnsi="Arial" w:cs="Arial"/>
          <w:sz w:val="24"/>
          <w:szCs w:val="24"/>
        </w:rPr>
        <w:t>or</w:t>
      </w:r>
      <w:r w:rsidR="00887D79" w:rsidRPr="006B3971">
        <w:rPr>
          <w:rFonts w:ascii="Arial" w:hAnsi="Arial" w:cs="Arial"/>
          <w:sz w:val="24"/>
          <w:szCs w:val="24"/>
        </w:rPr>
        <w:t xml:space="preserve"> </w:t>
      </w:r>
      <w:r w:rsidR="000F70D7">
        <w:rPr>
          <w:rFonts w:ascii="Arial" w:hAnsi="Arial" w:cs="Arial"/>
          <w:sz w:val="24"/>
          <w:szCs w:val="24"/>
        </w:rPr>
        <w:t>Equipment,</w:t>
      </w:r>
      <w:r w:rsidR="00887D79" w:rsidRPr="006B3971">
        <w:rPr>
          <w:rFonts w:ascii="Arial" w:hAnsi="Arial" w:cs="Arial"/>
          <w:sz w:val="24"/>
          <w:szCs w:val="24"/>
        </w:rPr>
        <w:t xml:space="preserve"> </w:t>
      </w:r>
      <w:r w:rsidR="005E1BE6" w:rsidRPr="006B3971">
        <w:rPr>
          <w:rFonts w:ascii="Arial" w:hAnsi="Arial" w:cs="Arial"/>
          <w:sz w:val="24"/>
          <w:szCs w:val="24"/>
        </w:rPr>
        <w:t>or</w:t>
      </w:r>
    </w:p>
    <w:p w:rsidR="003D7D00"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changes</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utility</w:t>
      </w:r>
      <w:r w:rsidR="00887D79" w:rsidRPr="006B3971">
        <w:rPr>
          <w:rFonts w:ascii="Arial" w:hAnsi="Arial" w:cs="Arial"/>
          <w:sz w:val="24"/>
          <w:szCs w:val="24"/>
        </w:rPr>
        <w:t xml:space="preserve"> </w:t>
      </w:r>
      <w:r w:rsidRPr="006B3971">
        <w:rPr>
          <w:rFonts w:ascii="Arial" w:hAnsi="Arial" w:cs="Arial"/>
          <w:sz w:val="24"/>
          <w:szCs w:val="24"/>
        </w:rPr>
        <w:t>provider</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utility</w:t>
      </w:r>
      <w:r w:rsidR="00887D79" w:rsidRPr="006B3971">
        <w:rPr>
          <w:rFonts w:ascii="Arial" w:hAnsi="Arial" w:cs="Arial"/>
          <w:sz w:val="24"/>
          <w:szCs w:val="24"/>
        </w:rPr>
        <w:t xml:space="preserve"> </w:t>
      </w:r>
      <w:r w:rsidRPr="006B3971">
        <w:rPr>
          <w:rFonts w:ascii="Arial" w:hAnsi="Arial" w:cs="Arial"/>
          <w:sz w:val="24"/>
          <w:szCs w:val="24"/>
        </w:rPr>
        <w:t>rate</w:t>
      </w:r>
      <w:r w:rsidR="00887D79" w:rsidRPr="006B3971">
        <w:rPr>
          <w:rFonts w:ascii="Arial" w:hAnsi="Arial" w:cs="Arial"/>
          <w:sz w:val="24"/>
          <w:szCs w:val="24"/>
        </w:rPr>
        <w:t xml:space="preserve"> </w:t>
      </w:r>
      <w:r w:rsidRPr="006B3971">
        <w:rPr>
          <w:rFonts w:ascii="Arial" w:hAnsi="Arial" w:cs="Arial"/>
          <w:sz w:val="24"/>
          <w:szCs w:val="24"/>
        </w:rPr>
        <w:t>classification,</w:t>
      </w:r>
      <w:r w:rsidR="00887D79" w:rsidRPr="006B3971">
        <w:rPr>
          <w:rFonts w:ascii="Arial" w:hAnsi="Arial" w:cs="Arial"/>
          <w:sz w:val="24"/>
          <w:szCs w:val="24"/>
        </w:rPr>
        <w:t xml:space="preserve"> </w:t>
      </w:r>
      <w:r w:rsidRPr="006B3971">
        <w:rPr>
          <w:rFonts w:ascii="Arial" w:hAnsi="Arial" w:cs="Arial"/>
          <w:sz w:val="24"/>
          <w:szCs w:val="24"/>
        </w:rPr>
        <w:t>or</w:t>
      </w:r>
    </w:p>
    <w:p w:rsidR="003D7D00" w:rsidRPr="006B3971" w:rsidRDefault="003D7D00" w:rsidP="00B9346A">
      <w:pPr>
        <w:numPr>
          <w:ilvl w:val="2"/>
          <w:numId w:val="1"/>
        </w:numPr>
        <w:tabs>
          <w:tab w:val="left" w:pos="720"/>
        </w:tabs>
        <w:rPr>
          <w:rFonts w:ascii="Arial" w:hAnsi="Arial" w:cs="Arial"/>
          <w:sz w:val="24"/>
          <w:szCs w:val="24"/>
        </w:rPr>
      </w:pP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conditions</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than</w:t>
      </w:r>
      <w:r w:rsidR="00887D79" w:rsidRPr="006B3971">
        <w:rPr>
          <w:rFonts w:ascii="Arial" w:hAnsi="Arial" w:cs="Arial"/>
          <w:sz w:val="24"/>
          <w:szCs w:val="24"/>
        </w:rPr>
        <w:t xml:space="preserve"> </w:t>
      </w:r>
      <w:r w:rsidRPr="006B3971">
        <w:rPr>
          <w:rFonts w:ascii="Arial" w:hAnsi="Arial" w:cs="Arial"/>
          <w:sz w:val="24"/>
          <w:szCs w:val="24"/>
        </w:rPr>
        <w:t>climate</w:t>
      </w:r>
      <w:r w:rsidR="00887D79" w:rsidRPr="006B3971">
        <w:rPr>
          <w:rFonts w:ascii="Arial" w:hAnsi="Arial" w:cs="Arial"/>
          <w:sz w:val="24"/>
          <w:szCs w:val="24"/>
        </w:rPr>
        <w:t xml:space="preserve"> </w:t>
      </w:r>
      <w:r w:rsidRPr="006B3971">
        <w:rPr>
          <w:rFonts w:ascii="Arial" w:hAnsi="Arial" w:cs="Arial"/>
          <w:sz w:val="24"/>
          <w:szCs w:val="24"/>
        </w:rPr>
        <w:t>affecting</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w</w:t>
      </w:r>
      <w:r w:rsidR="005E1BE6" w:rsidRPr="006B3971">
        <w:rPr>
          <w:rFonts w:ascii="Arial" w:hAnsi="Arial" w:cs="Arial"/>
          <w:sz w:val="24"/>
          <w:szCs w:val="24"/>
        </w:rPr>
        <w:t>ater</w:t>
      </w:r>
      <w:r w:rsidR="00887D79" w:rsidRPr="006B3971">
        <w:rPr>
          <w:rFonts w:ascii="Arial" w:hAnsi="Arial" w:cs="Arial"/>
          <w:sz w:val="24"/>
          <w:szCs w:val="24"/>
        </w:rPr>
        <w:t xml:space="preserve"> </w:t>
      </w:r>
      <w:r w:rsidR="005E1BE6" w:rsidRPr="006B3971">
        <w:rPr>
          <w:rFonts w:ascii="Arial" w:hAnsi="Arial" w:cs="Arial"/>
          <w:sz w:val="24"/>
          <w:szCs w:val="24"/>
        </w:rPr>
        <w:t>use</w:t>
      </w:r>
      <w:r w:rsidR="00887D79" w:rsidRPr="006B3971">
        <w:rPr>
          <w:rFonts w:ascii="Arial" w:hAnsi="Arial" w:cs="Arial"/>
          <w:sz w:val="24"/>
          <w:szCs w:val="24"/>
        </w:rPr>
        <w:t xml:space="preserve"> </w:t>
      </w:r>
      <w:r w:rsidR="005E1BE6" w:rsidRPr="006B3971">
        <w:rPr>
          <w:rFonts w:ascii="Arial" w:hAnsi="Arial" w:cs="Arial"/>
          <w:sz w:val="24"/>
          <w:szCs w:val="24"/>
        </w:rPr>
        <w:t>at</w:t>
      </w:r>
      <w:r w:rsidR="00887D79" w:rsidRPr="006B3971">
        <w:rPr>
          <w:rFonts w:ascii="Arial" w:hAnsi="Arial" w:cs="Arial"/>
          <w:sz w:val="24"/>
          <w:szCs w:val="24"/>
        </w:rPr>
        <w:t xml:space="preserve"> </w:t>
      </w:r>
      <w:r w:rsidR="005E1BE6" w:rsidRPr="006B3971">
        <w:rPr>
          <w:rFonts w:ascii="Arial" w:hAnsi="Arial" w:cs="Arial"/>
          <w:sz w:val="24"/>
          <w:szCs w:val="24"/>
        </w:rPr>
        <w:t>the</w:t>
      </w:r>
      <w:r w:rsidR="00887D79" w:rsidRPr="006B3971">
        <w:rPr>
          <w:rFonts w:ascii="Arial" w:hAnsi="Arial" w:cs="Arial"/>
          <w:sz w:val="24"/>
          <w:szCs w:val="24"/>
        </w:rPr>
        <w:t xml:space="preserve"> </w:t>
      </w:r>
      <w:r w:rsidR="005E1BE6" w:rsidRPr="006B3971">
        <w:rPr>
          <w:rFonts w:ascii="Arial" w:hAnsi="Arial" w:cs="Arial"/>
          <w:sz w:val="24"/>
          <w:szCs w:val="24"/>
        </w:rPr>
        <w:t>Project</w:t>
      </w:r>
      <w:r w:rsidR="00887D79" w:rsidRPr="006B3971">
        <w:rPr>
          <w:rFonts w:ascii="Arial" w:hAnsi="Arial" w:cs="Arial"/>
          <w:sz w:val="24"/>
          <w:szCs w:val="24"/>
        </w:rPr>
        <w:t xml:space="preserve"> </w:t>
      </w:r>
      <w:r w:rsidR="005E1BE6" w:rsidRPr="006B3971">
        <w:rPr>
          <w:rFonts w:ascii="Arial" w:hAnsi="Arial" w:cs="Arial"/>
          <w:sz w:val="24"/>
          <w:szCs w:val="24"/>
        </w:rPr>
        <w:t>Site(s)</w:t>
      </w:r>
      <w:r w:rsidR="0088354D" w:rsidRPr="006B3971">
        <w:rPr>
          <w:rFonts w:ascii="Arial" w:hAnsi="Arial" w:cs="Arial"/>
          <w:sz w:val="24"/>
          <w:szCs w:val="24"/>
        </w:rPr>
        <w:t>, or</w:t>
      </w:r>
    </w:p>
    <w:p w:rsidR="003D7D00" w:rsidRPr="006B3971" w:rsidRDefault="005E1BE6" w:rsidP="00B9346A">
      <w:pPr>
        <w:numPr>
          <w:ilvl w:val="2"/>
          <w:numId w:val="1"/>
        </w:numPr>
        <w:tabs>
          <w:tab w:val="left" w:pos="720"/>
        </w:tabs>
        <w:rPr>
          <w:rFonts w:ascii="Arial" w:hAnsi="Arial" w:cs="Arial"/>
          <w:sz w:val="24"/>
          <w:szCs w:val="24"/>
        </w:rPr>
      </w:pPr>
      <w:r w:rsidRPr="006B3971">
        <w:rPr>
          <w:rFonts w:ascii="Arial" w:hAnsi="Arial" w:cs="Arial"/>
          <w:sz w:val="24"/>
          <w:szCs w:val="24"/>
        </w:rPr>
        <w:t>m</w:t>
      </w:r>
      <w:r w:rsidR="003D7D00" w:rsidRPr="006B3971">
        <w:rPr>
          <w:rFonts w:ascii="Arial" w:hAnsi="Arial" w:cs="Arial"/>
          <w:sz w:val="24"/>
          <w:szCs w:val="24"/>
        </w:rPr>
        <w:t>odifications,</w:t>
      </w:r>
      <w:r w:rsidR="00887D79" w:rsidRPr="006B3971">
        <w:rPr>
          <w:rFonts w:ascii="Arial" w:hAnsi="Arial" w:cs="Arial"/>
          <w:sz w:val="24"/>
          <w:szCs w:val="24"/>
        </w:rPr>
        <w:t xml:space="preserve"> </w:t>
      </w:r>
      <w:r w:rsidR="003D7D00" w:rsidRPr="006B3971">
        <w:rPr>
          <w:rFonts w:ascii="Arial" w:hAnsi="Arial" w:cs="Arial"/>
          <w:sz w:val="24"/>
          <w:szCs w:val="24"/>
        </w:rPr>
        <w:t>alterations</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overrides</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energy</w:t>
      </w:r>
      <w:r w:rsidR="00887D79" w:rsidRPr="006B3971">
        <w:rPr>
          <w:rFonts w:ascii="Arial" w:hAnsi="Arial" w:cs="Arial"/>
          <w:sz w:val="24"/>
          <w:szCs w:val="24"/>
        </w:rPr>
        <w:t xml:space="preserve"> </w:t>
      </w:r>
      <w:r w:rsidR="003D7D00" w:rsidRPr="006B3971">
        <w:rPr>
          <w:rFonts w:ascii="Arial" w:hAnsi="Arial" w:cs="Arial"/>
          <w:sz w:val="24"/>
          <w:szCs w:val="24"/>
        </w:rPr>
        <w:t>management</w:t>
      </w:r>
      <w:r w:rsidR="00887D79" w:rsidRPr="006B3971">
        <w:rPr>
          <w:rFonts w:ascii="Arial" w:hAnsi="Arial" w:cs="Arial"/>
          <w:sz w:val="24"/>
          <w:szCs w:val="24"/>
        </w:rPr>
        <w:t xml:space="preserve"> </w:t>
      </w:r>
      <w:r w:rsidR="003D7D00" w:rsidRPr="006B3971">
        <w:rPr>
          <w:rFonts w:ascii="Arial" w:hAnsi="Arial" w:cs="Arial"/>
          <w:sz w:val="24"/>
          <w:szCs w:val="24"/>
        </w:rPr>
        <w:t>system</w:t>
      </w:r>
      <w:r w:rsidR="00887D79" w:rsidRPr="006B3971">
        <w:rPr>
          <w:rFonts w:ascii="Arial" w:hAnsi="Arial" w:cs="Arial"/>
          <w:sz w:val="24"/>
          <w:szCs w:val="24"/>
        </w:rPr>
        <w:t xml:space="preserve"> </w:t>
      </w:r>
      <w:r w:rsidR="003D7D00" w:rsidRPr="006B3971">
        <w:rPr>
          <w:rFonts w:ascii="Arial" w:hAnsi="Arial" w:cs="Arial"/>
          <w:sz w:val="24"/>
          <w:szCs w:val="24"/>
        </w:rPr>
        <w:t>schedules</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hours</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operation,</w:t>
      </w:r>
      <w:r w:rsidR="00887D79" w:rsidRPr="006B3971">
        <w:rPr>
          <w:rFonts w:ascii="Arial" w:hAnsi="Arial" w:cs="Arial"/>
          <w:sz w:val="24"/>
          <w:szCs w:val="24"/>
        </w:rPr>
        <w:t xml:space="preserve"> </w:t>
      </w:r>
      <w:r w:rsidR="003D7D00" w:rsidRPr="006B3971">
        <w:rPr>
          <w:rFonts w:ascii="Arial" w:hAnsi="Arial" w:cs="Arial"/>
          <w:sz w:val="24"/>
          <w:szCs w:val="24"/>
        </w:rPr>
        <w:t>set</w:t>
      </w:r>
      <w:r w:rsidR="00887D79" w:rsidRPr="006B3971">
        <w:rPr>
          <w:rFonts w:ascii="Arial" w:hAnsi="Arial" w:cs="Arial"/>
          <w:sz w:val="24"/>
          <w:szCs w:val="24"/>
        </w:rPr>
        <w:t xml:space="preserve"> </w:t>
      </w:r>
      <w:r w:rsidR="003D7D00" w:rsidRPr="006B3971">
        <w:rPr>
          <w:rFonts w:ascii="Arial" w:hAnsi="Arial" w:cs="Arial"/>
          <w:sz w:val="24"/>
          <w:szCs w:val="24"/>
        </w:rPr>
        <w:t>back</w:t>
      </w:r>
      <w:r w:rsidRPr="006B3971">
        <w:rPr>
          <w:rFonts w:ascii="Arial" w:hAnsi="Arial" w:cs="Arial"/>
          <w:sz w:val="24"/>
          <w:szCs w:val="24"/>
        </w:rPr>
        <w:t>/start</w:t>
      </w:r>
      <w:r w:rsidR="00887D79" w:rsidRPr="006B3971">
        <w:rPr>
          <w:rFonts w:ascii="Arial" w:hAnsi="Arial" w:cs="Arial"/>
          <w:sz w:val="24"/>
          <w:szCs w:val="24"/>
        </w:rPr>
        <w:t xml:space="preserve"> </w:t>
      </w:r>
      <w:r w:rsidRPr="006B3971">
        <w:rPr>
          <w:rFonts w:ascii="Arial" w:hAnsi="Arial" w:cs="Arial"/>
          <w:sz w:val="24"/>
          <w:szCs w:val="24"/>
        </w:rPr>
        <w:t>up</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holiday</w:t>
      </w:r>
      <w:r w:rsidR="00887D79" w:rsidRPr="006B3971">
        <w:rPr>
          <w:rFonts w:ascii="Arial" w:hAnsi="Arial" w:cs="Arial"/>
          <w:sz w:val="24"/>
          <w:szCs w:val="24"/>
        </w:rPr>
        <w:t xml:space="preserve"> </w:t>
      </w:r>
      <w:r w:rsidRPr="006B3971">
        <w:rPr>
          <w:rFonts w:ascii="Arial" w:hAnsi="Arial" w:cs="Arial"/>
          <w:sz w:val="24"/>
          <w:szCs w:val="24"/>
        </w:rPr>
        <w:t>schedules.</w:t>
      </w:r>
    </w:p>
    <w:p w:rsidR="003D7D00" w:rsidRPr="006B3971" w:rsidRDefault="003D7D00" w:rsidP="00363B2E">
      <w:pPr>
        <w:tabs>
          <w:tab w:val="left" w:pos="720"/>
        </w:tabs>
        <w:rPr>
          <w:rFonts w:ascii="Arial" w:hAnsi="Arial" w:cs="Arial"/>
          <w:sz w:val="24"/>
          <w:szCs w:val="24"/>
        </w:rPr>
      </w:pPr>
    </w:p>
    <w:p w:rsidR="003D7D00" w:rsidRPr="006B3971" w:rsidRDefault="003D7D00" w:rsidP="00D60E4C">
      <w:pPr>
        <w:pStyle w:val="Heading2"/>
      </w:pPr>
      <w:bookmarkStart w:id="48" w:name="_Toc460487880"/>
      <w:r w:rsidRPr="006B3971">
        <w:t>Reported</w:t>
      </w:r>
      <w:r w:rsidR="00887D79" w:rsidRPr="006B3971">
        <w:t xml:space="preserve"> </w:t>
      </w:r>
      <w:r w:rsidRPr="006B3971">
        <w:t>Material</w:t>
      </w:r>
      <w:r w:rsidR="00887D79" w:rsidRPr="006B3971">
        <w:t xml:space="preserve"> </w:t>
      </w:r>
      <w:r w:rsidRPr="006B3971">
        <w:t>Changes;</w:t>
      </w:r>
      <w:r w:rsidR="00887D79" w:rsidRPr="006B3971">
        <w:t xml:space="preserve"> </w:t>
      </w:r>
      <w:r w:rsidRPr="006B3971">
        <w:t>Notice</w:t>
      </w:r>
      <w:r w:rsidR="00887D79" w:rsidRPr="006B3971">
        <w:t xml:space="preserve"> </w:t>
      </w:r>
      <w:r w:rsidRPr="006B3971">
        <w:t>by</w:t>
      </w:r>
      <w:r w:rsidR="00887D79" w:rsidRPr="006B3971">
        <w:t xml:space="preserve"> </w:t>
      </w:r>
      <w:r w:rsidR="00D01C68" w:rsidRPr="006B3971">
        <w:t>Entity</w:t>
      </w:r>
      <w:bookmarkEnd w:id="48"/>
    </w:p>
    <w:p w:rsidR="003D7D00" w:rsidRPr="006B3971" w:rsidRDefault="00961A1F" w:rsidP="00E5372F">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lastRenderedPageBreak/>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15</w:t>
      </w:r>
      <w:r w:rsidR="003D7D00" w:rsidRPr="006B3971">
        <w:rPr>
          <w:rFonts w:ascii="Arial" w:hAnsi="Arial" w:cs="Arial"/>
          <w:i/>
          <w:color w:val="0070C0"/>
          <w:sz w:val="24"/>
          <w:szCs w:val="24"/>
        </w:rPr>
        <w:t>.2:</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requires</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notify</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writing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actual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planned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changes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facility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which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would</w:t>
      </w:r>
      <w:r w:rsidR="00887D79" w:rsidRPr="006B3971">
        <w:rPr>
          <w:rFonts w:ascii="Arial" w:hAnsi="Arial" w:cs="Arial"/>
          <w:i/>
          <w:color w:val="0070C0"/>
          <w:sz w:val="24"/>
          <w:szCs w:val="24"/>
        </w:rPr>
        <w:t xml:space="preserve"> </w:t>
      </w:r>
      <w:r w:rsidR="003D7AB7" w:rsidRPr="006B3971">
        <w:rPr>
          <w:rFonts w:ascii="Arial" w:hAnsi="Arial" w:cs="Arial"/>
          <w:i/>
          <w:color w:val="0070C0"/>
          <w:sz w:val="24"/>
          <w:szCs w:val="24"/>
        </w:rPr>
        <w:t>affect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energy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consumption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more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than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specified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percentage</w:t>
      </w:r>
      <w:r w:rsidR="00957757">
        <w:rPr>
          <w:rFonts w:ascii="Arial" w:hAnsi="Arial" w:cs="Arial"/>
          <w:i/>
          <w:color w:val="0070C0"/>
          <w:sz w:val="24"/>
          <w:szCs w:val="24"/>
        </w:rPr>
        <w:t xml:space="preserve"> in Section 15.1</w:t>
      </w:r>
      <w:r w:rsidR="003D7D00"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event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emergency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situation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would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prevent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advance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notification,</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has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specified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number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hours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inform</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Material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Change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has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occurred.</w:t>
      </w:r>
    </w:p>
    <w:p w:rsidR="003D7D00" w:rsidRPr="006B3971" w:rsidRDefault="003D7D00" w:rsidP="00363B2E">
      <w:pPr>
        <w:tabs>
          <w:tab w:val="left" w:pos="720"/>
        </w:tabs>
        <w:rPr>
          <w:rFonts w:ascii="Arial" w:hAnsi="Arial" w:cs="Arial"/>
          <w:sz w:val="24"/>
          <w:szCs w:val="24"/>
        </w:rPr>
      </w:pPr>
    </w:p>
    <w:p w:rsidR="003D7D00" w:rsidRPr="006B3971" w:rsidRDefault="00D01C68" w:rsidP="00E5372F">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use</w:t>
      </w:r>
      <w:r w:rsidR="00887D79" w:rsidRPr="006B3971">
        <w:rPr>
          <w:rFonts w:ascii="Arial" w:hAnsi="Arial" w:cs="Arial"/>
          <w:sz w:val="24"/>
          <w:szCs w:val="24"/>
        </w:rPr>
        <w:t xml:space="preserve"> </w:t>
      </w:r>
      <w:r w:rsidR="003D7D00" w:rsidRPr="006B3971">
        <w:rPr>
          <w:rFonts w:ascii="Arial" w:hAnsi="Arial" w:cs="Arial"/>
          <w:sz w:val="24"/>
          <w:szCs w:val="24"/>
        </w:rPr>
        <w:t>its</w:t>
      </w:r>
      <w:r w:rsidR="00887D79" w:rsidRPr="006B3971">
        <w:rPr>
          <w:rFonts w:ascii="Arial" w:hAnsi="Arial" w:cs="Arial"/>
          <w:sz w:val="24"/>
          <w:szCs w:val="24"/>
        </w:rPr>
        <w:t xml:space="preserve"> </w:t>
      </w:r>
      <w:r w:rsidR="003D7D00" w:rsidRPr="006B3971">
        <w:rPr>
          <w:rFonts w:ascii="Arial" w:hAnsi="Arial" w:cs="Arial"/>
          <w:sz w:val="24"/>
          <w:szCs w:val="24"/>
        </w:rPr>
        <w:t>best</w:t>
      </w:r>
      <w:r w:rsidR="00887D79" w:rsidRPr="006B3971">
        <w:rPr>
          <w:rFonts w:ascii="Arial" w:hAnsi="Arial" w:cs="Arial"/>
          <w:sz w:val="24"/>
          <w:szCs w:val="24"/>
        </w:rPr>
        <w:t xml:space="preserve"> </w:t>
      </w:r>
      <w:r w:rsidR="003D7D00" w:rsidRPr="006B3971">
        <w:rPr>
          <w:rFonts w:ascii="Arial" w:hAnsi="Arial" w:cs="Arial"/>
          <w:sz w:val="24"/>
          <w:szCs w:val="24"/>
        </w:rPr>
        <w:t>efforts</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deliver</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3D7D00" w:rsidRPr="006B3971">
        <w:rPr>
          <w:rFonts w:ascii="Arial" w:hAnsi="Arial" w:cs="Arial"/>
          <w:sz w:val="24"/>
          <w:szCs w:val="24"/>
        </w:rPr>
        <w:t>a</w:t>
      </w:r>
      <w:r w:rsidR="00887D79" w:rsidRPr="006B3971">
        <w:rPr>
          <w:rFonts w:ascii="Arial" w:hAnsi="Arial" w:cs="Arial"/>
          <w:sz w:val="24"/>
          <w:szCs w:val="24"/>
        </w:rPr>
        <w:t xml:space="preserve"> </w:t>
      </w:r>
      <w:r w:rsidR="003D7D00" w:rsidRPr="006B3971">
        <w:rPr>
          <w:rFonts w:ascii="Arial" w:hAnsi="Arial" w:cs="Arial"/>
          <w:sz w:val="24"/>
          <w:szCs w:val="24"/>
        </w:rPr>
        <w:t>written</w:t>
      </w:r>
      <w:r w:rsidR="00887D79" w:rsidRPr="006B3971">
        <w:rPr>
          <w:rFonts w:ascii="Arial" w:hAnsi="Arial" w:cs="Arial"/>
          <w:sz w:val="24"/>
          <w:szCs w:val="24"/>
        </w:rPr>
        <w:t xml:space="preserve"> </w:t>
      </w:r>
      <w:r w:rsidR="003D7D00" w:rsidRPr="006B3971">
        <w:rPr>
          <w:rFonts w:ascii="Arial" w:hAnsi="Arial" w:cs="Arial"/>
          <w:sz w:val="24"/>
          <w:szCs w:val="24"/>
        </w:rPr>
        <w:t>notice</w:t>
      </w:r>
      <w:r w:rsidR="00887D79" w:rsidRPr="006B3971">
        <w:rPr>
          <w:rFonts w:ascii="Arial" w:hAnsi="Arial" w:cs="Arial"/>
          <w:sz w:val="24"/>
          <w:szCs w:val="24"/>
        </w:rPr>
        <w:t xml:space="preserve"> </w:t>
      </w:r>
      <w:r w:rsidR="003D7D00" w:rsidRPr="006B3971">
        <w:rPr>
          <w:rFonts w:ascii="Arial" w:hAnsi="Arial" w:cs="Arial"/>
          <w:sz w:val="24"/>
          <w:szCs w:val="24"/>
        </w:rPr>
        <w:t>describing</w:t>
      </w:r>
      <w:r w:rsidR="00887D79" w:rsidRPr="006B3971">
        <w:rPr>
          <w:rFonts w:ascii="Arial" w:hAnsi="Arial" w:cs="Arial"/>
          <w:sz w:val="24"/>
          <w:szCs w:val="24"/>
        </w:rPr>
        <w:t xml:space="preserve"> </w:t>
      </w:r>
      <w:r w:rsidR="003D7D00" w:rsidRPr="006B3971">
        <w:rPr>
          <w:rFonts w:ascii="Arial" w:hAnsi="Arial" w:cs="Arial"/>
          <w:sz w:val="24"/>
          <w:szCs w:val="24"/>
        </w:rPr>
        <w:t>all</w:t>
      </w:r>
      <w:r w:rsidR="00887D79" w:rsidRPr="006B3971">
        <w:rPr>
          <w:rFonts w:ascii="Arial" w:hAnsi="Arial" w:cs="Arial"/>
          <w:sz w:val="24"/>
          <w:szCs w:val="24"/>
        </w:rPr>
        <w:t xml:space="preserve"> </w:t>
      </w:r>
      <w:r w:rsidR="003D7D00" w:rsidRPr="006B3971">
        <w:rPr>
          <w:rFonts w:ascii="Arial" w:hAnsi="Arial" w:cs="Arial"/>
          <w:sz w:val="24"/>
          <w:szCs w:val="24"/>
        </w:rPr>
        <w:t>actual</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proposed</w:t>
      </w:r>
      <w:r w:rsidR="00887D79" w:rsidRPr="006B3971">
        <w:rPr>
          <w:rFonts w:ascii="Arial" w:hAnsi="Arial" w:cs="Arial"/>
          <w:sz w:val="24"/>
          <w:szCs w:val="24"/>
        </w:rPr>
        <w:t xml:space="preserve"> </w:t>
      </w:r>
      <w:r w:rsidR="003D7D00" w:rsidRPr="006B3971">
        <w:rPr>
          <w:rFonts w:ascii="Arial" w:hAnsi="Arial" w:cs="Arial"/>
          <w:sz w:val="24"/>
          <w:szCs w:val="24"/>
        </w:rPr>
        <w:t>Material</w:t>
      </w:r>
      <w:r w:rsidR="00887D79" w:rsidRPr="006B3971">
        <w:rPr>
          <w:rFonts w:ascii="Arial" w:hAnsi="Arial" w:cs="Arial"/>
          <w:sz w:val="24"/>
          <w:szCs w:val="24"/>
        </w:rPr>
        <w:t xml:space="preserve"> </w:t>
      </w:r>
      <w:r w:rsidR="003D7D00" w:rsidRPr="006B3971">
        <w:rPr>
          <w:rFonts w:ascii="Arial" w:hAnsi="Arial" w:cs="Arial"/>
          <w:sz w:val="24"/>
          <w:szCs w:val="24"/>
        </w:rPr>
        <w:t>Changes</w:t>
      </w:r>
      <w:r w:rsidR="00887D79" w:rsidRPr="006B3971">
        <w:rPr>
          <w:rFonts w:ascii="Arial" w:hAnsi="Arial" w:cs="Arial"/>
          <w:sz w:val="24"/>
          <w:szCs w:val="24"/>
        </w:rPr>
        <w:t xml:space="preserve"> </w:t>
      </w:r>
      <w:r w:rsidR="003D7D00" w:rsidRPr="006B3971">
        <w:rPr>
          <w:rFonts w:ascii="Arial" w:hAnsi="Arial" w:cs="Arial"/>
          <w:sz w:val="24"/>
          <w:szCs w:val="24"/>
        </w:rPr>
        <w:t>in</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Project</w:t>
      </w:r>
      <w:r w:rsidR="00887D79" w:rsidRPr="006B3971">
        <w:rPr>
          <w:rFonts w:ascii="Arial" w:hAnsi="Arial" w:cs="Arial"/>
          <w:sz w:val="24"/>
          <w:szCs w:val="24"/>
        </w:rPr>
        <w:t xml:space="preserve"> </w:t>
      </w:r>
      <w:r w:rsidR="003D7D00" w:rsidRPr="006B3971">
        <w:rPr>
          <w:rFonts w:ascii="Arial" w:hAnsi="Arial" w:cs="Arial"/>
          <w:sz w:val="24"/>
          <w:szCs w:val="24"/>
        </w:rPr>
        <w:t>Site(s)</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in</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operations</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Project</w:t>
      </w:r>
      <w:r w:rsidR="00887D79" w:rsidRPr="006B3971">
        <w:rPr>
          <w:rFonts w:ascii="Arial" w:hAnsi="Arial" w:cs="Arial"/>
          <w:sz w:val="24"/>
          <w:szCs w:val="24"/>
        </w:rPr>
        <w:t xml:space="preserve"> </w:t>
      </w:r>
      <w:r w:rsidR="003D7D00" w:rsidRPr="006B3971">
        <w:rPr>
          <w:rFonts w:ascii="Arial" w:hAnsi="Arial" w:cs="Arial"/>
          <w:sz w:val="24"/>
          <w:szCs w:val="24"/>
        </w:rPr>
        <w:t>Site(s)</w:t>
      </w:r>
      <w:r w:rsidR="00887D79" w:rsidRPr="006B3971">
        <w:rPr>
          <w:rFonts w:ascii="Arial" w:hAnsi="Arial" w:cs="Arial"/>
          <w:sz w:val="24"/>
          <w:szCs w:val="24"/>
        </w:rPr>
        <w:t xml:space="preserve"> </w:t>
      </w:r>
      <w:r w:rsidR="003D7D00" w:rsidRPr="006B3971">
        <w:rPr>
          <w:rFonts w:ascii="Arial" w:hAnsi="Arial" w:cs="Arial"/>
          <w:sz w:val="24"/>
          <w:szCs w:val="24"/>
        </w:rPr>
        <w:t>at</w:t>
      </w:r>
      <w:r w:rsidR="00887D79" w:rsidRPr="006B3971">
        <w:rPr>
          <w:rFonts w:ascii="Arial" w:hAnsi="Arial" w:cs="Arial"/>
          <w:sz w:val="24"/>
          <w:szCs w:val="24"/>
        </w:rPr>
        <w:t xml:space="preserve"> </w:t>
      </w:r>
      <w:r w:rsidR="003D7D00" w:rsidRPr="006B3971">
        <w:rPr>
          <w:rFonts w:ascii="Arial" w:hAnsi="Arial" w:cs="Arial"/>
          <w:sz w:val="24"/>
          <w:szCs w:val="24"/>
        </w:rPr>
        <w:t>least</w:t>
      </w:r>
      <w:r w:rsidR="00887D79" w:rsidRPr="006B3971">
        <w:rPr>
          <w:rFonts w:ascii="Arial" w:hAnsi="Arial" w:cs="Arial"/>
          <w:sz w:val="24"/>
          <w:szCs w:val="24"/>
        </w:rPr>
        <w:t xml:space="preserve"> </w:t>
      </w:r>
      <w:r w:rsidR="003D7D00" w:rsidRPr="006B3971">
        <w:rPr>
          <w:rFonts w:ascii="Arial" w:hAnsi="Arial" w:cs="Arial"/>
          <w:sz w:val="24"/>
          <w:szCs w:val="24"/>
          <w:highlight w:val="yellow"/>
          <w:shd w:val="clear" w:color="auto" w:fill="F2F2F2"/>
        </w:rPr>
        <w:t>__</w:t>
      </w:r>
      <w:r w:rsidR="00887D79" w:rsidRPr="006B3971">
        <w:rPr>
          <w:rFonts w:ascii="Arial" w:hAnsi="Arial" w:cs="Arial"/>
          <w:sz w:val="24"/>
          <w:szCs w:val="24"/>
        </w:rPr>
        <w:t xml:space="preserve"> </w:t>
      </w:r>
      <w:r w:rsidR="003D7D00" w:rsidRPr="006B3971">
        <w:rPr>
          <w:rFonts w:ascii="Arial" w:hAnsi="Arial" w:cs="Arial"/>
          <w:sz w:val="24"/>
          <w:szCs w:val="24"/>
        </w:rPr>
        <w:t>days</w:t>
      </w:r>
      <w:r w:rsidR="00887D79" w:rsidRPr="006B3971">
        <w:rPr>
          <w:rFonts w:ascii="Arial" w:hAnsi="Arial" w:cs="Arial"/>
          <w:sz w:val="24"/>
          <w:szCs w:val="24"/>
        </w:rPr>
        <w:t xml:space="preserve"> </w:t>
      </w:r>
      <w:r w:rsidR="003D7D00" w:rsidRPr="006B3971">
        <w:rPr>
          <w:rFonts w:ascii="Arial" w:hAnsi="Arial" w:cs="Arial"/>
          <w:sz w:val="24"/>
          <w:szCs w:val="24"/>
        </w:rPr>
        <w:t>before</w:t>
      </w:r>
      <w:r w:rsidR="00887D79" w:rsidRPr="006B3971">
        <w:rPr>
          <w:rFonts w:ascii="Arial" w:hAnsi="Arial" w:cs="Arial"/>
          <w:sz w:val="24"/>
          <w:szCs w:val="24"/>
        </w:rPr>
        <w:t xml:space="preserve"> </w:t>
      </w:r>
      <w:r w:rsidR="003D7D00" w:rsidRPr="006B3971">
        <w:rPr>
          <w:rFonts w:ascii="Arial" w:hAnsi="Arial" w:cs="Arial"/>
          <w:sz w:val="24"/>
          <w:szCs w:val="24"/>
        </w:rPr>
        <w:t>any</w:t>
      </w:r>
      <w:r w:rsidR="00887D79" w:rsidRPr="006B3971">
        <w:rPr>
          <w:rFonts w:ascii="Arial" w:hAnsi="Arial" w:cs="Arial"/>
          <w:sz w:val="24"/>
          <w:szCs w:val="24"/>
        </w:rPr>
        <w:t xml:space="preserve"> </w:t>
      </w:r>
      <w:r w:rsidR="003D7D00" w:rsidRPr="006B3971">
        <w:rPr>
          <w:rFonts w:ascii="Arial" w:hAnsi="Arial" w:cs="Arial"/>
          <w:sz w:val="24"/>
          <w:szCs w:val="24"/>
        </w:rPr>
        <w:t>actual</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proposed</w:t>
      </w:r>
      <w:r w:rsidR="00887D79" w:rsidRPr="006B3971">
        <w:rPr>
          <w:rFonts w:ascii="Arial" w:hAnsi="Arial" w:cs="Arial"/>
          <w:sz w:val="24"/>
          <w:szCs w:val="24"/>
        </w:rPr>
        <w:t xml:space="preserve"> </w:t>
      </w:r>
      <w:r w:rsidR="003D7D00" w:rsidRPr="006B3971">
        <w:rPr>
          <w:rFonts w:ascii="Arial" w:hAnsi="Arial" w:cs="Arial"/>
          <w:sz w:val="24"/>
          <w:szCs w:val="24"/>
        </w:rPr>
        <w:t>Material</w:t>
      </w:r>
      <w:r w:rsidR="00887D79" w:rsidRPr="006B3971">
        <w:rPr>
          <w:rFonts w:ascii="Arial" w:hAnsi="Arial" w:cs="Arial"/>
          <w:sz w:val="24"/>
          <w:szCs w:val="24"/>
        </w:rPr>
        <w:t xml:space="preserve"> </w:t>
      </w:r>
      <w:r w:rsidR="003D7D00" w:rsidRPr="006B3971">
        <w:rPr>
          <w:rFonts w:ascii="Arial" w:hAnsi="Arial" w:cs="Arial"/>
          <w:sz w:val="24"/>
          <w:szCs w:val="24"/>
        </w:rPr>
        <w:t>Change</w:t>
      </w:r>
      <w:r w:rsidR="00887D79" w:rsidRPr="006B3971">
        <w:rPr>
          <w:rFonts w:ascii="Arial" w:hAnsi="Arial" w:cs="Arial"/>
          <w:sz w:val="24"/>
          <w:szCs w:val="24"/>
        </w:rPr>
        <w:t xml:space="preserve"> </w:t>
      </w:r>
      <w:r w:rsidR="003D7D00" w:rsidRPr="006B3971">
        <w:rPr>
          <w:rFonts w:ascii="Arial" w:hAnsi="Arial" w:cs="Arial"/>
          <w:sz w:val="24"/>
          <w:szCs w:val="24"/>
        </w:rPr>
        <w:t>is</w:t>
      </w:r>
      <w:r w:rsidR="00887D79" w:rsidRPr="006B3971">
        <w:rPr>
          <w:rFonts w:ascii="Arial" w:hAnsi="Arial" w:cs="Arial"/>
          <w:sz w:val="24"/>
          <w:szCs w:val="24"/>
        </w:rPr>
        <w:t xml:space="preserve"> </w:t>
      </w:r>
      <w:r w:rsidR="003D7D00" w:rsidRPr="006B3971">
        <w:rPr>
          <w:rFonts w:ascii="Arial" w:hAnsi="Arial" w:cs="Arial"/>
          <w:sz w:val="24"/>
          <w:szCs w:val="24"/>
        </w:rPr>
        <w:t>implemented</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as</w:t>
      </w:r>
      <w:r w:rsidR="00887D79" w:rsidRPr="006B3971">
        <w:rPr>
          <w:rFonts w:ascii="Arial" w:hAnsi="Arial" w:cs="Arial"/>
          <w:sz w:val="24"/>
          <w:szCs w:val="24"/>
        </w:rPr>
        <w:t xml:space="preserve"> </w:t>
      </w:r>
      <w:r w:rsidR="003D7D00" w:rsidRPr="006B3971">
        <w:rPr>
          <w:rFonts w:ascii="Arial" w:hAnsi="Arial" w:cs="Arial"/>
          <w:sz w:val="24"/>
          <w:szCs w:val="24"/>
        </w:rPr>
        <w:t>soon</w:t>
      </w:r>
      <w:r w:rsidR="00887D79" w:rsidRPr="006B3971">
        <w:rPr>
          <w:rFonts w:ascii="Arial" w:hAnsi="Arial" w:cs="Arial"/>
          <w:sz w:val="24"/>
          <w:szCs w:val="24"/>
        </w:rPr>
        <w:t xml:space="preserve"> </w:t>
      </w:r>
      <w:r w:rsidR="003D7D00" w:rsidRPr="006B3971">
        <w:rPr>
          <w:rFonts w:ascii="Arial" w:hAnsi="Arial" w:cs="Arial"/>
          <w:sz w:val="24"/>
          <w:szCs w:val="24"/>
        </w:rPr>
        <w:t>as</w:t>
      </w:r>
      <w:r w:rsidR="00887D79" w:rsidRPr="006B3971">
        <w:rPr>
          <w:rFonts w:ascii="Arial" w:hAnsi="Arial" w:cs="Arial"/>
          <w:sz w:val="24"/>
          <w:szCs w:val="24"/>
        </w:rPr>
        <w:t xml:space="preserve"> </w:t>
      </w:r>
      <w:r w:rsidR="003D7D00" w:rsidRPr="006B3971">
        <w:rPr>
          <w:rFonts w:ascii="Arial" w:hAnsi="Arial" w:cs="Arial"/>
          <w:sz w:val="24"/>
          <w:szCs w:val="24"/>
        </w:rPr>
        <w:t>is</w:t>
      </w:r>
      <w:r w:rsidR="00887D79" w:rsidRPr="006B3971">
        <w:rPr>
          <w:rFonts w:ascii="Arial" w:hAnsi="Arial" w:cs="Arial"/>
          <w:sz w:val="24"/>
          <w:szCs w:val="24"/>
        </w:rPr>
        <w:t xml:space="preserve"> </w:t>
      </w:r>
      <w:r w:rsidR="003D7D00" w:rsidRPr="006B3971">
        <w:rPr>
          <w:rFonts w:ascii="Arial" w:hAnsi="Arial" w:cs="Arial"/>
          <w:sz w:val="24"/>
          <w:szCs w:val="24"/>
        </w:rPr>
        <w:t>practicable</w:t>
      </w:r>
      <w:r w:rsidR="00887D79" w:rsidRPr="006B3971">
        <w:rPr>
          <w:rFonts w:ascii="Arial" w:hAnsi="Arial" w:cs="Arial"/>
          <w:sz w:val="24"/>
          <w:szCs w:val="24"/>
        </w:rPr>
        <w:t xml:space="preserve"> </w:t>
      </w:r>
      <w:r w:rsidR="003D7D00" w:rsidRPr="006B3971">
        <w:rPr>
          <w:rFonts w:ascii="Arial" w:hAnsi="Arial" w:cs="Arial"/>
          <w:sz w:val="24"/>
          <w:szCs w:val="24"/>
        </w:rPr>
        <w:t>after</w:t>
      </w:r>
      <w:r w:rsidR="00887D79" w:rsidRPr="006B3971">
        <w:rPr>
          <w:rFonts w:ascii="Arial" w:hAnsi="Arial" w:cs="Arial"/>
          <w:sz w:val="24"/>
          <w:szCs w:val="24"/>
        </w:rPr>
        <w:t xml:space="preserve"> </w:t>
      </w:r>
      <w:r w:rsidR="003D7D00" w:rsidRPr="006B3971">
        <w:rPr>
          <w:rFonts w:ascii="Arial" w:hAnsi="Arial" w:cs="Arial"/>
          <w:sz w:val="24"/>
          <w:szCs w:val="24"/>
        </w:rPr>
        <w:t>an</w:t>
      </w:r>
      <w:r w:rsidR="00887D79" w:rsidRPr="006B3971">
        <w:rPr>
          <w:rFonts w:ascii="Arial" w:hAnsi="Arial" w:cs="Arial"/>
          <w:sz w:val="24"/>
          <w:szCs w:val="24"/>
        </w:rPr>
        <w:t xml:space="preserve"> </w:t>
      </w:r>
      <w:r w:rsidR="003D7D00" w:rsidRPr="006B3971">
        <w:rPr>
          <w:rFonts w:ascii="Arial" w:hAnsi="Arial" w:cs="Arial"/>
          <w:sz w:val="24"/>
          <w:szCs w:val="24"/>
        </w:rPr>
        <w:t>emergency</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other</w:t>
      </w:r>
      <w:r w:rsidR="00887D79" w:rsidRPr="006B3971">
        <w:rPr>
          <w:rFonts w:ascii="Arial" w:hAnsi="Arial" w:cs="Arial"/>
          <w:sz w:val="24"/>
          <w:szCs w:val="24"/>
        </w:rPr>
        <w:t xml:space="preserve"> </w:t>
      </w:r>
      <w:r w:rsidR="003D7D00" w:rsidRPr="006B3971">
        <w:rPr>
          <w:rFonts w:ascii="Arial" w:hAnsi="Arial" w:cs="Arial"/>
          <w:sz w:val="24"/>
          <w:szCs w:val="24"/>
        </w:rPr>
        <w:t>unplanned</w:t>
      </w:r>
      <w:r w:rsidR="00887D79" w:rsidRPr="006B3971">
        <w:rPr>
          <w:rFonts w:ascii="Arial" w:hAnsi="Arial" w:cs="Arial"/>
          <w:sz w:val="24"/>
          <w:szCs w:val="24"/>
        </w:rPr>
        <w:t xml:space="preserve"> </w:t>
      </w:r>
      <w:r w:rsidR="003D7D00" w:rsidRPr="006B3971">
        <w:rPr>
          <w:rFonts w:ascii="Arial" w:hAnsi="Arial" w:cs="Arial"/>
          <w:sz w:val="24"/>
          <w:szCs w:val="24"/>
        </w:rPr>
        <w:t>event.</w:t>
      </w:r>
      <w:r w:rsidR="00887D79" w:rsidRPr="006B3971">
        <w:rPr>
          <w:rFonts w:ascii="Arial" w:hAnsi="Arial" w:cs="Arial"/>
          <w:sz w:val="24"/>
          <w:szCs w:val="24"/>
        </w:rPr>
        <w:t xml:space="preserve"> </w:t>
      </w:r>
      <w:r w:rsidR="003D7D00" w:rsidRPr="006B3971">
        <w:rPr>
          <w:rFonts w:ascii="Arial" w:hAnsi="Arial" w:cs="Arial"/>
          <w:sz w:val="24"/>
          <w:szCs w:val="24"/>
        </w:rPr>
        <w:t>Notice</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Material</w:t>
      </w:r>
      <w:r w:rsidR="00887D79" w:rsidRPr="006B3971">
        <w:rPr>
          <w:rFonts w:ascii="Arial" w:hAnsi="Arial" w:cs="Arial"/>
          <w:sz w:val="24"/>
          <w:szCs w:val="24"/>
        </w:rPr>
        <w:t xml:space="preserve"> </w:t>
      </w:r>
      <w:r w:rsidR="003D7D00" w:rsidRPr="006B3971">
        <w:rPr>
          <w:rFonts w:ascii="Arial" w:hAnsi="Arial" w:cs="Arial"/>
          <w:sz w:val="24"/>
          <w:szCs w:val="24"/>
        </w:rPr>
        <w:t>Changes</w:t>
      </w:r>
      <w:r w:rsidR="00887D79" w:rsidRPr="006B3971">
        <w:rPr>
          <w:rFonts w:ascii="Arial" w:hAnsi="Arial" w:cs="Arial"/>
          <w:sz w:val="24"/>
          <w:szCs w:val="24"/>
        </w:rPr>
        <w:t xml:space="preserve"> </w:t>
      </w:r>
      <w:r w:rsidR="003D7D00" w:rsidRPr="006B3971">
        <w:rPr>
          <w:rFonts w:ascii="Arial" w:hAnsi="Arial" w:cs="Arial"/>
          <w:sz w:val="24"/>
          <w:szCs w:val="24"/>
        </w:rPr>
        <w:t>which</w:t>
      </w:r>
      <w:r w:rsidR="00887D79" w:rsidRPr="006B3971">
        <w:rPr>
          <w:rFonts w:ascii="Arial" w:hAnsi="Arial" w:cs="Arial"/>
          <w:sz w:val="24"/>
          <w:szCs w:val="24"/>
        </w:rPr>
        <w:t xml:space="preserve"> </w:t>
      </w:r>
      <w:r w:rsidR="003D7D00" w:rsidRPr="006B3971">
        <w:rPr>
          <w:rFonts w:ascii="Arial" w:hAnsi="Arial" w:cs="Arial"/>
          <w:sz w:val="24"/>
          <w:szCs w:val="24"/>
        </w:rPr>
        <w:t>result</w:t>
      </w:r>
      <w:r w:rsidR="00887D79" w:rsidRPr="006B3971">
        <w:rPr>
          <w:rFonts w:ascii="Arial" w:hAnsi="Arial" w:cs="Arial"/>
          <w:sz w:val="24"/>
          <w:szCs w:val="24"/>
        </w:rPr>
        <w:t xml:space="preserve"> </w:t>
      </w:r>
      <w:r w:rsidR="003D7D00" w:rsidRPr="006B3971">
        <w:rPr>
          <w:rFonts w:ascii="Arial" w:hAnsi="Arial" w:cs="Arial"/>
          <w:sz w:val="24"/>
          <w:szCs w:val="24"/>
        </w:rPr>
        <w:t>because</w:t>
      </w:r>
      <w:r w:rsidR="00887D79" w:rsidRPr="006B3971">
        <w:rPr>
          <w:rFonts w:ascii="Arial" w:hAnsi="Arial" w:cs="Arial"/>
          <w:sz w:val="24"/>
          <w:szCs w:val="24"/>
        </w:rPr>
        <w:t xml:space="preserve"> </w:t>
      </w:r>
      <w:r w:rsidR="003D7D00" w:rsidRPr="006B3971">
        <w:rPr>
          <w:rFonts w:ascii="Arial" w:hAnsi="Arial" w:cs="Arial"/>
          <w:sz w:val="24"/>
          <w:szCs w:val="24"/>
        </w:rPr>
        <w:t>of</w:t>
      </w:r>
      <w:r w:rsidR="00887D79" w:rsidRPr="006B3971">
        <w:rPr>
          <w:rFonts w:ascii="Arial" w:hAnsi="Arial" w:cs="Arial"/>
          <w:sz w:val="24"/>
          <w:szCs w:val="24"/>
        </w:rPr>
        <w:t xml:space="preserve"> </w:t>
      </w:r>
      <w:r w:rsidR="003D7D00" w:rsidRPr="006B3971">
        <w:rPr>
          <w:rFonts w:ascii="Arial" w:hAnsi="Arial" w:cs="Arial"/>
          <w:sz w:val="24"/>
          <w:szCs w:val="24"/>
        </w:rPr>
        <w:t>a</w:t>
      </w:r>
      <w:r w:rsidR="00887D79" w:rsidRPr="006B3971">
        <w:rPr>
          <w:rFonts w:ascii="Arial" w:hAnsi="Arial" w:cs="Arial"/>
          <w:sz w:val="24"/>
          <w:szCs w:val="24"/>
        </w:rPr>
        <w:t xml:space="preserve"> </w:t>
      </w:r>
      <w:r w:rsidR="003D7D00" w:rsidRPr="006B3971">
        <w:rPr>
          <w:rFonts w:ascii="Arial" w:hAnsi="Arial" w:cs="Arial"/>
          <w:sz w:val="24"/>
          <w:szCs w:val="24"/>
        </w:rPr>
        <w:t>bona</w:t>
      </w:r>
      <w:r w:rsidR="00887D79" w:rsidRPr="006B3971">
        <w:rPr>
          <w:rFonts w:ascii="Arial" w:hAnsi="Arial" w:cs="Arial"/>
          <w:sz w:val="24"/>
          <w:szCs w:val="24"/>
        </w:rPr>
        <w:t xml:space="preserve"> </w:t>
      </w:r>
      <w:r w:rsidR="003D7D00" w:rsidRPr="006B3971">
        <w:rPr>
          <w:rFonts w:ascii="Arial" w:hAnsi="Arial" w:cs="Arial"/>
          <w:sz w:val="24"/>
          <w:szCs w:val="24"/>
        </w:rPr>
        <w:t>fide</w:t>
      </w:r>
      <w:r w:rsidR="00887D79" w:rsidRPr="006B3971">
        <w:rPr>
          <w:rFonts w:ascii="Arial" w:hAnsi="Arial" w:cs="Arial"/>
          <w:sz w:val="24"/>
          <w:szCs w:val="24"/>
        </w:rPr>
        <w:t xml:space="preserve"> </w:t>
      </w:r>
      <w:r w:rsidR="003D7D00" w:rsidRPr="006B3971">
        <w:rPr>
          <w:rFonts w:ascii="Arial" w:hAnsi="Arial" w:cs="Arial"/>
          <w:sz w:val="24"/>
          <w:szCs w:val="24"/>
        </w:rPr>
        <w:t>emergency</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other</w:t>
      </w:r>
      <w:r w:rsidR="00887D79" w:rsidRPr="006B3971">
        <w:rPr>
          <w:rFonts w:ascii="Arial" w:hAnsi="Arial" w:cs="Arial"/>
          <w:sz w:val="24"/>
          <w:szCs w:val="24"/>
        </w:rPr>
        <w:t xml:space="preserve"> </w:t>
      </w:r>
      <w:r w:rsidR="003D7D00" w:rsidRPr="006B3971">
        <w:rPr>
          <w:rFonts w:ascii="Arial" w:hAnsi="Arial" w:cs="Arial"/>
          <w:sz w:val="24"/>
          <w:szCs w:val="24"/>
        </w:rPr>
        <w:t>situation</w:t>
      </w:r>
      <w:r w:rsidR="00887D79" w:rsidRPr="006B3971">
        <w:rPr>
          <w:rFonts w:ascii="Arial" w:hAnsi="Arial" w:cs="Arial"/>
          <w:sz w:val="24"/>
          <w:szCs w:val="24"/>
        </w:rPr>
        <w:t xml:space="preserve"> </w:t>
      </w:r>
      <w:r w:rsidR="003D7D00" w:rsidRPr="006B3971">
        <w:rPr>
          <w:rFonts w:ascii="Arial" w:hAnsi="Arial" w:cs="Arial"/>
          <w:sz w:val="24"/>
          <w:szCs w:val="24"/>
        </w:rPr>
        <w:t>which</w:t>
      </w:r>
      <w:r w:rsidR="00887D79" w:rsidRPr="006B3971">
        <w:rPr>
          <w:rFonts w:ascii="Arial" w:hAnsi="Arial" w:cs="Arial"/>
          <w:sz w:val="24"/>
          <w:szCs w:val="24"/>
        </w:rPr>
        <w:t xml:space="preserve"> </w:t>
      </w:r>
      <w:r w:rsidR="003D7D00" w:rsidRPr="006B3971">
        <w:rPr>
          <w:rFonts w:ascii="Arial" w:hAnsi="Arial" w:cs="Arial"/>
          <w:sz w:val="24"/>
          <w:szCs w:val="24"/>
        </w:rPr>
        <w:t>precludes</w:t>
      </w:r>
      <w:r w:rsidR="00887D79" w:rsidRPr="006B3971">
        <w:rPr>
          <w:rFonts w:ascii="Arial" w:hAnsi="Arial" w:cs="Arial"/>
          <w:sz w:val="24"/>
          <w:szCs w:val="24"/>
        </w:rPr>
        <w:t xml:space="preserve"> </w:t>
      </w:r>
      <w:r w:rsidR="003D7D00" w:rsidRPr="006B3971">
        <w:rPr>
          <w:rFonts w:ascii="Arial" w:hAnsi="Arial" w:cs="Arial"/>
          <w:sz w:val="24"/>
          <w:szCs w:val="24"/>
        </w:rPr>
        <w:t>advance</w:t>
      </w:r>
      <w:r w:rsidR="00887D79" w:rsidRPr="006B3971">
        <w:rPr>
          <w:rFonts w:ascii="Arial" w:hAnsi="Arial" w:cs="Arial"/>
          <w:sz w:val="24"/>
          <w:szCs w:val="24"/>
        </w:rPr>
        <w:t xml:space="preserve"> </w:t>
      </w:r>
      <w:r w:rsidR="003D7D00" w:rsidRPr="006B3971">
        <w:rPr>
          <w:rFonts w:ascii="Arial" w:hAnsi="Arial" w:cs="Arial"/>
          <w:sz w:val="24"/>
          <w:szCs w:val="24"/>
        </w:rPr>
        <w:t>notification</w:t>
      </w:r>
      <w:r w:rsidR="00887D79" w:rsidRPr="006B3971">
        <w:rPr>
          <w:rFonts w:ascii="Arial" w:hAnsi="Arial" w:cs="Arial"/>
          <w:sz w:val="24"/>
          <w:szCs w:val="24"/>
        </w:rPr>
        <w:t xml:space="preserve"> </w:t>
      </w:r>
      <w:r w:rsidR="003D7D00" w:rsidRPr="006B3971">
        <w:rPr>
          <w:rFonts w:ascii="Arial" w:hAnsi="Arial" w:cs="Arial"/>
          <w:sz w:val="24"/>
          <w:szCs w:val="24"/>
        </w:rPr>
        <w:t>shall</w:t>
      </w:r>
      <w:r w:rsidR="00887D79" w:rsidRPr="006B3971">
        <w:rPr>
          <w:rFonts w:ascii="Arial" w:hAnsi="Arial" w:cs="Arial"/>
          <w:sz w:val="24"/>
          <w:szCs w:val="24"/>
        </w:rPr>
        <w:t xml:space="preserve"> </w:t>
      </w:r>
      <w:r w:rsidR="003D7D00" w:rsidRPr="006B3971">
        <w:rPr>
          <w:rFonts w:ascii="Arial" w:hAnsi="Arial" w:cs="Arial"/>
          <w:sz w:val="24"/>
          <w:szCs w:val="24"/>
        </w:rPr>
        <w:t>be</w:t>
      </w:r>
      <w:r w:rsidR="00887D79" w:rsidRPr="006B3971">
        <w:rPr>
          <w:rFonts w:ascii="Arial" w:hAnsi="Arial" w:cs="Arial"/>
          <w:sz w:val="24"/>
          <w:szCs w:val="24"/>
        </w:rPr>
        <w:t xml:space="preserve"> </w:t>
      </w:r>
      <w:r w:rsidR="003D7D00" w:rsidRPr="006B3971">
        <w:rPr>
          <w:rFonts w:ascii="Arial" w:hAnsi="Arial" w:cs="Arial"/>
          <w:sz w:val="24"/>
          <w:szCs w:val="24"/>
        </w:rPr>
        <w:t>deemed</w:t>
      </w:r>
      <w:r w:rsidR="00887D79" w:rsidRPr="006B3971">
        <w:rPr>
          <w:rFonts w:ascii="Arial" w:hAnsi="Arial" w:cs="Arial"/>
          <w:sz w:val="24"/>
          <w:szCs w:val="24"/>
        </w:rPr>
        <w:t xml:space="preserve"> </w:t>
      </w:r>
      <w:r w:rsidR="003D7D00" w:rsidRPr="006B3971">
        <w:rPr>
          <w:rFonts w:ascii="Arial" w:hAnsi="Arial" w:cs="Arial"/>
          <w:sz w:val="24"/>
          <w:szCs w:val="24"/>
        </w:rPr>
        <w:t>sufficient</w:t>
      </w:r>
      <w:r w:rsidR="00887D79" w:rsidRPr="006B3971">
        <w:rPr>
          <w:rFonts w:ascii="Arial" w:hAnsi="Arial" w:cs="Arial"/>
          <w:sz w:val="24"/>
          <w:szCs w:val="24"/>
        </w:rPr>
        <w:t xml:space="preserve"> </w:t>
      </w:r>
      <w:r w:rsidR="003D7D00" w:rsidRPr="006B3971">
        <w:rPr>
          <w:rFonts w:ascii="Arial" w:hAnsi="Arial" w:cs="Arial"/>
          <w:sz w:val="24"/>
          <w:szCs w:val="24"/>
        </w:rPr>
        <w:t>if</w:t>
      </w:r>
      <w:r w:rsidR="00887D79" w:rsidRPr="006B3971">
        <w:rPr>
          <w:rFonts w:ascii="Arial" w:hAnsi="Arial" w:cs="Arial"/>
          <w:sz w:val="24"/>
          <w:szCs w:val="24"/>
        </w:rPr>
        <w:t xml:space="preserve"> </w:t>
      </w:r>
      <w:r w:rsidR="003D7D00" w:rsidRPr="006B3971">
        <w:rPr>
          <w:rFonts w:ascii="Arial" w:hAnsi="Arial" w:cs="Arial"/>
          <w:sz w:val="24"/>
          <w:szCs w:val="24"/>
        </w:rPr>
        <w:t>given</w:t>
      </w:r>
      <w:r w:rsidR="00887D79" w:rsidRPr="006B3971">
        <w:rPr>
          <w:rFonts w:ascii="Arial" w:hAnsi="Arial" w:cs="Arial"/>
          <w:sz w:val="24"/>
          <w:szCs w:val="24"/>
        </w:rPr>
        <w:t xml:space="preserve"> </w:t>
      </w:r>
      <w:r w:rsidR="003D7D00"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3D7D00" w:rsidRPr="006B3971">
        <w:rPr>
          <w:rFonts w:ascii="Arial" w:hAnsi="Arial" w:cs="Arial"/>
          <w:sz w:val="24"/>
          <w:szCs w:val="24"/>
        </w:rPr>
        <w:t>within</w:t>
      </w:r>
      <w:r w:rsidR="00887D79" w:rsidRPr="006B3971">
        <w:rPr>
          <w:rFonts w:ascii="Arial" w:hAnsi="Arial" w:cs="Arial"/>
          <w:sz w:val="24"/>
          <w:szCs w:val="24"/>
        </w:rPr>
        <w:t xml:space="preserve"> </w:t>
      </w:r>
      <w:r w:rsidR="003D7D00" w:rsidRPr="006B3971">
        <w:rPr>
          <w:rFonts w:ascii="Arial" w:hAnsi="Arial" w:cs="Arial"/>
          <w:sz w:val="24"/>
          <w:szCs w:val="24"/>
          <w:highlight w:val="yellow"/>
          <w:shd w:val="clear" w:color="auto" w:fill="F2F2F2"/>
        </w:rPr>
        <w:t>____</w:t>
      </w:r>
      <w:r w:rsidR="00887D79" w:rsidRPr="006B3971">
        <w:rPr>
          <w:rFonts w:ascii="Arial" w:hAnsi="Arial" w:cs="Arial"/>
          <w:sz w:val="24"/>
          <w:szCs w:val="24"/>
        </w:rPr>
        <w:t xml:space="preserve"> </w:t>
      </w:r>
      <w:r w:rsidR="003D7D00" w:rsidRPr="006B3971">
        <w:rPr>
          <w:rFonts w:ascii="Arial" w:hAnsi="Arial" w:cs="Arial"/>
          <w:sz w:val="24"/>
          <w:szCs w:val="24"/>
        </w:rPr>
        <w:t>hours</w:t>
      </w:r>
      <w:r w:rsidR="00887D79" w:rsidRPr="006B3971">
        <w:rPr>
          <w:rFonts w:ascii="Arial" w:hAnsi="Arial" w:cs="Arial"/>
          <w:sz w:val="24"/>
          <w:szCs w:val="24"/>
        </w:rPr>
        <w:t xml:space="preserve"> </w:t>
      </w:r>
      <w:r w:rsidR="003D7D00" w:rsidRPr="006B3971">
        <w:rPr>
          <w:rFonts w:ascii="Arial" w:hAnsi="Arial" w:cs="Arial"/>
          <w:sz w:val="24"/>
          <w:szCs w:val="24"/>
        </w:rPr>
        <w:t>after</w:t>
      </w:r>
      <w:r w:rsidR="00887D79" w:rsidRPr="006B3971">
        <w:rPr>
          <w:rFonts w:ascii="Arial" w:hAnsi="Arial" w:cs="Arial"/>
          <w:sz w:val="24"/>
          <w:szCs w:val="24"/>
        </w:rPr>
        <w:t xml:space="preserve"> </w:t>
      </w:r>
      <w:r w:rsidR="003D7D00" w:rsidRPr="006B3971">
        <w:rPr>
          <w:rFonts w:ascii="Arial" w:hAnsi="Arial" w:cs="Arial"/>
          <w:sz w:val="24"/>
          <w:szCs w:val="24"/>
        </w:rPr>
        <w:t>having</w:t>
      </w:r>
      <w:r w:rsidR="00887D79" w:rsidRPr="006B3971">
        <w:rPr>
          <w:rFonts w:ascii="Arial" w:hAnsi="Arial" w:cs="Arial"/>
          <w:sz w:val="24"/>
          <w:szCs w:val="24"/>
        </w:rPr>
        <w:t xml:space="preserve"> </w:t>
      </w:r>
      <w:r w:rsidR="003D7D00" w:rsidRPr="006B3971">
        <w:rPr>
          <w:rFonts w:ascii="Arial" w:hAnsi="Arial" w:cs="Arial"/>
          <w:sz w:val="24"/>
          <w:szCs w:val="24"/>
        </w:rPr>
        <w:t>actual</w:t>
      </w:r>
      <w:r w:rsidR="00887D79" w:rsidRPr="006B3971">
        <w:rPr>
          <w:rFonts w:ascii="Arial" w:hAnsi="Arial" w:cs="Arial"/>
          <w:sz w:val="24"/>
          <w:szCs w:val="24"/>
        </w:rPr>
        <w:t xml:space="preserve"> </w:t>
      </w:r>
      <w:r w:rsidR="003D7D00" w:rsidRPr="006B3971">
        <w:rPr>
          <w:rFonts w:ascii="Arial" w:hAnsi="Arial" w:cs="Arial"/>
          <w:sz w:val="24"/>
          <w:szCs w:val="24"/>
        </w:rPr>
        <w:t>knowledge</w:t>
      </w:r>
      <w:r w:rsidR="00887D79" w:rsidRPr="006B3971">
        <w:rPr>
          <w:rFonts w:ascii="Arial" w:hAnsi="Arial" w:cs="Arial"/>
          <w:sz w:val="24"/>
          <w:szCs w:val="24"/>
        </w:rPr>
        <w:t xml:space="preserve"> </w:t>
      </w:r>
      <w:r w:rsidR="003D7D00" w:rsidRPr="006B3971">
        <w:rPr>
          <w:rFonts w:ascii="Arial" w:hAnsi="Arial" w:cs="Arial"/>
          <w:sz w:val="24"/>
          <w:szCs w:val="24"/>
        </w:rPr>
        <w:t>that</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event</w:t>
      </w:r>
      <w:r w:rsidR="00887D79" w:rsidRPr="006B3971">
        <w:rPr>
          <w:rFonts w:ascii="Arial" w:hAnsi="Arial" w:cs="Arial"/>
          <w:sz w:val="24"/>
          <w:szCs w:val="24"/>
        </w:rPr>
        <w:t xml:space="preserve"> </w:t>
      </w:r>
      <w:r w:rsidR="003D7D00" w:rsidRPr="006B3971">
        <w:rPr>
          <w:rFonts w:ascii="Arial" w:hAnsi="Arial" w:cs="Arial"/>
          <w:sz w:val="24"/>
          <w:szCs w:val="24"/>
        </w:rPr>
        <w:t>constituting</w:t>
      </w:r>
      <w:r w:rsidR="00887D79" w:rsidRPr="006B3971">
        <w:rPr>
          <w:rFonts w:ascii="Arial" w:hAnsi="Arial" w:cs="Arial"/>
          <w:sz w:val="24"/>
          <w:szCs w:val="24"/>
        </w:rPr>
        <w:t xml:space="preserve"> </w:t>
      </w:r>
      <w:r w:rsidR="003D7D00" w:rsidRPr="006B3971">
        <w:rPr>
          <w:rFonts w:ascii="Arial" w:hAnsi="Arial" w:cs="Arial"/>
          <w:sz w:val="24"/>
          <w:szCs w:val="24"/>
        </w:rPr>
        <w:t>the</w:t>
      </w:r>
      <w:r w:rsidR="00887D79" w:rsidRPr="006B3971">
        <w:rPr>
          <w:rFonts w:ascii="Arial" w:hAnsi="Arial" w:cs="Arial"/>
          <w:sz w:val="24"/>
          <w:szCs w:val="24"/>
        </w:rPr>
        <w:t xml:space="preserve"> </w:t>
      </w:r>
      <w:r w:rsidR="003D7D00" w:rsidRPr="006B3971">
        <w:rPr>
          <w:rFonts w:ascii="Arial" w:hAnsi="Arial" w:cs="Arial"/>
          <w:sz w:val="24"/>
          <w:szCs w:val="24"/>
        </w:rPr>
        <w:t>Material</w:t>
      </w:r>
      <w:r w:rsidR="00887D79" w:rsidRPr="006B3971">
        <w:rPr>
          <w:rFonts w:ascii="Arial" w:hAnsi="Arial" w:cs="Arial"/>
          <w:sz w:val="24"/>
          <w:szCs w:val="24"/>
        </w:rPr>
        <w:t xml:space="preserve"> </w:t>
      </w:r>
      <w:r w:rsidR="003D7D00" w:rsidRPr="006B3971">
        <w:rPr>
          <w:rFonts w:ascii="Arial" w:hAnsi="Arial" w:cs="Arial"/>
          <w:sz w:val="24"/>
          <w:szCs w:val="24"/>
        </w:rPr>
        <w:t>Change</w:t>
      </w:r>
      <w:r w:rsidR="00887D79" w:rsidRPr="006B3971">
        <w:rPr>
          <w:rFonts w:ascii="Arial" w:hAnsi="Arial" w:cs="Arial"/>
          <w:sz w:val="24"/>
          <w:szCs w:val="24"/>
        </w:rPr>
        <w:t xml:space="preserve"> </w:t>
      </w:r>
      <w:r w:rsidR="003D7D00" w:rsidRPr="006B3971">
        <w:rPr>
          <w:rFonts w:ascii="Arial" w:hAnsi="Arial" w:cs="Arial"/>
          <w:sz w:val="24"/>
          <w:szCs w:val="24"/>
        </w:rPr>
        <w:t>occurred</w:t>
      </w:r>
      <w:r w:rsidR="00887D79" w:rsidRPr="006B3971">
        <w:rPr>
          <w:rFonts w:ascii="Arial" w:hAnsi="Arial" w:cs="Arial"/>
          <w:sz w:val="24"/>
          <w:szCs w:val="24"/>
        </w:rPr>
        <w:t xml:space="preserve"> </w:t>
      </w:r>
      <w:r w:rsidR="003D7D00" w:rsidRPr="006B3971">
        <w:rPr>
          <w:rFonts w:ascii="Arial" w:hAnsi="Arial" w:cs="Arial"/>
          <w:sz w:val="24"/>
          <w:szCs w:val="24"/>
        </w:rPr>
        <w:t>or</w:t>
      </w:r>
      <w:r w:rsidR="00887D79" w:rsidRPr="006B3971">
        <w:rPr>
          <w:rFonts w:ascii="Arial" w:hAnsi="Arial" w:cs="Arial"/>
          <w:sz w:val="24"/>
          <w:szCs w:val="24"/>
        </w:rPr>
        <w:t xml:space="preserve"> </w:t>
      </w:r>
      <w:r w:rsidR="003D7D00" w:rsidRPr="006B3971">
        <w:rPr>
          <w:rFonts w:ascii="Arial" w:hAnsi="Arial" w:cs="Arial"/>
          <w:sz w:val="24"/>
          <w:szCs w:val="24"/>
        </w:rPr>
        <w:t>was</w:t>
      </w:r>
      <w:r w:rsidR="00887D79" w:rsidRPr="006B3971">
        <w:rPr>
          <w:rFonts w:ascii="Arial" w:hAnsi="Arial" w:cs="Arial"/>
          <w:sz w:val="24"/>
          <w:szCs w:val="24"/>
        </w:rPr>
        <w:t xml:space="preserve"> </w:t>
      </w:r>
      <w:r w:rsidR="003D7D00" w:rsidRPr="006B3971">
        <w:rPr>
          <w:rFonts w:ascii="Arial" w:hAnsi="Arial" w:cs="Arial"/>
          <w:sz w:val="24"/>
          <w:szCs w:val="24"/>
        </w:rPr>
        <w:t>discovered</w:t>
      </w:r>
      <w:r w:rsidR="00887D79" w:rsidRPr="006B3971">
        <w:rPr>
          <w:rFonts w:ascii="Arial" w:hAnsi="Arial" w:cs="Arial"/>
          <w:sz w:val="24"/>
          <w:szCs w:val="24"/>
        </w:rPr>
        <w:t xml:space="preserve"> </w:t>
      </w:r>
      <w:r w:rsidR="003D7D00"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3D7D00" w:rsidRPr="006B3971">
        <w:rPr>
          <w:rFonts w:ascii="Arial" w:hAnsi="Arial" w:cs="Arial"/>
          <w:sz w:val="24"/>
          <w:szCs w:val="24"/>
        </w:rPr>
        <w:t>to</w:t>
      </w:r>
      <w:r w:rsidR="00887D79" w:rsidRPr="006B3971">
        <w:rPr>
          <w:rFonts w:ascii="Arial" w:hAnsi="Arial" w:cs="Arial"/>
          <w:sz w:val="24"/>
          <w:szCs w:val="24"/>
        </w:rPr>
        <w:t xml:space="preserve"> </w:t>
      </w:r>
      <w:r w:rsidR="003D7D00" w:rsidRPr="006B3971">
        <w:rPr>
          <w:rFonts w:ascii="Arial" w:hAnsi="Arial" w:cs="Arial"/>
          <w:sz w:val="24"/>
          <w:szCs w:val="24"/>
        </w:rPr>
        <w:t>have</w:t>
      </w:r>
      <w:r w:rsidR="00887D79" w:rsidRPr="006B3971">
        <w:rPr>
          <w:rFonts w:ascii="Arial" w:hAnsi="Arial" w:cs="Arial"/>
          <w:sz w:val="24"/>
          <w:szCs w:val="24"/>
        </w:rPr>
        <w:t xml:space="preserve"> </w:t>
      </w:r>
      <w:r w:rsidR="003D7D00" w:rsidRPr="006B3971">
        <w:rPr>
          <w:rFonts w:ascii="Arial" w:hAnsi="Arial" w:cs="Arial"/>
          <w:sz w:val="24"/>
          <w:szCs w:val="24"/>
        </w:rPr>
        <w:t>occurred.</w:t>
      </w:r>
    </w:p>
    <w:p w:rsidR="003D7D00" w:rsidRPr="006B3971" w:rsidRDefault="003D7D00" w:rsidP="00363B2E">
      <w:pPr>
        <w:tabs>
          <w:tab w:val="left" w:pos="720"/>
        </w:tabs>
        <w:rPr>
          <w:rFonts w:ascii="Arial" w:hAnsi="Arial" w:cs="Arial"/>
          <w:sz w:val="24"/>
          <w:szCs w:val="24"/>
        </w:rPr>
      </w:pPr>
    </w:p>
    <w:p w:rsidR="003D7D00" w:rsidRPr="006B3971" w:rsidRDefault="003D7D00" w:rsidP="00D60E4C">
      <w:pPr>
        <w:pStyle w:val="Heading2"/>
      </w:pPr>
      <w:bookmarkStart w:id="49" w:name="_Toc460487881"/>
      <w:r w:rsidRPr="006B3971">
        <w:t>Other</w:t>
      </w:r>
      <w:r w:rsidR="00887D79" w:rsidRPr="006B3971">
        <w:t xml:space="preserve"> </w:t>
      </w:r>
      <w:r w:rsidRPr="006B3971">
        <w:t>Adjustments</w:t>
      </w:r>
      <w:bookmarkEnd w:id="49"/>
    </w:p>
    <w:p w:rsidR="003D7D00" w:rsidRPr="006B3971" w:rsidRDefault="00FB6583" w:rsidP="000306F9">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15</w:t>
      </w:r>
      <w:r w:rsidR="003D7D00" w:rsidRPr="006B3971">
        <w:rPr>
          <w:rFonts w:ascii="Arial" w:hAnsi="Arial" w:cs="Arial"/>
          <w:i/>
          <w:color w:val="0070C0"/>
          <w:sz w:val="24"/>
          <w:szCs w:val="24"/>
        </w:rPr>
        <w:t>.3:</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states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building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conditions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operations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stay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same,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energy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consumption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not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vary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more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than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negotiated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percentage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during</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month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when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compared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baseline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use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month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after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adjustments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weather</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made.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See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discussion</w:t>
      </w:r>
      <w:r w:rsidR="00957757">
        <w:rPr>
          <w:rFonts w:ascii="Arial" w:hAnsi="Arial" w:cs="Arial"/>
          <w:i/>
          <w:color w:val="0070C0"/>
          <w:sz w:val="24"/>
          <w:szCs w:val="24"/>
        </w:rPr>
        <w:t xml:space="preserve"> in 15.1 and 15.2 above</w:t>
      </w:r>
      <w:r w:rsidR="003D7D00"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event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such</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variation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occurs,</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try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determine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cause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devia</w:t>
      </w:r>
      <w:r w:rsidR="00D47613" w:rsidRPr="006B3971">
        <w:rPr>
          <w:rFonts w:ascii="Arial" w:hAnsi="Arial" w:cs="Arial"/>
          <w:i/>
          <w:color w:val="0070C0"/>
          <w:sz w:val="24"/>
          <w:szCs w:val="24"/>
        </w:rPr>
        <w:t>tion</w:t>
      </w:r>
      <w:r w:rsidR="00887D79" w:rsidRPr="006B3971">
        <w:rPr>
          <w:rFonts w:ascii="Arial" w:hAnsi="Arial" w:cs="Arial"/>
          <w:i/>
          <w:color w:val="0070C0"/>
          <w:sz w:val="24"/>
          <w:szCs w:val="24"/>
        </w:rPr>
        <w:t xml:space="preserve"> </w:t>
      </w:r>
      <w:r w:rsidR="00D47613"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D47613" w:rsidRPr="006B3971">
        <w:rPr>
          <w:rFonts w:ascii="Arial" w:hAnsi="Arial" w:cs="Arial"/>
          <w:i/>
          <w:color w:val="0070C0"/>
          <w:sz w:val="24"/>
          <w:szCs w:val="24"/>
        </w:rPr>
        <w:t>report</w:t>
      </w:r>
      <w:r w:rsidR="00887D79" w:rsidRPr="006B3971">
        <w:rPr>
          <w:rFonts w:ascii="Arial" w:hAnsi="Arial" w:cs="Arial"/>
          <w:i/>
          <w:color w:val="0070C0"/>
          <w:sz w:val="24"/>
          <w:szCs w:val="24"/>
        </w:rPr>
        <w:t xml:space="preserve"> </w:t>
      </w:r>
      <w:r w:rsidR="00D47613" w:rsidRPr="006B3971">
        <w:rPr>
          <w:rFonts w:ascii="Arial" w:hAnsi="Arial" w:cs="Arial"/>
          <w:i/>
          <w:color w:val="0070C0"/>
          <w:sz w:val="24"/>
          <w:szCs w:val="24"/>
        </w:rPr>
        <w:t>its</w:t>
      </w:r>
      <w:r w:rsidR="00887D79" w:rsidRPr="006B3971">
        <w:rPr>
          <w:rFonts w:ascii="Arial" w:hAnsi="Arial" w:cs="Arial"/>
          <w:i/>
          <w:color w:val="0070C0"/>
          <w:sz w:val="24"/>
          <w:szCs w:val="24"/>
        </w:rPr>
        <w:t xml:space="preserve"> </w:t>
      </w:r>
      <w:r w:rsidR="00D47613" w:rsidRPr="006B3971">
        <w:rPr>
          <w:rFonts w:ascii="Arial" w:hAnsi="Arial" w:cs="Arial"/>
          <w:i/>
          <w:color w:val="0070C0"/>
          <w:sz w:val="24"/>
          <w:szCs w:val="24"/>
        </w:rPr>
        <w:t>findings</w:t>
      </w:r>
      <w:r w:rsidR="00887D79" w:rsidRPr="006B3971">
        <w:rPr>
          <w:rFonts w:ascii="Arial" w:hAnsi="Arial" w:cs="Arial"/>
          <w:i/>
          <w:color w:val="0070C0"/>
          <w:sz w:val="24"/>
          <w:szCs w:val="24"/>
        </w:rPr>
        <w:t xml:space="preserve"> </w:t>
      </w:r>
      <w:r w:rsidR="00CC5C74">
        <w:rPr>
          <w:rFonts w:ascii="Arial" w:hAnsi="Arial" w:cs="Arial"/>
          <w:i/>
          <w:color w:val="0070C0"/>
          <w:sz w:val="24"/>
          <w:szCs w:val="24"/>
        </w:rPr>
        <w:t>to</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3D7D00"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then</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determine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what</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adjustments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made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baseline</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as</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described</w:t>
      </w:r>
      <w:r w:rsidR="00887D79" w:rsidRPr="006B3971">
        <w:rPr>
          <w:rFonts w:ascii="Arial" w:hAnsi="Arial" w:cs="Arial"/>
          <w:i/>
          <w:color w:val="0070C0"/>
          <w:sz w:val="24"/>
          <w:szCs w:val="24"/>
        </w:rPr>
        <w:t xml:space="preserve"> </w:t>
      </w:r>
      <w:r w:rsidR="003D7D0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273B25" w:rsidRPr="006B3971">
        <w:rPr>
          <w:rFonts w:ascii="Arial" w:hAnsi="Arial" w:cs="Arial"/>
          <w:b/>
          <w:i/>
          <w:color w:val="0070C0"/>
          <w:sz w:val="24"/>
          <w:szCs w:val="24"/>
        </w:rPr>
        <w:t>Schedule</w:t>
      </w:r>
      <w:r w:rsidR="00887D79" w:rsidRPr="006B3971">
        <w:rPr>
          <w:rFonts w:ascii="Arial" w:hAnsi="Arial" w:cs="Arial"/>
          <w:b/>
          <w:i/>
          <w:color w:val="0070C0"/>
          <w:sz w:val="24"/>
          <w:szCs w:val="24"/>
        </w:rPr>
        <w:t xml:space="preserve"> </w:t>
      </w:r>
      <w:r w:rsidR="003661FD" w:rsidRPr="006B3971">
        <w:rPr>
          <w:rFonts w:ascii="Arial" w:hAnsi="Arial" w:cs="Arial"/>
          <w:b/>
          <w:i/>
          <w:color w:val="0070C0"/>
          <w:sz w:val="24"/>
          <w:szCs w:val="24"/>
        </w:rPr>
        <w:t xml:space="preserve">A </w:t>
      </w:r>
      <w:r w:rsidR="00B37E42" w:rsidRPr="006B3971">
        <w:rPr>
          <w:rFonts w:ascii="Arial" w:hAnsi="Arial" w:cs="Arial"/>
          <w:b/>
          <w:i/>
          <w:color w:val="0070C0"/>
          <w:sz w:val="24"/>
          <w:szCs w:val="24"/>
        </w:rPr>
        <w:t>Parts</w:t>
      </w:r>
      <w:r w:rsidR="003661FD" w:rsidRPr="006B3971">
        <w:rPr>
          <w:rFonts w:ascii="Arial" w:hAnsi="Arial" w:cs="Arial"/>
          <w:b/>
          <w:i/>
          <w:color w:val="0070C0"/>
          <w:sz w:val="24"/>
          <w:szCs w:val="24"/>
        </w:rPr>
        <w:t xml:space="preserve"> 2 and 3</w:t>
      </w:r>
      <w:r w:rsidR="00887D79" w:rsidRPr="006B3971">
        <w:rPr>
          <w:rFonts w:ascii="Arial" w:hAnsi="Arial" w:cs="Arial"/>
          <w:b/>
          <w:i/>
          <w:color w:val="0070C0"/>
          <w:sz w:val="24"/>
          <w:szCs w:val="24"/>
        </w:rPr>
        <w:t xml:space="preserve"> </w:t>
      </w:r>
      <w:r w:rsidR="003D7D00" w:rsidRPr="006B3971">
        <w:rPr>
          <w:rFonts w:ascii="Arial" w:hAnsi="Arial" w:cs="Arial"/>
          <w:b/>
          <w:i/>
          <w:color w:val="0070C0"/>
          <w:sz w:val="24"/>
          <w:szCs w:val="24"/>
        </w:rPr>
        <w:t>(</w:t>
      </w:r>
      <w:r w:rsidR="00E3035C" w:rsidRPr="006B3971">
        <w:rPr>
          <w:rFonts w:ascii="Arial" w:hAnsi="Arial" w:cs="Arial"/>
          <w:b/>
          <w:i/>
          <w:color w:val="0070C0"/>
          <w:sz w:val="24"/>
          <w:szCs w:val="24"/>
        </w:rPr>
        <w:t>Baseline</w:t>
      </w:r>
      <w:r w:rsidR="00887D79" w:rsidRPr="006B3971">
        <w:rPr>
          <w:rFonts w:ascii="Arial" w:hAnsi="Arial" w:cs="Arial"/>
          <w:b/>
          <w:i/>
          <w:color w:val="0070C0"/>
          <w:sz w:val="24"/>
          <w:szCs w:val="24"/>
        </w:rPr>
        <w:t xml:space="preserve"> </w:t>
      </w:r>
      <w:r w:rsidR="00E3035C" w:rsidRPr="006B3971">
        <w:rPr>
          <w:rFonts w:ascii="Arial" w:hAnsi="Arial" w:cs="Arial"/>
          <w:b/>
          <w:i/>
          <w:color w:val="0070C0"/>
          <w:sz w:val="24"/>
          <w:szCs w:val="24"/>
        </w:rPr>
        <w:t>Energy</w:t>
      </w:r>
      <w:r w:rsidR="00887D79" w:rsidRPr="006B3971">
        <w:rPr>
          <w:rFonts w:ascii="Arial" w:hAnsi="Arial" w:cs="Arial"/>
          <w:b/>
          <w:i/>
          <w:color w:val="0070C0"/>
          <w:sz w:val="24"/>
          <w:szCs w:val="24"/>
        </w:rPr>
        <w:t xml:space="preserve"> </w:t>
      </w:r>
      <w:r w:rsidR="00E3035C" w:rsidRPr="006B3971">
        <w:rPr>
          <w:rFonts w:ascii="Arial" w:hAnsi="Arial" w:cs="Arial"/>
          <w:b/>
          <w:i/>
          <w:color w:val="0070C0"/>
          <w:sz w:val="24"/>
          <w:szCs w:val="24"/>
        </w:rPr>
        <w:t>Consumption</w:t>
      </w:r>
      <w:r w:rsidR="003D7D00" w:rsidRPr="006B3971">
        <w:rPr>
          <w:rFonts w:ascii="Arial" w:hAnsi="Arial" w:cs="Arial"/>
          <w:b/>
          <w:i/>
          <w:color w:val="0070C0"/>
          <w:sz w:val="24"/>
          <w:szCs w:val="24"/>
        </w:rPr>
        <w:t>;</w:t>
      </w:r>
      <w:r w:rsidR="00887D79" w:rsidRPr="006B3971">
        <w:rPr>
          <w:rFonts w:ascii="Arial" w:hAnsi="Arial" w:cs="Arial"/>
          <w:b/>
          <w:i/>
          <w:color w:val="0070C0"/>
          <w:sz w:val="24"/>
          <w:szCs w:val="24"/>
        </w:rPr>
        <w:t xml:space="preserve"> </w:t>
      </w:r>
      <w:r w:rsidR="003D7D00" w:rsidRPr="006B3971">
        <w:rPr>
          <w:rFonts w:ascii="Arial" w:hAnsi="Arial" w:cs="Arial"/>
          <w:b/>
          <w:i/>
          <w:color w:val="0070C0"/>
          <w:sz w:val="24"/>
          <w:szCs w:val="24"/>
        </w:rPr>
        <w:t>Methodology</w:t>
      </w:r>
      <w:r w:rsidR="00887D79" w:rsidRPr="006B3971">
        <w:rPr>
          <w:rFonts w:ascii="Arial" w:hAnsi="Arial" w:cs="Arial"/>
          <w:b/>
          <w:i/>
          <w:color w:val="0070C0"/>
          <w:sz w:val="24"/>
          <w:szCs w:val="24"/>
        </w:rPr>
        <w:t xml:space="preserve"> </w:t>
      </w:r>
      <w:r w:rsidR="003D7D00" w:rsidRPr="006B3971">
        <w:rPr>
          <w:rFonts w:ascii="Arial" w:hAnsi="Arial" w:cs="Arial"/>
          <w:b/>
          <w:i/>
          <w:color w:val="0070C0"/>
          <w:sz w:val="24"/>
          <w:szCs w:val="24"/>
        </w:rPr>
        <w:t>to</w:t>
      </w:r>
      <w:r w:rsidR="00887D79" w:rsidRPr="006B3971">
        <w:rPr>
          <w:rFonts w:ascii="Arial" w:hAnsi="Arial" w:cs="Arial"/>
          <w:b/>
          <w:i/>
          <w:color w:val="0070C0"/>
          <w:sz w:val="24"/>
          <w:szCs w:val="24"/>
        </w:rPr>
        <w:t xml:space="preserve"> </w:t>
      </w:r>
      <w:r w:rsidR="003D7D00" w:rsidRPr="006B3971">
        <w:rPr>
          <w:rFonts w:ascii="Arial" w:hAnsi="Arial" w:cs="Arial"/>
          <w:b/>
          <w:i/>
          <w:color w:val="0070C0"/>
          <w:sz w:val="24"/>
          <w:szCs w:val="24"/>
        </w:rPr>
        <w:t>Adjust</w:t>
      </w:r>
      <w:r w:rsidR="00887D79" w:rsidRPr="006B3971">
        <w:rPr>
          <w:rFonts w:ascii="Arial" w:hAnsi="Arial" w:cs="Arial"/>
          <w:b/>
          <w:i/>
          <w:color w:val="0070C0"/>
          <w:sz w:val="24"/>
          <w:szCs w:val="24"/>
        </w:rPr>
        <w:t xml:space="preserve"> </w:t>
      </w:r>
      <w:r w:rsidR="003D7D00" w:rsidRPr="006B3971">
        <w:rPr>
          <w:rFonts w:ascii="Arial" w:hAnsi="Arial" w:cs="Arial"/>
          <w:b/>
          <w:i/>
          <w:color w:val="0070C0"/>
          <w:sz w:val="24"/>
          <w:szCs w:val="24"/>
        </w:rPr>
        <w:t>Baseline</w:t>
      </w:r>
      <w:r w:rsidR="003D7D00" w:rsidRPr="006B3971">
        <w:rPr>
          <w:rFonts w:ascii="Arial" w:hAnsi="Arial" w:cs="Arial"/>
          <w:i/>
          <w:color w:val="0070C0"/>
          <w:sz w:val="24"/>
          <w:szCs w:val="24"/>
        </w:rPr>
        <w:t>).</w:t>
      </w:r>
    </w:p>
    <w:p w:rsidR="003D7D00" w:rsidRPr="006B3971" w:rsidRDefault="003D7D00" w:rsidP="00363B2E">
      <w:pPr>
        <w:rPr>
          <w:rFonts w:ascii="Arial" w:hAnsi="Arial" w:cs="Arial"/>
          <w:sz w:val="24"/>
          <w:szCs w:val="24"/>
        </w:rPr>
      </w:pPr>
    </w:p>
    <w:p w:rsidR="003D7D00" w:rsidRPr="006B3971" w:rsidRDefault="003D7D00" w:rsidP="000306F9">
      <w:pPr>
        <w:pStyle w:val="ListParagraph"/>
        <w:spacing w:after="0" w:line="240" w:lineRule="auto"/>
        <w:ind w:left="360"/>
        <w:rPr>
          <w:rFonts w:ascii="Arial" w:hAnsi="Arial" w:cs="Arial"/>
          <w:sz w:val="24"/>
          <w:szCs w:val="24"/>
        </w:rPr>
      </w:pP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agreed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AF1262" w:rsidRPr="006B3971">
        <w:rPr>
          <w:rFonts w:ascii="Arial" w:hAnsi="Arial" w:cs="Arial"/>
          <w:b/>
          <w:bCs/>
          <w:sz w:val="24"/>
          <w:szCs w:val="24"/>
        </w:rPr>
        <w:t>Section</w:t>
      </w:r>
      <w:r w:rsidR="00887D79" w:rsidRPr="006B3971">
        <w:rPr>
          <w:rFonts w:ascii="Arial" w:hAnsi="Arial" w:cs="Arial"/>
          <w:b/>
          <w:bCs/>
          <w:sz w:val="24"/>
          <w:szCs w:val="24"/>
        </w:rPr>
        <w:t xml:space="preserve"> </w:t>
      </w:r>
      <w:r w:rsidR="00AF1262" w:rsidRPr="006B3971">
        <w:rPr>
          <w:rFonts w:ascii="Arial" w:hAnsi="Arial" w:cs="Arial"/>
          <w:b/>
          <w:bCs/>
          <w:sz w:val="24"/>
          <w:szCs w:val="24"/>
        </w:rPr>
        <w:t>15</w:t>
      </w:r>
      <w:r w:rsidRPr="006B3971">
        <w:rPr>
          <w:rFonts w:ascii="Arial" w:hAnsi="Arial" w:cs="Arial"/>
          <w:b/>
          <w:bCs/>
          <w:sz w:val="24"/>
          <w:szCs w:val="24"/>
        </w:rPr>
        <w:t>.1</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alert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material</w:t>
      </w:r>
      <w:r w:rsidR="00887D79" w:rsidRPr="006B3971">
        <w:rPr>
          <w:rFonts w:ascii="Arial" w:hAnsi="Arial" w:cs="Arial"/>
          <w:sz w:val="24"/>
          <w:szCs w:val="24"/>
        </w:rPr>
        <w:t xml:space="preserve"> </w:t>
      </w:r>
      <w:r w:rsidRPr="006B3971">
        <w:rPr>
          <w:rFonts w:ascii="Arial" w:hAnsi="Arial" w:cs="Arial"/>
          <w:sz w:val="24"/>
          <w:szCs w:val="24"/>
        </w:rPr>
        <w:t>changes</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known.</w:t>
      </w:r>
      <w:r w:rsidR="00887D79" w:rsidRPr="006B3971">
        <w:rPr>
          <w:rFonts w:ascii="Arial" w:hAnsi="Arial" w:cs="Arial"/>
          <w:sz w:val="24"/>
          <w:szCs w:val="24"/>
        </w:rPr>
        <w:t xml:space="preserve"> </w:t>
      </w:r>
      <w:r w:rsidRPr="006B3971">
        <w:rPr>
          <w:rFonts w:ascii="Arial" w:hAnsi="Arial" w:cs="Arial"/>
          <w:sz w:val="24"/>
          <w:szCs w:val="24"/>
        </w:rPr>
        <w:t>Both</w:t>
      </w:r>
      <w:r w:rsidR="00887D79" w:rsidRPr="006B3971">
        <w:rPr>
          <w:rFonts w:ascii="Arial" w:hAnsi="Arial" w:cs="Arial"/>
          <w:sz w:val="24"/>
          <w:szCs w:val="24"/>
        </w:rPr>
        <w:t xml:space="preserve"> </w:t>
      </w:r>
      <w:r w:rsidRPr="006B3971">
        <w:rPr>
          <w:rFonts w:ascii="Arial" w:hAnsi="Arial" w:cs="Arial"/>
          <w:sz w:val="24"/>
          <w:szCs w:val="24"/>
        </w:rPr>
        <w:t>parties</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vested</w:t>
      </w:r>
      <w:r w:rsidR="00887D79" w:rsidRPr="006B3971">
        <w:rPr>
          <w:rFonts w:ascii="Arial" w:hAnsi="Arial" w:cs="Arial"/>
          <w:sz w:val="24"/>
          <w:szCs w:val="24"/>
        </w:rPr>
        <w:t xml:space="preserve"> </w:t>
      </w:r>
      <w:r w:rsidRPr="006B3971">
        <w:rPr>
          <w:rFonts w:ascii="Arial" w:hAnsi="Arial" w:cs="Arial"/>
          <w:sz w:val="24"/>
          <w:szCs w:val="24"/>
        </w:rPr>
        <w:t>interest</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meeting</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guaranteed</w:t>
      </w:r>
      <w:r w:rsidR="00887D79" w:rsidRPr="006B3971">
        <w:rPr>
          <w:rFonts w:ascii="Arial" w:hAnsi="Arial" w:cs="Arial"/>
          <w:sz w:val="24"/>
          <w:szCs w:val="24"/>
        </w:rPr>
        <w:t xml:space="preserve"> </w:t>
      </w:r>
      <w:r w:rsidRPr="006B3971">
        <w:rPr>
          <w:rFonts w:ascii="Arial" w:hAnsi="Arial" w:cs="Arial"/>
          <w:sz w:val="24"/>
          <w:szCs w:val="24"/>
        </w:rPr>
        <w:t>savings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investigate,</w:t>
      </w:r>
      <w:r w:rsidR="00887D79" w:rsidRPr="006B3971">
        <w:rPr>
          <w:rFonts w:ascii="Arial" w:hAnsi="Arial" w:cs="Arial"/>
          <w:sz w:val="24"/>
          <w:szCs w:val="24"/>
        </w:rPr>
        <w:t xml:space="preserve"> </w:t>
      </w:r>
      <w:r w:rsidRPr="006B3971">
        <w:rPr>
          <w:rFonts w:ascii="Arial" w:hAnsi="Arial" w:cs="Arial"/>
          <w:sz w:val="24"/>
          <w:szCs w:val="24"/>
        </w:rPr>
        <w:t>identify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correct</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changes</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prevent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guaranteed</w:t>
      </w:r>
      <w:r w:rsidR="00887D79" w:rsidRPr="006B3971">
        <w:rPr>
          <w:rFonts w:ascii="Arial" w:hAnsi="Arial" w:cs="Arial"/>
          <w:sz w:val="24"/>
          <w:szCs w:val="24"/>
        </w:rPr>
        <w:t xml:space="preserve"> </w:t>
      </w:r>
      <w:r w:rsidRPr="006B3971">
        <w:rPr>
          <w:rFonts w:ascii="Arial" w:hAnsi="Arial" w:cs="Arial"/>
          <w:sz w:val="24"/>
          <w:szCs w:val="24"/>
        </w:rPr>
        <w:t>savings</w:t>
      </w:r>
      <w:r w:rsidR="00887D79" w:rsidRPr="006B3971">
        <w:rPr>
          <w:rFonts w:ascii="Arial" w:hAnsi="Arial" w:cs="Arial"/>
          <w:sz w:val="24"/>
          <w:szCs w:val="24"/>
        </w:rPr>
        <w:t xml:space="preserve"> </w:t>
      </w:r>
      <w:r w:rsidRPr="006B3971">
        <w:rPr>
          <w:rFonts w:ascii="Arial" w:hAnsi="Arial" w:cs="Arial"/>
          <w:sz w:val="24"/>
          <w:szCs w:val="24"/>
        </w:rPr>
        <w:t>from</w:t>
      </w:r>
      <w:r w:rsidR="00887D79" w:rsidRPr="006B3971">
        <w:rPr>
          <w:rFonts w:ascii="Arial" w:hAnsi="Arial" w:cs="Arial"/>
          <w:sz w:val="24"/>
          <w:szCs w:val="24"/>
        </w:rPr>
        <w:t xml:space="preserve"> </w:t>
      </w:r>
      <w:r w:rsidRPr="006B3971">
        <w:rPr>
          <w:rFonts w:ascii="Arial" w:hAnsi="Arial" w:cs="Arial"/>
          <w:sz w:val="24"/>
          <w:szCs w:val="24"/>
        </w:rPr>
        <w:t>being</w:t>
      </w:r>
      <w:r w:rsidR="00887D79" w:rsidRPr="006B3971">
        <w:rPr>
          <w:rFonts w:ascii="Arial" w:hAnsi="Arial" w:cs="Arial"/>
          <w:sz w:val="24"/>
          <w:szCs w:val="24"/>
        </w:rPr>
        <w:t xml:space="preserve"> </w:t>
      </w:r>
      <w:r w:rsidRPr="006B3971">
        <w:rPr>
          <w:rFonts w:ascii="Arial" w:hAnsi="Arial" w:cs="Arial"/>
          <w:sz w:val="24"/>
          <w:szCs w:val="24"/>
        </w:rPr>
        <w:t>realized.</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result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investigation,</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color w:val="000000"/>
          <w:sz w:val="24"/>
          <w:szCs w:val="24"/>
        </w:rPr>
        <w:t>and</w:t>
      </w:r>
      <w:r w:rsidR="00887D79" w:rsidRPr="006B3971">
        <w:rPr>
          <w:rFonts w:ascii="Arial" w:hAnsi="Arial" w:cs="Arial"/>
          <w:color w:val="000000"/>
          <w:sz w:val="24"/>
          <w:szCs w:val="24"/>
        </w:rPr>
        <w:t xml:space="preserve"> </w:t>
      </w:r>
      <w:r w:rsidR="00D01C68" w:rsidRPr="006B3971">
        <w:rPr>
          <w:rFonts w:ascii="Arial" w:hAnsi="Arial" w:cs="Arial"/>
          <w:color w:val="000000"/>
          <w:sz w:val="24"/>
          <w:szCs w:val="24"/>
        </w:rPr>
        <w:t>Entity</w:t>
      </w:r>
      <w:r w:rsidR="00887D79" w:rsidRPr="006B3971">
        <w:rPr>
          <w:rFonts w:ascii="Arial" w:hAnsi="Arial" w:cs="Arial"/>
          <w:color w:val="000000"/>
          <w:sz w:val="24"/>
          <w:szCs w:val="24"/>
        </w:rPr>
        <w:t xml:space="preserve"> </w:t>
      </w:r>
      <w:r w:rsidRPr="006B3971">
        <w:rPr>
          <w:rFonts w:ascii="Arial" w:hAnsi="Arial" w:cs="Arial"/>
          <w:color w:val="000000"/>
          <w:sz w:val="24"/>
          <w:szCs w:val="24"/>
        </w:rPr>
        <w:t>shall</w:t>
      </w:r>
      <w:r w:rsidR="00887D79" w:rsidRPr="006B3971">
        <w:rPr>
          <w:rFonts w:ascii="Arial" w:hAnsi="Arial" w:cs="Arial"/>
          <w:color w:val="000000"/>
          <w:sz w:val="24"/>
          <w:szCs w:val="24"/>
        </w:rPr>
        <w:t xml:space="preserve"> </w:t>
      </w:r>
      <w:r w:rsidRPr="006B3971">
        <w:rPr>
          <w:rFonts w:ascii="Arial" w:hAnsi="Arial" w:cs="Arial"/>
          <w:color w:val="000000"/>
          <w:sz w:val="24"/>
          <w:szCs w:val="24"/>
        </w:rPr>
        <w:t>determine</w:t>
      </w:r>
      <w:r w:rsidR="00887D79" w:rsidRPr="006B3971">
        <w:rPr>
          <w:rFonts w:ascii="Arial" w:hAnsi="Arial" w:cs="Arial"/>
          <w:color w:val="000000"/>
          <w:sz w:val="24"/>
          <w:szCs w:val="24"/>
        </w:rPr>
        <w:t xml:space="preserve"> </w:t>
      </w:r>
      <w:r w:rsidRPr="006B3971">
        <w:rPr>
          <w:rFonts w:ascii="Arial" w:hAnsi="Arial" w:cs="Arial"/>
          <w:color w:val="000000"/>
          <w:sz w:val="24"/>
          <w:szCs w:val="24"/>
        </w:rPr>
        <w:t>what,</w:t>
      </w:r>
      <w:r w:rsidR="00887D79" w:rsidRPr="006B3971">
        <w:rPr>
          <w:rFonts w:ascii="Arial" w:hAnsi="Arial" w:cs="Arial"/>
          <w:color w:val="000000"/>
          <w:sz w:val="24"/>
          <w:szCs w:val="24"/>
        </w:rPr>
        <w:t xml:space="preserve"> </w:t>
      </w:r>
      <w:r w:rsidRPr="006B3971">
        <w:rPr>
          <w:rFonts w:ascii="Arial" w:hAnsi="Arial" w:cs="Arial"/>
          <w:color w:val="000000"/>
          <w:sz w:val="24"/>
          <w:szCs w:val="24"/>
        </w:rPr>
        <w:t>if</w:t>
      </w:r>
      <w:r w:rsidR="00887D79" w:rsidRPr="006B3971">
        <w:rPr>
          <w:rFonts w:ascii="Arial" w:hAnsi="Arial" w:cs="Arial"/>
          <w:color w:val="000000"/>
          <w:sz w:val="24"/>
          <w:szCs w:val="24"/>
        </w:rPr>
        <w:t xml:space="preserve"> </w:t>
      </w:r>
      <w:r w:rsidRPr="006B3971">
        <w:rPr>
          <w:rFonts w:ascii="Arial" w:hAnsi="Arial" w:cs="Arial"/>
          <w:color w:val="000000"/>
          <w:sz w:val="24"/>
          <w:szCs w:val="24"/>
        </w:rPr>
        <w:t>any,</w:t>
      </w:r>
      <w:r w:rsidR="00887D79" w:rsidRPr="006B3971">
        <w:rPr>
          <w:rFonts w:ascii="Arial" w:hAnsi="Arial" w:cs="Arial"/>
          <w:color w:val="000000"/>
          <w:sz w:val="24"/>
          <w:szCs w:val="24"/>
        </w:rPr>
        <w:t xml:space="preserve"> </w:t>
      </w:r>
      <w:r w:rsidRPr="006B3971">
        <w:rPr>
          <w:rFonts w:ascii="Arial" w:hAnsi="Arial" w:cs="Arial"/>
          <w:color w:val="000000"/>
          <w:sz w:val="24"/>
          <w:szCs w:val="24"/>
        </w:rPr>
        <w:t>adjustments</w:t>
      </w:r>
      <w:r w:rsidR="00887D79" w:rsidRPr="006B3971">
        <w:rPr>
          <w:rFonts w:ascii="Arial" w:hAnsi="Arial" w:cs="Arial"/>
          <w:color w:val="000000"/>
          <w:sz w:val="24"/>
          <w:szCs w:val="24"/>
        </w:rPr>
        <w:t xml:space="preserve"> </w:t>
      </w:r>
      <w:r w:rsidRPr="006B3971">
        <w:rPr>
          <w:rFonts w:ascii="Arial" w:hAnsi="Arial" w:cs="Arial"/>
          <w:color w:val="000000"/>
          <w:sz w:val="24"/>
          <w:szCs w:val="24"/>
        </w:rPr>
        <w:t>to</w:t>
      </w:r>
      <w:r w:rsidR="00887D79" w:rsidRPr="006B3971">
        <w:rPr>
          <w:rFonts w:ascii="Arial" w:hAnsi="Arial" w:cs="Arial"/>
          <w:color w:val="000000"/>
          <w:sz w:val="24"/>
          <w:szCs w:val="24"/>
        </w:rPr>
        <w:t xml:space="preserve"> </w:t>
      </w:r>
      <w:r w:rsidRPr="006B3971">
        <w:rPr>
          <w:rFonts w:ascii="Arial" w:hAnsi="Arial" w:cs="Arial"/>
          <w:color w:val="000000"/>
          <w:sz w:val="24"/>
          <w:szCs w:val="24"/>
        </w:rPr>
        <w:t>the</w:t>
      </w:r>
      <w:r w:rsidR="00887D79" w:rsidRPr="006B3971">
        <w:rPr>
          <w:rFonts w:ascii="Arial" w:hAnsi="Arial" w:cs="Arial"/>
          <w:color w:val="000000"/>
          <w:sz w:val="24"/>
          <w:szCs w:val="24"/>
        </w:rPr>
        <w:t xml:space="preserve"> </w:t>
      </w:r>
      <w:r w:rsidRPr="006B3971">
        <w:rPr>
          <w:rFonts w:ascii="Arial" w:hAnsi="Arial" w:cs="Arial"/>
          <w:color w:val="000000"/>
          <w:sz w:val="24"/>
          <w:szCs w:val="24"/>
        </w:rPr>
        <w:t>baseline</w:t>
      </w:r>
      <w:r w:rsidR="00887D79" w:rsidRPr="006B3971">
        <w:rPr>
          <w:rFonts w:ascii="Arial" w:hAnsi="Arial" w:cs="Arial"/>
          <w:color w:val="000000"/>
          <w:sz w:val="24"/>
          <w:szCs w:val="24"/>
        </w:rPr>
        <w:t xml:space="preserve"> </w:t>
      </w:r>
      <w:r w:rsidRPr="006B3971">
        <w:rPr>
          <w:rFonts w:ascii="Arial" w:hAnsi="Arial" w:cs="Arial"/>
          <w:color w:val="000000"/>
          <w:sz w:val="24"/>
          <w:szCs w:val="24"/>
        </w:rPr>
        <w:t>will</w:t>
      </w:r>
      <w:r w:rsidR="00887D79" w:rsidRPr="006B3971">
        <w:rPr>
          <w:rFonts w:ascii="Arial" w:hAnsi="Arial" w:cs="Arial"/>
          <w:color w:val="000000"/>
          <w:sz w:val="24"/>
          <w:szCs w:val="24"/>
        </w:rPr>
        <w:t xml:space="preserve"> </w:t>
      </w:r>
      <w:r w:rsidRPr="006B3971">
        <w:rPr>
          <w:rFonts w:ascii="Arial" w:hAnsi="Arial" w:cs="Arial"/>
          <w:color w:val="000000"/>
          <w:sz w:val="24"/>
          <w:szCs w:val="24"/>
        </w:rPr>
        <w:t>be</w:t>
      </w:r>
      <w:r w:rsidR="00887D79" w:rsidRPr="006B3971">
        <w:rPr>
          <w:rFonts w:ascii="Arial" w:hAnsi="Arial" w:cs="Arial"/>
          <w:color w:val="000000"/>
          <w:sz w:val="24"/>
          <w:szCs w:val="24"/>
        </w:rPr>
        <w:t xml:space="preserve"> </w:t>
      </w:r>
      <w:r w:rsidRPr="006B3971">
        <w:rPr>
          <w:rFonts w:ascii="Arial" w:hAnsi="Arial" w:cs="Arial"/>
          <w:color w:val="000000"/>
          <w:sz w:val="24"/>
          <w:szCs w:val="24"/>
        </w:rPr>
        <w:t>made</w:t>
      </w:r>
      <w:r w:rsidR="00887D79" w:rsidRPr="006B3971">
        <w:rPr>
          <w:rFonts w:ascii="Arial" w:hAnsi="Arial" w:cs="Arial"/>
          <w:color w:val="000000"/>
          <w:sz w:val="24"/>
          <w:szCs w:val="24"/>
        </w:rPr>
        <w:t xml:space="preserve"> </w:t>
      </w:r>
      <w:r w:rsidRPr="006B3971">
        <w:rPr>
          <w:rFonts w:ascii="Arial" w:hAnsi="Arial" w:cs="Arial"/>
          <w:color w:val="000000"/>
          <w:sz w:val="24"/>
          <w:szCs w:val="24"/>
        </w:rPr>
        <w:t>in</w:t>
      </w:r>
      <w:r w:rsidR="00887D79" w:rsidRPr="006B3971">
        <w:rPr>
          <w:rFonts w:ascii="Arial" w:hAnsi="Arial" w:cs="Arial"/>
          <w:color w:val="000000"/>
          <w:sz w:val="24"/>
          <w:szCs w:val="24"/>
        </w:rPr>
        <w:t xml:space="preserve"> </w:t>
      </w:r>
      <w:r w:rsidRPr="006B3971">
        <w:rPr>
          <w:rFonts w:ascii="Arial" w:hAnsi="Arial" w:cs="Arial"/>
          <w:color w:val="000000"/>
          <w:sz w:val="24"/>
          <w:szCs w:val="24"/>
        </w:rPr>
        <w:t>accordance</w:t>
      </w:r>
      <w:r w:rsidR="00887D79" w:rsidRPr="006B3971">
        <w:rPr>
          <w:rFonts w:ascii="Arial" w:hAnsi="Arial" w:cs="Arial"/>
          <w:color w:val="000000"/>
          <w:sz w:val="24"/>
          <w:szCs w:val="24"/>
        </w:rPr>
        <w:t xml:space="preserve"> </w:t>
      </w:r>
      <w:r w:rsidRPr="006B3971">
        <w:rPr>
          <w:rFonts w:ascii="Arial" w:hAnsi="Arial" w:cs="Arial"/>
          <w:color w:val="000000"/>
          <w:sz w:val="24"/>
          <w:szCs w:val="24"/>
        </w:rPr>
        <w:t>with</w:t>
      </w:r>
      <w:r w:rsidR="00887D79" w:rsidRPr="006B3971">
        <w:rPr>
          <w:rFonts w:ascii="Arial" w:hAnsi="Arial" w:cs="Arial"/>
          <w:color w:val="000000"/>
          <w:sz w:val="24"/>
          <w:szCs w:val="24"/>
        </w:rPr>
        <w:t xml:space="preserve"> </w:t>
      </w:r>
      <w:r w:rsidRPr="006B3971">
        <w:rPr>
          <w:rFonts w:ascii="Arial" w:hAnsi="Arial" w:cs="Arial"/>
          <w:color w:val="000000"/>
          <w:sz w:val="24"/>
          <w:szCs w:val="24"/>
        </w:rPr>
        <w:t>the</w:t>
      </w:r>
      <w:r w:rsidR="00887D79" w:rsidRPr="006B3971">
        <w:rPr>
          <w:rFonts w:ascii="Arial" w:hAnsi="Arial" w:cs="Arial"/>
          <w:color w:val="000000"/>
          <w:sz w:val="24"/>
          <w:szCs w:val="24"/>
        </w:rPr>
        <w:t xml:space="preserve"> </w:t>
      </w:r>
      <w:r w:rsidRPr="006B3971">
        <w:rPr>
          <w:rFonts w:ascii="Arial" w:hAnsi="Arial" w:cs="Arial"/>
          <w:color w:val="000000"/>
          <w:sz w:val="24"/>
          <w:szCs w:val="24"/>
        </w:rPr>
        <w:t>provisions</w:t>
      </w:r>
      <w:r w:rsidR="00887D79" w:rsidRPr="006B3971">
        <w:rPr>
          <w:rFonts w:ascii="Arial" w:hAnsi="Arial" w:cs="Arial"/>
          <w:color w:val="000000"/>
          <w:sz w:val="24"/>
          <w:szCs w:val="24"/>
        </w:rPr>
        <w:t xml:space="preserve"> </w:t>
      </w:r>
      <w:r w:rsidRPr="006B3971">
        <w:rPr>
          <w:rFonts w:ascii="Arial" w:hAnsi="Arial" w:cs="Arial"/>
          <w:color w:val="000000"/>
          <w:sz w:val="24"/>
          <w:szCs w:val="24"/>
        </w:rPr>
        <w:t>set</w:t>
      </w:r>
      <w:r w:rsidR="00887D79" w:rsidRPr="006B3971">
        <w:rPr>
          <w:rFonts w:ascii="Arial" w:hAnsi="Arial" w:cs="Arial"/>
          <w:color w:val="000000"/>
          <w:sz w:val="24"/>
          <w:szCs w:val="24"/>
        </w:rPr>
        <w:t xml:space="preserve"> </w:t>
      </w:r>
      <w:r w:rsidRPr="006B3971">
        <w:rPr>
          <w:rFonts w:ascii="Arial" w:hAnsi="Arial" w:cs="Arial"/>
          <w:color w:val="000000"/>
          <w:sz w:val="24"/>
          <w:szCs w:val="24"/>
        </w:rPr>
        <w:t>forth</w:t>
      </w:r>
      <w:r w:rsidR="00887D79" w:rsidRPr="006B3971">
        <w:rPr>
          <w:rFonts w:ascii="Arial" w:hAnsi="Arial" w:cs="Arial"/>
          <w:color w:val="000000"/>
          <w:sz w:val="24"/>
          <w:szCs w:val="24"/>
        </w:rPr>
        <w:t xml:space="preserve"> </w:t>
      </w:r>
      <w:r w:rsidRPr="006B3971">
        <w:rPr>
          <w:rFonts w:ascii="Arial" w:hAnsi="Arial" w:cs="Arial"/>
          <w:color w:val="000000"/>
          <w:sz w:val="24"/>
          <w:szCs w:val="24"/>
        </w:rPr>
        <w:t>in</w:t>
      </w:r>
      <w:r w:rsidR="00887D79" w:rsidRPr="006B3971">
        <w:rPr>
          <w:rFonts w:ascii="Arial" w:hAnsi="Arial" w:cs="Arial"/>
          <w:color w:val="000000"/>
          <w:sz w:val="24"/>
          <w:szCs w:val="24"/>
        </w:rPr>
        <w:t xml:space="preserve"> </w:t>
      </w:r>
      <w:r w:rsidR="00273B25" w:rsidRPr="006B3971">
        <w:rPr>
          <w:rFonts w:ascii="Arial" w:hAnsi="Arial" w:cs="Arial"/>
          <w:b/>
          <w:sz w:val="24"/>
          <w:szCs w:val="24"/>
        </w:rPr>
        <w:t>Schedule</w:t>
      </w:r>
      <w:r w:rsidR="00887D79" w:rsidRPr="006B3971">
        <w:rPr>
          <w:rFonts w:ascii="Arial" w:hAnsi="Arial" w:cs="Arial"/>
          <w:b/>
          <w:sz w:val="24"/>
          <w:szCs w:val="24"/>
        </w:rPr>
        <w:t xml:space="preserve"> </w:t>
      </w:r>
      <w:r w:rsidR="003661FD" w:rsidRPr="006B3971">
        <w:rPr>
          <w:rFonts w:ascii="Arial" w:hAnsi="Arial" w:cs="Arial"/>
          <w:b/>
          <w:sz w:val="24"/>
          <w:szCs w:val="24"/>
        </w:rPr>
        <w:t>B</w:t>
      </w:r>
      <w:r w:rsidR="00887D79" w:rsidRPr="006B3971">
        <w:rPr>
          <w:rFonts w:ascii="Arial" w:hAnsi="Arial" w:cs="Arial"/>
          <w:sz w:val="24"/>
          <w:szCs w:val="24"/>
        </w:rPr>
        <w:t xml:space="preserve"> </w:t>
      </w:r>
      <w:r w:rsidRPr="006B3971">
        <w:rPr>
          <w:rFonts w:ascii="Arial" w:hAnsi="Arial" w:cs="Arial"/>
          <w:b/>
          <w:sz w:val="24"/>
          <w:szCs w:val="24"/>
        </w:rPr>
        <w:t>Measurement</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Verification</w:t>
      </w:r>
      <w:r w:rsidR="00887D79" w:rsidRPr="006B3971">
        <w:rPr>
          <w:rFonts w:ascii="Arial" w:hAnsi="Arial" w:cs="Arial"/>
          <w:b/>
          <w:sz w:val="24"/>
          <w:szCs w:val="24"/>
        </w:rPr>
        <w:t xml:space="preserve"> </w:t>
      </w:r>
      <w:r w:rsidRPr="006B3971">
        <w:rPr>
          <w:rFonts w:ascii="Arial" w:hAnsi="Arial" w:cs="Arial"/>
          <w:b/>
          <w:sz w:val="24"/>
          <w:szCs w:val="24"/>
        </w:rPr>
        <w:t>Plan</w:t>
      </w:r>
      <w:r w:rsidR="003661FD" w:rsidRPr="006B3971">
        <w:rPr>
          <w:rFonts w:ascii="Arial" w:hAnsi="Arial" w:cs="Arial"/>
          <w:b/>
          <w:sz w:val="24"/>
          <w:szCs w:val="24"/>
        </w:rPr>
        <w:t xml:space="preserve"> and</w:t>
      </w:r>
      <w:r w:rsidR="00887D79" w:rsidRPr="006B3971">
        <w:rPr>
          <w:rFonts w:ascii="Arial" w:hAnsi="Arial" w:cs="Arial"/>
          <w:b/>
          <w:sz w:val="24"/>
          <w:szCs w:val="24"/>
        </w:rPr>
        <w:t xml:space="preserve"> </w:t>
      </w:r>
      <w:r w:rsidR="00E3035C" w:rsidRPr="006B3971">
        <w:rPr>
          <w:rFonts w:ascii="Arial" w:hAnsi="Arial" w:cs="Arial"/>
          <w:b/>
          <w:sz w:val="24"/>
          <w:szCs w:val="24"/>
        </w:rPr>
        <w:t>Report</w:t>
      </w:r>
      <w:r w:rsidR="003661FD" w:rsidRPr="006B3971">
        <w:rPr>
          <w:rFonts w:ascii="Arial" w:hAnsi="Arial" w:cs="Arial"/>
          <w:b/>
          <w:sz w:val="24"/>
          <w:szCs w:val="24"/>
        </w:rPr>
        <w:t>ing</w:t>
      </w:r>
      <w:r w:rsidR="00887D79" w:rsidRPr="006B3971">
        <w:rPr>
          <w:rFonts w:ascii="Arial" w:hAnsi="Arial" w:cs="Arial"/>
          <w:b/>
          <w:sz w:val="24"/>
          <w:szCs w:val="24"/>
        </w:rPr>
        <w:t xml:space="preserve"> </w:t>
      </w:r>
      <w:r w:rsidR="00E3035C" w:rsidRPr="006B3971">
        <w:rPr>
          <w:rFonts w:ascii="Arial" w:hAnsi="Arial" w:cs="Arial"/>
          <w:b/>
          <w:sz w:val="24"/>
          <w:szCs w:val="24"/>
        </w:rPr>
        <w:t>Requirements</w:t>
      </w:r>
      <w:r w:rsidR="00887D79" w:rsidRPr="006B3971">
        <w:rPr>
          <w:rFonts w:ascii="Arial" w:hAnsi="Arial" w:cs="Arial"/>
          <w:bCs/>
          <w:color w:val="000000"/>
          <w:sz w:val="24"/>
          <w:szCs w:val="24"/>
        </w:rPr>
        <w:t xml:space="preserve"> </w:t>
      </w:r>
      <w:r w:rsidRPr="006B3971">
        <w:rPr>
          <w:rFonts w:ascii="Arial" w:hAnsi="Arial" w:cs="Arial"/>
          <w:color w:val="000000"/>
          <w:sz w:val="24"/>
          <w:szCs w:val="24"/>
        </w:rPr>
        <w:t>and</w:t>
      </w:r>
      <w:r w:rsidR="00887D79" w:rsidRPr="006B3971">
        <w:rPr>
          <w:rFonts w:ascii="Arial" w:hAnsi="Arial" w:cs="Arial"/>
          <w:color w:val="000000"/>
          <w:sz w:val="24"/>
          <w:szCs w:val="24"/>
        </w:rPr>
        <w:t xml:space="preserve"> </w:t>
      </w:r>
      <w:r w:rsidR="00273B25" w:rsidRPr="006B3971">
        <w:rPr>
          <w:rFonts w:ascii="Arial" w:hAnsi="Arial" w:cs="Arial"/>
          <w:b/>
          <w:sz w:val="24"/>
          <w:szCs w:val="24"/>
        </w:rPr>
        <w:t>Schedule</w:t>
      </w:r>
      <w:r w:rsidR="00887D79" w:rsidRPr="006B3971">
        <w:rPr>
          <w:rFonts w:ascii="Arial" w:hAnsi="Arial" w:cs="Arial"/>
          <w:b/>
          <w:sz w:val="24"/>
          <w:szCs w:val="24"/>
        </w:rPr>
        <w:t xml:space="preserve"> </w:t>
      </w:r>
      <w:r w:rsidR="003661FD" w:rsidRPr="006B3971">
        <w:rPr>
          <w:rFonts w:ascii="Arial" w:hAnsi="Arial" w:cs="Arial"/>
          <w:b/>
          <w:sz w:val="24"/>
          <w:szCs w:val="24"/>
        </w:rPr>
        <w:t xml:space="preserve">A </w:t>
      </w:r>
      <w:r w:rsidR="00AC52FB" w:rsidRPr="006B3971">
        <w:rPr>
          <w:rFonts w:ascii="Arial" w:hAnsi="Arial" w:cs="Arial"/>
          <w:b/>
          <w:sz w:val="24"/>
          <w:szCs w:val="24"/>
        </w:rPr>
        <w:t>Part</w:t>
      </w:r>
      <w:r w:rsidR="003661FD" w:rsidRPr="006B3971">
        <w:rPr>
          <w:rFonts w:ascii="Arial" w:hAnsi="Arial" w:cs="Arial"/>
          <w:b/>
          <w:sz w:val="24"/>
          <w:szCs w:val="24"/>
        </w:rPr>
        <w:t xml:space="preserve"> 2 </w:t>
      </w:r>
      <w:r w:rsidRPr="006B3971">
        <w:rPr>
          <w:rFonts w:ascii="Arial" w:hAnsi="Arial" w:cs="Arial"/>
          <w:b/>
          <w:sz w:val="24"/>
          <w:szCs w:val="24"/>
        </w:rPr>
        <w:t>Baseline</w:t>
      </w:r>
      <w:r w:rsidR="00887D79" w:rsidRPr="006B3971">
        <w:rPr>
          <w:rFonts w:ascii="Arial" w:hAnsi="Arial" w:cs="Arial"/>
          <w:b/>
          <w:sz w:val="24"/>
          <w:szCs w:val="24"/>
        </w:rPr>
        <w:t xml:space="preserve"> </w:t>
      </w:r>
      <w:r w:rsidRPr="006B3971">
        <w:rPr>
          <w:rFonts w:ascii="Arial" w:hAnsi="Arial" w:cs="Arial"/>
          <w:b/>
          <w:sz w:val="24"/>
          <w:szCs w:val="24"/>
        </w:rPr>
        <w:t>Energy</w:t>
      </w:r>
      <w:r w:rsidR="00887D79" w:rsidRPr="006B3971">
        <w:rPr>
          <w:rFonts w:ascii="Arial" w:hAnsi="Arial" w:cs="Arial"/>
          <w:b/>
          <w:sz w:val="24"/>
          <w:szCs w:val="24"/>
        </w:rPr>
        <w:t xml:space="preserve"> </w:t>
      </w:r>
      <w:r w:rsidRPr="006B3971">
        <w:rPr>
          <w:rFonts w:ascii="Arial" w:hAnsi="Arial" w:cs="Arial"/>
          <w:b/>
          <w:sz w:val="24"/>
          <w:szCs w:val="24"/>
        </w:rPr>
        <w:t>Consumption</w:t>
      </w:r>
      <w:r w:rsidR="00887D79" w:rsidRPr="006B3971">
        <w:rPr>
          <w:rFonts w:ascii="Arial" w:hAnsi="Arial" w:cs="Arial"/>
          <w:b/>
          <w:sz w:val="24"/>
          <w:szCs w:val="24"/>
        </w:rPr>
        <w:t xml:space="preserve"> </w:t>
      </w:r>
      <w:r w:rsidR="00AC52FB" w:rsidRPr="006B3971">
        <w:rPr>
          <w:rFonts w:ascii="Arial" w:hAnsi="Arial" w:cs="Arial"/>
          <w:sz w:val="24"/>
          <w:szCs w:val="24"/>
        </w:rPr>
        <w:t>and</w:t>
      </w:r>
      <w:r w:rsidR="00AC52FB" w:rsidRPr="006B3971">
        <w:rPr>
          <w:rFonts w:ascii="Arial" w:hAnsi="Arial" w:cs="Arial"/>
          <w:b/>
          <w:sz w:val="24"/>
          <w:szCs w:val="24"/>
        </w:rPr>
        <w:t xml:space="preserve"> Part 3 </w:t>
      </w:r>
      <w:r w:rsidR="00E3035C" w:rsidRPr="006B3971">
        <w:rPr>
          <w:rFonts w:ascii="Arial" w:hAnsi="Arial" w:cs="Arial"/>
          <w:b/>
          <w:sz w:val="24"/>
          <w:szCs w:val="24"/>
        </w:rPr>
        <w:t>Methodology</w:t>
      </w:r>
      <w:r w:rsidR="00887D79" w:rsidRPr="006B3971">
        <w:rPr>
          <w:rFonts w:ascii="Arial" w:hAnsi="Arial" w:cs="Arial"/>
          <w:b/>
          <w:sz w:val="24"/>
          <w:szCs w:val="24"/>
        </w:rPr>
        <w:t xml:space="preserve"> </w:t>
      </w:r>
      <w:r w:rsidR="00E3035C" w:rsidRPr="006B3971">
        <w:rPr>
          <w:rFonts w:ascii="Arial" w:hAnsi="Arial" w:cs="Arial"/>
          <w:b/>
          <w:sz w:val="24"/>
          <w:szCs w:val="24"/>
        </w:rPr>
        <w:t>to</w:t>
      </w:r>
      <w:r w:rsidR="00887D79" w:rsidRPr="006B3971">
        <w:rPr>
          <w:rFonts w:ascii="Arial" w:hAnsi="Arial" w:cs="Arial"/>
          <w:b/>
          <w:sz w:val="24"/>
          <w:szCs w:val="24"/>
        </w:rPr>
        <w:t xml:space="preserve"> </w:t>
      </w:r>
      <w:r w:rsidR="00E3035C" w:rsidRPr="006B3971">
        <w:rPr>
          <w:rFonts w:ascii="Arial" w:hAnsi="Arial" w:cs="Arial"/>
          <w:b/>
          <w:sz w:val="24"/>
          <w:szCs w:val="24"/>
        </w:rPr>
        <w:t>Adjust</w:t>
      </w:r>
      <w:r w:rsidR="00887D79" w:rsidRPr="006B3971">
        <w:rPr>
          <w:rFonts w:ascii="Arial" w:hAnsi="Arial" w:cs="Arial"/>
          <w:b/>
          <w:sz w:val="24"/>
          <w:szCs w:val="24"/>
        </w:rPr>
        <w:t xml:space="preserve"> </w:t>
      </w:r>
      <w:r w:rsidR="00E3035C" w:rsidRPr="006B3971">
        <w:rPr>
          <w:rFonts w:ascii="Arial" w:hAnsi="Arial" w:cs="Arial"/>
          <w:b/>
          <w:sz w:val="24"/>
          <w:szCs w:val="24"/>
        </w:rPr>
        <w:t>Baseline</w:t>
      </w:r>
      <w:r w:rsidRPr="006B3971">
        <w:rPr>
          <w:rFonts w:ascii="Arial" w:hAnsi="Arial" w:cs="Arial"/>
          <w:bCs/>
          <w:color w:val="000000"/>
          <w:sz w:val="24"/>
          <w:szCs w:val="24"/>
        </w:rPr>
        <w:t>.</w:t>
      </w:r>
      <w:r w:rsidR="00887D79" w:rsidRPr="006B3971">
        <w:rPr>
          <w:rFonts w:ascii="Arial" w:hAnsi="Arial" w:cs="Arial"/>
          <w:bCs/>
          <w:color w:val="000000"/>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disputes</w:t>
      </w:r>
      <w:r w:rsidR="00887D79" w:rsidRPr="006B3971">
        <w:rPr>
          <w:rFonts w:ascii="Arial" w:hAnsi="Arial" w:cs="Arial"/>
          <w:sz w:val="24"/>
          <w:szCs w:val="24"/>
        </w:rPr>
        <w:t xml:space="preserve"> </w:t>
      </w:r>
      <w:r w:rsidRPr="006B3971">
        <w:rPr>
          <w:rFonts w:ascii="Arial" w:hAnsi="Arial" w:cs="Arial"/>
          <w:sz w:val="24"/>
          <w:szCs w:val="24"/>
        </w:rPr>
        <w:t>between</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concerning</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adjustment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resolved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accordance</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provisions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4961D8" w:rsidRPr="006B3971">
        <w:rPr>
          <w:rFonts w:ascii="Arial" w:hAnsi="Arial" w:cs="Arial"/>
          <w:b/>
          <w:sz w:val="24"/>
          <w:szCs w:val="24"/>
        </w:rPr>
        <w:t>Schedule I</w:t>
      </w:r>
      <w:r w:rsidR="00887D79" w:rsidRPr="006B3971">
        <w:rPr>
          <w:rFonts w:ascii="Arial" w:hAnsi="Arial" w:cs="Arial"/>
          <w:b/>
          <w:sz w:val="24"/>
          <w:szCs w:val="24"/>
        </w:rPr>
        <w:t xml:space="preserve"> </w:t>
      </w:r>
      <w:r w:rsidRPr="006B3971">
        <w:rPr>
          <w:rFonts w:ascii="Arial" w:hAnsi="Arial" w:cs="Arial"/>
          <w:b/>
          <w:sz w:val="24"/>
          <w:szCs w:val="24"/>
        </w:rPr>
        <w:t>Alternative</w:t>
      </w:r>
      <w:r w:rsidR="00887D79" w:rsidRPr="006B3971">
        <w:rPr>
          <w:rFonts w:ascii="Arial" w:hAnsi="Arial" w:cs="Arial"/>
          <w:b/>
          <w:sz w:val="24"/>
          <w:szCs w:val="24"/>
        </w:rPr>
        <w:t xml:space="preserve"> </w:t>
      </w:r>
      <w:r w:rsidRPr="006B3971">
        <w:rPr>
          <w:rFonts w:ascii="Arial" w:hAnsi="Arial" w:cs="Arial"/>
          <w:b/>
          <w:sz w:val="24"/>
          <w:szCs w:val="24"/>
        </w:rPr>
        <w:t>Dispute</w:t>
      </w:r>
      <w:r w:rsidR="00887D79" w:rsidRPr="006B3971">
        <w:rPr>
          <w:rFonts w:ascii="Arial" w:hAnsi="Arial" w:cs="Arial"/>
          <w:b/>
          <w:sz w:val="24"/>
          <w:szCs w:val="24"/>
        </w:rPr>
        <w:t xml:space="preserve"> </w:t>
      </w:r>
      <w:r w:rsidRPr="006B3971">
        <w:rPr>
          <w:rFonts w:ascii="Arial" w:hAnsi="Arial" w:cs="Arial"/>
          <w:b/>
          <w:sz w:val="24"/>
          <w:szCs w:val="24"/>
        </w:rPr>
        <w:t>Resolution</w:t>
      </w:r>
      <w:r w:rsidR="00887D79" w:rsidRPr="006B3971">
        <w:rPr>
          <w:rFonts w:ascii="Arial" w:hAnsi="Arial" w:cs="Arial"/>
          <w:b/>
          <w:sz w:val="24"/>
          <w:szCs w:val="24"/>
        </w:rPr>
        <w:t xml:space="preserve"> </w:t>
      </w:r>
      <w:r w:rsidRPr="006B3971">
        <w:rPr>
          <w:rFonts w:ascii="Arial" w:hAnsi="Arial" w:cs="Arial"/>
          <w:b/>
          <w:sz w:val="24"/>
          <w:szCs w:val="24"/>
        </w:rPr>
        <w:t>Procedures</w:t>
      </w:r>
      <w:r w:rsidRPr="006B3971">
        <w:rPr>
          <w:rFonts w:ascii="Arial" w:hAnsi="Arial" w:cs="Arial"/>
          <w:sz w:val="24"/>
          <w:szCs w:val="24"/>
        </w:rPr>
        <w:t>.</w:t>
      </w:r>
    </w:p>
    <w:p w:rsidR="003D7D00" w:rsidRPr="006B3971" w:rsidRDefault="003D7D00" w:rsidP="00363B2E">
      <w:pPr>
        <w:rPr>
          <w:rFonts w:ascii="Arial" w:hAnsi="Arial" w:cs="Arial"/>
          <w:sz w:val="24"/>
          <w:szCs w:val="24"/>
        </w:rPr>
      </w:pPr>
    </w:p>
    <w:p w:rsidR="00290281" w:rsidRPr="006B3971" w:rsidRDefault="00290281" w:rsidP="00D60E4C">
      <w:pPr>
        <w:pStyle w:val="Heading1"/>
      </w:pPr>
      <w:bookmarkStart w:id="50" w:name="_Toc460487882"/>
      <w:r w:rsidRPr="006B3971">
        <w:t>P</w:t>
      </w:r>
      <w:r w:rsidR="004E3187" w:rsidRPr="006B3971">
        <w:t>erformance by</w:t>
      </w:r>
      <w:r w:rsidR="00887D79" w:rsidRPr="006B3971">
        <w:t xml:space="preserve"> </w:t>
      </w:r>
      <w:r w:rsidR="006E1398" w:rsidRPr="006B3971">
        <w:t>ESP</w:t>
      </w:r>
      <w:bookmarkEnd w:id="50"/>
    </w:p>
    <w:p w:rsidR="00290281" w:rsidRPr="006B3971" w:rsidRDefault="00290281" w:rsidP="00363B2E">
      <w:pPr>
        <w:tabs>
          <w:tab w:val="left" w:pos="720"/>
        </w:tabs>
        <w:rPr>
          <w:rFonts w:ascii="Arial" w:hAnsi="Arial" w:cs="Arial"/>
          <w:sz w:val="24"/>
          <w:szCs w:val="24"/>
        </w:rPr>
      </w:pPr>
    </w:p>
    <w:p w:rsidR="00C02ED6" w:rsidRPr="006B3971" w:rsidRDefault="00BF692B" w:rsidP="00D60E4C">
      <w:pPr>
        <w:pStyle w:val="Heading2"/>
      </w:pPr>
      <w:bookmarkStart w:id="51" w:name="_Toc460487883"/>
      <w:r w:rsidRPr="006B3971">
        <w:t>Corrective</w:t>
      </w:r>
      <w:r w:rsidR="00887D79" w:rsidRPr="006B3971">
        <w:t xml:space="preserve"> </w:t>
      </w:r>
      <w:r w:rsidRPr="006B3971">
        <w:t>Action;</w:t>
      </w:r>
      <w:r w:rsidR="00887D79" w:rsidRPr="006B3971">
        <w:t xml:space="preserve"> </w:t>
      </w:r>
      <w:r w:rsidRPr="006B3971">
        <w:t>Accuracy</w:t>
      </w:r>
      <w:r w:rsidR="00887D79" w:rsidRPr="006B3971">
        <w:t xml:space="preserve"> </w:t>
      </w:r>
      <w:r w:rsidRPr="006B3971">
        <w:t>of</w:t>
      </w:r>
      <w:r w:rsidR="00887D79" w:rsidRPr="006B3971">
        <w:t xml:space="preserve"> </w:t>
      </w:r>
      <w:r w:rsidRPr="006B3971">
        <w:t>the</w:t>
      </w:r>
      <w:r w:rsidR="00887D79" w:rsidRPr="006B3971">
        <w:t xml:space="preserve"> </w:t>
      </w:r>
      <w:r w:rsidR="004C2A32" w:rsidRPr="006B3971">
        <w:t>Services</w:t>
      </w:r>
      <w:bookmarkEnd w:id="51"/>
    </w:p>
    <w:p w:rsidR="004B5C81" w:rsidRPr="006B3971" w:rsidRDefault="004B5C81" w:rsidP="000306F9">
      <w:pPr>
        <w:pStyle w:val="BodyText3"/>
        <w:shd w:val="clear" w:color="auto" w:fill="F2F2F2"/>
        <w:tabs>
          <w:tab w:val="clear" w:pos="90"/>
          <w:tab w:val="left" w:pos="720"/>
        </w:tabs>
        <w:ind w:left="360"/>
        <w:rPr>
          <w:rFonts w:ascii="Arial" w:hAnsi="Arial" w:cs="Arial"/>
          <w:b w:val="0"/>
          <w:color w:val="0070C0"/>
          <w:sz w:val="24"/>
          <w:szCs w:val="24"/>
        </w:rPr>
      </w:pPr>
      <w:r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16.1:</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section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directs</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protect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Project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Site(s)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its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contents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repair</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and</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restore</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original</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condition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any</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damage</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caused</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by</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in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connection</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with</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contract.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Any</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costs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incurred</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correct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such</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damage</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are</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to</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be</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paid</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by</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Pr="006B3971">
        <w:rPr>
          <w:rFonts w:ascii="Arial" w:hAnsi="Arial" w:cs="Arial"/>
          <w:b w:val="0"/>
          <w:color w:val="0070C0"/>
          <w:sz w:val="24"/>
          <w:szCs w:val="24"/>
        </w:rPr>
        <w:t>.</w:t>
      </w:r>
      <w:r w:rsidR="00887D79" w:rsidRPr="006B3971">
        <w:rPr>
          <w:rFonts w:ascii="Arial" w:hAnsi="Arial" w:cs="Arial"/>
          <w:b w:val="0"/>
          <w:color w:val="0070C0"/>
          <w:sz w:val="24"/>
          <w:szCs w:val="24"/>
        </w:rPr>
        <w:t xml:space="preserve"> </w:t>
      </w:r>
      <w:r w:rsidR="006E1398" w:rsidRPr="006B3971">
        <w:rPr>
          <w:rFonts w:ascii="Arial" w:hAnsi="Arial" w:cs="Arial"/>
          <w:b w:val="0"/>
          <w:color w:val="0070C0"/>
          <w:sz w:val="24"/>
          <w:szCs w:val="24"/>
        </w:rPr>
        <w:t>ESP</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is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solely</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responsible</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for</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the</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technical</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professional</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accuracy</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of</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all</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work</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performed</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under</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this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Contract</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including</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work</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done</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by</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subcontractors</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or</w:t>
      </w:r>
      <w:r w:rsidR="00887D79" w:rsidRPr="006B3971">
        <w:rPr>
          <w:rFonts w:ascii="Arial" w:hAnsi="Arial" w:cs="Arial"/>
          <w:b w:val="0"/>
          <w:color w:val="0070C0"/>
          <w:sz w:val="24"/>
          <w:szCs w:val="24"/>
        </w:rPr>
        <w:t xml:space="preserve"> </w:t>
      </w:r>
      <w:r w:rsidRPr="006B3971">
        <w:rPr>
          <w:rFonts w:ascii="Arial" w:hAnsi="Arial" w:cs="Arial"/>
          <w:b w:val="0"/>
          <w:color w:val="0070C0"/>
          <w:sz w:val="24"/>
          <w:szCs w:val="24"/>
        </w:rPr>
        <w:t>others.</w:t>
      </w:r>
    </w:p>
    <w:p w:rsidR="00C02ED6" w:rsidRPr="006B3971" w:rsidRDefault="00C02ED6" w:rsidP="00363B2E">
      <w:pPr>
        <w:tabs>
          <w:tab w:val="left" w:pos="720"/>
        </w:tabs>
        <w:rPr>
          <w:rFonts w:ascii="Arial" w:hAnsi="Arial" w:cs="Arial"/>
          <w:sz w:val="24"/>
          <w:szCs w:val="24"/>
        </w:rPr>
      </w:pPr>
    </w:p>
    <w:p w:rsidR="00290281" w:rsidRPr="006B3971" w:rsidRDefault="006E1398" w:rsidP="000306F9">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lastRenderedPageBreak/>
        <w:t>ESP</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perform</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290281" w:rsidRPr="006B3971">
        <w:rPr>
          <w:rFonts w:ascii="Arial" w:hAnsi="Arial" w:cs="Arial"/>
          <w:sz w:val="24"/>
          <w:szCs w:val="24"/>
        </w:rPr>
        <w:t>tasks/phases</w:t>
      </w:r>
      <w:r w:rsidR="00887D79" w:rsidRPr="006B3971">
        <w:rPr>
          <w:rFonts w:ascii="Arial" w:hAnsi="Arial" w:cs="Arial"/>
          <w:sz w:val="24"/>
          <w:szCs w:val="24"/>
        </w:rPr>
        <w:t xml:space="preserve"> </w:t>
      </w:r>
      <w:r w:rsidR="00290281" w:rsidRPr="006B3971">
        <w:rPr>
          <w:rFonts w:ascii="Arial" w:hAnsi="Arial" w:cs="Arial"/>
          <w:sz w:val="24"/>
          <w:szCs w:val="24"/>
        </w:rPr>
        <w:t>under</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00290281" w:rsidRPr="006B3971">
        <w:rPr>
          <w:rFonts w:ascii="Arial" w:hAnsi="Arial" w:cs="Arial"/>
          <w:sz w:val="24"/>
          <w:szCs w:val="24"/>
        </w:rPr>
        <w:t>including</w:t>
      </w:r>
      <w:r w:rsidR="00887D79" w:rsidRPr="006B3971">
        <w:rPr>
          <w:rFonts w:ascii="Arial" w:hAnsi="Arial" w:cs="Arial"/>
          <w:sz w:val="24"/>
          <w:szCs w:val="24"/>
        </w:rPr>
        <w:t xml:space="preserve"> </w:t>
      </w:r>
      <w:r w:rsidR="00290281" w:rsidRPr="006B3971">
        <w:rPr>
          <w:rFonts w:ascii="Arial" w:hAnsi="Arial" w:cs="Arial"/>
          <w:sz w:val="24"/>
          <w:szCs w:val="24"/>
        </w:rPr>
        <w:t>construction,</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install</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such</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manner</w:t>
      </w:r>
      <w:r w:rsidR="00887D79" w:rsidRPr="006B3971">
        <w:rPr>
          <w:rFonts w:ascii="Arial" w:hAnsi="Arial" w:cs="Arial"/>
          <w:sz w:val="24"/>
          <w:szCs w:val="24"/>
        </w:rPr>
        <w:t xml:space="preserve"> </w:t>
      </w:r>
      <w:r w:rsidR="00290281" w:rsidRPr="006B3971">
        <w:rPr>
          <w:rFonts w:ascii="Arial" w:hAnsi="Arial" w:cs="Arial"/>
          <w:sz w:val="24"/>
          <w:szCs w:val="24"/>
        </w:rPr>
        <w:t>so</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not</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harm</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structural</w:t>
      </w:r>
      <w:r w:rsidR="00887D79" w:rsidRPr="006B3971">
        <w:rPr>
          <w:rFonts w:ascii="Arial" w:hAnsi="Arial" w:cs="Arial"/>
          <w:sz w:val="24"/>
          <w:szCs w:val="24"/>
        </w:rPr>
        <w:t xml:space="preserve"> </w:t>
      </w:r>
      <w:r w:rsidR="00290281" w:rsidRPr="006B3971">
        <w:rPr>
          <w:rFonts w:ascii="Arial" w:hAnsi="Arial" w:cs="Arial"/>
          <w:sz w:val="24"/>
          <w:szCs w:val="24"/>
        </w:rPr>
        <w:t>integrity</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buildings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their</w:t>
      </w:r>
      <w:r w:rsidR="00887D79" w:rsidRPr="006B3971">
        <w:rPr>
          <w:rFonts w:ascii="Arial" w:hAnsi="Arial" w:cs="Arial"/>
          <w:sz w:val="24"/>
          <w:szCs w:val="24"/>
        </w:rPr>
        <w:t xml:space="preserve"> </w:t>
      </w:r>
      <w:r w:rsidR="00290281" w:rsidRPr="006B3971">
        <w:rPr>
          <w:rFonts w:ascii="Arial" w:hAnsi="Arial" w:cs="Arial"/>
          <w:sz w:val="24"/>
          <w:szCs w:val="24"/>
        </w:rPr>
        <w:t>operating</w:t>
      </w:r>
      <w:r w:rsidR="00887D79" w:rsidRPr="006B3971">
        <w:rPr>
          <w:rFonts w:ascii="Arial" w:hAnsi="Arial" w:cs="Arial"/>
          <w:sz w:val="24"/>
          <w:szCs w:val="24"/>
        </w:rPr>
        <w:t xml:space="preserve"> </w:t>
      </w:r>
      <w:r w:rsidR="00290281" w:rsidRPr="006B3971">
        <w:rPr>
          <w:rFonts w:ascii="Arial" w:hAnsi="Arial" w:cs="Arial"/>
          <w:sz w:val="24"/>
          <w:szCs w:val="24"/>
        </w:rPr>
        <w:t>systems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so</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conform</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standards</w:t>
      </w:r>
      <w:r w:rsidR="00887D79" w:rsidRPr="006B3971">
        <w:rPr>
          <w:rFonts w:ascii="Arial" w:hAnsi="Arial" w:cs="Arial"/>
          <w:sz w:val="24"/>
          <w:szCs w:val="24"/>
        </w:rPr>
        <w:t xml:space="preserve"> </w:t>
      </w:r>
      <w:r w:rsidR="00290281" w:rsidRPr="006B3971">
        <w:rPr>
          <w:rFonts w:ascii="Arial" w:hAnsi="Arial" w:cs="Arial"/>
          <w:sz w:val="24"/>
          <w:szCs w:val="24"/>
        </w:rPr>
        <w:t>set</w:t>
      </w:r>
      <w:r w:rsidR="00887D79" w:rsidRPr="006B3971">
        <w:rPr>
          <w:rFonts w:ascii="Arial" w:hAnsi="Arial" w:cs="Arial"/>
          <w:sz w:val="24"/>
          <w:szCs w:val="24"/>
        </w:rPr>
        <w:t xml:space="preserve"> </w:t>
      </w:r>
      <w:r w:rsidR="00290281" w:rsidRPr="006B3971">
        <w:rPr>
          <w:rFonts w:ascii="Arial" w:hAnsi="Arial" w:cs="Arial"/>
          <w:sz w:val="24"/>
          <w:szCs w:val="24"/>
        </w:rPr>
        <w:t>forth</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E</w:t>
      </w:r>
      <w:r w:rsidR="00887D79" w:rsidRPr="006B3971">
        <w:rPr>
          <w:rFonts w:ascii="Arial" w:hAnsi="Arial" w:cs="Arial"/>
          <w:b/>
          <w:sz w:val="24"/>
          <w:szCs w:val="24"/>
        </w:rPr>
        <w:t xml:space="preserve"> </w:t>
      </w:r>
      <w:r w:rsidR="00290281" w:rsidRPr="006B3971">
        <w:rPr>
          <w:rFonts w:ascii="Arial" w:hAnsi="Arial" w:cs="Arial"/>
          <w:b/>
          <w:sz w:val="24"/>
          <w:szCs w:val="24"/>
        </w:rPr>
        <w:t>Standards</w:t>
      </w:r>
      <w:r w:rsidR="00887D79" w:rsidRPr="006B3971">
        <w:rPr>
          <w:rFonts w:ascii="Arial" w:hAnsi="Arial" w:cs="Arial"/>
          <w:b/>
          <w:sz w:val="24"/>
          <w:szCs w:val="24"/>
        </w:rPr>
        <w:t xml:space="preserve"> </w:t>
      </w:r>
      <w:r w:rsidR="00290281" w:rsidRPr="006B3971">
        <w:rPr>
          <w:rFonts w:ascii="Arial" w:hAnsi="Arial" w:cs="Arial"/>
          <w:b/>
          <w:sz w:val="24"/>
          <w:szCs w:val="24"/>
        </w:rPr>
        <w:t>of</w:t>
      </w:r>
      <w:r w:rsidR="00887D79" w:rsidRPr="006B3971">
        <w:rPr>
          <w:rFonts w:ascii="Arial" w:hAnsi="Arial" w:cs="Arial"/>
          <w:b/>
          <w:sz w:val="24"/>
          <w:szCs w:val="24"/>
        </w:rPr>
        <w:t xml:space="preserve"> </w:t>
      </w:r>
      <w:r w:rsidR="00290281" w:rsidRPr="006B3971">
        <w:rPr>
          <w:rFonts w:ascii="Arial" w:hAnsi="Arial" w:cs="Arial"/>
          <w:b/>
          <w:sz w:val="24"/>
          <w:szCs w:val="24"/>
        </w:rPr>
        <w:t>Comfort</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construction</w:t>
      </w:r>
      <w:r w:rsidR="00887D79" w:rsidRPr="006B3971">
        <w:rPr>
          <w:rFonts w:ascii="Arial" w:hAnsi="Arial" w:cs="Arial"/>
          <w:sz w:val="24"/>
          <w:szCs w:val="24"/>
        </w:rPr>
        <w:t xml:space="preserve"> </w:t>
      </w:r>
      <w:r w:rsidR="00290281" w:rsidRPr="006B3971">
        <w:rPr>
          <w:rFonts w:ascii="Arial" w:hAnsi="Arial" w:cs="Arial"/>
          <w:sz w:val="24"/>
          <w:szCs w:val="24"/>
        </w:rPr>
        <w:t>schedule</w:t>
      </w:r>
      <w:r w:rsidR="00887D79" w:rsidRPr="006B3971">
        <w:rPr>
          <w:rFonts w:ascii="Arial" w:hAnsi="Arial" w:cs="Arial"/>
          <w:sz w:val="24"/>
          <w:szCs w:val="24"/>
        </w:rPr>
        <w:t xml:space="preserve"> </w:t>
      </w:r>
      <w:r w:rsidR="00290281" w:rsidRPr="006B3971">
        <w:rPr>
          <w:rFonts w:ascii="Arial" w:hAnsi="Arial" w:cs="Arial"/>
          <w:sz w:val="24"/>
          <w:szCs w:val="24"/>
        </w:rPr>
        <w:t>specified</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D</w:t>
      </w:r>
      <w:r w:rsidR="003661FD" w:rsidRPr="006B3971">
        <w:rPr>
          <w:rFonts w:ascii="Arial" w:hAnsi="Arial" w:cs="Arial"/>
          <w:b/>
          <w:sz w:val="24"/>
          <w:szCs w:val="24"/>
        </w:rPr>
        <w:t xml:space="preserve"> </w:t>
      </w:r>
      <w:r w:rsidR="00AC52FB" w:rsidRPr="006B3971">
        <w:rPr>
          <w:rFonts w:ascii="Arial" w:hAnsi="Arial" w:cs="Arial"/>
          <w:b/>
          <w:sz w:val="24"/>
          <w:szCs w:val="24"/>
        </w:rPr>
        <w:t>Part</w:t>
      </w:r>
      <w:r w:rsidR="003661FD" w:rsidRPr="006B3971">
        <w:rPr>
          <w:rFonts w:ascii="Arial" w:hAnsi="Arial" w:cs="Arial"/>
          <w:b/>
          <w:sz w:val="24"/>
          <w:szCs w:val="24"/>
        </w:rPr>
        <w:t xml:space="preserve"> 4</w:t>
      </w:r>
      <w:r w:rsidR="00887D79" w:rsidRPr="006B3971">
        <w:rPr>
          <w:rFonts w:ascii="Arial" w:hAnsi="Arial" w:cs="Arial"/>
          <w:b/>
          <w:sz w:val="24"/>
          <w:szCs w:val="24"/>
        </w:rPr>
        <w:t xml:space="preserve"> </w:t>
      </w:r>
      <w:r w:rsidR="00290281" w:rsidRPr="006B3971">
        <w:rPr>
          <w:rFonts w:ascii="Arial" w:hAnsi="Arial" w:cs="Arial"/>
          <w:b/>
          <w:sz w:val="24"/>
          <w:szCs w:val="24"/>
        </w:rPr>
        <w:t>Construction</w:t>
      </w:r>
      <w:r w:rsidR="00887D79" w:rsidRPr="006B3971">
        <w:rPr>
          <w:rFonts w:ascii="Arial" w:hAnsi="Arial" w:cs="Arial"/>
          <w:b/>
          <w:sz w:val="24"/>
          <w:szCs w:val="24"/>
        </w:rPr>
        <w:t xml:space="preserve"> </w:t>
      </w:r>
      <w:r w:rsidR="00290281" w:rsidRPr="006B3971">
        <w:rPr>
          <w:rFonts w:ascii="Arial" w:hAnsi="Arial" w:cs="Arial"/>
          <w:b/>
          <w:sz w:val="24"/>
          <w:szCs w:val="24"/>
        </w:rPr>
        <w:t>and</w:t>
      </w:r>
      <w:r w:rsidR="00887D79" w:rsidRPr="006B3971">
        <w:rPr>
          <w:rFonts w:ascii="Arial" w:hAnsi="Arial" w:cs="Arial"/>
          <w:b/>
          <w:sz w:val="24"/>
          <w:szCs w:val="24"/>
        </w:rPr>
        <w:t xml:space="preserve"> </w:t>
      </w:r>
      <w:r w:rsidR="00290281" w:rsidRPr="006B3971">
        <w:rPr>
          <w:rFonts w:ascii="Arial" w:hAnsi="Arial" w:cs="Arial"/>
          <w:b/>
          <w:sz w:val="24"/>
          <w:szCs w:val="24"/>
        </w:rPr>
        <w:t>Installation</w:t>
      </w:r>
      <w:r w:rsidR="00887D79" w:rsidRPr="006B3971">
        <w:rPr>
          <w:rFonts w:ascii="Arial" w:hAnsi="Arial" w:cs="Arial"/>
          <w:b/>
          <w:sz w:val="24"/>
          <w:szCs w:val="24"/>
        </w:rPr>
        <w:t xml:space="preserve"> </w:t>
      </w:r>
      <w:r w:rsidR="00290281" w:rsidRPr="006B3971">
        <w:rPr>
          <w:rFonts w:ascii="Arial" w:hAnsi="Arial" w:cs="Arial"/>
          <w:b/>
          <w:sz w:val="24"/>
          <w:szCs w:val="24"/>
        </w:rPr>
        <w:t>Schedule</w:t>
      </w:r>
      <w:r w:rsidR="00290281"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repair</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restore</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original</w:t>
      </w:r>
      <w:r w:rsidR="00887D79" w:rsidRPr="006B3971">
        <w:rPr>
          <w:rFonts w:ascii="Arial" w:hAnsi="Arial" w:cs="Arial"/>
          <w:sz w:val="24"/>
          <w:szCs w:val="24"/>
        </w:rPr>
        <w:t xml:space="preserve"> </w:t>
      </w:r>
      <w:r w:rsidR="00290281" w:rsidRPr="006B3971">
        <w:rPr>
          <w:rFonts w:ascii="Arial" w:hAnsi="Arial" w:cs="Arial"/>
          <w:sz w:val="24"/>
          <w:szCs w:val="24"/>
        </w:rPr>
        <w:t>condition</w:t>
      </w:r>
      <w:r w:rsidR="00887D79" w:rsidRPr="006B3971">
        <w:rPr>
          <w:rFonts w:ascii="Arial" w:hAnsi="Arial" w:cs="Arial"/>
          <w:sz w:val="24"/>
          <w:szCs w:val="24"/>
        </w:rPr>
        <w:t xml:space="preserve"> </w:t>
      </w:r>
      <w:r w:rsidR="00290281" w:rsidRPr="006B3971">
        <w:rPr>
          <w:rFonts w:ascii="Arial" w:hAnsi="Arial" w:cs="Arial"/>
          <w:sz w:val="24"/>
          <w:szCs w:val="24"/>
        </w:rPr>
        <w:t>any</w:t>
      </w:r>
      <w:r w:rsidR="00887D79" w:rsidRPr="006B3971">
        <w:rPr>
          <w:rFonts w:ascii="Arial" w:hAnsi="Arial" w:cs="Arial"/>
          <w:sz w:val="24"/>
          <w:szCs w:val="24"/>
        </w:rPr>
        <w:t xml:space="preserve"> </w:t>
      </w:r>
      <w:r w:rsidR="00290281" w:rsidRPr="006B3971">
        <w:rPr>
          <w:rFonts w:ascii="Arial" w:hAnsi="Arial" w:cs="Arial"/>
          <w:sz w:val="24"/>
          <w:szCs w:val="24"/>
        </w:rPr>
        <w:t>area</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damage</w:t>
      </w:r>
      <w:r w:rsidR="00887D79" w:rsidRPr="006B3971">
        <w:rPr>
          <w:rFonts w:ascii="Arial" w:hAnsi="Arial" w:cs="Arial"/>
          <w:sz w:val="24"/>
          <w:szCs w:val="24"/>
        </w:rPr>
        <w:t xml:space="preserve"> </w:t>
      </w:r>
      <w:r w:rsidR="00290281" w:rsidRPr="006B3971">
        <w:rPr>
          <w:rFonts w:ascii="Arial" w:hAnsi="Arial" w:cs="Arial"/>
          <w:sz w:val="24"/>
          <w:szCs w:val="24"/>
        </w:rPr>
        <w:t>caused</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290281" w:rsidRPr="006B3971">
        <w:rPr>
          <w:rFonts w:ascii="Arial" w:hAnsi="Arial" w:cs="Arial"/>
          <w:sz w:val="24"/>
          <w:szCs w:val="24"/>
        </w:rPr>
        <w:t>'s</w:t>
      </w:r>
      <w:r w:rsidR="00887D79" w:rsidRPr="006B3971">
        <w:rPr>
          <w:rFonts w:ascii="Arial" w:hAnsi="Arial" w:cs="Arial"/>
          <w:sz w:val="24"/>
          <w:szCs w:val="24"/>
        </w:rPr>
        <w:t xml:space="preserve"> </w:t>
      </w:r>
      <w:r w:rsidR="00290281" w:rsidRPr="006B3971">
        <w:rPr>
          <w:rFonts w:ascii="Arial" w:hAnsi="Arial" w:cs="Arial"/>
          <w:sz w:val="24"/>
          <w:szCs w:val="24"/>
        </w:rPr>
        <w:t>performance</w:t>
      </w:r>
      <w:r w:rsidR="00887D79" w:rsidRPr="006B3971">
        <w:rPr>
          <w:rFonts w:ascii="Arial" w:hAnsi="Arial" w:cs="Arial"/>
          <w:sz w:val="24"/>
          <w:szCs w:val="24"/>
        </w:rPr>
        <w:t xml:space="preserve"> </w:t>
      </w:r>
      <w:r w:rsidR="00290281" w:rsidRPr="006B3971">
        <w:rPr>
          <w:rFonts w:ascii="Arial" w:hAnsi="Arial" w:cs="Arial"/>
          <w:sz w:val="24"/>
          <w:szCs w:val="24"/>
        </w:rPr>
        <w:t>under</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reserves</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right</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review</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work</w:t>
      </w:r>
      <w:r w:rsidR="00887D79" w:rsidRPr="006B3971">
        <w:rPr>
          <w:rFonts w:ascii="Arial" w:hAnsi="Arial" w:cs="Arial"/>
          <w:sz w:val="24"/>
          <w:szCs w:val="24"/>
        </w:rPr>
        <w:t xml:space="preserve"> </w:t>
      </w:r>
      <w:r w:rsidR="00290281" w:rsidRPr="006B3971">
        <w:rPr>
          <w:rFonts w:ascii="Arial" w:hAnsi="Arial" w:cs="Arial"/>
          <w:sz w:val="24"/>
          <w:szCs w:val="24"/>
        </w:rPr>
        <w:t>performed</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direct</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take</w:t>
      </w:r>
      <w:r w:rsidR="00887D79" w:rsidRPr="006B3971">
        <w:rPr>
          <w:rFonts w:ascii="Arial" w:hAnsi="Arial" w:cs="Arial"/>
          <w:sz w:val="24"/>
          <w:szCs w:val="24"/>
        </w:rPr>
        <w:t xml:space="preserve"> </w:t>
      </w:r>
      <w:r w:rsidR="00290281" w:rsidRPr="006B3971">
        <w:rPr>
          <w:rFonts w:ascii="Arial" w:hAnsi="Arial" w:cs="Arial"/>
          <w:sz w:val="24"/>
          <w:szCs w:val="24"/>
        </w:rPr>
        <w:t>certain</w:t>
      </w:r>
      <w:r w:rsidR="00887D79" w:rsidRPr="006B3971">
        <w:rPr>
          <w:rFonts w:ascii="Arial" w:hAnsi="Arial" w:cs="Arial"/>
          <w:sz w:val="24"/>
          <w:szCs w:val="24"/>
        </w:rPr>
        <w:t xml:space="preserve"> </w:t>
      </w:r>
      <w:r w:rsidR="00290281" w:rsidRPr="006B3971">
        <w:rPr>
          <w:rFonts w:ascii="Arial" w:hAnsi="Arial" w:cs="Arial"/>
          <w:sz w:val="24"/>
          <w:szCs w:val="24"/>
        </w:rPr>
        <w:t>corrective</w:t>
      </w:r>
      <w:r w:rsidR="00887D79" w:rsidRPr="006B3971">
        <w:rPr>
          <w:rFonts w:ascii="Arial" w:hAnsi="Arial" w:cs="Arial"/>
          <w:sz w:val="24"/>
          <w:szCs w:val="24"/>
        </w:rPr>
        <w:t xml:space="preserve"> </w:t>
      </w:r>
      <w:r w:rsidR="00290281" w:rsidRPr="006B3971">
        <w:rPr>
          <w:rFonts w:ascii="Arial" w:hAnsi="Arial" w:cs="Arial"/>
          <w:sz w:val="24"/>
          <w:szCs w:val="24"/>
        </w:rPr>
        <w:t>action</w:t>
      </w:r>
      <w:r w:rsidR="00887D79" w:rsidRPr="006B3971">
        <w:rPr>
          <w:rFonts w:ascii="Arial" w:hAnsi="Arial" w:cs="Arial"/>
          <w:sz w:val="24"/>
          <w:szCs w:val="24"/>
        </w:rPr>
        <w:t xml:space="preserve"> </w:t>
      </w:r>
      <w:r w:rsidR="00290281" w:rsidRPr="006B3971">
        <w:rPr>
          <w:rFonts w:ascii="Arial" w:hAnsi="Arial" w:cs="Arial"/>
          <w:sz w:val="24"/>
          <w:szCs w:val="24"/>
        </w:rPr>
        <w:t>if,</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opinion</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D01C68" w:rsidRPr="006B3971">
        <w:rPr>
          <w:rFonts w:ascii="Arial" w:hAnsi="Arial" w:cs="Arial"/>
          <w:sz w:val="24"/>
          <w:szCs w:val="24"/>
        </w:rPr>
        <w:t>Entity</w:t>
      </w:r>
      <w:r w:rsidR="00290281" w:rsidRPr="006B3971">
        <w:rPr>
          <w:rFonts w:ascii="Arial" w:hAnsi="Arial" w:cs="Arial"/>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structural</w:t>
      </w:r>
      <w:r w:rsidR="00887D79" w:rsidRPr="006B3971">
        <w:rPr>
          <w:rFonts w:ascii="Arial" w:hAnsi="Arial" w:cs="Arial"/>
          <w:sz w:val="24"/>
          <w:szCs w:val="24"/>
        </w:rPr>
        <w:t xml:space="preserve"> </w:t>
      </w:r>
      <w:r w:rsidR="00290281" w:rsidRPr="006B3971">
        <w:rPr>
          <w:rFonts w:ascii="Arial" w:hAnsi="Arial" w:cs="Arial"/>
          <w:sz w:val="24"/>
          <w:szCs w:val="24"/>
        </w:rPr>
        <w:t>integrity</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Project</w:t>
      </w:r>
      <w:r w:rsidR="00887D79" w:rsidRPr="006B3971">
        <w:rPr>
          <w:rFonts w:ascii="Arial" w:hAnsi="Arial" w:cs="Arial"/>
          <w:sz w:val="24"/>
          <w:szCs w:val="24"/>
        </w:rPr>
        <w:t xml:space="preserve"> </w:t>
      </w:r>
      <w:r w:rsidR="00290281" w:rsidRPr="006B3971">
        <w:rPr>
          <w:rFonts w:ascii="Arial" w:hAnsi="Arial" w:cs="Arial"/>
          <w:sz w:val="24"/>
          <w:szCs w:val="24"/>
        </w:rPr>
        <w:t>Site(s)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operating</w:t>
      </w:r>
      <w:r w:rsidR="00887D79" w:rsidRPr="006B3971">
        <w:rPr>
          <w:rFonts w:ascii="Arial" w:hAnsi="Arial" w:cs="Arial"/>
          <w:sz w:val="24"/>
          <w:szCs w:val="24"/>
        </w:rPr>
        <w:t xml:space="preserve"> </w:t>
      </w:r>
      <w:r w:rsidR="00290281" w:rsidRPr="006B3971">
        <w:rPr>
          <w:rFonts w:ascii="Arial" w:hAnsi="Arial" w:cs="Arial"/>
          <w:sz w:val="24"/>
          <w:szCs w:val="24"/>
        </w:rPr>
        <w:t>system</w:t>
      </w:r>
      <w:r w:rsidR="00887D79" w:rsidRPr="006B3971">
        <w:rPr>
          <w:rFonts w:ascii="Arial" w:hAnsi="Arial" w:cs="Arial"/>
          <w:sz w:val="24"/>
          <w:szCs w:val="24"/>
        </w:rPr>
        <w:t xml:space="preserve"> </w:t>
      </w:r>
      <w:r w:rsidR="00290281" w:rsidRPr="006B3971">
        <w:rPr>
          <w:rFonts w:ascii="Arial" w:hAnsi="Arial" w:cs="Arial"/>
          <w:sz w:val="24"/>
          <w:szCs w:val="24"/>
        </w:rPr>
        <w:t>is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will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harmed.</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290281" w:rsidRPr="006B3971">
        <w:rPr>
          <w:rFonts w:ascii="Arial" w:hAnsi="Arial" w:cs="Arial"/>
          <w:sz w:val="24"/>
          <w:szCs w:val="24"/>
        </w:rPr>
        <w:t>costs</w:t>
      </w:r>
      <w:r w:rsidR="00887D79" w:rsidRPr="006B3971">
        <w:rPr>
          <w:rFonts w:ascii="Arial" w:hAnsi="Arial" w:cs="Arial"/>
          <w:sz w:val="24"/>
          <w:szCs w:val="24"/>
        </w:rPr>
        <w:t xml:space="preserve"> </w:t>
      </w:r>
      <w:r w:rsidR="00290281" w:rsidRPr="006B3971">
        <w:rPr>
          <w:rFonts w:ascii="Arial" w:hAnsi="Arial" w:cs="Arial"/>
          <w:sz w:val="24"/>
          <w:szCs w:val="24"/>
        </w:rPr>
        <w:t>associated</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290281" w:rsidRPr="006B3971">
        <w:rPr>
          <w:rFonts w:ascii="Arial" w:hAnsi="Arial" w:cs="Arial"/>
          <w:sz w:val="24"/>
          <w:szCs w:val="24"/>
        </w:rPr>
        <w:t>such</w:t>
      </w:r>
      <w:r w:rsidR="00887D79" w:rsidRPr="006B3971">
        <w:rPr>
          <w:rFonts w:ascii="Arial" w:hAnsi="Arial" w:cs="Arial"/>
          <w:sz w:val="24"/>
          <w:szCs w:val="24"/>
        </w:rPr>
        <w:t xml:space="preserve"> </w:t>
      </w:r>
      <w:r w:rsidR="00290281" w:rsidRPr="006B3971">
        <w:rPr>
          <w:rFonts w:ascii="Arial" w:hAnsi="Arial" w:cs="Arial"/>
          <w:sz w:val="24"/>
          <w:szCs w:val="24"/>
        </w:rPr>
        <w:t>corrective</w:t>
      </w:r>
      <w:r w:rsidR="00887D79" w:rsidRPr="006B3971">
        <w:rPr>
          <w:rFonts w:ascii="Arial" w:hAnsi="Arial" w:cs="Arial"/>
          <w:sz w:val="24"/>
          <w:szCs w:val="24"/>
        </w:rPr>
        <w:t xml:space="preserve"> </w:t>
      </w:r>
      <w:r w:rsidR="00290281" w:rsidRPr="006B3971">
        <w:rPr>
          <w:rFonts w:ascii="Arial" w:hAnsi="Arial" w:cs="Arial"/>
          <w:sz w:val="24"/>
          <w:szCs w:val="24"/>
        </w:rPr>
        <w:t>action</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damage</w:t>
      </w:r>
      <w:r w:rsidR="00887D79" w:rsidRPr="006B3971">
        <w:rPr>
          <w:rFonts w:ascii="Arial" w:hAnsi="Arial" w:cs="Arial"/>
          <w:sz w:val="24"/>
          <w:szCs w:val="24"/>
        </w:rPr>
        <w:t xml:space="preserve"> </w:t>
      </w:r>
      <w:r w:rsidR="00290281" w:rsidRPr="006B3971">
        <w:rPr>
          <w:rFonts w:ascii="Arial" w:hAnsi="Arial" w:cs="Arial"/>
          <w:sz w:val="24"/>
          <w:szCs w:val="24"/>
        </w:rPr>
        <w:t>caused</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290281" w:rsidRPr="006B3971">
        <w:rPr>
          <w:rFonts w:ascii="Arial" w:hAnsi="Arial" w:cs="Arial"/>
          <w:sz w:val="24"/>
          <w:szCs w:val="24"/>
        </w:rPr>
        <w:t>'s</w:t>
      </w:r>
      <w:r w:rsidR="00887D79" w:rsidRPr="006B3971">
        <w:rPr>
          <w:rFonts w:ascii="Arial" w:hAnsi="Arial" w:cs="Arial"/>
          <w:sz w:val="24"/>
          <w:szCs w:val="24"/>
        </w:rPr>
        <w:t xml:space="preserve"> </w:t>
      </w:r>
      <w:r w:rsidR="00290281" w:rsidRPr="006B3971">
        <w:rPr>
          <w:rFonts w:ascii="Arial" w:hAnsi="Arial" w:cs="Arial"/>
          <w:sz w:val="24"/>
          <w:szCs w:val="24"/>
        </w:rPr>
        <w:t>performance</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work</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borne</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290281" w:rsidRPr="006B3971">
        <w:rPr>
          <w:rFonts w:ascii="Arial" w:hAnsi="Arial" w:cs="Arial"/>
          <w:sz w:val="24"/>
          <w:szCs w:val="24"/>
        </w:rPr>
        <w:t>.</w:t>
      </w:r>
    </w:p>
    <w:p w:rsidR="00290281" w:rsidRPr="006B3971" w:rsidRDefault="00290281" w:rsidP="00363B2E">
      <w:pPr>
        <w:tabs>
          <w:tab w:val="left" w:pos="720"/>
        </w:tabs>
        <w:rPr>
          <w:rFonts w:ascii="Arial" w:hAnsi="Arial" w:cs="Arial"/>
          <w:sz w:val="24"/>
          <w:szCs w:val="24"/>
        </w:rPr>
      </w:pPr>
    </w:p>
    <w:p w:rsidR="00290281" w:rsidRPr="006B3971" w:rsidRDefault="006E1398" w:rsidP="000306F9">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remain</w:t>
      </w:r>
      <w:r w:rsidR="00887D79" w:rsidRPr="006B3971">
        <w:rPr>
          <w:rFonts w:ascii="Arial" w:hAnsi="Arial" w:cs="Arial"/>
          <w:sz w:val="24"/>
          <w:szCs w:val="24"/>
        </w:rPr>
        <w:t xml:space="preserve"> </w:t>
      </w:r>
      <w:r w:rsidR="00290281" w:rsidRPr="006B3971">
        <w:rPr>
          <w:rFonts w:ascii="Arial" w:hAnsi="Arial" w:cs="Arial"/>
          <w:sz w:val="24"/>
          <w:szCs w:val="24"/>
        </w:rPr>
        <w:t>responsible</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professional</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technical</w:t>
      </w:r>
      <w:r w:rsidR="00887D79" w:rsidRPr="006B3971">
        <w:rPr>
          <w:rFonts w:ascii="Arial" w:hAnsi="Arial" w:cs="Arial"/>
          <w:sz w:val="24"/>
          <w:szCs w:val="24"/>
        </w:rPr>
        <w:t xml:space="preserve"> </w:t>
      </w:r>
      <w:r w:rsidR="00290281" w:rsidRPr="006B3971">
        <w:rPr>
          <w:rFonts w:ascii="Arial" w:hAnsi="Arial" w:cs="Arial"/>
          <w:sz w:val="24"/>
          <w:szCs w:val="24"/>
        </w:rPr>
        <w:t>accuracy</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290281" w:rsidRPr="006B3971">
        <w:rPr>
          <w:rFonts w:ascii="Arial" w:hAnsi="Arial" w:cs="Arial"/>
          <w:sz w:val="24"/>
          <w:szCs w:val="24"/>
        </w:rPr>
        <w:t>services</w:t>
      </w:r>
      <w:r w:rsidR="00887D79" w:rsidRPr="006B3971">
        <w:rPr>
          <w:rFonts w:ascii="Arial" w:hAnsi="Arial" w:cs="Arial"/>
          <w:sz w:val="24"/>
          <w:szCs w:val="24"/>
        </w:rPr>
        <w:t xml:space="preserve"> </w:t>
      </w:r>
      <w:r w:rsidR="00290281" w:rsidRPr="006B3971">
        <w:rPr>
          <w:rFonts w:ascii="Arial" w:hAnsi="Arial" w:cs="Arial"/>
          <w:sz w:val="24"/>
          <w:szCs w:val="24"/>
        </w:rPr>
        <w:t>performed,</w:t>
      </w:r>
      <w:r w:rsidR="00887D79" w:rsidRPr="006B3971">
        <w:rPr>
          <w:rFonts w:ascii="Arial" w:hAnsi="Arial" w:cs="Arial"/>
          <w:sz w:val="24"/>
          <w:szCs w:val="24"/>
        </w:rPr>
        <w:t xml:space="preserve"> </w:t>
      </w:r>
      <w:r w:rsidR="00290281" w:rsidRPr="006B3971">
        <w:rPr>
          <w:rFonts w:ascii="Arial" w:hAnsi="Arial" w:cs="Arial"/>
          <w:sz w:val="24"/>
          <w:szCs w:val="24"/>
        </w:rPr>
        <w:t>whether</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subcontractors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others</w:t>
      </w:r>
      <w:r w:rsidR="00887D79" w:rsidRPr="006B3971">
        <w:rPr>
          <w:rFonts w:ascii="Arial" w:hAnsi="Arial" w:cs="Arial"/>
          <w:sz w:val="24"/>
          <w:szCs w:val="24"/>
        </w:rPr>
        <w:t xml:space="preserve"> </w:t>
      </w:r>
      <w:r w:rsidR="00290281" w:rsidRPr="006B3971">
        <w:rPr>
          <w:rFonts w:ascii="Arial" w:hAnsi="Arial" w:cs="Arial"/>
          <w:sz w:val="24"/>
          <w:szCs w:val="24"/>
        </w:rPr>
        <w:t>on</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behalf,</w:t>
      </w:r>
      <w:r w:rsidR="00887D79" w:rsidRPr="006B3971">
        <w:rPr>
          <w:rFonts w:ascii="Arial" w:hAnsi="Arial" w:cs="Arial"/>
          <w:sz w:val="24"/>
          <w:szCs w:val="24"/>
        </w:rPr>
        <w:t xml:space="preserve"> </w:t>
      </w:r>
      <w:r w:rsidR="00290281" w:rsidRPr="006B3971">
        <w:rPr>
          <w:rFonts w:ascii="Arial" w:hAnsi="Arial" w:cs="Arial"/>
          <w:sz w:val="24"/>
          <w:szCs w:val="24"/>
        </w:rPr>
        <w:t>throughout</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term</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p>
    <w:p w:rsidR="0067648C" w:rsidRPr="006B3971" w:rsidRDefault="0067648C" w:rsidP="00363B2E">
      <w:pPr>
        <w:tabs>
          <w:tab w:val="left" w:pos="720"/>
        </w:tabs>
        <w:rPr>
          <w:rFonts w:ascii="Arial" w:hAnsi="Arial" w:cs="Arial"/>
          <w:sz w:val="24"/>
          <w:szCs w:val="24"/>
        </w:rPr>
      </w:pPr>
    </w:p>
    <w:p w:rsidR="007F3DD2" w:rsidRPr="006B3971" w:rsidRDefault="001A3151" w:rsidP="00D60E4C">
      <w:pPr>
        <w:pStyle w:val="Heading2"/>
      </w:pPr>
      <w:bookmarkStart w:id="52" w:name="_Toc460487884"/>
      <w:r w:rsidRPr="006B3971">
        <w:t>Annual</w:t>
      </w:r>
      <w:r w:rsidR="00887D79" w:rsidRPr="006B3971">
        <w:t xml:space="preserve"> </w:t>
      </w:r>
      <w:r w:rsidRPr="006B3971">
        <w:t>Reporting</w:t>
      </w:r>
      <w:r w:rsidR="00887D79" w:rsidRPr="006B3971">
        <w:t xml:space="preserve"> </w:t>
      </w:r>
      <w:r w:rsidRPr="006B3971">
        <w:t>Requirements</w:t>
      </w:r>
      <w:bookmarkEnd w:id="52"/>
    </w:p>
    <w:p w:rsidR="007F3DD2" w:rsidRPr="006B3971" w:rsidRDefault="007F3DD2" w:rsidP="00363B2E">
      <w:pPr>
        <w:tabs>
          <w:tab w:val="left" w:pos="1440"/>
          <w:tab w:val="left" w:pos="2160"/>
          <w:tab w:val="left" w:pos="5760"/>
          <w:tab w:val="left" w:pos="6480"/>
          <w:tab w:val="left" w:pos="7200"/>
          <w:tab w:val="left" w:pos="7920"/>
          <w:tab w:val="left" w:pos="8640"/>
          <w:tab w:val="left" w:pos="9360"/>
        </w:tabs>
        <w:suppressAutoHyphens/>
        <w:rPr>
          <w:rFonts w:ascii="Arial" w:hAnsi="Arial" w:cs="Arial"/>
          <w:sz w:val="24"/>
          <w:szCs w:val="24"/>
        </w:rPr>
      </w:pPr>
    </w:p>
    <w:p w:rsidR="00FB6583" w:rsidRPr="006B3971" w:rsidRDefault="001A3151" w:rsidP="000306F9">
      <w:pPr>
        <w:pStyle w:val="ListParagraph"/>
        <w:tabs>
          <w:tab w:val="left" w:pos="1440"/>
          <w:tab w:val="left" w:pos="2160"/>
          <w:tab w:val="left" w:pos="5760"/>
          <w:tab w:val="left" w:pos="6480"/>
          <w:tab w:val="left" w:pos="7200"/>
          <w:tab w:val="left" w:pos="7920"/>
          <w:tab w:val="left" w:pos="8640"/>
          <w:tab w:val="left" w:pos="9360"/>
        </w:tabs>
        <w:suppressAutoHyphens/>
        <w:spacing w:after="0" w:line="240" w:lineRule="auto"/>
        <w:ind w:left="360"/>
        <w:rPr>
          <w:rFonts w:ascii="Arial" w:hAnsi="Arial" w:cs="Arial"/>
          <w:sz w:val="24"/>
          <w:szCs w:val="24"/>
        </w:rPr>
      </w:pP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end</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each</w:t>
      </w:r>
      <w:r w:rsidR="00887D79" w:rsidRPr="006B3971">
        <w:rPr>
          <w:rFonts w:ascii="Arial" w:hAnsi="Arial" w:cs="Arial"/>
          <w:sz w:val="24"/>
          <w:szCs w:val="24"/>
        </w:rPr>
        <w:t xml:space="preserve"> </w:t>
      </w:r>
      <w:r w:rsidR="0019041C" w:rsidRPr="006B3971">
        <w:rPr>
          <w:rFonts w:ascii="Arial" w:hAnsi="Arial" w:cs="Arial"/>
          <w:sz w:val="24"/>
          <w:szCs w:val="24"/>
        </w:rPr>
        <w:t>year</w:t>
      </w:r>
      <w:r w:rsidR="00887D79" w:rsidRPr="006B3971">
        <w:rPr>
          <w:rFonts w:ascii="Arial" w:hAnsi="Arial" w:cs="Arial"/>
          <w:sz w:val="24"/>
          <w:szCs w:val="24"/>
        </w:rPr>
        <w:t xml:space="preserve"> </w:t>
      </w:r>
      <w:r w:rsidRPr="006B3971">
        <w:rPr>
          <w:rFonts w:ascii="Arial" w:hAnsi="Arial" w:cs="Arial"/>
          <w:sz w:val="24"/>
          <w:szCs w:val="24"/>
        </w:rPr>
        <w:t>during</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guarantee</w:t>
      </w:r>
      <w:r w:rsidR="00887D79" w:rsidRPr="006B3971">
        <w:rPr>
          <w:rFonts w:ascii="Arial" w:hAnsi="Arial" w:cs="Arial"/>
          <w:sz w:val="24"/>
          <w:szCs w:val="24"/>
        </w:rPr>
        <w:t xml:space="preserve"> </w:t>
      </w:r>
      <w:r w:rsidRPr="006B3971">
        <w:rPr>
          <w:rFonts w:ascii="Arial" w:hAnsi="Arial" w:cs="Arial"/>
          <w:sz w:val="24"/>
          <w:szCs w:val="24"/>
        </w:rPr>
        <w:t>period</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specified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810F36" w:rsidRPr="006B3971">
        <w:rPr>
          <w:rFonts w:ascii="Arial" w:hAnsi="Arial" w:cs="Arial"/>
          <w:b/>
          <w:sz w:val="24"/>
          <w:szCs w:val="24"/>
        </w:rPr>
        <w:t>Schedule</w:t>
      </w:r>
      <w:r w:rsidR="00887D79" w:rsidRPr="006B3971">
        <w:rPr>
          <w:rFonts w:ascii="Arial" w:hAnsi="Arial" w:cs="Arial"/>
          <w:b/>
          <w:sz w:val="24"/>
          <w:szCs w:val="24"/>
        </w:rPr>
        <w:t xml:space="preserve"> </w:t>
      </w:r>
      <w:r w:rsidR="00810F36" w:rsidRPr="006B3971">
        <w:rPr>
          <w:rFonts w:ascii="Arial" w:hAnsi="Arial" w:cs="Arial"/>
          <w:b/>
          <w:sz w:val="24"/>
          <w:szCs w:val="24"/>
        </w:rPr>
        <w:t>A</w:t>
      </w:r>
      <w:r w:rsidR="00887D79" w:rsidRPr="006B3971">
        <w:rPr>
          <w:rFonts w:ascii="Arial" w:hAnsi="Arial" w:cs="Arial"/>
          <w:sz w:val="24"/>
          <w:szCs w:val="24"/>
        </w:rPr>
        <w:t xml:space="preserve"> </w:t>
      </w:r>
      <w:r w:rsidR="002B4264" w:rsidRPr="006B3971">
        <w:rPr>
          <w:rFonts w:ascii="Arial" w:hAnsi="Arial" w:cs="Arial"/>
          <w:b/>
          <w:sz w:val="24"/>
          <w:szCs w:val="24"/>
        </w:rPr>
        <w:t xml:space="preserve">Baseline Consumption and </w:t>
      </w:r>
      <w:r w:rsidR="00093285" w:rsidRPr="006B3971">
        <w:rPr>
          <w:rFonts w:ascii="Arial" w:hAnsi="Arial" w:cs="Arial"/>
          <w:b/>
          <w:sz w:val="24"/>
          <w:szCs w:val="24"/>
        </w:rPr>
        <w:t>Guarantee</w:t>
      </w:r>
      <w:r w:rsidR="003661FD" w:rsidRPr="006B3971">
        <w:rPr>
          <w:rFonts w:ascii="Arial" w:hAnsi="Arial" w:cs="Arial"/>
          <w:b/>
          <w:sz w:val="24"/>
          <w:szCs w:val="24"/>
        </w:rPr>
        <w:t>d Savings</w:t>
      </w:r>
      <w:r w:rsidR="00887D79" w:rsidRPr="006B3971">
        <w:rPr>
          <w:rFonts w:ascii="Arial" w:hAnsi="Arial" w:cs="Arial"/>
          <w:b/>
          <w:sz w:val="24"/>
          <w:szCs w:val="24"/>
        </w:rPr>
        <w:t xml:space="preserve"> </w:t>
      </w:r>
      <w:r w:rsidR="004B5C81" w:rsidRPr="006B3971">
        <w:rPr>
          <w:rFonts w:ascii="Arial" w:hAnsi="Arial" w:cs="Arial"/>
          <w:sz w:val="24"/>
          <w:szCs w:val="24"/>
        </w:rPr>
        <w:t>and</w:t>
      </w:r>
      <w:r w:rsidR="00887D79" w:rsidRPr="006B3971">
        <w:rPr>
          <w:rFonts w:ascii="Arial" w:hAnsi="Arial" w:cs="Arial"/>
          <w:sz w:val="24"/>
          <w:szCs w:val="24"/>
        </w:rPr>
        <w:t xml:space="preserve"> </w:t>
      </w:r>
      <w:r w:rsidR="004B5C81" w:rsidRPr="006B3971">
        <w:rPr>
          <w:rFonts w:ascii="Arial" w:hAnsi="Arial" w:cs="Arial"/>
          <w:sz w:val="24"/>
          <w:szCs w:val="24"/>
        </w:rPr>
        <w:t>no</w:t>
      </w:r>
      <w:r w:rsidR="00887D79" w:rsidRPr="006B3971">
        <w:rPr>
          <w:rFonts w:ascii="Arial" w:hAnsi="Arial" w:cs="Arial"/>
          <w:sz w:val="24"/>
          <w:szCs w:val="24"/>
        </w:rPr>
        <w:t xml:space="preserve"> </w:t>
      </w:r>
      <w:r w:rsidR="004B5C81" w:rsidRPr="006B3971">
        <w:rPr>
          <w:rFonts w:ascii="Arial" w:hAnsi="Arial" w:cs="Arial"/>
          <w:sz w:val="24"/>
          <w:szCs w:val="24"/>
        </w:rPr>
        <w:t>later</w:t>
      </w:r>
      <w:r w:rsidR="00887D79" w:rsidRPr="006B3971">
        <w:rPr>
          <w:rFonts w:ascii="Arial" w:hAnsi="Arial" w:cs="Arial"/>
          <w:sz w:val="24"/>
          <w:szCs w:val="24"/>
        </w:rPr>
        <w:t xml:space="preserve"> </w:t>
      </w:r>
      <w:r w:rsidR="004B5C81" w:rsidRPr="006B3971">
        <w:rPr>
          <w:rFonts w:ascii="Arial" w:hAnsi="Arial" w:cs="Arial"/>
          <w:sz w:val="24"/>
          <w:szCs w:val="24"/>
        </w:rPr>
        <w:t>than</w:t>
      </w:r>
      <w:r w:rsidR="00887D79" w:rsidRPr="006B3971">
        <w:rPr>
          <w:rFonts w:ascii="Arial" w:hAnsi="Arial" w:cs="Arial"/>
          <w:sz w:val="24"/>
          <w:szCs w:val="24"/>
        </w:rPr>
        <w:t xml:space="preserve"> </w:t>
      </w:r>
      <w:r w:rsidR="004B5C81" w:rsidRPr="006B3971">
        <w:rPr>
          <w:rFonts w:ascii="Arial" w:hAnsi="Arial" w:cs="Arial"/>
          <w:sz w:val="24"/>
          <w:szCs w:val="24"/>
        </w:rPr>
        <w:t>ninety</w:t>
      </w:r>
      <w:r w:rsidR="00887D79" w:rsidRPr="006B3971">
        <w:rPr>
          <w:rFonts w:ascii="Arial" w:hAnsi="Arial" w:cs="Arial"/>
          <w:sz w:val="24"/>
          <w:szCs w:val="24"/>
        </w:rPr>
        <w:t xml:space="preserve"> </w:t>
      </w:r>
      <w:r w:rsidR="004B5C81" w:rsidRPr="006B3971">
        <w:rPr>
          <w:rFonts w:ascii="Arial" w:hAnsi="Arial" w:cs="Arial"/>
          <w:sz w:val="24"/>
          <w:szCs w:val="24"/>
        </w:rPr>
        <w:t>(90</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thereafter,</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complete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submit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data</w:t>
      </w:r>
      <w:r w:rsidR="00887D79" w:rsidRPr="006B3971">
        <w:rPr>
          <w:rFonts w:ascii="Arial" w:hAnsi="Arial" w:cs="Arial"/>
          <w:sz w:val="24"/>
          <w:szCs w:val="24"/>
        </w:rPr>
        <w:t xml:space="preserve"> </w:t>
      </w:r>
      <w:r w:rsidRPr="006B3971">
        <w:rPr>
          <w:rFonts w:ascii="Arial" w:hAnsi="Arial" w:cs="Arial"/>
          <w:sz w:val="24"/>
          <w:szCs w:val="24"/>
        </w:rPr>
        <w:t>required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810F36" w:rsidRPr="006B3971">
        <w:rPr>
          <w:rFonts w:ascii="Arial" w:hAnsi="Arial" w:cs="Arial"/>
          <w:b/>
          <w:sz w:val="24"/>
          <w:szCs w:val="24"/>
        </w:rPr>
        <w:t>Schedule</w:t>
      </w:r>
      <w:r w:rsidR="00887D79" w:rsidRPr="006B3971">
        <w:rPr>
          <w:rFonts w:ascii="Arial" w:hAnsi="Arial" w:cs="Arial"/>
          <w:b/>
          <w:sz w:val="24"/>
          <w:szCs w:val="24"/>
        </w:rPr>
        <w:t xml:space="preserve"> </w:t>
      </w:r>
      <w:r w:rsidR="003661FD" w:rsidRPr="006B3971">
        <w:rPr>
          <w:rFonts w:ascii="Arial" w:hAnsi="Arial" w:cs="Arial"/>
          <w:b/>
          <w:sz w:val="24"/>
          <w:szCs w:val="24"/>
        </w:rPr>
        <w:t xml:space="preserve">B </w:t>
      </w:r>
      <w:r w:rsidR="00AC52FB" w:rsidRPr="006B3971">
        <w:rPr>
          <w:rFonts w:ascii="Arial" w:hAnsi="Arial" w:cs="Arial"/>
          <w:b/>
          <w:sz w:val="24"/>
          <w:szCs w:val="24"/>
        </w:rPr>
        <w:t>Part</w:t>
      </w:r>
      <w:r w:rsidR="003661FD" w:rsidRPr="006B3971">
        <w:rPr>
          <w:rFonts w:ascii="Arial" w:hAnsi="Arial" w:cs="Arial"/>
          <w:b/>
          <w:sz w:val="24"/>
          <w:szCs w:val="24"/>
        </w:rPr>
        <w:t xml:space="preserve"> 3 </w:t>
      </w:r>
      <w:r w:rsidR="008D3C09" w:rsidRPr="006B3971">
        <w:rPr>
          <w:rFonts w:ascii="Arial" w:hAnsi="Arial" w:cs="Arial"/>
          <w:b/>
          <w:sz w:val="24"/>
          <w:szCs w:val="24"/>
        </w:rPr>
        <w:t>Annual</w:t>
      </w:r>
      <w:r w:rsidR="00887D79" w:rsidRPr="006B3971">
        <w:rPr>
          <w:rFonts w:ascii="Arial" w:hAnsi="Arial" w:cs="Arial"/>
          <w:b/>
          <w:sz w:val="24"/>
          <w:szCs w:val="24"/>
        </w:rPr>
        <w:t xml:space="preserve"> </w:t>
      </w:r>
      <w:r w:rsidR="0000633A" w:rsidRPr="006B3971">
        <w:rPr>
          <w:rFonts w:ascii="Arial" w:hAnsi="Arial" w:cs="Arial"/>
          <w:b/>
          <w:sz w:val="24"/>
          <w:szCs w:val="24"/>
        </w:rPr>
        <w:t>M&amp;V</w:t>
      </w:r>
      <w:r w:rsidR="00887D79" w:rsidRPr="006B3971">
        <w:rPr>
          <w:rFonts w:ascii="Arial" w:hAnsi="Arial" w:cs="Arial"/>
          <w:b/>
          <w:sz w:val="24"/>
          <w:szCs w:val="24"/>
        </w:rPr>
        <w:t xml:space="preserve"> </w:t>
      </w:r>
      <w:r w:rsidR="008D3C09" w:rsidRPr="006B3971">
        <w:rPr>
          <w:rFonts w:ascii="Arial" w:hAnsi="Arial" w:cs="Arial"/>
          <w:b/>
          <w:sz w:val="24"/>
          <w:szCs w:val="24"/>
        </w:rPr>
        <w:t>Report</w:t>
      </w:r>
      <w:r w:rsidR="00887D79" w:rsidRPr="006B3971">
        <w:rPr>
          <w:rFonts w:ascii="Arial" w:hAnsi="Arial" w:cs="Arial"/>
          <w:b/>
          <w:sz w:val="24"/>
          <w:szCs w:val="24"/>
        </w:rPr>
        <w:t xml:space="preserve"> </w:t>
      </w:r>
      <w:r w:rsidR="00D36CC5" w:rsidRPr="006B3971">
        <w:rPr>
          <w:rFonts w:ascii="Arial" w:hAnsi="Arial" w:cs="Arial"/>
          <w:b/>
          <w:sz w:val="24"/>
          <w:szCs w:val="24"/>
        </w:rPr>
        <w:t>Outline</w:t>
      </w:r>
      <w:r w:rsidR="00AE7D82" w:rsidRPr="006B3971">
        <w:rPr>
          <w:rFonts w:ascii="Arial" w:hAnsi="Arial" w:cs="Arial"/>
          <w:sz w:val="24"/>
          <w:szCs w:val="24"/>
        </w:rPr>
        <w:t>.</w:t>
      </w:r>
    </w:p>
    <w:p w:rsidR="00FB6583" w:rsidRPr="006B3971" w:rsidRDefault="00FB6583" w:rsidP="00F9324F">
      <w:pPr>
        <w:tabs>
          <w:tab w:val="left" w:pos="1440"/>
          <w:tab w:val="left" w:pos="2160"/>
          <w:tab w:val="left" w:pos="5760"/>
          <w:tab w:val="left" w:pos="6480"/>
          <w:tab w:val="left" w:pos="7200"/>
          <w:tab w:val="left" w:pos="7920"/>
          <w:tab w:val="left" w:pos="8640"/>
          <w:tab w:val="left" w:pos="9360"/>
        </w:tabs>
        <w:suppressAutoHyphens/>
        <w:rPr>
          <w:rFonts w:ascii="Arial" w:hAnsi="Arial" w:cs="Arial"/>
          <w:sz w:val="24"/>
          <w:szCs w:val="24"/>
        </w:rPr>
      </w:pPr>
    </w:p>
    <w:p w:rsidR="009F3F5A" w:rsidRPr="006B3971" w:rsidRDefault="009F3F5A" w:rsidP="002F6536">
      <w:pPr>
        <w:pStyle w:val="Heading3"/>
        <w:rPr>
          <w:rFonts w:ascii="Arial" w:hAnsi="Arial" w:cs="Arial"/>
        </w:rPr>
      </w:pPr>
      <w:bookmarkStart w:id="53" w:name="_Toc460487885"/>
      <w:r w:rsidRPr="006B3971">
        <w:rPr>
          <w:rFonts w:ascii="Arial" w:hAnsi="Arial" w:cs="Arial"/>
        </w:rPr>
        <w:t>ADMINISTRATION</w:t>
      </w:r>
      <w:bookmarkEnd w:id="53"/>
    </w:p>
    <w:p w:rsidR="009F3F5A" w:rsidRPr="006B3971" w:rsidRDefault="009F3F5A" w:rsidP="00363B2E">
      <w:pPr>
        <w:tabs>
          <w:tab w:val="left" w:pos="720"/>
        </w:tabs>
        <w:ind w:left="1728" w:hanging="1728"/>
        <w:rPr>
          <w:rFonts w:ascii="Arial" w:hAnsi="Arial" w:cs="Arial"/>
          <w:sz w:val="24"/>
          <w:szCs w:val="24"/>
        </w:rPr>
      </w:pPr>
    </w:p>
    <w:p w:rsidR="00382E50" w:rsidRPr="006B3971" w:rsidRDefault="00382E50" w:rsidP="00D60E4C">
      <w:pPr>
        <w:pStyle w:val="Heading1"/>
      </w:pPr>
      <w:bookmarkStart w:id="54" w:name="_Toc460487886"/>
      <w:r w:rsidRPr="006B3971">
        <w:t>O</w:t>
      </w:r>
      <w:r w:rsidR="004E3187" w:rsidRPr="006B3971">
        <w:t>wnership of Certain Proprietary Rights</w:t>
      </w:r>
      <w:r w:rsidRPr="006B3971">
        <w:t>;</w:t>
      </w:r>
      <w:r w:rsidR="00887D79" w:rsidRPr="006B3971">
        <w:t xml:space="preserve"> </w:t>
      </w:r>
      <w:r w:rsidRPr="006B3971">
        <w:t>E</w:t>
      </w:r>
      <w:r w:rsidR="004E3187" w:rsidRPr="006B3971">
        <w:t>xisting Equipment</w:t>
      </w:r>
      <w:bookmarkEnd w:id="54"/>
    </w:p>
    <w:p w:rsidR="00382E50" w:rsidRPr="006B3971" w:rsidRDefault="00382E50" w:rsidP="00363B2E">
      <w:pPr>
        <w:tabs>
          <w:tab w:val="left" w:pos="720"/>
        </w:tabs>
        <w:rPr>
          <w:rFonts w:ascii="Arial" w:hAnsi="Arial" w:cs="Arial"/>
          <w:sz w:val="24"/>
          <w:szCs w:val="24"/>
        </w:rPr>
      </w:pPr>
    </w:p>
    <w:p w:rsidR="00382E50" w:rsidRPr="006B3971" w:rsidRDefault="00382E50" w:rsidP="00D60E4C">
      <w:pPr>
        <w:pStyle w:val="Heading2"/>
      </w:pPr>
      <w:bookmarkStart w:id="55" w:name="_Toc460487887"/>
      <w:r w:rsidRPr="006B3971">
        <w:t>Ownership</w:t>
      </w:r>
      <w:r w:rsidR="00887D79" w:rsidRPr="006B3971">
        <w:t xml:space="preserve"> </w:t>
      </w:r>
      <w:r w:rsidRPr="006B3971">
        <w:t>of</w:t>
      </w:r>
      <w:r w:rsidR="00887D79" w:rsidRPr="006B3971">
        <w:t xml:space="preserve"> </w:t>
      </w:r>
      <w:r w:rsidRPr="006B3971">
        <w:t>Certain</w:t>
      </w:r>
      <w:r w:rsidR="00887D79" w:rsidRPr="006B3971">
        <w:t xml:space="preserve"> </w:t>
      </w:r>
      <w:r w:rsidRPr="006B3971">
        <w:t>Proprietary</w:t>
      </w:r>
      <w:r w:rsidR="00887D79" w:rsidRPr="006B3971">
        <w:t xml:space="preserve"> </w:t>
      </w:r>
      <w:r w:rsidRPr="006B3971">
        <w:t>Property</w:t>
      </w:r>
      <w:r w:rsidR="00887D79" w:rsidRPr="006B3971">
        <w:t xml:space="preserve"> </w:t>
      </w:r>
      <w:r w:rsidRPr="006B3971">
        <w:t>Rights</w:t>
      </w:r>
      <w:bookmarkEnd w:id="55"/>
    </w:p>
    <w:p w:rsidR="00382E50" w:rsidRPr="006B3971" w:rsidRDefault="00961A1F" w:rsidP="000306F9">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17</w:t>
      </w:r>
      <w:r w:rsidR="00382E50" w:rsidRPr="006B3971">
        <w:rPr>
          <w:rFonts w:ascii="Arial" w:hAnsi="Arial" w:cs="Arial"/>
          <w:i/>
          <w:color w:val="0070C0"/>
          <w:sz w:val="24"/>
          <w:szCs w:val="24"/>
        </w:rPr>
        <w:t>.1:</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addresses</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382E50"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proprietary</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rights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over</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customized</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exclusive)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software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used</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an</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energy</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management</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system</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which</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control,</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manage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perform</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other</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functions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conjunction</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with</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project</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(there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other</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technical</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designs,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processes,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formulas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etc.,</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which</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would</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cover).</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particular</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importance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stipulation</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grants</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continuing</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license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(at</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no</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charge)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use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operate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project</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without</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violating</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382E50"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proprietary</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rights.</w:t>
      </w:r>
    </w:p>
    <w:p w:rsidR="00382E50" w:rsidRPr="006B3971" w:rsidRDefault="00382E50" w:rsidP="00363B2E">
      <w:pPr>
        <w:tabs>
          <w:tab w:val="left" w:pos="720"/>
        </w:tabs>
        <w:rPr>
          <w:rFonts w:ascii="Arial" w:hAnsi="Arial" w:cs="Arial"/>
          <w:sz w:val="24"/>
          <w:szCs w:val="24"/>
        </w:rPr>
      </w:pPr>
    </w:p>
    <w:p w:rsidR="00382E50" w:rsidRPr="006B3971" w:rsidRDefault="00D01C68" w:rsidP="000306F9">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382E50" w:rsidRPr="006B3971">
        <w:rPr>
          <w:rFonts w:ascii="Arial" w:hAnsi="Arial" w:cs="Arial"/>
          <w:sz w:val="24"/>
          <w:szCs w:val="24"/>
        </w:rPr>
        <w:t>shall</w:t>
      </w:r>
      <w:r w:rsidR="00887D79" w:rsidRPr="006B3971">
        <w:rPr>
          <w:rFonts w:ascii="Arial" w:hAnsi="Arial" w:cs="Arial"/>
          <w:sz w:val="24"/>
          <w:szCs w:val="24"/>
        </w:rPr>
        <w:t xml:space="preserve"> </w:t>
      </w:r>
      <w:r w:rsidR="00382E50" w:rsidRPr="006B3971">
        <w:rPr>
          <w:rFonts w:ascii="Arial" w:hAnsi="Arial" w:cs="Arial"/>
          <w:sz w:val="24"/>
          <w:szCs w:val="24"/>
        </w:rPr>
        <w:t>not,</w:t>
      </w:r>
      <w:r w:rsidR="00887D79" w:rsidRPr="006B3971">
        <w:rPr>
          <w:rFonts w:ascii="Arial" w:hAnsi="Arial" w:cs="Arial"/>
          <w:sz w:val="24"/>
          <w:szCs w:val="24"/>
        </w:rPr>
        <w:t xml:space="preserve"> </w:t>
      </w:r>
      <w:r w:rsidR="00382E50" w:rsidRPr="006B3971">
        <w:rPr>
          <w:rFonts w:ascii="Arial" w:hAnsi="Arial" w:cs="Arial"/>
          <w:sz w:val="24"/>
          <w:szCs w:val="24"/>
        </w:rPr>
        <w:t>by</w:t>
      </w:r>
      <w:r w:rsidR="00887D79" w:rsidRPr="006B3971">
        <w:rPr>
          <w:rFonts w:ascii="Arial" w:hAnsi="Arial" w:cs="Arial"/>
          <w:sz w:val="24"/>
          <w:szCs w:val="24"/>
        </w:rPr>
        <w:t xml:space="preserve"> </w:t>
      </w:r>
      <w:r w:rsidR="00382E50" w:rsidRPr="006B3971">
        <w:rPr>
          <w:rFonts w:ascii="Arial" w:hAnsi="Arial" w:cs="Arial"/>
          <w:sz w:val="24"/>
          <w:szCs w:val="24"/>
        </w:rPr>
        <w:t>virtue</w:t>
      </w:r>
      <w:r w:rsidR="00887D79" w:rsidRPr="006B3971">
        <w:rPr>
          <w:rFonts w:ascii="Arial" w:hAnsi="Arial" w:cs="Arial"/>
          <w:sz w:val="24"/>
          <w:szCs w:val="24"/>
        </w:rPr>
        <w:t xml:space="preserve"> </w:t>
      </w:r>
      <w:r w:rsidR="00382E50" w:rsidRPr="006B3971">
        <w:rPr>
          <w:rFonts w:ascii="Arial" w:hAnsi="Arial" w:cs="Arial"/>
          <w:sz w:val="24"/>
          <w:szCs w:val="24"/>
        </w:rPr>
        <w:t>of</w:t>
      </w:r>
      <w:r w:rsidR="00887D79" w:rsidRPr="006B3971">
        <w:rPr>
          <w:rFonts w:ascii="Arial" w:hAnsi="Arial" w:cs="Arial"/>
          <w:sz w:val="24"/>
          <w:szCs w:val="24"/>
        </w:rPr>
        <w:t xml:space="preserve"> </w:t>
      </w:r>
      <w:r w:rsidR="00382E50" w:rsidRPr="006B3971">
        <w:rPr>
          <w:rFonts w:ascii="Arial" w:hAnsi="Arial" w:cs="Arial"/>
          <w:sz w:val="24"/>
          <w:szCs w:val="24"/>
        </w:rPr>
        <w:t>this</w:t>
      </w:r>
      <w:r w:rsidR="00887D79" w:rsidRPr="006B3971">
        <w:rPr>
          <w:rFonts w:ascii="Arial" w:hAnsi="Arial" w:cs="Arial"/>
          <w:sz w:val="24"/>
          <w:szCs w:val="24"/>
        </w:rPr>
        <w:t xml:space="preserve"> </w:t>
      </w:r>
      <w:r w:rsidR="00382E50" w:rsidRPr="006B3971">
        <w:rPr>
          <w:rFonts w:ascii="Arial" w:hAnsi="Arial" w:cs="Arial"/>
          <w:sz w:val="24"/>
          <w:szCs w:val="24"/>
        </w:rPr>
        <w:t>Contract,</w:t>
      </w:r>
      <w:r w:rsidR="00887D79" w:rsidRPr="006B3971">
        <w:rPr>
          <w:rFonts w:ascii="Arial" w:hAnsi="Arial" w:cs="Arial"/>
          <w:sz w:val="24"/>
          <w:szCs w:val="24"/>
        </w:rPr>
        <w:t xml:space="preserve"> </w:t>
      </w:r>
      <w:r w:rsidR="00382E50" w:rsidRPr="006B3971">
        <w:rPr>
          <w:rFonts w:ascii="Arial" w:hAnsi="Arial" w:cs="Arial"/>
          <w:sz w:val="24"/>
          <w:szCs w:val="24"/>
        </w:rPr>
        <w:t>acquire</w:t>
      </w:r>
      <w:r w:rsidR="00887D79" w:rsidRPr="006B3971">
        <w:rPr>
          <w:rFonts w:ascii="Arial" w:hAnsi="Arial" w:cs="Arial"/>
          <w:sz w:val="24"/>
          <w:szCs w:val="24"/>
        </w:rPr>
        <w:t xml:space="preserve"> </w:t>
      </w:r>
      <w:r w:rsidR="00382E50" w:rsidRPr="006B3971">
        <w:rPr>
          <w:rFonts w:ascii="Arial" w:hAnsi="Arial" w:cs="Arial"/>
          <w:sz w:val="24"/>
          <w:szCs w:val="24"/>
        </w:rPr>
        <w:t>any</w:t>
      </w:r>
      <w:r w:rsidR="00887D79" w:rsidRPr="006B3971">
        <w:rPr>
          <w:rFonts w:ascii="Arial" w:hAnsi="Arial" w:cs="Arial"/>
          <w:sz w:val="24"/>
          <w:szCs w:val="24"/>
        </w:rPr>
        <w:t xml:space="preserve"> </w:t>
      </w:r>
      <w:r w:rsidR="00382E50" w:rsidRPr="006B3971">
        <w:rPr>
          <w:rFonts w:ascii="Arial" w:hAnsi="Arial" w:cs="Arial"/>
          <w:sz w:val="24"/>
          <w:szCs w:val="24"/>
        </w:rPr>
        <w:t>interest</w:t>
      </w:r>
      <w:r w:rsidR="00887D79" w:rsidRPr="006B3971">
        <w:rPr>
          <w:rFonts w:ascii="Arial" w:hAnsi="Arial" w:cs="Arial"/>
          <w:sz w:val="24"/>
          <w:szCs w:val="24"/>
        </w:rPr>
        <w:t xml:space="preserve"> </w:t>
      </w:r>
      <w:r w:rsidR="00382E50" w:rsidRPr="006B3971">
        <w:rPr>
          <w:rFonts w:ascii="Arial" w:hAnsi="Arial" w:cs="Arial"/>
          <w:sz w:val="24"/>
          <w:szCs w:val="24"/>
        </w:rPr>
        <w:t>in</w:t>
      </w:r>
      <w:r w:rsidR="00887D79" w:rsidRPr="006B3971">
        <w:rPr>
          <w:rFonts w:ascii="Arial" w:hAnsi="Arial" w:cs="Arial"/>
          <w:sz w:val="24"/>
          <w:szCs w:val="24"/>
        </w:rPr>
        <w:t xml:space="preserve"> </w:t>
      </w:r>
      <w:r w:rsidR="00382E50" w:rsidRPr="006B3971">
        <w:rPr>
          <w:rFonts w:ascii="Arial" w:hAnsi="Arial" w:cs="Arial"/>
          <w:sz w:val="24"/>
          <w:szCs w:val="24"/>
        </w:rPr>
        <w:t>any</w:t>
      </w:r>
      <w:r w:rsidR="00887D79" w:rsidRPr="006B3971">
        <w:rPr>
          <w:rFonts w:ascii="Arial" w:hAnsi="Arial" w:cs="Arial"/>
          <w:sz w:val="24"/>
          <w:szCs w:val="24"/>
        </w:rPr>
        <w:t xml:space="preserve"> </w:t>
      </w:r>
      <w:r w:rsidR="00382E50" w:rsidRPr="006B3971">
        <w:rPr>
          <w:rFonts w:ascii="Arial" w:hAnsi="Arial" w:cs="Arial"/>
          <w:sz w:val="24"/>
          <w:szCs w:val="24"/>
        </w:rPr>
        <w:t>formulas,</w:t>
      </w:r>
      <w:r w:rsidR="00887D79" w:rsidRPr="006B3971">
        <w:rPr>
          <w:rFonts w:ascii="Arial" w:hAnsi="Arial" w:cs="Arial"/>
          <w:sz w:val="24"/>
          <w:szCs w:val="24"/>
        </w:rPr>
        <w:t xml:space="preserve"> </w:t>
      </w:r>
      <w:r w:rsidR="00382E50" w:rsidRPr="006B3971">
        <w:rPr>
          <w:rFonts w:ascii="Arial" w:hAnsi="Arial" w:cs="Arial"/>
          <w:sz w:val="24"/>
          <w:szCs w:val="24"/>
        </w:rPr>
        <w:t>patterns,</w:t>
      </w:r>
      <w:r w:rsidR="00887D79" w:rsidRPr="006B3971">
        <w:rPr>
          <w:rFonts w:ascii="Arial" w:hAnsi="Arial" w:cs="Arial"/>
          <w:sz w:val="24"/>
          <w:szCs w:val="24"/>
        </w:rPr>
        <w:t xml:space="preserve"> </w:t>
      </w:r>
      <w:r w:rsidR="00382E50" w:rsidRPr="006B3971">
        <w:rPr>
          <w:rFonts w:ascii="Arial" w:hAnsi="Arial" w:cs="Arial"/>
          <w:sz w:val="24"/>
          <w:szCs w:val="24"/>
        </w:rPr>
        <w:t>devices,</w:t>
      </w:r>
      <w:r w:rsidR="00887D79" w:rsidRPr="006B3971">
        <w:rPr>
          <w:rFonts w:ascii="Arial" w:hAnsi="Arial" w:cs="Arial"/>
          <w:sz w:val="24"/>
          <w:szCs w:val="24"/>
        </w:rPr>
        <w:t xml:space="preserve"> </w:t>
      </w:r>
      <w:r w:rsidR="00382E50" w:rsidRPr="006B3971">
        <w:rPr>
          <w:rFonts w:ascii="Arial" w:hAnsi="Arial" w:cs="Arial"/>
          <w:sz w:val="24"/>
          <w:szCs w:val="24"/>
        </w:rPr>
        <w:t>secret</w:t>
      </w:r>
      <w:r w:rsidR="00887D79" w:rsidRPr="006B3971">
        <w:rPr>
          <w:rFonts w:ascii="Arial" w:hAnsi="Arial" w:cs="Arial"/>
          <w:sz w:val="24"/>
          <w:szCs w:val="24"/>
        </w:rPr>
        <w:t xml:space="preserve"> </w:t>
      </w:r>
      <w:r w:rsidR="00382E50" w:rsidRPr="006B3971">
        <w:rPr>
          <w:rFonts w:ascii="Arial" w:hAnsi="Arial" w:cs="Arial"/>
          <w:sz w:val="24"/>
          <w:szCs w:val="24"/>
        </w:rPr>
        <w:t>inventions</w:t>
      </w:r>
      <w:r w:rsidR="00887D79" w:rsidRPr="006B3971">
        <w:rPr>
          <w:rFonts w:ascii="Arial" w:hAnsi="Arial" w:cs="Arial"/>
          <w:sz w:val="24"/>
          <w:szCs w:val="24"/>
        </w:rPr>
        <w:t xml:space="preserve"> </w:t>
      </w:r>
      <w:r w:rsidR="00382E50" w:rsidRPr="006B3971">
        <w:rPr>
          <w:rFonts w:ascii="Arial" w:hAnsi="Arial" w:cs="Arial"/>
          <w:sz w:val="24"/>
          <w:szCs w:val="24"/>
        </w:rPr>
        <w:t>or</w:t>
      </w:r>
      <w:r w:rsidR="00887D79" w:rsidRPr="006B3971">
        <w:rPr>
          <w:rFonts w:ascii="Arial" w:hAnsi="Arial" w:cs="Arial"/>
          <w:sz w:val="24"/>
          <w:szCs w:val="24"/>
        </w:rPr>
        <w:t xml:space="preserve"> </w:t>
      </w:r>
      <w:r w:rsidR="00382E50" w:rsidRPr="006B3971">
        <w:rPr>
          <w:rFonts w:ascii="Arial" w:hAnsi="Arial" w:cs="Arial"/>
          <w:sz w:val="24"/>
          <w:szCs w:val="24"/>
        </w:rPr>
        <w:t>processes,</w:t>
      </w:r>
      <w:r w:rsidR="00887D79" w:rsidRPr="006B3971">
        <w:rPr>
          <w:rFonts w:ascii="Arial" w:hAnsi="Arial" w:cs="Arial"/>
          <w:sz w:val="24"/>
          <w:szCs w:val="24"/>
        </w:rPr>
        <w:t xml:space="preserve"> </w:t>
      </w:r>
      <w:r w:rsidR="00382E50" w:rsidRPr="006B3971">
        <w:rPr>
          <w:rFonts w:ascii="Arial" w:hAnsi="Arial" w:cs="Arial"/>
          <w:sz w:val="24"/>
          <w:szCs w:val="24"/>
        </w:rPr>
        <w:t>copyrights,</w:t>
      </w:r>
      <w:r w:rsidR="00887D79" w:rsidRPr="006B3971">
        <w:rPr>
          <w:rFonts w:ascii="Arial" w:hAnsi="Arial" w:cs="Arial"/>
          <w:sz w:val="24"/>
          <w:szCs w:val="24"/>
        </w:rPr>
        <w:t xml:space="preserve"> </w:t>
      </w:r>
      <w:r w:rsidR="00382E50" w:rsidRPr="006B3971">
        <w:rPr>
          <w:rFonts w:ascii="Arial" w:hAnsi="Arial" w:cs="Arial"/>
          <w:sz w:val="24"/>
          <w:szCs w:val="24"/>
        </w:rPr>
        <w:t>patents,</w:t>
      </w:r>
      <w:r w:rsidR="00887D79" w:rsidRPr="006B3971">
        <w:rPr>
          <w:rFonts w:ascii="Arial" w:hAnsi="Arial" w:cs="Arial"/>
          <w:sz w:val="24"/>
          <w:szCs w:val="24"/>
        </w:rPr>
        <w:t xml:space="preserve"> </w:t>
      </w:r>
      <w:r w:rsidR="00382E50" w:rsidRPr="006B3971">
        <w:rPr>
          <w:rFonts w:ascii="Arial" w:hAnsi="Arial" w:cs="Arial"/>
          <w:sz w:val="24"/>
          <w:szCs w:val="24"/>
        </w:rPr>
        <w:t>other</w:t>
      </w:r>
      <w:r w:rsidR="00887D79" w:rsidRPr="006B3971">
        <w:rPr>
          <w:rFonts w:ascii="Arial" w:hAnsi="Arial" w:cs="Arial"/>
          <w:sz w:val="24"/>
          <w:szCs w:val="24"/>
        </w:rPr>
        <w:t xml:space="preserve"> </w:t>
      </w:r>
      <w:r w:rsidR="00382E50" w:rsidRPr="006B3971">
        <w:rPr>
          <w:rFonts w:ascii="Arial" w:hAnsi="Arial" w:cs="Arial"/>
          <w:sz w:val="24"/>
          <w:szCs w:val="24"/>
        </w:rPr>
        <w:t>intellectual</w:t>
      </w:r>
      <w:r w:rsidR="00887D79" w:rsidRPr="006B3971">
        <w:rPr>
          <w:rFonts w:ascii="Arial" w:hAnsi="Arial" w:cs="Arial"/>
          <w:sz w:val="24"/>
          <w:szCs w:val="24"/>
        </w:rPr>
        <w:t xml:space="preserve"> </w:t>
      </w:r>
      <w:r w:rsidR="00382E50" w:rsidRPr="006B3971">
        <w:rPr>
          <w:rFonts w:ascii="Arial" w:hAnsi="Arial" w:cs="Arial"/>
          <w:sz w:val="24"/>
          <w:szCs w:val="24"/>
        </w:rPr>
        <w:t>or</w:t>
      </w:r>
      <w:r w:rsidR="00887D79" w:rsidRPr="006B3971">
        <w:rPr>
          <w:rFonts w:ascii="Arial" w:hAnsi="Arial" w:cs="Arial"/>
          <w:sz w:val="24"/>
          <w:szCs w:val="24"/>
        </w:rPr>
        <w:t xml:space="preserve"> </w:t>
      </w:r>
      <w:r w:rsidR="00382E50" w:rsidRPr="006B3971">
        <w:rPr>
          <w:rFonts w:ascii="Arial" w:hAnsi="Arial" w:cs="Arial"/>
          <w:sz w:val="24"/>
          <w:szCs w:val="24"/>
        </w:rPr>
        <w:t>proprietary</w:t>
      </w:r>
      <w:r w:rsidR="00887D79" w:rsidRPr="006B3971">
        <w:rPr>
          <w:rFonts w:ascii="Arial" w:hAnsi="Arial" w:cs="Arial"/>
          <w:sz w:val="24"/>
          <w:szCs w:val="24"/>
        </w:rPr>
        <w:t xml:space="preserve"> </w:t>
      </w:r>
      <w:r w:rsidR="00382E50" w:rsidRPr="006B3971">
        <w:rPr>
          <w:rFonts w:ascii="Arial" w:hAnsi="Arial" w:cs="Arial"/>
          <w:sz w:val="24"/>
          <w:szCs w:val="24"/>
        </w:rPr>
        <w:t>rights,</w:t>
      </w:r>
      <w:r w:rsidR="00887D79" w:rsidRPr="006B3971">
        <w:rPr>
          <w:rFonts w:ascii="Arial" w:hAnsi="Arial" w:cs="Arial"/>
          <w:sz w:val="24"/>
          <w:szCs w:val="24"/>
        </w:rPr>
        <w:t xml:space="preserve"> </w:t>
      </w:r>
      <w:r w:rsidR="00382E50" w:rsidRPr="006B3971">
        <w:rPr>
          <w:rFonts w:ascii="Arial" w:hAnsi="Arial" w:cs="Arial"/>
          <w:sz w:val="24"/>
          <w:szCs w:val="24"/>
        </w:rPr>
        <w:t>or</w:t>
      </w:r>
      <w:r w:rsidR="00887D79" w:rsidRPr="006B3971">
        <w:rPr>
          <w:rFonts w:ascii="Arial" w:hAnsi="Arial" w:cs="Arial"/>
          <w:sz w:val="24"/>
          <w:szCs w:val="24"/>
        </w:rPr>
        <w:t xml:space="preserve"> </w:t>
      </w:r>
      <w:r w:rsidR="00382E50" w:rsidRPr="006B3971">
        <w:rPr>
          <w:rFonts w:ascii="Arial" w:hAnsi="Arial" w:cs="Arial"/>
          <w:sz w:val="24"/>
          <w:szCs w:val="24"/>
        </w:rPr>
        <w:t>similar</w:t>
      </w:r>
      <w:r w:rsidR="00887D79" w:rsidRPr="006B3971">
        <w:rPr>
          <w:rFonts w:ascii="Arial" w:hAnsi="Arial" w:cs="Arial"/>
          <w:sz w:val="24"/>
          <w:szCs w:val="24"/>
        </w:rPr>
        <w:t xml:space="preserve"> </w:t>
      </w:r>
      <w:r w:rsidR="00382E50" w:rsidRPr="006B3971">
        <w:rPr>
          <w:rFonts w:ascii="Arial" w:hAnsi="Arial" w:cs="Arial"/>
          <w:sz w:val="24"/>
          <w:szCs w:val="24"/>
        </w:rPr>
        <w:t>items</w:t>
      </w:r>
      <w:r w:rsidR="00887D79" w:rsidRPr="006B3971">
        <w:rPr>
          <w:rFonts w:ascii="Arial" w:hAnsi="Arial" w:cs="Arial"/>
          <w:sz w:val="24"/>
          <w:szCs w:val="24"/>
        </w:rPr>
        <w:t xml:space="preserve"> </w:t>
      </w:r>
      <w:r w:rsidR="00382E50" w:rsidRPr="006B3971">
        <w:rPr>
          <w:rFonts w:ascii="Arial" w:hAnsi="Arial" w:cs="Arial"/>
          <w:sz w:val="24"/>
          <w:szCs w:val="24"/>
        </w:rPr>
        <w:t>of</w:t>
      </w:r>
      <w:r w:rsidR="00887D79" w:rsidRPr="006B3971">
        <w:rPr>
          <w:rFonts w:ascii="Arial" w:hAnsi="Arial" w:cs="Arial"/>
          <w:sz w:val="24"/>
          <w:szCs w:val="24"/>
        </w:rPr>
        <w:t xml:space="preserve"> </w:t>
      </w:r>
      <w:r w:rsidR="00382E50" w:rsidRPr="006B3971">
        <w:rPr>
          <w:rFonts w:ascii="Arial" w:hAnsi="Arial" w:cs="Arial"/>
          <w:sz w:val="24"/>
          <w:szCs w:val="24"/>
        </w:rPr>
        <w:t>property</w:t>
      </w:r>
      <w:r w:rsidR="00887D79" w:rsidRPr="006B3971">
        <w:rPr>
          <w:rFonts w:ascii="Arial" w:hAnsi="Arial" w:cs="Arial"/>
          <w:sz w:val="24"/>
          <w:szCs w:val="24"/>
        </w:rPr>
        <w:t xml:space="preserve"> </w:t>
      </w:r>
      <w:r w:rsidR="00382E50" w:rsidRPr="006B3971">
        <w:rPr>
          <w:rFonts w:ascii="Arial" w:hAnsi="Arial" w:cs="Arial"/>
          <w:sz w:val="24"/>
          <w:szCs w:val="24"/>
        </w:rPr>
        <w:t>which</w:t>
      </w:r>
      <w:r w:rsidR="00887D79" w:rsidRPr="006B3971">
        <w:rPr>
          <w:rFonts w:ascii="Arial" w:hAnsi="Arial" w:cs="Arial"/>
          <w:sz w:val="24"/>
          <w:szCs w:val="24"/>
        </w:rPr>
        <w:t xml:space="preserve"> </w:t>
      </w:r>
      <w:r w:rsidR="00382E50" w:rsidRPr="006B3971">
        <w:rPr>
          <w:rFonts w:ascii="Arial" w:hAnsi="Arial" w:cs="Arial"/>
          <w:sz w:val="24"/>
          <w:szCs w:val="24"/>
        </w:rPr>
        <w:t>are</w:t>
      </w:r>
      <w:r w:rsidR="00887D79" w:rsidRPr="006B3971">
        <w:rPr>
          <w:rFonts w:ascii="Arial" w:hAnsi="Arial" w:cs="Arial"/>
          <w:sz w:val="24"/>
          <w:szCs w:val="24"/>
        </w:rPr>
        <w:t xml:space="preserve"> </w:t>
      </w:r>
      <w:r w:rsidR="00382E50" w:rsidRPr="006B3971">
        <w:rPr>
          <w:rFonts w:ascii="Arial" w:hAnsi="Arial" w:cs="Arial"/>
          <w:sz w:val="24"/>
          <w:szCs w:val="24"/>
        </w:rPr>
        <w:t>or</w:t>
      </w:r>
      <w:r w:rsidR="00887D79" w:rsidRPr="006B3971">
        <w:rPr>
          <w:rFonts w:ascii="Arial" w:hAnsi="Arial" w:cs="Arial"/>
          <w:sz w:val="24"/>
          <w:szCs w:val="24"/>
        </w:rPr>
        <w:t xml:space="preserve"> </w:t>
      </w:r>
      <w:r w:rsidR="00382E50" w:rsidRPr="006B3971">
        <w:rPr>
          <w:rFonts w:ascii="Arial" w:hAnsi="Arial" w:cs="Arial"/>
          <w:sz w:val="24"/>
          <w:szCs w:val="24"/>
        </w:rPr>
        <w:t>may</w:t>
      </w:r>
      <w:r w:rsidR="00887D79" w:rsidRPr="006B3971">
        <w:rPr>
          <w:rFonts w:ascii="Arial" w:hAnsi="Arial" w:cs="Arial"/>
          <w:sz w:val="24"/>
          <w:szCs w:val="24"/>
        </w:rPr>
        <w:t xml:space="preserve"> </w:t>
      </w:r>
      <w:r w:rsidR="00382E50" w:rsidRPr="006B3971">
        <w:rPr>
          <w:rFonts w:ascii="Arial" w:hAnsi="Arial" w:cs="Arial"/>
          <w:sz w:val="24"/>
          <w:szCs w:val="24"/>
        </w:rPr>
        <w:t>be</w:t>
      </w:r>
      <w:r w:rsidR="00887D79" w:rsidRPr="006B3971">
        <w:rPr>
          <w:rFonts w:ascii="Arial" w:hAnsi="Arial" w:cs="Arial"/>
          <w:sz w:val="24"/>
          <w:szCs w:val="24"/>
        </w:rPr>
        <w:t xml:space="preserve"> </w:t>
      </w:r>
      <w:r w:rsidR="00382E50" w:rsidRPr="006B3971">
        <w:rPr>
          <w:rFonts w:ascii="Arial" w:hAnsi="Arial" w:cs="Arial"/>
          <w:sz w:val="24"/>
          <w:szCs w:val="24"/>
        </w:rPr>
        <w:t>used</w:t>
      </w:r>
      <w:r w:rsidR="00887D79" w:rsidRPr="006B3971">
        <w:rPr>
          <w:rFonts w:ascii="Arial" w:hAnsi="Arial" w:cs="Arial"/>
          <w:sz w:val="24"/>
          <w:szCs w:val="24"/>
        </w:rPr>
        <w:t xml:space="preserve"> </w:t>
      </w:r>
      <w:r w:rsidR="00382E50" w:rsidRPr="006B3971">
        <w:rPr>
          <w:rFonts w:ascii="Arial" w:hAnsi="Arial" w:cs="Arial"/>
          <w:sz w:val="24"/>
          <w:szCs w:val="24"/>
        </w:rPr>
        <w:t>in</w:t>
      </w:r>
      <w:r w:rsidR="00887D79" w:rsidRPr="006B3971">
        <w:rPr>
          <w:rFonts w:ascii="Arial" w:hAnsi="Arial" w:cs="Arial"/>
          <w:sz w:val="24"/>
          <w:szCs w:val="24"/>
        </w:rPr>
        <w:t xml:space="preserve"> </w:t>
      </w:r>
      <w:r w:rsidR="00382E50" w:rsidRPr="006B3971">
        <w:rPr>
          <w:rFonts w:ascii="Arial" w:hAnsi="Arial" w:cs="Arial"/>
          <w:sz w:val="24"/>
          <w:szCs w:val="24"/>
        </w:rPr>
        <w:t>connection</w:t>
      </w:r>
      <w:r w:rsidR="00887D79" w:rsidRPr="006B3971">
        <w:rPr>
          <w:rFonts w:ascii="Arial" w:hAnsi="Arial" w:cs="Arial"/>
          <w:sz w:val="24"/>
          <w:szCs w:val="24"/>
        </w:rPr>
        <w:t xml:space="preserve"> </w:t>
      </w:r>
      <w:r w:rsidR="00382E50" w:rsidRPr="006B3971">
        <w:rPr>
          <w:rFonts w:ascii="Arial" w:hAnsi="Arial" w:cs="Arial"/>
          <w:sz w:val="24"/>
          <w:szCs w:val="24"/>
        </w:rPr>
        <w:t>with</w:t>
      </w:r>
      <w:r w:rsidR="00887D79" w:rsidRPr="006B3971">
        <w:rPr>
          <w:rFonts w:ascii="Arial" w:hAnsi="Arial" w:cs="Arial"/>
          <w:sz w:val="24"/>
          <w:szCs w:val="24"/>
        </w:rPr>
        <w:t xml:space="preserve"> </w:t>
      </w:r>
      <w:r w:rsidR="00382E50" w:rsidRPr="006B3971">
        <w:rPr>
          <w:rFonts w:ascii="Arial" w:hAnsi="Arial" w:cs="Arial"/>
          <w:sz w:val="24"/>
          <w:szCs w:val="24"/>
        </w:rPr>
        <w:t>the</w:t>
      </w:r>
      <w:r w:rsidR="00887D79" w:rsidRPr="006B3971">
        <w:rPr>
          <w:rFonts w:ascii="Arial" w:hAnsi="Arial" w:cs="Arial"/>
          <w:sz w:val="24"/>
          <w:szCs w:val="24"/>
        </w:rPr>
        <w:t xml:space="preserve"> </w:t>
      </w:r>
      <w:r w:rsidR="00382E50" w:rsidRPr="006B3971">
        <w:rPr>
          <w:rFonts w:ascii="Arial" w:hAnsi="Arial" w:cs="Arial"/>
          <w:sz w:val="24"/>
          <w:szCs w:val="24"/>
        </w:rPr>
        <w:t>Equipment.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382E50" w:rsidRPr="006B3971">
        <w:rPr>
          <w:rFonts w:ascii="Arial" w:hAnsi="Arial" w:cs="Arial"/>
          <w:sz w:val="24"/>
          <w:szCs w:val="24"/>
        </w:rPr>
        <w:t>shall</w:t>
      </w:r>
      <w:r w:rsidR="00887D79" w:rsidRPr="006B3971">
        <w:rPr>
          <w:rFonts w:ascii="Arial" w:hAnsi="Arial" w:cs="Arial"/>
          <w:sz w:val="24"/>
          <w:szCs w:val="24"/>
        </w:rPr>
        <w:t xml:space="preserve"> </w:t>
      </w:r>
      <w:r w:rsidR="00382E50" w:rsidRPr="006B3971">
        <w:rPr>
          <w:rFonts w:ascii="Arial" w:hAnsi="Arial" w:cs="Arial"/>
          <w:sz w:val="24"/>
          <w:szCs w:val="24"/>
        </w:rPr>
        <w:t>grant</w:t>
      </w:r>
      <w:r w:rsidR="00887D79" w:rsidRPr="006B3971">
        <w:rPr>
          <w:rFonts w:ascii="Arial" w:hAnsi="Arial" w:cs="Arial"/>
          <w:sz w:val="24"/>
          <w:szCs w:val="24"/>
        </w:rPr>
        <w:t xml:space="preserve"> </w:t>
      </w:r>
      <w:r w:rsidR="00382E50"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382E50" w:rsidRPr="006B3971">
        <w:rPr>
          <w:rFonts w:ascii="Arial" w:hAnsi="Arial" w:cs="Arial"/>
          <w:sz w:val="24"/>
          <w:szCs w:val="24"/>
        </w:rPr>
        <w:t>a</w:t>
      </w:r>
      <w:r w:rsidR="00887D79" w:rsidRPr="006B3971">
        <w:rPr>
          <w:rFonts w:ascii="Arial" w:hAnsi="Arial" w:cs="Arial"/>
          <w:sz w:val="24"/>
          <w:szCs w:val="24"/>
        </w:rPr>
        <w:t xml:space="preserve"> </w:t>
      </w:r>
      <w:r w:rsidR="00382E50" w:rsidRPr="006B3971">
        <w:rPr>
          <w:rFonts w:ascii="Arial" w:hAnsi="Arial" w:cs="Arial"/>
          <w:sz w:val="24"/>
          <w:szCs w:val="24"/>
        </w:rPr>
        <w:t>perpetual,</w:t>
      </w:r>
      <w:r w:rsidR="00887D79" w:rsidRPr="006B3971">
        <w:rPr>
          <w:rFonts w:ascii="Arial" w:hAnsi="Arial" w:cs="Arial"/>
          <w:sz w:val="24"/>
          <w:szCs w:val="24"/>
        </w:rPr>
        <w:t xml:space="preserve"> </w:t>
      </w:r>
      <w:r w:rsidR="00382E50" w:rsidRPr="006B3971">
        <w:rPr>
          <w:rFonts w:ascii="Arial" w:hAnsi="Arial" w:cs="Arial"/>
          <w:sz w:val="24"/>
          <w:szCs w:val="24"/>
        </w:rPr>
        <w:t>irrevocable</w:t>
      </w:r>
      <w:r w:rsidR="00887D79" w:rsidRPr="006B3971">
        <w:rPr>
          <w:rFonts w:ascii="Arial" w:hAnsi="Arial" w:cs="Arial"/>
          <w:sz w:val="24"/>
          <w:szCs w:val="24"/>
        </w:rPr>
        <w:t xml:space="preserve"> </w:t>
      </w:r>
      <w:r w:rsidR="00382E50" w:rsidRPr="006B3971">
        <w:rPr>
          <w:rFonts w:ascii="Arial" w:hAnsi="Arial" w:cs="Arial"/>
          <w:sz w:val="24"/>
          <w:szCs w:val="24"/>
        </w:rPr>
        <w:t>royalty-free</w:t>
      </w:r>
      <w:r w:rsidR="00887D79" w:rsidRPr="006B3971">
        <w:rPr>
          <w:rFonts w:ascii="Arial" w:hAnsi="Arial" w:cs="Arial"/>
          <w:sz w:val="24"/>
          <w:szCs w:val="24"/>
        </w:rPr>
        <w:t xml:space="preserve"> </w:t>
      </w:r>
      <w:r w:rsidR="00382E50" w:rsidRPr="006B3971">
        <w:rPr>
          <w:rFonts w:ascii="Arial" w:hAnsi="Arial" w:cs="Arial"/>
          <w:sz w:val="24"/>
          <w:szCs w:val="24"/>
        </w:rPr>
        <w:t>license</w:t>
      </w:r>
      <w:r w:rsidR="00887D79" w:rsidRPr="006B3971">
        <w:rPr>
          <w:rFonts w:ascii="Arial" w:hAnsi="Arial" w:cs="Arial"/>
          <w:sz w:val="24"/>
          <w:szCs w:val="24"/>
        </w:rPr>
        <w:t xml:space="preserve"> </w:t>
      </w:r>
      <w:r w:rsidR="00382E50" w:rsidRPr="006B3971">
        <w:rPr>
          <w:rFonts w:ascii="Arial" w:hAnsi="Arial" w:cs="Arial"/>
          <w:sz w:val="24"/>
          <w:szCs w:val="24"/>
        </w:rPr>
        <w:t>for</w:t>
      </w:r>
      <w:r w:rsidR="00887D79" w:rsidRPr="006B3971">
        <w:rPr>
          <w:rFonts w:ascii="Arial" w:hAnsi="Arial" w:cs="Arial"/>
          <w:sz w:val="24"/>
          <w:szCs w:val="24"/>
        </w:rPr>
        <w:t xml:space="preserve"> </w:t>
      </w:r>
      <w:r w:rsidR="00382E50" w:rsidRPr="006B3971">
        <w:rPr>
          <w:rFonts w:ascii="Arial" w:hAnsi="Arial" w:cs="Arial"/>
          <w:sz w:val="24"/>
          <w:szCs w:val="24"/>
        </w:rPr>
        <w:t>any</w:t>
      </w:r>
      <w:r w:rsidR="00887D79" w:rsidRPr="006B3971">
        <w:rPr>
          <w:rFonts w:ascii="Arial" w:hAnsi="Arial" w:cs="Arial"/>
          <w:sz w:val="24"/>
          <w:szCs w:val="24"/>
        </w:rPr>
        <w:t xml:space="preserve"> </w:t>
      </w:r>
      <w:r w:rsidR="00382E50" w:rsidRPr="006B3971">
        <w:rPr>
          <w:rFonts w:ascii="Arial" w:hAnsi="Arial" w:cs="Arial"/>
          <w:sz w:val="24"/>
          <w:szCs w:val="24"/>
        </w:rPr>
        <w:t>and</w:t>
      </w:r>
      <w:r w:rsidR="00887D79" w:rsidRPr="006B3971">
        <w:rPr>
          <w:rFonts w:ascii="Arial" w:hAnsi="Arial" w:cs="Arial"/>
          <w:sz w:val="24"/>
          <w:szCs w:val="24"/>
        </w:rPr>
        <w:t xml:space="preserve"> </w:t>
      </w:r>
      <w:r w:rsidR="00382E50" w:rsidRPr="006B3971">
        <w:rPr>
          <w:rFonts w:ascii="Arial" w:hAnsi="Arial" w:cs="Arial"/>
          <w:sz w:val="24"/>
          <w:szCs w:val="24"/>
        </w:rPr>
        <w:t>all</w:t>
      </w:r>
      <w:r w:rsidR="00887D79" w:rsidRPr="006B3971">
        <w:rPr>
          <w:rFonts w:ascii="Arial" w:hAnsi="Arial" w:cs="Arial"/>
          <w:sz w:val="24"/>
          <w:szCs w:val="24"/>
        </w:rPr>
        <w:t xml:space="preserve"> </w:t>
      </w:r>
      <w:r w:rsidR="00382E50" w:rsidRPr="006B3971">
        <w:rPr>
          <w:rFonts w:ascii="Arial" w:hAnsi="Arial" w:cs="Arial"/>
          <w:sz w:val="24"/>
          <w:szCs w:val="24"/>
        </w:rPr>
        <w:t>software</w:t>
      </w:r>
      <w:r w:rsidR="00887D79" w:rsidRPr="006B3971">
        <w:rPr>
          <w:rFonts w:ascii="Arial" w:hAnsi="Arial" w:cs="Arial"/>
          <w:sz w:val="24"/>
          <w:szCs w:val="24"/>
        </w:rPr>
        <w:t xml:space="preserve"> </w:t>
      </w:r>
      <w:r w:rsidR="00382E50" w:rsidRPr="006B3971">
        <w:rPr>
          <w:rFonts w:ascii="Arial" w:hAnsi="Arial" w:cs="Arial"/>
          <w:sz w:val="24"/>
          <w:szCs w:val="24"/>
        </w:rPr>
        <w:t>or</w:t>
      </w:r>
      <w:r w:rsidR="00887D79" w:rsidRPr="006B3971">
        <w:rPr>
          <w:rFonts w:ascii="Arial" w:hAnsi="Arial" w:cs="Arial"/>
          <w:sz w:val="24"/>
          <w:szCs w:val="24"/>
        </w:rPr>
        <w:t xml:space="preserve"> </w:t>
      </w:r>
      <w:r w:rsidR="00382E50" w:rsidRPr="006B3971">
        <w:rPr>
          <w:rFonts w:ascii="Arial" w:hAnsi="Arial" w:cs="Arial"/>
          <w:sz w:val="24"/>
          <w:szCs w:val="24"/>
        </w:rPr>
        <w:t>other</w:t>
      </w:r>
      <w:r w:rsidR="00887D79" w:rsidRPr="006B3971">
        <w:rPr>
          <w:rFonts w:ascii="Arial" w:hAnsi="Arial" w:cs="Arial"/>
          <w:sz w:val="24"/>
          <w:szCs w:val="24"/>
        </w:rPr>
        <w:t xml:space="preserve"> </w:t>
      </w:r>
      <w:r w:rsidR="00382E50" w:rsidRPr="006B3971">
        <w:rPr>
          <w:rFonts w:ascii="Arial" w:hAnsi="Arial" w:cs="Arial"/>
          <w:sz w:val="24"/>
          <w:szCs w:val="24"/>
        </w:rPr>
        <w:t>intellectual</w:t>
      </w:r>
      <w:r w:rsidR="00887D79" w:rsidRPr="006B3971">
        <w:rPr>
          <w:rFonts w:ascii="Arial" w:hAnsi="Arial" w:cs="Arial"/>
          <w:sz w:val="24"/>
          <w:szCs w:val="24"/>
        </w:rPr>
        <w:t xml:space="preserve"> </w:t>
      </w:r>
      <w:r w:rsidR="00382E50" w:rsidRPr="006B3971">
        <w:rPr>
          <w:rFonts w:ascii="Arial" w:hAnsi="Arial" w:cs="Arial"/>
          <w:sz w:val="24"/>
          <w:szCs w:val="24"/>
        </w:rPr>
        <w:t>property</w:t>
      </w:r>
      <w:r w:rsidR="00887D79" w:rsidRPr="006B3971">
        <w:rPr>
          <w:rFonts w:ascii="Arial" w:hAnsi="Arial" w:cs="Arial"/>
          <w:sz w:val="24"/>
          <w:szCs w:val="24"/>
        </w:rPr>
        <w:t xml:space="preserve"> </w:t>
      </w:r>
      <w:r w:rsidR="00382E50" w:rsidRPr="006B3971">
        <w:rPr>
          <w:rFonts w:ascii="Arial" w:hAnsi="Arial" w:cs="Arial"/>
          <w:sz w:val="24"/>
          <w:szCs w:val="24"/>
        </w:rPr>
        <w:t>rights</w:t>
      </w:r>
      <w:r w:rsidR="00887D79" w:rsidRPr="006B3971">
        <w:rPr>
          <w:rFonts w:ascii="Arial" w:hAnsi="Arial" w:cs="Arial"/>
          <w:sz w:val="24"/>
          <w:szCs w:val="24"/>
        </w:rPr>
        <w:t xml:space="preserve"> </w:t>
      </w:r>
      <w:r w:rsidR="00382E50" w:rsidRPr="006B3971">
        <w:rPr>
          <w:rFonts w:ascii="Arial" w:hAnsi="Arial" w:cs="Arial"/>
          <w:sz w:val="24"/>
          <w:szCs w:val="24"/>
        </w:rPr>
        <w:t>necessary</w:t>
      </w:r>
      <w:r w:rsidR="00887D79" w:rsidRPr="006B3971">
        <w:rPr>
          <w:rFonts w:ascii="Arial" w:hAnsi="Arial" w:cs="Arial"/>
          <w:sz w:val="24"/>
          <w:szCs w:val="24"/>
        </w:rPr>
        <w:t xml:space="preserve"> </w:t>
      </w:r>
      <w:r w:rsidR="00382E50"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382E50" w:rsidRPr="006B3971">
        <w:rPr>
          <w:rFonts w:ascii="Arial" w:hAnsi="Arial" w:cs="Arial"/>
          <w:sz w:val="24"/>
          <w:szCs w:val="24"/>
        </w:rPr>
        <w:t>to</w:t>
      </w:r>
      <w:r w:rsidR="00887D79" w:rsidRPr="006B3971">
        <w:rPr>
          <w:rFonts w:ascii="Arial" w:hAnsi="Arial" w:cs="Arial"/>
          <w:sz w:val="24"/>
          <w:szCs w:val="24"/>
        </w:rPr>
        <w:t xml:space="preserve"> </w:t>
      </w:r>
      <w:r w:rsidR="00382E50" w:rsidRPr="006B3971">
        <w:rPr>
          <w:rFonts w:ascii="Arial" w:hAnsi="Arial" w:cs="Arial"/>
          <w:sz w:val="24"/>
          <w:szCs w:val="24"/>
        </w:rPr>
        <w:t>continue</w:t>
      </w:r>
      <w:r w:rsidR="00887D79" w:rsidRPr="006B3971">
        <w:rPr>
          <w:rFonts w:ascii="Arial" w:hAnsi="Arial" w:cs="Arial"/>
          <w:sz w:val="24"/>
          <w:szCs w:val="24"/>
        </w:rPr>
        <w:t xml:space="preserve"> </w:t>
      </w:r>
      <w:r w:rsidR="00382E50" w:rsidRPr="006B3971">
        <w:rPr>
          <w:rFonts w:ascii="Arial" w:hAnsi="Arial" w:cs="Arial"/>
          <w:sz w:val="24"/>
          <w:szCs w:val="24"/>
        </w:rPr>
        <w:t>to</w:t>
      </w:r>
      <w:r w:rsidR="00887D79" w:rsidRPr="006B3971">
        <w:rPr>
          <w:rFonts w:ascii="Arial" w:hAnsi="Arial" w:cs="Arial"/>
          <w:sz w:val="24"/>
          <w:szCs w:val="24"/>
        </w:rPr>
        <w:t xml:space="preserve"> </w:t>
      </w:r>
      <w:r w:rsidR="00382E50" w:rsidRPr="006B3971">
        <w:rPr>
          <w:rFonts w:ascii="Arial" w:hAnsi="Arial" w:cs="Arial"/>
          <w:sz w:val="24"/>
          <w:szCs w:val="24"/>
        </w:rPr>
        <w:t>operate,</w:t>
      </w:r>
      <w:r w:rsidR="00887D79" w:rsidRPr="006B3971">
        <w:rPr>
          <w:rFonts w:ascii="Arial" w:hAnsi="Arial" w:cs="Arial"/>
          <w:sz w:val="24"/>
          <w:szCs w:val="24"/>
        </w:rPr>
        <w:t xml:space="preserve"> </w:t>
      </w:r>
      <w:r w:rsidR="00382E50" w:rsidRPr="006B3971">
        <w:rPr>
          <w:rFonts w:ascii="Arial" w:hAnsi="Arial" w:cs="Arial"/>
          <w:sz w:val="24"/>
          <w:szCs w:val="24"/>
        </w:rPr>
        <w:t>maintain,</w:t>
      </w:r>
      <w:r w:rsidR="00887D79" w:rsidRPr="006B3971">
        <w:rPr>
          <w:rFonts w:ascii="Arial" w:hAnsi="Arial" w:cs="Arial"/>
          <w:sz w:val="24"/>
          <w:szCs w:val="24"/>
        </w:rPr>
        <w:t xml:space="preserve"> </w:t>
      </w:r>
      <w:r w:rsidR="00382E50" w:rsidRPr="006B3971">
        <w:rPr>
          <w:rFonts w:ascii="Arial" w:hAnsi="Arial" w:cs="Arial"/>
          <w:sz w:val="24"/>
          <w:szCs w:val="24"/>
        </w:rPr>
        <w:t>and</w:t>
      </w:r>
      <w:r w:rsidR="00887D79" w:rsidRPr="006B3971">
        <w:rPr>
          <w:rFonts w:ascii="Arial" w:hAnsi="Arial" w:cs="Arial"/>
          <w:sz w:val="24"/>
          <w:szCs w:val="24"/>
        </w:rPr>
        <w:t xml:space="preserve"> </w:t>
      </w:r>
      <w:r w:rsidR="00382E50" w:rsidRPr="006B3971">
        <w:rPr>
          <w:rFonts w:ascii="Arial" w:hAnsi="Arial" w:cs="Arial"/>
          <w:sz w:val="24"/>
          <w:szCs w:val="24"/>
        </w:rPr>
        <w:t>repair</w:t>
      </w:r>
      <w:r w:rsidR="00887D79" w:rsidRPr="006B3971">
        <w:rPr>
          <w:rFonts w:ascii="Arial" w:hAnsi="Arial" w:cs="Arial"/>
          <w:sz w:val="24"/>
          <w:szCs w:val="24"/>
        </w:rPr>
        <w:t xml:space="preserve"> </w:t>
      </w:r>
      <w:r w:rsidR="00382E50" w:rsidRPr="006B3971">
        <w:rPr>
          <w:rFonts w:ascii="Arial" w:hAnsi="Arial" w:cs="Arial"/>
          <w:sz w:val="24"/>
          <w:szCs w:val="24"/>
        </w:rPr>
        <w:t>the</w:t>
      </w:r>
      <w:r w:rsidR="00887D79" w:rsidRPr="006B3971">
        <w:rPr>
          <w:rFonts w:ascii="Arial" w:hAnsi="Arial" w:cs="Arial"/>
          <w:sz w:val="24"/>
          <w:szCs w:val="24"/>
        </w:rPr>
        <w:t xml:space="preserve"> </w:t>
      </w:r>
      <w:r w:rsidR="00382E50" w:rsidRPr="006B3971">
        <w:rPr>
          <w:rFonts w:ascii="Arial" w:hAnsi="Arial" w:cs="Arial"/>
          <w:sz w:val="24"/>
          <w:szCs w:val="24"/>
        </w:rPr>
        <w:t>Equipment</w:t>
      </w:r>
      <w:r w:rsidR="00887D79" w:rsidRPr="006B3971">
        <w:rPr>
          <w:rFonts w:ascii="Arial" w:hAnsi="Arial" w:cs="Arial"/>
          <w:sz w:val="24"/>
          <w:szCs w:val="24"/>
        </w:rPr>
        <w:t xml:space="preserve"> </w:t>
      </w:r>
      <w:r w:rsidR="00382E50" w:rsidRPr="006B3971">
        <w:rPr>
          <w:rFonts w:ascii="Arial" w:hAnsi="Arial" w:cs="Arial"/>
          <w:sz w:val="24"/>
          <w:szCs w:val="24"/>
        </w:rPr>
        <w:t>in</w:t>
      </w:r>
      <w:r w:rsidR="00887D79" w:rsidRPr="006B3971">
        <w:rPr>
          <w:rFonts w:ascii="Arial" w:hAnsi="Arial" w:cs="Arial"/>
          <w:sz w:val="24"/>
          <w:szCs w:val="24"/>
        </w:rPr>
        <w:t xml:space="preserve"> </w:t>
      </w:r>
      <w:r w:rsidR="00382E50" w:rsidRPr="006B3971">
        <w:rPr>
          <w:rFonts w:ascii="Arial" w:hAnsi="Arial" w:cs="Arial"/>
          <w:sz w:val="24"/>
          <w:szCs w:val="24"/>
        </w:rPr>
        <w:t>a</w:t>
      </w:r>
      <w:r w:rsidR="00887D79" w:rsidRPr="006B3971">
        <w:rPr>
          <w:rFonts w:ascii="Arial" w:hAnsi="Arial" w:cs="Arial"/>
          <w:sz w:val="24"/>
          <w:szCs w:val="24"/>
        </w:rPr>
        <w:t xml:space="preserve"> </w:t>
      </w:r>
      <w:r w:rsidR="00382E50" w:rsidRPr="006B3971">
        <w:rPr>
          <w:rFonts w:ascii="Arial" w:hAnsi="Arial" w:cs="Arial"/>
          <w:sz w:val="24"/>
          <w:szCs w:val="24"/>
        </w:rPr>
        <w:t>manner</w:t>
      </w:r>
      <w:r w:rsidR="00887D79" w:rsidRPr="006B3971">
        <w:rPr>
          <w:rFonts w:ascii="Arial" w:hAnsi="Arial" w:cs="Arial"/>
          <w:sz w:val="24"/>
          <w:szCs w:val="24"/>
        </w:rPr>
        <w:t xml:space="preserve"> </w:t>
      </w:r>
      <w:r w:rsidR="00382E50" w:rsidRPr="006B3971">
        <w:rPr>
          <w:rFonts w:ascii="Arial" w:hAnsi="Arial" w:cs="Arial"/>
          <w:sz w:val="24"/>
          <w:szCs w:val="24"/>
        </w:rPr>
        <w:t>that</w:t>
      </w:r>
      <w:r w:rsidR="00887D79" w:rsidRPr="006B3971">
        <w:rPr>
          <w:rFonts w:ascii="Arial" w:hAnsi="Arial" w:cs="Arial"/>
          <w:sz w:val="24"/>
          <w:szCs w:val="24"/>
        </w:rPr>
        <w:t xml:space="preserve"> </w:t>
      </w:r>
      <w:r w:rsidR="00382E50" w:rsidRPr="006B3971">
        <w:rPr>
          <w:rFonts w:ascii="Arial" w:hAnsi="Arial" w:cs="Arial"/>
          <w:sz w:val="24"/>
          <w:szCs w:val="24"/>
        </w:rPr>
        <w:t>will</w:t>
      </w:r>
      <w:r w:rsidR="00887D79" w:rsidRPr="006B3971">
        <w:rPr>
          <w:rFonts w:ascii="Arial" w:hAnsi="Arial" w:cs="Arial"/>
          <w:sz w:val="24"/>
          <w:szCs w:val="24"/>
        </w:rPr>
        <w:t xml:space="preserve"> </w:t>
      </w:r>
      <w:r w:rsidR="00382E50" w:rsidRPr="006B3971">
        <w:rPr>
          <w:rFonts w:ascii="Arial" w:hAnsi="Arial" w:cs="Arial"/>
          <w:sz w:val="24"/>
          <w:szCs w:val="24"/>
        </w:rPr>
        <w:t>yield</w:t>
      </w:r>
      <w:r w:rsidR="00887D79" w:rsidRPr="006B3971">
        <w:rPr>
          <w:rFonts w:ascii="Arial" w:hAnsi="Arial" w:cs="Arial"/>
          <w:sz w:val="24"/>
          <w:szCs w:val="24"/>
        </w:rPr>
        <w:t xml:space="preserve"> </w:t>
      </w:r>
      <w:r w:rsidR="00382E50" w:rsidRPr="006B3971">
        <w:rPr>
          <w:rFonts w:ascii="Arial" w:hAnsi="Arial" w:cs="Arial"/>
          <w:sz w:val="24"/>
          <w:szCs w:val="24"/>
        </w:rPr>
        <w:t>guaranteed</w:t>
      </w:r>
      <w:r w:rsidR="00887D79" w:rsidRPr="006B3971">
        <w:rPr>
          <w:rFonts w:ascii="Arial" w:hAnsi="Arial" w:cs="Arial"/>
          <w:sz w:val="24"/>
          <w:szCs w:val="24"/>
        </w:rPr>
        <w:t xml:space="preserve"> </w:t>
      </w:r>
      <w:r w:rsidR="00A177E8" w:rsidRPr="006B3971">
        <w:rPr>
          <w:rFonts w:ascii="Arial" w:hAnsi="Arial" w:cs="Arial"/>
          <w:sz w:val="24"/>
          <w:szCs w:val="24"/>
        </w:rPr>
        <w:t>cost</w:t>
      </w:r>
      <w:r w:rsidR="00887D79" w:rsidRPr="006B3971">
        <w:rPr>
          <w:rFonts w:ascii="Arial" w:hAnsi="Arial" w:cs="Arial"/>
          <w:sz w:val="24"/>
          <w:szCs w:val="24"/>
        </w:rPr>
        <w:t xml:space="preserve"> </w:t>
      </w:r>
      <w:r w:rsidR="003D7AB7" w:rsidRPr="006B3971">
        <w:rPr>
          <w:rFonts w:ascii="Arial" w:hAnsi="Arial" w:cs="Arial"/>
          <w:sz w:val="24"/>
          <w:szCs w:val="24"/>
        </w:rPr>
        <w:t>savings</w:t>
      </w:r>
      <w:r w:rsidR="00887D79" w:rsidRPr="006B3971">
        <w:rPr>
          <w:rFonts w:ascii="Arial" w:hAnsi="Arial" w:cs="Arial"/>
          <w:sz w:val="24"/>
          <w:szCs w:val="24"/>
        </w:rPr>
        <w:t xml:space="preserve"> </w:t>
      </w:r>
      <w:r w:rsidR="003D7AB7" w:rsidRPr="006B3971">
        <w:rPr>
          <w:rFonts w:ascii="Arial" w:hAnsi="Arial" w:cs="Arial"/>
          <w:sz w:val="24"/>
          <w:szCs w:val="24"/>
        </w:rPr>
        <w:t>for</w:t>
      </w:r>
      <w:r w:rsidR="00887D79" w:rsidRPr="006B3971">
        <w:rPr>
          <w:rFonts w:ascii="Arial" w:hAnsi="Arial" w:cs="Arial"/>
          <w:sz w:val="24"/>
          <w:szCs w:val="24"/>
        </w:rPr>
        <w:t xml:space="preserve"> </w:t>
      </w:r>
      <w:r w:rsidR="00382E50" w:rsidRPr="006B3971">
        <w:rPr>
          <w:rFonts w:ascii="Arial" w:hAnsi="Arial" w:cs="Arial"/>
          <w:sz w:val="24"/>
          <w:szCs w:val="24"/>
        </w:rPr>
        <w:t>the</w:t>
      </w:r>
      <w:r w:rsidR="00887D79" w:rsidRPr="006B3971">
        <w:rPr>
          <w:rFonts w:ascii="Arial" w:hAnsi="Arial" w:cs="Arial"/>
          <w:sz w:val="24"/>
          <w:szCs w:val="24"/>
        </w:rPr>
        <w:t xml:space="preserve"> </w:t>
      </w:r>
      <w:r w:rsidR="00382E50" w:rsidRPr="006B3971">
        <w:rPr>
          <w:rFonts w:ascii="Arial" w:hAnsi="Arial" w:cs="Arial"/>
          <w:sz w:val="24"/>
          <w:szCs w:val="24"/>
        </w:rPr>
        <w:t>specified</w:t>
      </w:r>
      <w:r w:rsidR="00887D79" w:rsidRPr="006B3971">
        <w:rPr>
          <w:rFonts w:ascii="Arial" w:hAnsi="Arial" w:cs="Arial"/>
          <w:sz w:val="24"/>
          <w:szCs w:val="24"/>
        </w:rPr>
        <w:t xml:space="preserve"> </w:t>
      </w:r>
      <w:r w:rsidR="00382E50" w:rsidRPr="006B3971">
        <w:rPr>
          <w:rFonts w:ascii="Arial" w:hAnsi="Arial" w:cs="Arial"/>
          <w:sz w:val="24"/>
          <w:szCs w:val="24"/>
        </w:rPr>
        <w:t>contract</w:t>
      </w:r>
      <w:r w:rsidR="00887D79" w:rsidRPr="006B3971">
        <w:rPr>
          <w:rFonts w:ascii="Arial" w:hAnsi="Arial" w:cs="Arial"/>
          <w:sz w:val="24"/>
          <w:szCs w:val="24"/>
        </w:rPr>
        <w:t xml:space="preserve"> </w:t>
      </w:r>
      <w:r w:rsidR="00382E50" w:rsidRPr="006B3971">
        <w:rPr>
          <w:rFonts w:ascii="Arial" w:hAnsi="Arial" w:cs="Arial"/>
          <w:sz w:val="24"/>
          <w:szCs w:val="24"/>
        </w:rPr>
        <w:t>term.</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382E50" w:rsidRPr="006B3971">
        <w:rPr>
          <w:rFonts w:ascii="Arial" w:hAnsi="Arial" w:cs="Arial"/>
          <w:sz w:val="24"/>
          <w:szCs w:val="24"/>
        </w:rPr>
        <w:t>shall</w:t>
      </w:r>
      <w:r w:rsidR="00887D79" w:rsidRPr="006B3971">
        <w:rPr>
          <w:rFonts w:ascii="Arial" w:hAnsi="Arial" w:cs="Arial"/>
          <w:sz w:val="24"/>
          <w:szCs w:val="24"/>
        </w:rPr>
        <w:t xml:space="preserve"> </w:t>
      </w:r>
      <w:r w:rsidR="00382E50" w:rsidRPr="006B3971">
        <w:rPr>
          <w:rFonts w:ascii="Arial" w:hAnsi="Arial" w:cs="Arial"/>
          <w:sz w:val="24"/>
          <w:szCs w:val="24"/>
        </w:rPr>
        <w:t>not</w:t>
      </w:r>
      <w:r w:rsidR="00887D79" w:rsidRPr="006B3971">
        <w:rPr>
          <w:rFonts w:ascii="Arial" w:hAnsi="Arial" w:cs="Arial"/>
          <w:sz w:val="24"/>
          <w:szCs w:val="24"/>
        </w:rPr>
        <w:t xml:space="preserve"> </w:t>
      </w:r>
      <w:r w:rsidR="00382E50" w:rsidRPr="006B3971">
        <w:rPr>
          <w:rFonts w:ascii="Arial" w:hAnsi="Arial" w:cs="Arial"/>
          <w:sz w:val="24"/>
          <w:szCs w:val="24"/>
        </w:rPr>
        <w:t>be</w:t>
      </w:r>
      <w:r w:rsidR="00887D79" w:rsidRPr="006B3971">
        <w:rPr>
          <w:rFonts w:ascii="Arial" w:hAnsi="Arial" w:cs="Arial"/>
          <w:sz w:val="24"/>
          <w:szCs w:val="24"/>
        </w:rPr>
        <w:t xml:space="preserve"> </w:t>
      </w:r>
      <w:r w:rsidR="00382E50" w:rsidRPr="006B3971">
        <w:rPr>
          <w:rFonts w:ascii="Arial" w:hAnsi="Arial" w:cs="Arial"/>
          <w:sz w:val="24"/>
          <w:szCs w:val="24"/>
        </w:rPr>
        <w:t>liable</w:t>
      </w:r>
      <w:r w:rsidR="00887D79" w:rsidRPr="006B3971">
        <w:rPr>
          <w:rFonts w:ascii="Arial" w:hAnsi="Arial" w:cs="Arial"/>
          <w:sz w:val="24"/>
          <w:szCs w:val="24"/>
        </w:rPr>
        <w:t xml:space="preserve"> </w:t>
      </w:r>
      <w:r w:rsidR="00382E50" w:rsidRPr="006B3971">
        <w:rPr>
          <w:rFonts w:ascii="Arial" w:hAnsi="Arial" w:cs="Arial"/>
          <w:sz w:val="24"/>
          <w:szCs w:val="24"/>
        </w:rPr>
        <w:t>for</w:t>
      </w:r>
      <w:r w:rsidR="00887D79" w:rsidRPr="006B3971">
        <w:rPr>
          <w:rFonts w:ascii="Arial" w:hAnsi="Arial" w:cs="Arial"/>
          <w:sz w:val="24"/>
          <w:szCs w:val="24"/>
        </w:rPr>
        <w:t xml:space="preserve"> </w:t>
      </w:r>
      <w:r w:rsidR="00382E50" w:rsidRPr="006B3971">
        <w:rPr>
          <w:rFonts w:ascii="Arial" w:hAnsi="Arial" w:cs="Arial"/>
          <w:sz w:val="24"/>
          <w:szCs w:val="24"/>
        </w:rPr>
        <w:t>providing</w:t>
      </w:r>
      <w:r w:rsidR="00887D79" w:rsidRPr="006B3971">
        <w:rPr>
          <w:rFonts w:ascii="Arial" w:hAnsi="Arial" w:cs="Arial"/>
          <w:sz w:val="24"/>
          <w:szCs w:val="24"/>
        </w:rPr>
        <w:t xml:space="preserve"> </w:t>
      </w:r>
      <w:r w:rsidR="00382E50" w:rsidRPr="006B3971">
        <w:rPr>
          <w:rFonts w:ascii="Arial" w:hAnsi="Arial" w:cs="Arial"/>
          <w:sz w:val="24"/>
          <w:szCs w:val="24"/>
        </w:rPr>
        <w:t>new</w:t>
      </w:r>
      <w:r w:rsidR="00887D79" w:rsidRPr="006B3971">
        <w:rPr>
          <w:rFonts w:ascii="Arial" w:hAnsi="Arial" w:cs="Arial"/>
          <w:sz w:val="24"/>
          <w:szCs w:val="24"/>
        </w:rPr>
        <w:t xml:space="preserve"> </w:t>
      </w:r>
      <w:r w:rsidR="00382E50" w:rsidRPr="006B3971">
        <w:rPr>
          <w:rFonts w:ascii="Arial" w:hAnsi="Arial" w:cs="Arial"/>
          <w:sz w:val="24"/>
          <w:szCs w:val="24"/>
        </w:rPr>
        <w:t>versions</w:t>
      </w:r>
      <w:r w:rsidR="00887D79" w:rsidRPr="006B3971">
        <w:rPr>
          <w:rFonts w:ascii="Arial" w:hAnsi="Arial" w:cs="Arial"/>
          <w:sz w:val="24"/>
          <w:szCs w:val="24"/>
        </w:rPr>
        <w:t xml:space="preserve"> </w:t>
      </w:r>
      <w:r w:rsidR="00382E50" w:rsidRPr="006B3971">
        <w:rPr>
          <w:rFonts w:ascii="Arial" w:hAnsi="Arial" w:cs="Arial"/>
          <w:sz w:val="24"/>
          <w:szCs w:val="24"/>
        </w:rPr>
        <w:t>of</w:t>
      </w:r>
      <w:r w:rsidR="00887D79" w:rsidRPr="006B3971">
        <w:rPr>
          <w:rFonts w:ascii="Arial" w:hAnsi="Arial" w:cs="Arial"/>
          <w:sz w:val="24"/>
          <w:szCs w:val="24"/>
        </w:rPr>
        <w:t xml:space="preserve"> </w:t>
      </w:r>
      <w:r w:rsidR="00382E50" w:rsidRPr="006B3971">
        <w:rPr>
          <w:rFonts w:ascii="Arial" w:hAnsi="Arial" w:cs="Arial"/>
          <w:sz w:val="24"/>
          <w:szCs w:val="24"/>
        </w:rPr>
        <w:t>software</w:t>
      </w:r>
      <w:r w:rsidR="00887D79" w:rsidRPr="006B3971">
        <w:rPr>
          <w:rFonts w:ascii="Arial" w:hAnsi="Arial" w:cs="Arial"/>
          <w:sz w:val="24"/>
          <w:szCs w:val="24"/>
        </w:rPr>
        <w:t xml:space="preserve"> </w:t>
      </w:r>
      <w:r w:rsidR="00382E50" w:rsidRPr="006B3971">
        <w:rPr>
          <w:rFonts w:ascii="Arial" w:hAnsi="Arial" w:cs="Arial"/>
          <w:sz w:val="24"/>
          <w:szCs w:val="24"/>
        </w:rPr>
        <w:t>or</w:t>
      </w:r>
      <w:r w:rsidR="00887D79" w:rsidRPr="006B3971">
        <w:rPr>
          <w:rFonts w:ascii="Arial" w:hAnsi="Arial" w:cs="Arial"/>
          <w:sz w:val="24"/>
          <w:szCs w:val="24"/>
        </w:rPr>
        <w:t xml:space="preserve"> </w:t>
      </w:r>
      <w:r w:rsidR="00382E50" w:rsidRPr="006B3971">
        <w:rPr>
          <w:rFonts w:ascii="Arial" w:hAnsi="Arial" w:cs="Arial"/>
          <w:sz w:val="24"/>
          <w:szCs w:val="24"/>
        </w:rPr>
        <w:t>other</w:t>
      </w:r>
      <w:r w:rsidR="00887D79" w:rsidRPr="006B3971">
        <w:rPr>
          <w:rFonts w:ascii="Arial" w:hAnsi="Arial" w:cs="Arial"/>
          <w:sz w:val="24"/>
          <w:szCs w:val="24"/>
        </w:rPr>
        <w:t xml:space="preserve"> </w:t>
      </w:r>
      <w:r w:rsidR="00382E50" w:rsidRPr="006B3971">
        <w:rPr>
          <w:rFonts w:ascii="Arial" w:hAnsi="Arial" w:cs="Arial"/>
          <w:sz w:val="24"/>
          <w:szCs w:val="24"/>
        </w:rPr>
        <w:t>enhancements</w:t>
      </w:r>
      <w:r w:rsidR="00887D79" w:rsidRPr="006B3971">
        <w:rPr>
          <w:rFonts w:ascii="Arial" w:hAnsi="Arial" w:cs="Arial"/>
          <w:sz w:val="24"/>
          <w:szCs w:val="24"/>
        </w:rPr>
        <w:t xml:space="preserve"> </w:t>
      </w:r>
      <w:r w:rsidR="00382E50" w:rsidRPr="006B3971">
        <w:rPr>
          <w:rFonts w:ascii="Arial" w:hAnsi="Arial" w:cs="Arial"/>
          <w:sz w:val="24"/>
          <w:szCs w:val="24"/>
        </w:rPr>
        <w:t>if</w:t>
      </w:r>
      <w:r w:rsidR="00887D79" w:rsidRPr="006B3971">
        <w:rPr>
          <w:rFonts w:ascii="Arial" w:hAnsi="Arial" w:cs="Arial"/>
          <w:sz w:val="24"/>
          <w:szCs w:val="24"/>
        </w:rPr>
        <w:t xml:space="preserve"> </w:t>
      </w:r>
      <w:r w:rsidR="00382E50" w:rsidRPr="006B3971">
        <w:rPr>
          <w:rFonts w:ascii="Arial" w:hAnsi="Arial" w:cs="Arial"/>
          <w:sz w:val="24"/>
          <w:szCs w:val="24"/>
        </w:rPr>
        <w:t>or</w:t>
      </w:r>
      <w:r w:rsidR="00887D79" w:rsidRPr="006B3971">
        <w:rPr>
          <w:rFonts w:ascii="Arial" w:hAnsi="Arial" w:cs="Arial"/>
          <w:sz w:val="24"/>
          <w:szCs w:val="24"/>
        </w:rPr>
        <w:t xml:space="preserve"> </w:t>
      </w:r>
      <w:r w:rsidR="00382E50" w:rsidRPr="006B3971">
        <w:rPr>
          <w:rFonts w:ascii="Arial" w:hAnsi="Arial" w:cs="Arial"/>
          <w:sz w:val="24"/>
          <w:szCs w:val="24"/>
        </w:rPr>
        <w:t>unless</w:t>
      </w:r>
      <w:r w:rsidR="00887D79" w:rsidRPr="006B3971">
        <w:rPr>
          <w:rFonts w:ascii="Arial" w:hAnsi="Arial" w:cs="Arial"/>
          <w:sz w:val="24"/>
          <w:szCs w:val="24"/>
        </w:rPr>
        <w:t xml:space="preserve"> </w:t>
      </w:r>
      <w:r w:rsidR="00382E50" w:rsidRPr="006B3971">
        <w:rPr>
          <w:rFonts w:ascii="Arial" w:hAnsi="Arial" w:cs="Arial"/>
          <w:sz w:val="24"/>
          <w:szCs w:val="24"/>
        </w:rPr>
        <w:t>such</w:t>
      </w:r>
      <w:r w:rsidR="00887D79" w:rsidRPr="006B3971">
        <w:rPr>
          <w:rFonts w:ascii="Arial" w:hAnsi="Arial" w:cs="Arial"/>
          <w:sz w:val="24"/>
          <w:szCs w:val="24"/>
        </w:rPr>
        <w:t xml:space="preserve"> </w:t>
      </w:r>
      <w:r w:rsidR="00382E50" w:rsidRPr="006B3971">
        <w:rPr>
          <w:rFonts w:ascii="Arial" w:hAnsi="Arial" w:cs="Arial"/>
          <w:sz w:val="24"/>
          <w:szCs w:val="24"/>
        </w:rPr>
        <w:t>new</w:t>
      </w:r>
      <w:r w:rsidR="00887D79" w:rsidRPr="006B3971">
        <w:rPr>
          <w:rFonts w:ascii="Arial" w:hAnsi="Arial" w:cs="Arial"/>
          <w:sz w:val="24"/>
          <w:szCs w:val="24"/>
        </w:rPr>
        <w:t xml:space="preserve"> </w:t>
      </w:r>
      <w:r w:rsidR="00382E50" w:rsidRPr="006B3971">
        <w:rPr>
          <w:rFonts w:ascii="Arial" w:hAnsi="Arial" w:cs="Arial"/>
          <w:sz w:val="24"/>
          <w:szCs w:val="24"/>
        </w:rPr>
        <w:t>versions</w:t>
      </w:r>
      <w:r w:rsidR="00887D79" w:rsidRPr="006B3971">
        <w:rPr>
          <w:rFonts w:ascii="Arial" w:hAnsi="Arial" w:cs="Arial"/>
          <w:sz w:val="24"/>
          <w:szCs w:val="24"/>
        </w:rPr>
        <w:t xml:space="preserve"> </w:t>
      </w:r>
      <w:r w:rsidR="00382E50" w:rsidRPr="006B3971">
        <w:rPr>
          <w:rFonts w:ascii="Arial" w:hAnsi="Arial" w:cs="Arial"/>
          <w:sz w:val="24"/>
          <w:szCs w:val="24"/>
        </w:rPr>
        <w:t>or</w:t>
      </w:r>
      <w:r w:rsidR="00887D79" w:rsidRPr="006B3971">
        <w:rPr>
          <w:rFonts w:ascii="Arial" w:hAnsi="Arial" w:cs="Arial"/>
          <w:sz w:val="24"/>
          <w:szCs w:val="24"/>
        </w:rPr>
        <w:t xml:space="preserve"> </w:t>
      </w:r>
      <w:r w:rsidR="00382E50" w:rsidRPr="006B3971">
        <w:rPr>
          <w:rFonts w:ascii="Arial" w:hAnsi="Arial" w:cs="Arial"/>
          <w:sz w:val="24"/>
          <w:szCs w:val="24"/>
        </w:rPr>
        <w:t>enhancements</w:t>
      </w:r>
      <w:r w:rsidR="00887D79" w:rsidRPr="006B3971">
        <w:rPr>
          <w:rFonts w:ascii="Arial" w:hAnsi="Arial" w:cs="Arial"/>
          <w:sz w:val="24"/>
          <w:szCs w:val="24"/>
        </w:rPr>
        <w:t xml:space="preserve"> </w:t>
      </w:r>
      <w:r w:rsidR="00382E50" w:rsidRPr="006B3971">
        <w:rPr>
          <w:rFonts w:ascii="Arial" w:hAnsi="Arial" w:cs="Arial"/>
          <w:sz w:val="24"/>
          <w:szCs w:val="24"/>
        </w:rPr>
        <w:t>are</w:t>
      </w:r>
      <w:r w:rsidR="00887D79" w:rsidRPr="006B3971">
        <w:rPr>
          <w:rFonts w:ascii="Arial" w:hAnsi="Arial" w:cs="Arial"/>
          <w:sz w:val="24"/>
          <w:szCs w:val="24"/>
        </w:rPr>
        <w:t xml:space="preserve"> </w:t>
      </w:r>
      <w:r w:rsidR="00382E50" w:rsidRPr="006B3971">
        <w:rPr>
          <w:rFonts w:ascii="Arial" w:hAnsi="Arial" w:cs="Arial"/>
          <w:sz w:val="24"/>
          <w:szCs w:val="24"/>
        </w:rPr>
        <w:t>necessary</w:t>
      </w:r>
      <w:r w:rsidR="00887D79" w:rsidRPr="006B3971">
        <w:rPr>
          <w:rFonts w:ascii="Arial" w:hAnsi="Arial" w:cs="Arial"/>
          <w:sz w:val="24"/>
          <w:szCs w:val="24"/>
        </w:rPr>
        <w:t xml:space="preserve"> </w:t>
      </w:r>
      <w:r w:rsidR="00382E50" w:rsidRPr="006B3971">
        <w:rPr>
          <w:rFonts w:ascii="Arial" w:hAnsi="Arial" w:cs="Arial"/>
          <w:sz w:val="24"/>
          <w:szCs w:val="24"/>
        </w:rPr>
        <w:t>to</w:t>
      </w:r>
      <w:r w:rsidR="00887D79" w:rsidRPr="006B3971">
        <w:rPr>
          <w:rFonts w:ascii="Arial" w:hAnsi="Arial" w:cs="Arial"/>
          <w:sz w:val="24"/>
          <w:szCs w:val="24"/>
        </w:rPr>
        <w:t xml:space="preserve"> </w:t>
      </w:r>
      <w:r w:rsidR="00382E50" w:rsidRPr="006B3971">
        <w:rPr>
          <w:rFonts w:ascii="Arial" w:hAnsi="Arial" w:cs="Arial"/>
          <w:sz w:val="24"/>
          <w:szCs w:val="24"/>
        </w:rPr>
        <w:t>achieve</w:t>
      </w:r>
      <w:r w:rsidR="00887D79" w:rsidRPr="006B3971">
        <w:rPr>
          <w:rFonts w:ascii="Arial" w:hAnsi="Arial" w:cs="Arial"/>
          <w:sz w:val="24"/>
          <w:szCs w:val="24"/>
        </w:rPr>
        <w:t xml:space="preserve"> </w:t>
      </w:r>
      <w:r w:rsidR="00382E50" w:rsidRPr="006B3971">
        <w:rPr>
          <w:rFonts w:ascii="Arial" w:hAnsi="Arial" w:cs="Arial"/>
          <w:sz w:val="24"/>
          <w:szCs w:val="24"/>
        </w:rPr>
        <w:t>the</w:t>
      </w:r>
      <w:r w:rsidR="00887D79" w:rsidRPr="006B3971">
        <w:rPr>
          <w:rFonts w:ascii="Arial" w:hAnsi="Arial" w:cs="Arial"/>
          <w:sz w:val="24"/>
          <w:szCs w:val="24"/>
        </w:rPr>
        <w:t xml:space="preserve"> </w:t>
      </w:r>
      <w:r w:rsidR="00382E50" w:rsidRPr="006B3971">
        <w:rPr>
          <w:rFonts w:ascii="Arial" w:hAnsi="Arial" w:cs="Arial"/>
          <w:sz w:val="24"/>
          <w:szCs w:val="24"/>
        </w:rPr>
        <w:t>guaranteed</w:t>
      </w:r>
      <w:r w:rsidR="00887D79" w:rsidRPr="006B3971">
        <w:rPr>
          <w:rFonts w:ascii="Arial" w:hAnsi="Arial" w:cs="Arial"/>
          <w:sz w:val="24"/>
          <w:szCs w:val="24"/>
        </w:rPr>
        <w:t xml:space="preserve"> </w:t>
      </w:r>
      <w:r w:rsidR="00A177E8" w:rsidRPr="006B3971">
        <w:rPr>
          <w:rFonts w:ascii="Arial" w:hAnsi="Arial" w:cs="Arial"/>
          <w:sz w:val="24"/>
          <w:szCs w:val="24"/>
        </w:rPr>
        <w:t>cost</w:t>
      </w:r>
      <w:r w:rsidR="00887D79" w:rsidRPr="006B3971">
        <w:rPr>
          <w:rFonts w:ascii="Arial" w:hAnsi="Arial" w:cs="Arial"/>
          <w:sz w:val="24"/>
          <w:szCs w:val="24"/>
        </w:rPr>
        <w:t xml:space="preserve"> </w:t>
      </w:r>
      <w:r w:rsidR="00A177E8" w:rsidRPr="006B3971">
        <w:rPr>
          <w:rFonts w:ascii="Arial" w:hAnsi="Arial" w:cs="Arial"/>
          <w:sz w:val="24"/>
          <w:szCs w:val="24"/>
        </w:rPr>
        <w:t>savings</w:t>
      </w:r>
      <w:r w:rsidR="005E1BE6" w:rsidRPr="006B3971">
        <w:rPr>
          <w:rFonts w:ascii="Arial" w:hAnsi="Arial" w:cs="Arial"/>
          <w:sz w:val="24"/>
          <w:szCs w:val="24"/>
        </w:rPr>
        <w:t>.</w:t>
      </w:r>
      <w:r w:rsidR="004936E2">
        <w:rPr>
          <w:rFonts w:ascii="Arial" w:hAnsi="Arial" w:cs="Arial"/>
          <w:sz w:val="24"/>
          <w:szCs w:val="24"/>
        </w:rPr>
        <w:t xml:space="preserve"> </w:t>
      </w:r>
    </w:p>
    <w:p w:rsidR="00382E50" w:rsidRPr="006B3971" w:rsidRDefault="00382E50" w:rsidP="00363B2E">
      <w:pPr>
        <w:tabs>
          <w:tab w:val="left" w:pos="720"/>
        </w:tabs>
        <w:rPr>
          <w:rFonts w:ascii="Arial" w:hAnsi="Arial" w:cs="Arial"/>
          <w:sz w:val="24"/>
          <w:szCs w:val="24"/>
        </w:rPr>
      </w:pPr>
    </w:p>
    <w:p w:rsidR="00382E50" w:rsidRPr="006B3971" w:rsidRDefault="000306F9" w:rsidP="00D60E4C">
      <w:pPr>
        <w:pStyle w:val="Heading2"/>
      </w:pPr>
      <w:bookmarkStart w:id="56" w:name="_Toc460487888"/>
      <w:r w:rsidRPr="006B3971">
        <w:lastRenderedPageBreak/>
        <w:t>O</w:t>
      </w:r>
      <w:r w:rsidR="00382E50" w:rsidRPr="006B3971">
        <w:t>wnership</w:t>
      </w:r>
      <w:r w:rsidR="00887D79" w:rsidRPr="006B3971">
        <w:t xml:space="preserve"> </w:t>
      </w:r>
      <w:r w:rsidR="00382E50" w:rsidRPr="006B3971">
        <w:t>of</w:t>
      </w:r>
      <w:r w:rsidR="00887D79" w:rsidRPr="006B3971">
        <w:t xml:space="preserve"> </w:t>
      </w:r>
      <w:r w:rsidR="00382E50" w:rsidRPr="006B3971">
        <w:t>Existing</w:t>
      </w:r>
      <w:r w:rsidR="00887D79" w:rsidRPr="006B3971">
        <w:t xml:space="preserve"> </w:t>
      </w:r>
      <w:r w:rsidR="00382E50" w:rsidRPr="006B3971">
        <w:t>Equipment</w:t>
      </w:r>
      <w:bookmarkEnd w:id="56"/>
    </w:p>
    <w:p w:rsidR="00382E50" w:rsidRPr="006B3971" w:rsidRDefault="00961A1F" w:rsidP="000306F9">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17</w:t>
      </w:r>
      <w:r w:rsidR="00382E50" w:rsidRPr="006B3971">
        <w:rPr>
          <w:rFonts w:ascii="Arial" w:hAnsi="Arial" w:cs="Arial"/>
          <w:i/>
          <w:color w:val="0070C0"/>
          <w:sz w:val="24"/>
          <w:szCs w:val="24"/>
        </w:rPr>
        <w:t>.2:</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states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has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ownership</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existing</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shall</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notify</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writing</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what</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materials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are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replaced.</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chooses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keep</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replaced,</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notified</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CC5C74">
        <w:rPr>
          <w:rFonts w:ascii="Arial" w:hAnsi="Arial" w:cs="Arial"/>
          <w:i/>
          <w:color w:val="0070C0"/>
          <w:sz w:val="24"/>
          <w:szCs w:val="24"/>
        </w:rPr>
        <w:t xml:space="preserve">will be </w:t>
      </w:r>
      <w:r w:rsidR="00382E50" w:rsidRPr="006B3971">
        <w:rPr>
          <w:rFonts w:ascii="Arial" w:hAnsi="Arial" w:cs="Arial"/>
          <w:i/>
          <w:color w:val="0070C0"/>
          <w:sz w:val="24"/>
          <w:szCs w:val="24"/>
        </w:rPr>
        <w:t>responsible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identifying</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location</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where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property</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stored</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relocated.</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responsible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materials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disposed.</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exception</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treatment</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hazardous</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environmentally</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sensitive</w:t>
      </w:r>
      <w:r w:rsidR="00887D79" w:rsidRPr="006B3971">
        <w:rPr>
          <w:rFonts w:ascii="Arial" w:hAnsi="Arial" w:cs="Arial"/>
          <w:i/>
          <w:color w:val="0070C0"/>
          <w:sz w:val="24"/>
          <w:szCs w:val="24"/>
        </w:rPr>
        <w:t xml:space="preserve"> </w:t>
      </w:r>
      <w:r w:rsidR="00382E50" w:rsidRPr="006B3971">
        <w:rPr>
          <w:rFonts w:ascii="Arial" w:hAnsi="Arial" w:cs="Arial"/>
          <w:i/>
          <w:color w:val="0070C0"/>
          <w:sz w:val="24"/>
          <w:szCs w:val="24"/>
        </w:rPr>
        <w:t>materials.</w:t>
      </w:r>
    </w:p>
    <w:p w:rsidR="00382E50" w:rsidRPr="006B3971" w:rsidRDefault="00382E50" w:rsidP="00363B2E">
      <w:pPr>
        <w:tabs>
          <w:tab w:val="left" w:pos="720"/>
        </w:tabs>
        <w:rPr>
          <w:rFonts w:ascii="Arial" w:hAnsi="Arial" w:cs="Arial"/>
          <w:sz w:val="24"/>
          <w:szCs w:val="24"/>
        </w:rPr>
      </w:pPr>
    </w:p>
    <w:p w:rsidR="00382E50" w:rsidRPr="006B3971" w:rsidRDefault="00382E50" w:rsidP="000306F9">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Ownership</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Pr="006B3971">
        <w:rPr>
          <w:rFonts w:ascii="Arial" w:hAnsi="Arial" w:cs="Arial"/>
          <w:sz w:val="24"/>
          <w:szCs w:val="24"/>
        </w:rPr>
        <w:t>presently</w:t>
      </w:r>
      <w:r w:rsidR="00887D79" w:rsidRPr="006B3971">
        <w:rPr>
          <w:rFonts w:ascii="Arial" w:hAnsi="Arial" w:cs="Arial"/>
          <w:sz w:val="24"/>
          <w:szCs w:val="24"/>
        </w:rPr>
        <w:t xml:space="preserve"> </w:t>
      </w:r>
      <w:r w:rsidRPr="006B3971">
        <w:rPr>
          <w:rFonts w:ascii="Arial" w:hAnsi="Arial" w:cs="Arial"/>
          <w:sz w:val="24"/>
          <w:szCs w:val="24"/>
        </w:rPr>
        <w:t>existing</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time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execution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remain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property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even</w:t>
      </w:r>
      <w:r w:rsidR="00887D79" w:rsidRPr="006B3971">
        <w:rPr>
          <w:rFonts w:ascii="Arial" w:hAnsi="Arial" w:cs="Arial"/>
          <w:sz w:val="24"/>
          <w:szCs w:val="24"/>
        </w:rPr>
        <w:t xml:space="preserve"> </w:t>
      </w:r>
      <w:r w:rsidRPr="006B3971">
        <w:rPr>
          <w:rFonts w:ascii="Arial" w:hAnsi="Arial" w:cs="Arial"/>
          <w:sz w:val="24"/>
          <w:szCs w:val="24"/>
        </w:rPr>
        <w:t>if</w:t>
      </w:r>
      <w:r w:rsidR="00887D79" w:rsidRPr="006B3971">
        <w:rPr>
          <w:rFonts w:ascii="Arial" w:hAnsi="Arial" w:cs="Arial"/>
          <w:sz w:val="24"/>
          <w:szCs w:val="24"/>
        </w:rPr>
        <w:t xml:space="preserve"> </w:t>
      </w: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replaced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operation</w:t>
      </w:r>
      <w:r w:rsidR="00887D79" w:rsidRPr="006B3971">
        <w:rPr>
          <w:rFonts w:ascii="Arial" w:hAnsi="Arial" w:cs="Arial"/>
          <w:sz w:val="24"/>
          <w:szCs w:val="24"/>
        </w:rPr>
        <w:t xml:space="preserve"> </w:t>
      </w:r>
      <w:r w:rsidRPr="006B3971">
        <w:rPr>
          <w:rFonts w:ascii="Arial" w:hAnsi="Arial" w:cs="Arial"/>
          <w:sz w:val="24"/>
          <w:szCs w:val="24"/>
        </w:rPr>
        <w:t>made</w:t>
      </w:r>
      <w:r w:rsidR="00887D79" w:rsidRPr="006B3971">
        <w:rPr>
          <w:rFonts w:ascii="Arial" w:hAnsi="Arial" w:cs="Arial"/>
          <w:sz w:val="24"/>
          <w:szCs w:val="24"/>
        </w:rPr>
        <w:t xml:space="preserve"> </w:t>
      </w:r>
      <w:r w:rsidRPr="006B3971">
        <w:rPr>
          <w:rFonts w:ascii="Arial" w:hAnsi="Arial" w:cs="Arial"/>
          <w:sz w:val="24"/>
          <w:szCs w:val="24"/>
        </w:rPr>
        <w:t>unnecessary</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performed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pursuant</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If</w:t>
      </w:r>
      <w:r w:rsidR="00887D79" w:rsidRPr="006B3971">
        <w:rPr>
          <w:rFonts w:ascii="Arial" w:hAnsi="Arial" w:cs="Arial"/>
          <w:sz w:val="24"/>
          <w:szCs w:val="24"/>
        </w:rPr>
        <w:t xml:space="preserve"> </w:t>
      </w:r>
      <w:r w:rsidRPr="006B3971">
        <w:rPr>
          <w:rFonts w:ascii="Arial" w:hAnsi="Arial" w:cs="Arial"/>
          <w:sz w:val="24"/>
          <w:szCs w:val="24"/>
        </w:rPr>
        <w:t>applicable,</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advise</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writing</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replaced</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within</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w:t>
      </w:r>
      <w:r w:rsidR="000074B5" w:rsidRPr="006B3971">
        <w:rPr>
          <w:rFonts w:ascii="Arial" w:hAnsi="Arial" w:cs="Arial"/>
          <w:sz w:val="24"/>
          <w:szCs w:val="24"/>
          <w:shd w:val="clear" w:color="auto" w:fill="F2F2F2"/>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designate</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writing</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should</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disposed</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off-site</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understood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agreed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both</w:t>
      </w:r>
      <w:r w:rsidR="00887D79" w:rsidRPr="006B3971">
        <w:rPr>
          <w:rFonts w:ascii="Arial" w:hAnsi="Arial" w:cs="Arial"/>
          <w:sz w:val="24"/>
          <w:szCs w:val="24"/>
        </w:rPr>
        <w:t xml:space="preserve"> </w:t>
      </w:r>
      <w:r w:rsidRPr="006B3971">
        <w:rPr>
          <w:rFonts w:ascii="Arial" w:hAnsi="Arial" w:cs="Arial"/>
          <w:sz w:val="24"/>
          <w:szCs w:val="24"/>
        </w:rPr>
        <w:t>Parties</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responsible</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designate</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location</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storage</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should</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disposed</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off-site.</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responsible</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disposal</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materials</w:t>
      </w:r>
      <w:r w:rsidR="00887D79" w:rsidRPr="006B3971">
        <w:rPr>
          <w:rFonts w:ascii="Arial" w:hAnsi="Arial" w:cs="Arial"/>
          <w:sz w:val="24"/>
          <w:szCs w:val="24"/>
        </w:rPr>
        <w:t xml:space="preserve"> </w:t>
      </w:r>
      <w:r w:rsidRPr="006B3971">
        <w:rPr>
          <w:rFonts w:ascii="Arial" w:hAnsi="Arial" w:cs="Arial"/>
          <w:sz w:val="24"/>
          <w:szCs w:val="24"/>
        </w:rPr>
        <w:t>designated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disposable</w:t>
      </w:r>
      <w:r w:rsidR="00887D79" w:rsidRPr="006B3971">
        <w:rPr>
          <w:rFonts w:ascii="Arial" w:hAnsi="Arial" w:cs="Arial"/>
          <w:sz w:val="24"/>
          <w:szCs w:val="24"/>
        </w:rPr>
        <w:t xml:space="preserve"> </w:t>
      </w:r>
      <w:r w:rsidRPr="006B3971">
        <w:rPr>
          <w:rFonts w:ascii="Arial" w:hAnsi="Arial" w:cs="Arial"/>
          <w:sz w:val="24"/>
          <w:szCs w:val="24"/>
        </w:rPr>
        <w:t>off-site</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accordance</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applicable</w:t>
      </w:r>
      <w:r w:rsidR="00887D79" w:rsidRPr="006B3971">
        <w:rPr>
          <w:rFonts w:ascii="Arial" w:hAnsi="Arial" w:cs="Arial"/>
          <w:sz w:val="24"/>
          <w:szCs w:val="24"/>
        </w:rPr>
        <w:t xml:space="preserve"> </w:t>
      </w:r>
      <w:r w:rsidRPr="006B3971">
        <w:rPr>
          <w:rFonts w:ascii="Arial" w:hAnsi="Arial" w:cs="Arial"/>
          <w:sz w:val="24"/>
          <w:szCs w:val="24"/>
        </w:rPr>
        <w:t>laws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regulations</w:t>
      </w:r>
      <w:r w:rsidR="00887D79" w:rsidRPr="006B3971">
        <w:rPr>
          <w:rFonts w:ascii="Arial" w:hAnsi="Arial" w:cs="Arial"/>
          <w:sz w:val="24"/>
          <w:szCs w:val="24"/>
        </w:rPr>
        <w:t xml:space="preserve"> </w:t>
      </w:r>
      <w:r w:rsidRPr="006B3971">
        <w:rPr>
          <w:rFonts w:ascii="Arial" w:hAnsi="Arial" w:cs="Arial"/>
          <w:sz w:val="24"/>
          <w:szCs w:val="24"/>
        </w:rPr>
        <w:t>regarding</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disposal.</w:t>
      </w:r>
    </w:p>
    <w:p w:rsidR="00382E50" w:rsidRPr="006B3971" w:rsidRDefault="00382E50" w:rsidP="00363B2E">
      <w:pPr>
        <w:tabs>
          <w:tab w:val="left" w:pos="720"/>
        </w:tabs>
        <w:rPr>
          <w:rFonts w:ascii="Arial" w:hAnsi="Arial" w:cs="Arial"/>
          <w:sz w:val="24"/>
          <w:szCs w:val="24"/>
        </w:rPr>
      </w:pPr>
    </w:p>
    <w:p w:rsidR="00290281" w:rsidRPr="006B3971" w:rsidRDefault="00290281" w:rsidP="00D60E4C">
      <w:pPr>
        <w:pStyle w:val="Heading1"/>
      </w:pPr>
      <w:bookmarkStart w:id="57" w:name="_Toc460487889"/>
      <w:r w:rsidRPr="006B3971">
        <w:t>I</w:t>
      </w:r>
      <w:r w:rsidR="004E3187" w:rsidRPr="006B3971">
        <w:t>nsurance</w:t>
      </w:r>
      <w:r w:rsidRPr="006B3971">
        <w:t>;</w:t>
      </w:r>
      <w:r w:rsidR="00887D79" w:rsidRPr="006B3971">
        <w:t xml:space="preserve"> </w:t>
      </w:r>
      <w:r w:rsidRPr="006B3971">
        <w:t>I</w:t>
      </w:r>
      <w:r w:rsidR="004E3187" w:rsidRPr="006B3971">
        <w:t>ndemnification</w:t>
      </w:r>
      <w:bookmarkEnd w:id="57"/>
    </w:p>
    <w:p w:rsidR="00290281" w:rsidRPr="006B3971" w:rsidRDefault="00290281" w:rsidP="000306F9">
      <w:pPr>
        <w:pStyle w:val="ListParagraph"/>
        <w:shd w:val="clear" w:color="auto" w:fill="F2F2F2"/>
        <w:tabs>
          <w:tab w:val="left" w:pos="720"/>
        </w:tabs>
        <w:spacing w:after="0" w:line="240" w:lineRule="auto"/>
        <w:ind w:left="0"/>
        <w:rPr>
          <w:rFonts w:ascii="Arial" w:hAnsi="Arial" w:cs="Arial"/>
          <w:i/>
          <w:color w:val="0070C0"/>
          <w:sz w:val="24"/>
          <w:szCs w:val="24"/>
        </w:rPr>
      </w:pPr>
      <w:r w:rsidRPr="006B3971">
        <w:rPr>
          <w:rFonts w:ascii="Arial" w:hAnsi="Arial" w:cs="Arial"/>
          <w:i/>
          <w:color w:val="0070C0"/>
          <w:sz w:val="24"/>
          <w:szCs w:val="24"/>
        </w:rPr>
        <w:t>Article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18:</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needs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reflect</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standard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requirements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with</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regard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insurance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indemnification.</w:t>
      </w:r>
    </w:p>
    <w:p w:rsidR="00290281" w:rsidRPr="006B3971" w:rsidRDefault="00290281" w:rsidP="00363B2E">
      <w:pPr>
        <w:tabs>
          <w:tab w:val="left" w:pos="720"/>
        </w:tabs>
        <w:rPr>
          <w:rFonts w:ascii="Arial" w:hAnsi="Arial" w:cs="Arial"/>
          <w:sz w:val="24"/>
          <w:szCs w:val="24"/>
        </w:rPr>
      </w:pPr>
    </w:p>
    <w:p w:rsidR="000306F9" w:rsidRPr="006B3971" w:rsidRDefault="00C21798" w:rsidP="00D60E4C">
      <w:pPr>
        <w:pStyle w:val="Heading2"/>
      </w:pPr>
      <w:bookmarkStart w:id="58" w:name="_Toc460487890"/>
      <w:r w:rsidRPr="006B3971">
        <w:t>Insurance</w:t>
      </w:r>
      <w:bookmarkEnd w:id="58"/>
    </w:p>
    <w:p w:rsidR="00290281" w:rsidRPr="006B3971" w:rsidRDefault="00290281" w:rsidP="000306F9">
      <w:pPr>
        <w:pStyle w:val="ListParagraph"/>
        <w:spacing w:after="0" w:line="240" w:lineRule="auto"/>
        <w:ind w:left="360"/>
        <w:rPr>
          <w:rFonts w:ascii="Arial" w:hAnsi="Arial" w:cs="Arial"/>
          <w:sz w:val="24"/>
          <w:szCs w:val="24"/>
        </w:rPr>
      </w:pP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times</w:t>
      </w:r>
      <w:r w:rsidR="00887D79" w:rsidRPr="006B3971">
        <w:rPr>
          <w:rFonts w:ascii="Arial" w:hAnsi="Arial" w:cs="Arial"/>
          <w:sz w:val="24"/>
          <w:szCs w:val="24"/>
        </w:rPr>
        <w:t xml:space="preserve"> </w:t>
      </w:r>
      <w:r w:rsidRPr="006B3971">
        <w:rPr>
          <w:rFonts w:ascii="Arial" w:hAnsi="Arial" w:cs="Arial"/>
          <w:sz w:val="24"/>
          <w:szCs w:val="24"/>
        </w:rPr>
        <w:t>during</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term</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maintain</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full</w:t>
      </w:r>
      <w:r w:rsidR="00887D79" w:rsidRPr="006B3971">
        <w:rPr>
          <w:rFonts w:ascii="Arial" w:hAnsi="Arial" w:cs="Arial"/>
          <w:sz w:val="24"/>
          <w:szCs w:val="24"/>
        </w:rPr>
        <w:t xml:space="preserve"> </w:t>
      </w:r>
      <w:r w:rsidRPr="006B3971">
        <w:rPr>
          <w:rFonts w:ascii="Arial" w:hAnsi="Arial" w:cs="Arial"/>
          <w:sz w:val="24"/>
          <w:szCs w:val="24"/>
        </w:rPr>
        <w:t>force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effect,</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expense:</w:t>
      </w:r>
      <w:r w:rsidR="00887D79" w:rsidRPr="006B3971">
        <w:rPr>
          <w:rFonts w:ascii="Arial" w:hAnsi="Arial" w:cs="Arial"/>
          <w:sz w:val="24"/>
          <w:szCs w:val="24"/>
        </w:rPr>
        <w:t xml:space="preserve"> </w:t>
      </w:r>
      <w:r w:rsidRPr="006B3971">
        <w:rPr>
          <w:rFonts w:ascii="Arial" w:hAnsi="Arial" w:cs="Arial"/>
          <w:sz w:val="24"/>
          <w:szCs w:val="24"/>
        </w:rPr>
        <w:t>(1)</w:t>
      </w:r>
      <w:r w:rsidR="00887D79" w:rsidRPr="006B3971">
        <w:rPr>
          <w:rFonts w:ascii="Arial" w:hAnsi="Arial" w:cs="Arial"/>
          <w:sz w:val="24"/>
          <w:szCs w:val="24"/>
        </w:rPr>
        <w:t xml:space="preserve"> </w:t>
      </w:r>
      <w:r w:rsidRPr="006B3971">
        <w:rPr>
          <w:rFonts w:ascii="Arial" w:hAnsi="Arial" w:cs="Arial"/>
          <w:sz w:val="24"/>
          <w:szCs w:val="24"/>
        </w:rPr>
        <w:t>Work</w:t>
      </w:r>
      <w:r w:rsidR="00A177E8" w:rsidRPr="006B3971">
        <w:rPr>
          <w:rFonts w:ascii="Arial" w:hAnsi="Arial" w:cs="Arial"/>
          <w:sz w:val="24"/>
          <w:szCs w:val="24"/>
        </w:rPr>
        <w:t>er</w:t>
      </w:r>
      <w:r w:rsidRPr="006B3971">
        <w:rPr>
          <w:rFonts w:ascii="Arial" w:hAnsi="Arial" w:cs="Arial"/>
          <w:sz w:val="24"/>
          <w:szCs w:val="24"/>
        </w:rPr>
        <w:t>'s</w:t>
      </w:r>
      <w:r w:rsidR="00887D79" w:rsidRPr="006B3971">
        <w:rPr>
          <w:rFonts w:ascii="Arial" w:hAnsi="Arial" w:cs="Arial"/>
          <w:sz w:val="24"/>
          <w:szCs w:val="24"/>
        </w:rPr>
        <w:t xml:space="preserve"> </w:t>
      </w:r>
      <w:r w:rsidRPr="006B3971">
        <w:rPr>
          <w:rFonts w:ascii="Arial" w:hAnsi="Arial" w:cs="Arial"/>
          <w:sz w:val="24"/>
          <w:szCs w:val="24"/>
        </w:rPr>
        <w:t>Compensation</w:t>
      </w:r>
      <w:r w:rsidR="00887D79" w:rsidRPr="006B3971">
        <w:rPr>
          <w:rFonts w:ascii="Arial" w:hAnsi="Arial" w:cs="Arial"/>
          <w:sz w:val="24"/>
          <w:szCs w:val="24"/>
        </w:rPr>
        <w:t xml:space="preserve"> </w:t>
      </w:r>
      <w:r w:rsidRPr="006B3971">
        <w:rPr>
          <w:rFonts w:ascii="Arial" w:hAnsi="Arial" w:cs="Arial"/>
          <w:sz w:val="24"/>
          <w:szCs w:val="24"/>
        </w:rPr>
        <w:t>Insurance</w:t>
      </w:r>
      <w:r w:rsidR="00887D79" w:rsidRPr="006B3971">
        <w:rPr>
          <w:rFonts w:ascii="Arial" w:hAnsi="Arial" w:cs="Arial"/>
          <w:sz w:val="24"/>
          <w:szCs w:val="24"/>
        </w:rPr>
        <w:t xml:space="preserve"> </w:t>
      </w:r>
      <w:r w:rsidRPr="006B3971">
        <w:rPr>
          <w:rFonts w:ascii="Arial" w:hAnsi="Arial" w:cs="Arial"/>
          <w:sz w:val="24"/>
          <w:szCs w:val="24"/>
        </w:rPr>
        <w:t>sufficient</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cover</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employees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working</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fulfill</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(2)</w:t>
      </w:r>
      <w:r w:rsidR="00887D79" w:rsidRPr="006B3971">
        <w:rPr>
          <w:rFonts w:ascii="Arial" w:hAnsi="Arial" w:cs="Arial"/>
          <w:sz w:val="24"/>
          <w:szCs w:val="24"/>
        </w:rPr>
        <w:t xml:space="preserve"> </w:t>
      </w:r>
      <w:r w:rsidRPr="006B3971">
        <w:rPr>
          <w:rFonts w:ascii="Arial" w:hAnsi="Arial" w:cs="Arial"/>
          <w:sz w:val="24"/>
          <w:szCs w:val="24"/>
        </w:rPr>
        <w:t>Casualty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Liability</w:t>
      </w:r>
      <w:r w:rsidR="00887D79" w:rsidRPr="006B3971">
        <w:rPr>
          <w:rFonts w:ascii="Arial" w:hAnsi="Arial" w:cs="Arial"/>
          <w:sz w:val="24"/>
          <w:szCs w:val="24"/>
        </w:rPr>
        <w:t xml:space="preserve"> </w:t>
      </w:r>
      <w:r w:rsidRPr="006B3971">
        <w:rPr>
          <w:rFonts w:ascii="Arial" w:hAnsi="Arial" w:cs="Arial"/>
          <w:sz w:val="24"/>
          <w:szCs w:val="24"/>
        </w:rPr>
        <w:t>Insurance</w:t>
      </w:r>
      <w:r w:rsidR="00887D79" w:rsidRPr="006B3971">
        <w:rPr>
          <w:rFonts w:ascii="Arial" w:hAnsi="Arial" w:cs="Arial"/>
          <w:sz w:val="24"/>
          <w:szCs w:val="24"/>
        </w:rPr>
        <w:t xml:space="preserve"> </w:t>
      </w:r>
      <w:r w:rsidRPr="006B3971">
        <w:rPr>
          <w:rFonts w:ascii="Arial" w:hAnsi="Arial" w:cs="Arial"/>
          <w:sz w:val="24"/>
          <w:szCs w:val="24"/>
        </w:rPr>
        <w:t>on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Liability</w:t>
      </w:r>
      <w:r w:rsidR="00887D79" w:rsidRPr="006B3971">
        <w:rPr>
          <w:rFonts w:ascii="Arial" w:hAnsi="Arial" w:cs="Arial"/>
          <w:sz w:val="24"/>
          <w:szCs w:val="24"/>
        </w:rPr>
        <w:t xml:space="preserve"> </w:t>
      </w:r>
      <w:r w:rsidRPr="006B3971">
        <w:rPr>
          <w:rFonts w:ascii="Arial" w:hAnsi="Arial" w:cs="Arial"/>
          <w:sz w:val="24"/>
          <w:szCs w:val="24"/>
        </w:rPr>
        <w:t>Insurance</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employees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possession,</w:t>
      </w:r>
      <w:r w:rsidR="00887D79" w:rsidRPr="006B3971">
        <w:rPr>
          <w:rFonts w:ascii="Arial" w:hAnsi="Arial" w:cs="Arial"/>
          <w:sz w:val="24"/>
          <w:szCs w:val="24"/>
        </w:rPr>
        <w:t xml:space="preserve"> </w:t>
      </w:r>
      <w:r w:rsidRPr="006B3971">
        <w:rPr>
          <w:rFonts w:ascii="Arial" w:hAnsi="Arial" w:cs="Arial"/>
          <w:sz w:val="24"/>
          <w:szCs w:val="24"/>
        </w:rPr>
        <w:t>operation,</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service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limits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insurance</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less</w:t>
      </w:r>
      <w:r w:rsidR="00887D79" w:rsidRPr="006B3971">
        <w:rPr>
          <w:rFonts w:ascii="Arial" w:hAnsi="Arial" w:cs="Arial"/>
          <w:sz w:val="24"/>
          <w:szCs w:val="24"/>
        </w:rPr>
        <w:t xml:space="preserve"> </w:t>
      </w:r>
      <w:r w:rsidRPr="006B3971">
        <w:rPr>
          <w:rFonts w:ascii="Arial" w:hAnsi="Arial" w:cs="Arial"/>
          <w:sz w:val="24"/>
          <w:szCs w:val="24"/>
        </w:rPr>
        <w:t>than</w:t>
      </w:r>
      <w:r w:rsidR="00887D79" w:rsidRPr="006B3971">
        <w:rPr>
          <w:rFonts w:ascii="Arial" w:hAnsi="Arial" w:cs="Arial"/>
          <w:sz w:val="24"/>
          <w:szCs w:val="24"/>
        </w:rPr>
        <w:t xml:space="preserve"> </w:t>
      </w:r>
      <w:r w:rsidR="00B605AD" w:rsidRPr="006B3971">
        <w:rPr>
          <w:rFonts w:ascii="Arial" w:hAnsi="Arial" w:cs="Arial"/>
          <w:sz w:val="24"/>
          <w:szCs w:val="24"/>
        </w:rPr>
        <w:t>$</w:t>
      </w:r>
      <w:r w:rsidRPr="006B3971">
        <w:rPr>
          <w:rFonts w:ascii="Arial" w:hAnsi="Arial" w:cs="Arial"/>
          <w:sz w:val="24"/>
          <w:szCs w:val="24"/>
          <w:highlight w:val="yellow"/>
          <w:shd w:val="clear" w:color="auto" w:fill="F2F2F2"/>
        </w:rPr>
        <w:t>_____________</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injury</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death</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one</w:t>
      </w:r>
      <w:r w:rsidR="00887D79" w:rsidRPr="006B3971">
        <w:rPr>
          <w:rFonts w:ascii="Arial" w:hAnsi="Arial" w:cs="Arial"/>
          <w:sz w:val="24"/>
          <w:szCs w:val="24"/>
        </w:rPr>
        <w:t xml:space="preserve"> </w:t>
      </w:r>
      <w:r w:rsidRPr="006B3971">
        <w:rPr>
          <w:rFonts w:ascii="Arial" w:hAnsi="Arial" w:cs="Arial"/>
          <w:sz w:val="24"/>
          <w:szCs w:val="24"/>
        </w:rPr>
        <w:t>person</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single</w:t>
      </w:r>
      <w:r w:rsidR="00887D79" w:rsidRPr="006B3971">
        <w:rPr>
          <w:rFonts w:ascii="Arial" w:hAnsi="Arial" w:cs="Arial"/>
          <w:sz w:val="24"/>
          <w:szCs w:val="24"/>
        </w:rPr>
        <w:t xml:space="preserve"> </w:t>
      </w:r>
      <w:r w:rsidRPr="006B3971">
        <w:rPr>
          <w:rFonts w:ascii="Arial" w:hAnsi="Arial" w:cs="Arial"/>
          <w:sz w:val="24"/>
          <w:szCs w:val="24"/>
        </w:rPr>
        <w:t>occurrence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B605AD" w:rsidRPr="006B3971">
        <w:rPr>
          <w:rFonts w:ascii="Arial" w:hAnsi="Arial" w:cs="Arial"/>
          <w:sz w:val="24"/>
          <w:szCs w:val="24"/>
        </w:rPr>
        <w:t>$</w:t>
      </w:r>
      <w:r w:rsidRPr="006B3971">
        <w:rPr>
          <w:rFonts w:ascii="Arial" w:hAnsi="Arial" w:cs="Arial"/>
          <w:sz w:val="24"/>
          <w:szCs w:val="24"/>
          <w:highlight w:val="yellow"/>
          <w:shd w:val="clear" w:color="auto" w:fill="F2F2F2"/>
        </w:rPr>
        <w:t>_____________</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injury</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death</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more</w:t>
      </w:r>
      <w:r w:rsidR="00887D79" w:rsidRPr="006B3971">
        <w:rPr>
          <w:rFonts w:ascii="Arial" w:hAnsi="Arial" w:cs="Arial"/>
          <w:sz w:val="24"/>
          <w:szCs w:val="24"/>
        </w:rPr>
        <w:t xml:space="preserve"> </w:t>
      </w:r>
      <w:r w:rsidRPr="006B3971">
        <w:rPr>
          <w:rFonts w:ascii="Arial" w:hAnsi="Arial" w:cs="Arial"/>
          <w:sz w:val="24"/>
          <w:szCs w:val="24"/>
        </w:rPr>
        <w:t>than</w:t>
      </w:r>
      <w:r w:rsidR="00887D79" w:rsidRPr="006B3971">
        <w:rPr>
          <w:rFonts w:ascii="Arial" w:hAnsi="Arial" w:cs="Arial"/>
          <w:sz w:val="24"/>
          <w:szCs w:val="24"/>
        </w:rPr>
        <w:t xml:space="preserve"> </w:t>
      </w:r>
      <w:r w:rsidRPr="006B3971">
        <w:rPr>
          <w:rFonts w:ascii="Arial" w:hAnsi="Arial" w:cs="Arial"/>
          <w:sz w:val="24"/>
          <w:szCs w:val="24"/>
        </w:rPr>
        <w:t>one</w:t>
      </w:r>
      <w:r w:rsidR="00887D79" w:rsidRPr="006B3971">
        <w:rPr>
          <w:rFonts w:ascii="Arial" w:hAnsi="Arial" w:cs="Arial"/>
          <w:sz w:val="24"/>
          <w:szCs w:val="24"/>
        </w:rPr>
        <w:t xml:space="preserve"> </w:t>
      </w:r>
      <w:r w:rsidRPr="006B3971">
        <w:rPr>
          <w:rFonts w:ascii="Arial" w:hAnsi="Arial" w:cs="Arial"/>
          <w:sz w:val="24"/>
          <w:szCs w:val="24"/>
        </w:rPr>
        <w:t>person</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single</w:t>
      </w:r>
      <w:r w:rsidR="00887D79" w:rsidRPr="006B3971">
        <w:rPr>
          <w:rFonts w:ascii="Arial" w:hAnsi="Arial" w:cs="Arial"/>
          <w:sz w:val="24"/>
          <w:szCs w:val="24"/>
        </w:rPr>
        <w:t xml:space="preserve"> </w:t>
      </w:r>
      <w:r w:rsidRPr="006B3971">
        <w:rPr>
          <w:rFonts w:ascii="Arial" w:hAnsi="Arial" w:cs="Arial"/>
          <w:sz w:val="24"/>
          <w:szCs w:val="24"/>
        </w:rPr>
        <w:t>occurrence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B605AD" w:rsidRPr="006B3971">
        <w:rPr>
          <w:rFonts w:ascii="Arial" w:hAnsi="Arial" w:cs="Arial"/>
          <w:sz w:val="24"/>
          <w:szCs w:val="24"/>
        </w:rPr>
        <w:t>$</w:t>
      </w:r>
      <w:r w:rsidRPr="006B3971">
        <w:rPr>
          <w:rFonts w:ascii="Arial" w:hAnsi="Arial" w:cs="Arial"/>
          <w:sz w:val="24"/>
          <w:szCs w:val="24"/>
          <w:highlight w:val="yellow"/>
          <w:shd w:val="clear" w:color="auto" w:fill="F2F2F2"/>
        </w:rPr>
        <w:t>_____________</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single</w:t>
      </w:r>
      <w:r w:rsidR="00887D79" w:rsidRPr="006B3971">
        <w:rPr>
          <w:rFonts w:ascii="Arial" w:hAnsi="Arial" w:cs="Arial"/>
          <w:sz w:val="24"/>
          <w:szCs w:val="24"/>
        </w:rPr>
        <w:t xml:space="preserve"> </w:t>
      </w:r>
      <w:r w:rsidRPr="006B3971">
        <w:rPr>
          <w:rFonts w:ascii="Arial" w:hAnsi="Arial" w:cs="Arial"/>
          <w:sz w:val="24"/>
          <w:szCs w:val="24"/>
        </w:rPr>
        <w:t>occurrence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property</w:t>
      </w:r>
      <w:r w:rsidR="00887D79" w:rsidRPr="006B3971">
        <w:rPr>
          <w:rFonts w:ascii="Arial" w:hAnsi="Arial" w:cs="Arial"/>
          <w:sz w:val="24"/>
          <w:szCs w:val="24"/>
        </w:rPr>
        <w:t xml:space="preserve"> </w:t>
      </w:r>
      <w:r w:rsidRPr="006B3971">
        <w:rPr>
          <w:rFonts w:ascii="Arial" w:hAnsi="Arial" w:cs="Arial"/>
          <w:sz w:val="24"/>
          <w:szCs w:val="24"/>
        </w:rPr>
        <w:t>damage.</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policies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name</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an</w:t>
      </w:r>
      <w:r w:rsidR="00887D79" w:rsidRPr="006B3971">
        <w:rPr>
          <w:rFonts w:ascii="Arial" w:hAnsi="Arial" w:cs="Arial"/>
          <w:sz w:val="24"/>
          <w:szCs w:val="24"/>
        </w:rPr>
        <w:t xml:space="preserve"> </w:t>
      </w:r>
      <w:r w:rsidRPr="006B3971">
        <w:rPr>
          <w:rFonts w:ascii="Arial" w:hAnsi="Arial" w:cs="Arial"/>
          <w:sz w:val="24"/>
          <w:szCs w:val="24"/>
        </w:rPr>
        <w:t>additional</w:t>
      </w:r>
      <w:r w:rsidR="00887D79" w:rsidRPr="006B3971">
        <w:rPr>
          <w:rFonts w:ascii="Arial" w:hAnsi="Arial" w:cs="Arial"/>
          <w:sz w:val="24"/>
          <w:szCs w:val="24"/>
        </w:rPr>
        <w:t xml:space="preserve"> </w:t>
      </w:r>
      <w:r w:rsidRPr="006B3971">
        <w:rPr>
          <w:rFonts w:ascii="Arial" w:hAnsi="Arial" w:cs="Arial"/>
          <w:sz w:val="24"/>
          <w:szCs w:val="24"/>
        </w:rPr>
        <w:t>insured.</w:t>
      </w:r>
    </w:p>
    <w:p w:rsidR="00290281" w:rsidRPr="006B3971" w:rsidRDefault="00290281" w:rsidP="00363B2E">
      <w:pPr>
        <w:tabs>
          <w:tab w:val="left" w:pos="720"/>
        </w:tabs>
        <w:rPr>
          <w:rFonts w:ascii="Arial" w:hAnsi="Arial" w:cs="Arial"/>
          <w:sz w:val="24"/>
          <w:szCs w:val="24"/>
        </w:rPr>
      </w:pPr>
    </w:p>
    <w:p w:rsidR="00290281" w:rsidRPr="006B3971" w:rsidRDefault="00290281" w:rsidP="000306F9">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Prior</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commencement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required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provide</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current</w:t>
      </w:r>
      <w:r w:rsidR="00887D79" w:rsidRPr="006B3971">
        <w:rPr>
          <w:rFonts w:ascii="Arial" w:hAnsi="Arial" w:cs="Arial"/>
          <w:sz w:val="24"/>
          <w:szCs w:val="24"/>
        </w:rPr>
        <w:t xml:space="preserve"> </w:t>
      </w:r>
      <w:r w:rsidRPr="006B3971">
        <w:rPr>
          <w:rFonts w:ascii="Arial" w:hAnsi="Arial" w:cs="Arial"/>
          <w:sz w:val="24"/>
          <w:szCs w:val="24"/>
        </w:rPr>
        <w:t>certificates</w:t>
      </w:r>
      <w:r w:rsidR="00887D79" w:rsidRPr="006B3971">
        <w:rPr>
          <w:rFonts w:ascii="Arial" w:hAnsi="Arial" w:cs="Arial"/>
          <w:sz w:val="24"/>
          <w:szCs w:val="24"/>
        </w:rPr>
        <w:t xml:space="preserve"> </w:t>
      </w:r>
      <w:r w:rsidR="000306F9" w:rsidRPr="006B3971">
        <w:rPr>
          <w:rFonts w:ascii="Arial" w:hAnsi="Arial" w:cs="Arial"/>
          <w:sz w:val="24"/>
          <w:szCs w:val="24"/>
        </w:rPr>
        <w:t>of</w:t>
      </w:r>
      <w:r w:rsidR="00887D79" w:rsidRPr="006B3971">
        <w:rPr>
          <w:rFonts w:ascii="Arial" w:hAnsi="Arial" w:cs="Arial"/>
          <w:sz w:val="24"/>
          <w:szCs w:val="24"/>
        </w:rPr>
        <w:t xml:space="preserve"> </w:t>
      </w:r>
      <w:r w:rsidR="000306F9" w:rsidRPr="006B3971">
        <w:rPr>
          <w:rFonts w:ascii="Arial" w:hAnsi="Arial" w:cs="Arial"/>
          <w:sz w:val="24"/>
          <w:szCs w:val="24"/>
        </w:rPr>
        <w:t>insurance</w:t>
      </w:r>
      <w:r w:rsidR="00887D79" w:rsidRPr="006B3971">
        <w:rPr>
          <w:rFonts w:ascii="Arial" w:hAnsi="Arial" w:cs="Arial"/>
          <w:sz w:val="24"/>
          <w:szCs w:val="24"/>
        </w:rPr>
        <w:t xml:space="preserve"> </w:t>
      </w:r>
      <w:r w:rsidR="000306F9" w:rsidRPr="006B3971">
        <w:rPr>
          <w:rFonts w:ascii="Arial" w:hAnsi="Arial" w:cs="Arial"/>
          <w:sz w:val="24"/>
          <w:szCs w:val="24"/>
        </w:rPr>
        <w:t>specified</w:t>
      </w:r>
      <w:r w:rsidR="00887D79" w:rsidRPr="006B3971">
        <w:rPr>
          <w:rFonts w:ascii="Arial" w:hAnsi="Arial" w:cs="Arial"/>
          <w:sz w:val="24"/>
          <w:szCs w:val="24"/>
        </w:rPr>
        <w:t xml:space="preserve"> </w:t>
      </w:r>
      <w:r w:rsidR="000306F9" w:rsidRPr="006B3971">
        <w:rPr>
          <w:rFonts w:ascii="Arial" w:hAnsi="Arial" w:cs="Arial"/>
          <w:sz w:val="24"/>
          <w:szCs w:val="24"/>
        </w:rPr>
        <w:t>above.</w:t>
      </w:r>
      <w:r w:rsidR="00887D79" w:rsidRPr="006B3971">
        <w:rPr>
          <w:rFonts w:ascii="Arial" w:hAnsi="Arial" w:cs="Arial"/>
          <w:sz w:val="24"/>
          <w:szCs w:val="24"/>
        </w:rPr>
        <w:t xml:space="preserve"> </w:t>
      </w:r>
      <w:r w:rsidRPr="006B3971">
        <w:rPr>
          <w:rFonts w:ascii="Arial" w:hAnsi="Arial" w:cs="Arial"/>
          <w:sz w:val="24"/>
          <w:szCs w:val="24"/>
        </w:rPr>
        <w:t>These</w:t>
      </w:r>
      <w:r w:rsidR="00887D79" w:rsidRPr="006B3971">
        <w:rPr>
          <w:rFonts w:ascii="Arial" w:hAnsi="Arial" w:cs="Arial"/>
          <w:sz w:val="24"/>
          <w:szCs w:val="24"/>
        </w:rPr>
        <w:t xml:space="preserve"> </w:t>
      </w:r>
      <w:r w:rsidRPr="006B3971">
        <w:rPr>
          <w:rFonts w:ascii="Arial" w:hAnsi="Arial" w:cs="Arial"/>
          <w:sz w:val="24"/>
          <w:szCs w:val="24"/>
        </w:rPr>
        <w:t>certificates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contain</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provision</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coverages</w:t>
      </w:r>
      <w:r w:rsidR="00887D79" w:rsidRPr="006B3971">
        <w:rPr>
          <w:rFonts w:ascii="Arial" w:hAnsi="Arial" w:cs="Arial"/>
          <w:sz w:val="24"/>
          <w:szCs w:val="24"/>
        </w:rPr>
        <w:t xml:space="preserve"> </w:t>
      </w:r>
      <w:r w:rsidRPr="006B3971">
        <w:rPr>
          <w:rFonts w:ascii="Arial" w:hAnsi="Arial" w:cs="Arial"/>
          <w:sz w:val="24"/>
          <w:szCs w:val="24"/>
        </w:rPr>
        <w:t>afforded</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policies</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canceled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changed</w:t>
      </w:r>
      <w:r w:rsidR="00887D79" w:rsidRPr="006B3971">
        <w:rPr>
          <w:rFonts w:ascii="Arial" w:hAnsi="Arial" w:cs="Arial"/>
          <w:sz w:val="24"/>
          <w:szCs w:val="24"/>
        </w:rPr>
        <w:t xml:space="preserve"> </w:t>
      </w:r>
      <w:r w:rsidRPr="006B3971">
        <w:rPr>
          <w:rFonts w:ascii="Arial" w:hAnsi="Arial" w:cs="Arial"/>
          <w:sz w:val="24"/>
          <w:szCs w:val="24"/>
        </w:rPr>
        <w:t>until</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least</w:t>
      </w:r>
      <w:r w:rsidR="00887D79" w:rsidRPr="006B3971">
        <w:rPr>
          <w:rFonts w:ascii="Arial" w:hAnsi="Arial" w:cs="Arial"/>
          <w:sz w:val="24"/>
          <w:szCs w:val="24"/>
        </w:rPr>
        <w:t xml:space="preserve"> </w:t>
      </w:r>
      <w:r w:rsidRPr="006B3971">
        <w:rPr>
          <w:rFonts w:ascii="Arial" w:hAnsi="Arial" w:cs="Arial"/>
          <w:sz w:val="24"/>
          <w:szCs w:val="24"/>
        </w:rPr>
        <w:t>thirty</w:t>
      </w:r>
      <w:r w:rsidR="00887D79" w:rsidRPr="006B3971">
        <w:rPr>
          <w:rFonts w:ascii="Arial" w:hAnsi="Arial" w:cs="Arial"/>
          <w:sz w:val="24"/>
          <w:szCs w:val="24"/>
        </w:rPr>
        <w:t xml:space="preserve"> </w:t>
      </w:r>
      <w:r w:rsidRPr="006B3971">
        <w:rPr>
          <w:rFonts w:ascii="Arial" w:hAnsi="Arial" w:cs="Arial"/>
          <w:sz w:val="24"/>
          <w:szCs w:val="24"/>
        </w:rPr>
        <w:t>(30)</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prior</w:t>
      </w:r>
      <w:r w:rsidR="00887D79" w:rsidRPr="006B3971">
        <w:rPr>
          <w:rFonts w:ascii="Arial" w:hAnsi="Arial" w:cs="Arial"/>
          <w:sz w:val="24"/>
          <w:szCs w:val="24"/>
        </w:rPr>
        <w:t xml:space="preserve"> </w:t>
      </w:r>
      <w:r w:rsidRPr="006B3971">
        <w:rPr>
          <w:rFonts w:ascii="Arial" w:hAnsi="Arial" w:cs="Arial"/>
          <w:sz w:val="24"/>
          <w:szCs w:val="24"/>
        </w:rPr>
        <w:t>written</w:t>
      </w:r>
      <w:r w:rsidR="00887D79" w:rsidRPr="006B3971">
        <w:rPr>
          <w:rFonts w:ascii="Arial" w:hAnsi="Arial" w:cs="Arial"/>
          <w:sz w:val="24"/>
          <w:szCs w:val="24"/>
        </w:rPr>
        <w:t xml:space="preserve"> </w:t>
      </w:r>
      <w:r w:rsidRPr="006B3971">
        <w:rPr>
          <w:rFonts w:ascii="Arial" w:hAnsi="Arial" w:cs="Arial"/>
          <w:sz w:val="24"/>
          <w:szCs w:val="24"/>
        </w:rPr>
        <w:t>notice</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been</w:t>
      </w:r>
      <w:r w:rsidR="00887D79" w:rsidRPr="006B3971">
        <w:rPr>
          <w:rFonts w:ascii="Arial" w:hAnsi="Arial" w:cs="Arial"/>
          <w:sz w:val="24"/>
          <w:szCs w:val="24"/>
        </w:rPr>
        <w:t xml:space="preserve"> </w:t>
      </w:r>
      <w:r w:rsidRPr="006B3971">
        <w:rPr>
          <w:rFonts w:ascii="Arial" w:hAnsi="Arial" w:cs="Arial"/>
          <w:sz w:val="24"/>
          <w:szCs w:val="24"/>
        </w:rPr>
        <w:t>given</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Pr="006B3971">
        <w:rPr>
          <w:rFonts w:ascii="Arial" w:hAnsi="Arial" w:cs="Arial"/>
          <w:sz w:val="24"/>
          <w:szCs w:val="24"/>
        </w:rPr>
        <w:t>.</w:t>
      </w:r>
    </w:p>
    <w:p w:rsidR="00290281" w:rsidRPr="006B3971" w:rsidRDefault="00290281" w:rsidP="00363B2E">
      <w:pPr>
        <w:tabs>
          <w:tab w:val="left" w:pos="720"/>
        </w:tabs>
        <w:rPr>
          <w:rFonts w:ascii="Arial" w:hAnsi="Arial" w:cs="Arial"/>
          <w:sz w:val="24"/>
          <w:szCs w:val="24"/>
        </w:rPr>
      </w:pPr>
    </w:p>
    <w:p w:rsidR="000306F9" w:rsidRPr="006B3971" w:rsidRDefault="00C21798" w:rsidP="00D60E4C">
      <w:pPr>
        <w:pStyle w:val="Heading2"/>
      </w:pPr>
      <w:bookmarkStart w:id="59" w:name="_Toc460487891"/>
      <w:r w:rsidRPr="006B3971">
        <w:t>Damages</w:t>
      </w:r>
      <w:r w:rsidR="00887D79" w:rsidRPr="006B3971">
        <w:t xml:space="preserve"> </w:t>
      </w:r>
      <w:r w:rsidRPr="006B3971">
        <w:t>to</w:t>
      </w:r>
      <w:r w:rsidR="00887D79" w:rsidRPr="006B3971">
        <w:t xml:space="preserve"> </w:t>
      </w:r>
      <w:r w:rsidRPr="006B3971">
        <w:t>Equipment</w:t>
      </w:r>
      <w:r w:rsidR="00887D79" w:rsidRPr="006B3971">
        <w:t xml:space="preserve"> </w:t>
      </w:r>
      <w:r w:rsidRPr="006B3971">
        <w:t>or</w:t>
      </w:r>
      <w:r w:rsidR="00887D79" w:rsidRPr="006B3971">
        <w:t xml:space="preserve"> </w:t>
      </w:r>
      <w:r w:rsidRPr="006B3971">
        <w:t>Property</w:t>
      </w:r>
      <w:bookmarkEnd w:id="59"/>
    </w:p>
    <w:p w:rsidR="00290281" w:rsidRPr="006B3971" w:rsidRDefault="006E1398" w:rsidP="005E1BE6">
      <w:pPr>
        <w:pStyle w:val="ListParagraph"/>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responsible</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(i)</w:t>
      </w:r>
      <w:r w:rsidR="00887D79" w:rsidRPr="006B3971">
        <w:rPr>
          <w:rFonts w:ascii="Arial" w:hAnsi="Arial" w:cs="Arial"/>
          <w:sz w:val="24"/>
          <w:szCs w:val="24"/>
        </w:rPr>
        <w:t xml:space="preserve"> </w:t>
      </w:r>
      <w:r w:rsidR="00290281" w:rsidRPr="006B3971">
        <w:rPr>
          <w:rFonts w:ascii="Arial" w:hAnsi="Arial" w:cs="Arial"/>
          <w:sz w:val="24"/>
          <w:szCs w:val="24"/>
        </w:rPr>
        <w:t>any</w:t>
      </w:r>
      <w:r w:rsidR="00887D79" w:rsidRPr="006B3971">
        <w:rPr>
          <w:rFonts w:ascii="Arial" w:hAnsi="Arial" w:cs="Arial"/>
          <w:sz w:val="24"/>
          <w:szCs w:val="24"/>
        </w:rPr>
        <w:t xml:space="preserve"> </w:t>
      </w:r>
      <w:r w:rsidR="00290281" w:rsidRPr="006B3971">
        <w:rPr>
          <w:rFonts w:ascii="Arial" w:hAnsi="Arial" w:cs="Arial"/>
          <w:sz w:val="24"/>
          <w:szCs w:val="24"/>
        </w:rPr>
        <w:t>damage</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other</w:t>
      </w:r>
      <w:r w:rsidR="00887D79" w:rsidRPr="006B3971">
        <w:rPr>
          <w:rFonts w:ascii="Arial" w:hAnsi="Arial" w:cs="Arial"/>
          <w:sz w:val="24"/>
          <w:szCs w:val="24"/>
        </w:rPr>
        <w:t xml:space="preserve"> </w:t>
      </w:r>
      <w:r w:rsidR="00290281" w:rsidRPr="006B3971">
        <w:rPr>
          <w:rFonts w:ascii="Arial" w:hAnsi="Arial" w:cs="Arial"/>
          <w:sz w:val="24"/>
          <w:szCs w:val="24"/>
        </w:rPr>
        <w:t>property</w:t>
      </w:r>
      <w:r w:rsidR="00887D79" w:rsidRPr="006B3971">
        <w:rPr>
          <w:rFonts w:ascii="Arial" w:hAnsi="Arial" w:cs="Arial"/>
          <w:sz w:val="24"/>
          <w:szCs w:val="24"/>
        </w:rPr>
        <w:t xml:space="preserve"> </w:t>
      </w:r>
      <w:r w:rsidR="00290281" w:rsidRPr="006B3971">
        <w:rPr>
          <w:rFonts w:ascii="Arial" w:hAnsi="Arial" w:cs="Arial"/>
          <w:sz w:val="24"/>
          <w:szCs w:val="24"/>
        </w:rPr>
        <w:t>on</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Project</w:t>
      </w:r>
      <w:r w:rsidR="00887D79" w:rsidRPr="006B3971">
        <w:rPr>
          <w:rFonts w:ascii="Arial" w:hAnsi="Arial" w:cs="Arial"/>
          <w:sz w:val="24"/>
          <w:szCs w:val="24"/>
        </w:rPr>
        <w:t xml:space="preserve"> </w:t>
      </w:r>
      <w:r w:rsidR="00290281" w:rsidRPr="006B3971">
        <w:rPr>
          <w:rFonts w:ascii="Arial" w:hAnsi="Arial" w:cs="Arial"/>
          <w:sz w:val="24"/>
          <w:szCs w:val="24"/>
        </w:rPr>
        <w:t>Site(s)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(ii)</w:t>
      </w:r>
      <w:r w:rsidR="00887D79" w:rsidRPr="006B3971">
        <w:rPr>
          <w:rFonts w:ascii="Arial" w:hAnsi="Arial" w:cs="Arial"/>
          <w:sz w:val="24"/>
          <w:szCs w:val="24"/>
        </w:rPr>
        <w:t xml:space="preserve"> </w:t>
      </w:r>
      <w:r w:rsidR="00290281" w:rsidRPr="006B3971">
        <w:rPr>
          <w:rFonts w:ascii="Arial" w:hAnsi="Arial" w:cs="Arial"/>
          <w:sz w:val="24"/>
          <w:szCs w:val="24"/>
        </w:rPr>
        <w:t>any</w:t>
      </w:r>
      <w:r w:rsidR="00887D79" w:rsidRPr="006B3971">
        <w:rPr>
          <w:rFonts w:ascii="Arial" w:hAnsi="Arial" w:cs="Arial"/>
          <w:sz w:val="24"/>
          <w:szCs w:val="24"/>
        </w:rPr>
        <w:t xml:space="preserve"> </w:t>
      </w:r>
      <w:r w:rsidR="00290281" w:rsidRPr="006B3971">
        <w:rPr>
          <w:rFonts w:ascii="Arial" w:hAnsi="Arial" w:cs="Arial"/>
          <w:sz w:val="24"/>
          <w:szCs w:val="24"/>
        </w:rPr>
        <w:t>personal</w:t>
      </w:r>
      <w:r w:rsidR="00887D79" w:rsidRPr="006B3971">
        <w:rPr>
          <w:rFonts w:ascii="Arial" w:hAnsi="Arial" w:cs="Arial"/>
          <w:sz w:val="24"/>
          <w:szCs w:val="24"/>
        </w:rPr>
        <w:t xml:space="preserve"> </w:t>
      </w:r>
      <w:r w:rsidR="00290281" w:rsidRPr="006B3971">
        <w:rPr>
          <w:rFonts w:ascii="Arial" w:hAnsi="Arial" w:cs="Arial"/>
          <w:sz w:val="24"/>
          <w:szCs w:val="24"/>
        </w:rPr>
        <w:t>injury</w:t>
      </w:r>
      <w:r w:rsidR="00887D79" w:rsidRPr="006B3971">
        <w:rPr>
          <w:rFonts w:ascii="Arial" w:hAnsi="Arial" w:cs="Arial"/>
          <w:sz w:val="24"/>
          <w:szCs w:val="24"/>
        </w:rPr>
        <w:t xml:space="preserve"> </w:t>
      </w:r>
      <w:r w:rsidR="00290281" w:rsidRPr="006B3971">
        <w:rPr>
          <w:rFonts w:ascii="Arial" w:hAnsi="Arial" w:cs="Arial"/>
          <w:sz w:val="24"/>
          <w:szCs w:val="24"/>
        </w:rPr>
        <w:t>where</w:t>
      </w:r>
      <w:r w:rsidR="00887D79" w:rsidRPr="006B3971">
        <w:rPr>
          <w:rFonts w:ascii="Arial" w:hAnsi="Arial" w:cs="Arial"/>
          <w:sz w:val="24"/>
          <w:szCs w:val="24"/>
        </w:rPr>
        <w:t xml:space="preserve"> </w:t>
      </w:r>
      <w:r w:rsidR="00290281" w:rsidRPr="006B3971">
        <w:rPr>
          <w:rFonts w:ascii="Arial" w:hAnsi="Arial" w:cs="Arial"/>
          <w:sz w:val="24"/>
          <w:szCs w:val="24"/>
        </w:rPr>
        <w:t>such</w:t>
      </w:r>
      <w:r w:rsidR="00887D79" w:rsidRPr="006B3971">
        <w:rPr>
          <w:rFonts w:ascii="Arial" w:hAnsi="Arial" w:cs="Arial"/>
          <w:sz w:val="24"/>
          <w:szCs w:val="24"/>
        </w:rPr>
        <w:t xml:space="preserve"> </w:t>
      </w:r>
      <w:r w:rsidR="00290281" w:rsidRPr="006B3971">
        <w:rPr>
          <w:rFonts w:ascii="Arial" w:hAnsi="Arial" w:cs="Arial"/>
          <w:sz w:val="24"/>
          <w:szCs w:val="24"/>
        </w:rPr>
        <w:t>damage</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injury</w:t>
      </w:r>
      <w:r w:rsidR="00887D79" w:rsidRPr="006B3971">
        <w:rPr>
          <w:rFonts w:ascii="Arial" w:hAnsi="Arial" w:cs="Arial"/>
          <w:sz w:val="24"/>
          <w:szCs w:val="24"/>
        </w:rPr>
        <w:t xml:space="preserve"> </w:t>
      </w:r>
      <w:r w:rsidR="00290281" w:rsidRPr="006B3971">
        <w:rPr>
          <w:rFonts w:ascii="Arial" w:hAnsi="Arial" w:cs="Arial"/>
          <w:sz w:val="24"/>
          <w:szCs w:val="24"/>
        </w:rPr>
        <w:t>occurs</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result</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ESP</w:t>
      </w:r>
      <w:r w:rsidR="00290281" w:rsidRPr="006B3971">
        <w:rPr>
          <w:rFonts w:ascii="Arial" w:hAnsi="Arial" w:cs="Arial"/>
          <w:sz w:val="24"/>
          <w:szCs w:val="24"/>
        </w:rPr>
        <w:t>'s</w:t>
      </w:r>
      <w:r w:rsidR="00887D79" w:rsidRPr="006B3971">
        <w:rPr>
          <w:rFonts w:ascii="Arial" w:hAnsi="Arial" w:cs="Arial"/>
          <w:sz w:val="24"/>
          <w:szCs w:val="24"/>
        </w:rPr>
        <w:t xml:space="preserve"> </w:t>
      </w:r>
      <w:r w:rsidR="00290281" w:rsidRPr="006B3971">
        <w:rPr>
          <w:rFonts w:ascii="Arial" w:hAnsi="Arial" w:cs="Arial"/>
          <w:sz w:val="24"/>
          <w:szCs w:val="24"/>
        </w:rPr>
        <w:t>performance</w:t>
      </w:r>
      <w:r w:rsidR="00887D79" w:rsidRPr="006B3971">
        <w:rPr>
          <w:rFonts w:ascii="Arial" w:hAnsi="Arial" w:cs="Arial"/>
          <w:sz w:val="24"/>
          <w:szCs w:val="24"/>
        </w:rPr>
        <w:t xml:space="preserve"> </w:t>
      </w:r>
      <w:r w:rsidR="00290281" w:rsidRPr="006B3971">
        <w:rPr>
          <w:rFonts w:ascii="Arial" w:hAnsi="Arial" w:cs="Arial"/>
          <w:sz w:val="24"/>
          <w:szCs w:val="24"/>
        </w:rPr>
        <w:t>under</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p>
    <w:p w:rsidR="00290281" w:rsidRPr="006B3971" w:rsidRDefault="00290281" w:rsidP="00363B2E">
      <w:pPr>
        <w:tabs>
          <w:tab w:val="left" w:pos="720"/>
        </w:tabs>
        <w:rPr>
          <w:rFonts w:ascii="Arial" w:hAnsi="Arial" w:cs="Arial"/>
          <w:sz w:val="24"/>
          <w:szCs w:val="24"/>
        </w:rPr>
      </w:pPr>
    </w:p>
    <w:p w:rsidR="000306F9" w:rsidRPr="006B3971" w:rsidRDefault="00C21798" w:rsidP="00D60E4C">
      <w:pPr>
        <w:pStyle w:val="Heading2"/>
      </w:pPr>
      <w:bookmarkStart w:id="60" w:name="_Toc460487892"/>
      <w:r w:rsidRPr="006B3971">
        <w:lastRenderedPageBreak/>
        <w:t>Indemnification</w:t>
      </w:r>
      <w:bookmarkEnd w:id="60"/>
    </w:p>
    <w:p w:rsidR="00290281" w:rsidRPr="006B3971" w:rsidRDefault="006E1398" w:rsidP="005E1BE6">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save</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hold</w:t>
      </w:r>
      <w:r w:rsidR="00887D79" w:rsidRPr="006B3971">
        <w:rPr>
          <w:rFonts w:ascii="Arial" w:hAnsi="Arial" w:cs="Arial"/>
          <w:sz w:val="24"/>
          <w:szCs w:val="24"/>
        </w:rPr>
        <w:t xml:space="preserve"> </w:t>
      </w:r>
      <w:r w:rsidR="00290281" w:rsidRPr="006B3971">
        <w:rPr>
          <w:rFonts w:ascii="Arial" w:hAnsi="Arial" w:cs="Arial"/>
          <w:sz w:val="24"/>
          <w:szCs w:val="24"/>
        </w:rPr>
        <w:t>harmless</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officers,</w:t>
      </w:r>
      <w:r w:rsidR="00887D79" w:rsidRPr="006B3971">
        <w:rPr>
          <w:rFonts w:ascii="Arial" w:hAnsi="Arial" w:cs="Arial"/>
          <w:sz w:val="24"/>
          <w:szCs w:val="24"/>
        </w:rPr>
        <w:t xml:space="preserve"> </w:t>
      </w:r>
      <w:r w:rsidR="00290281" w:rsidRPr="006B3971">
        <w:rPr>
          <w:rFonts w:ascii="Arial" w:hAnsi="Arial" w:cs="Arial"/>
          <w:sz w:val="24"/>
          <w:szCs w:val="24"/>
        </w:rPr>
        <w:t>agents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employees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any</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them</w:t>
      </w:r>
      <w:r w:rsidR="00887D79" w:rsidRPr="006B3971">
        <w:rPr>
          <w:rFonts w:ascii="Arial" w:hAnsi="Arial" w:cs="Arial"/>
          <w:sz w:val="24"/>
          <w:szCs w:val="24"/>
        </w:rPr>
        <w:t xml:space="preserve"> </w:t>
      </w:r>
      <w:r w:rsidR="00290281" w:rsidRPr="006B3971">
        <w:rPr>
          <w:rFonts w:ascii="Arial" w:hAnsi="Arial" w:cs="Arial"/>
          <w:sz w:val="24"/>
          <w:szCs w:val="24"/>
        </w:rPr>
        <w:t>from</w:t>
      </w:r>
      <w:r w:rsidR="00887D79" w:rsidRPr="006B3971">
        <w:rPr>
          <w:rFonts w:ascii="Arial" w:hAnsi="Arial" w:cs="Arial"/>
          <w:sz w:val="24"/>
          <w:szCs w:val="24"/>
        </w:rPr>
        <w:t xml:space="preserve"> </w:t>
      </w:r>
      <w:r w:rsidR="00290281" w:rsidRPr="006B3971">
        <w:rPr>
          <w:rFonts w:ascii="Arial" w:hAnsi="Arial" w:cs="Arial"/>
          <w:sz w:val="24"/>
          <w:szCs w:val="24"/>
        </w:rPr>
        <w:t>any</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290281" w:rsidRPr="006B3971">
        <w:rPr>
          <w:rFonts w:ascii="Arial" w:hAnsi="Arial" w:cs="Arial"/>
          <w:sz w:val="24"/>
          <w:szCs w:val="24"/>
        </w:rPr>
        <w:t>claims,</w:t>
      </w:r>
      <w:r w:rsidR="00887D79" w:rsidRPr="006B3971">
        <w:rPr>
          <w:rFonts w:ascii="Arial" w:hAnsi="Arial" w:cs="Arial"/>
          <w:sz w:val="24"/>
          <w:szCs w:val="24"/>
        </w:rPr>
        <w:t xml:space="preserve"> </w:t>
      </w:r>
      <w:r w:rsidR="00290281" w:rsidRPr="006B3971">
        <w:rPr>
          <w:rFonts w:ascii="Arial" w:hAnsi="Arial" w:cs="Arial"/>
          <w:sz w:val="24"/>
          <w:szCs w:val="24"/>
        </w:rPr>
        <w:t>demands,</w:t>
      </w:r>
      <w:r w:rsidR="00887D79" w:rsidRPr="006B3971">
        <w:rPr>
          <w:rFonts w:ascii="Arial" w:hAnsi="Arial" w:cs="Arial"/>
          <w:sz w:val="24"/>
          <w:szCs w:val="24"/>
        </w:rPr>
        <w:t xml:space="preserve"> </w:t>
      </w:r>
      <w:r w:rsidR="00290281" w:rsidRPr="006B3971">
        <w:rPr>
          <w:rFonts w:ascii="Arial" w:hAnsi="Arial" w:cs="Arial"/>
          <w:sz w:val="24"/>
          <w:szCs w:val="24"/>
        </w:rPr>
        <w:t>actions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liability</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any</w:t>
      </w:r>
      <w:r w:rsidR="00887D79" w:rsidRPr="006B3971">
        <w:rPr>
          <w:rFonts w:ascii="Arial" w:hAnsi="Arial" w:cs="Arial"/>
          <w:sz w:val="24"/>
          <w:szCs w:val="24"/>
        </w:rPr>
        <w:t xml:space="preserve"> </w:t>
      </w:r>
      <w:r w:rsidR="00290281" w:rsidRPr="006B3971">
        <w:rPr>
          <w:rFonts w:ascii="Arial" w:hAnsi="Arial" w:cs="Arial"/>
          <w:sz w:val="24"/>
          <w:szCs w:val="24"/>
        </w:rPr>
        <w:t>nature</w:t>
      </w:r>
      <w:r w:rsidR="00887D79" w:rsidRPr="006B3971">
        <w:rPr>
          <w:rFonts w:ascii="Arial" w:hAnsi="Arial" w:cs="Arial"/>
          <w:sz w:val="24"/>
          <w:szCs w:val="24"/>
        </w:rPr>
        <w:t xml:space="preserve"> </w:t>
      </w:r>
      <w:r w:rsidR="00290281" w:rsidRPr="006B3971">
        <w:rPr>
          <w:rFonts w:ascii="Arial" w:hAnsi="Arial" w:cs="Arial"/>
          <w:sz w:val="24"/>
          <w:szCs w:val="24"/>
        </w:rPr>
        <w:t>based</w:t>
      </w:r>
      <w:r w:rsidR="00887D79" w:rsidRPr="006B3971">
        <w:rPr>
          <w:rFonts w:ascii="Arial" w:hAnsi="Arial" w:cs="Arial"/>
          <w:sz w:val="24"/>
          <w:szCs w:val="24"/>
        </w:rPr>
        <w:t xml:space="preserve"> </w:t>
      </w:r>
      <w:r w:rsidR="00290281" w:rsidRPr="006B3971">
        <w:rPr>
          <w:rFonts w:ascii="Arial" w:hAnsi="Arial" w:cs="Arial"/>
          <w:sz w:val="24"/>
          <w:szCs w:val="24"/>
        </w:rPr>
        <w:t>upon</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arising</w:t>
      </w:r>
      <w:r w:rsidR="00887D79" w:rsidRPr="006B3971">
        <w:rPr>
          <w:rFonts w:ascii="Arial" w:hAnsi="Arial" w:cs="Arial"/>
          <w:sz w:val="24"/>
          <w:szCs w:val="24"/>
        </w:rPr>
        <w:t xml:space="preserve"> </w:t>
      </w:r>
      <w:r w:rsidR="00290281" w:rsidRPr="006B3971">
        <w:rPr>
          <w:rFonts w:ascii="Arial" w:hAnsi="Arial" w:cs="Arial"/>
          <w:sz w:val="24"/>
          <w:szCs w:val="24"/>
        </w:rPr>
        <w:t>out</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any</w:t>
      </w:r>
      <w:r w:rsidR="00887D79" w:rsidRPr="006B3971">
        <w:rPr>
          <w:rFonts w:ascii="Arial" w:hAnsi="Arial" w:cs="Arial"/>
          <w:sz w:val="24"/>
          <w:szCs w:val="24"/>
        </w:rPr>
        <w:t xml:space="preserve"> </w:t>
      </w:r>
      <w:r w:rsidR="00290281" w:rsidRPr="006B3971">
        <w:rPr>
          <w:rFonts w:ascii="Arial" w:hAnsi="Arial" w:cs="Arial"/>
          <w:sz w:val="24"/>
          <w:szCs w:val="24"/>
        </w:rPr>
        <w:t>services</w:t>
      </w:r>
      <w:r w:rsidR="00887D79" w:rsidRPr="006B3971">
        <w:rPr>
          <w:rFonts w:ascii="Arial" w:hAnsi="Arial" w:cs="Arial"/>
          <w:sz w:val="24"/>
          <w:szCs w:val="24"/>
        </w:rPr>
        <w:t xml:space="preserve"> </w:t>
      </w:r>
      <w:r w:rsidR="00290281" w:rsidRPr="006B3971">
        <w:rPr>
          <w:rFonts w:ascii="Arial" w:hAnsi="Arial" w:cs="Arial"/>
          <w:sz w:val="24"/>
          <w:szCs w:val="24"/>
        </w:rPr>
        <w:t>performed</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ESP</w:t>
      </w:r>
      <w:r w:rsidR="00290281" w:rsidRPr="006B3971">
        <w:rPr>
          <w:rFonts w:ascii="Arial" w:hAnsi="Arial" w:cs="Arial"/>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agents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employees</w:t>
      </w:r>
      <w:r w:rsidR="00887D79" w:rsidRPr="006B3971">
        <w:rPr>
          <w:rFonts w:ascii="Arial" w:hAnsi="Arial" w:cs="Arial"/>
          <w:sz w:val="24"/>
          <w:szCs w:val="24"/>
        </w:rPr>
        <w:t xml:space="preserve"> </w:t>
      </w:r>
      <w:r w:rsidR="00290281" w:rsidRPr="006B3971">
        <w:rPr>
          <w:rFonts w:ascii="Arial" w:hAnsi="Arial" w:cs="Arial"/>
          <w:sz w:val="24"/>
          <w:szCs w:val="24"/>
        </w:rPr>
        <w:t>under</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p>
    <w:p w:rsidR="00290281" w:rsidRPr="006B3971" w:rsidRDefault="00290281" w:rsidP="00363B2E">
      <w:pPr>
        <w:tabs>
          <w:tab w:val="left" w:pos="720"/>
        </w:tabs>
        <w:rPr>
          <w:rFonts w:ascii="Arial" w:hAnsi="Arial" w:cs="Arial"/>
          <w:sz w:val="24"/>
          <w:szCs w:val="24"/>
        </w:rPr>
      </w:pPr>
    </w:p>
    <w:p w:rsidR="000306F9" w:rsidRPr="006B3971" w:rsidRDefault="00C21798" w:rsidP="00D60E4C">
      <w:pPr>
        <w:pStyle w:val="Heading2"/>
      </w:pPr>
      <w:bookmarkStart w:id="61" w:name="_Toc460487893"/>
      <w:r w:rsidRPr="006B3971">
        <w:t>Liabilities</w:t>
      </w:r>
      <w:bookmarkEnd w:id="61"/>
    </w:p>
    <w:p w:rsidR="00290281" w:rsidRPr="006B3971" w:rsidRDefault="00290281" w:rsidP="005E1BE6">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Neither</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liable</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special,</w:t>
      </w:r>
      <w:r w:rsidR="00887D79" w:rsidRPr="006B3971">
        <w:rPr>
          <w:rFonts w:ascii="Arial" w:hAnsi="Arial" w:cs="Arial"/>
          <w:sz w:val="24"/>
          <w:szCs w:val="24"/>
        </w:rPr>
        <w:t xml:space="preserve"> </w:t>
      </w:r>
      <w:r w:rsidRPr="006B3971">
        <w:rPr>
          <w:rFonts w:ascii="Arial" w:hAnsi="Arial" w:cs="Arial"/>
          <w:sz w:val="24"/>
          <w:szCs w:val="24"/>
        </w:rPr>
        <w:t>incidental,</w:t>
      </w:r>
      <w:r w:rsidR="00887D79" w:rsidRPr="006B3971">
        <w:rPr>
          <w:rFonts w:ascii="Arial" w:hAnsi="Arial" w:cs="Arial"/>
          <w:sz w:val="24"/>
          <w:szCs w:val="24"/>
        </w:rPr>
        <w:t xml:space="preserve"> </w:t>
      </w:r>
      <w:r w:rsidRPr="006B3971">
        <w:rPr>
          <w:rFonts w:ascii="Arial" w:hAnsi="Arial" w:cs="Arial"/>
          <w:sz w:val="24"/>
          <w:szCs w:val="24"/>
        </w:rPr>
        <w:t>indirect,</w:t>
      </w:r>
      <w:r w:rsidR="00887D79" w:rsidRPr="006B3971">
        <w:rPr>
          <w:rFonts w:ascii="Arial" w:hAnsi="Arial" w:cs="Arial"/>
          <w:sz w:val="24"/>
          <w:szCs w:val="24"/>
        </w:rPr>
        <w:t xml:space="preserve"> </w:t>
      </w:r>
      <w:r w:rsidRPr="006B3971">
        <w:rPr>
          <w:rFonts w:ascii="Arial" w:hAnsi="Arial" w:cs="Arial"/>
          <w:sz w:val="24"/>
          <w:szCs w:val="24"/>
        </w:rPr>
        <w:t>punitive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consequential</w:t>
      </w:r>
      <w:r w:rsidR="00887D79" w:rsidRPr="006B3971">
        <w:rPr>
          <w:rFonts w:ascii="Arial" w:hAnsi="Arial" w:cs="Arial"/>
          <w:sz w:val="24"/>
          <w:szCs w:val="24"/>
        </w:rPr>
        <w:t xml:space="preserve"> </w:t>
      </w:r>
      <w:r w:rsidRPr="006B3971">
        <w:rPr>
          <w:rFonts w:ascii="Arial" w:hAnsi="Arial" w:cs="Arial"/>
          <w:sz w:val="24"/>
          <w:szCs w:val="24"/>
        </w:rPr>
        <w:t>damages,</w:t>
      </w:r>
      <w:r w:rsidR="00887D79" w:rsidRPr="006B3971">
        <w:rPr>
          <w:rFonts w:ascii="Arial" w:hAnsi="Arial" w:cs="Arial"/>
          <w:sz w:val="24"/>
          <w:szCs w:val="24"/>
        </w:rPr>
        <w:t xml:space="preserve"> </w:t>
      </w:r>
      <w:r w:rsidRPr="006B3971">
        <w:rPr>
          <w:rFonts w:ascii="Arial" w:hAnsi="Arial" w:cs="Arial"/>
          <w:sz w:val="24"/>
          <w:szCs w:val="24"/>
        </w:rPr>
        <w:t>arising</w:t>
      </w:r>
      <w:r w:rsidR="00887D79" w:rsidRPr="006B3971">
        <w:rPr>
          <w:rFonts w:ascii="Arial" w:hAnsi="Arial" w:cs="Arial"/>
          <w:sz w:val="24"/>
          <w:szCs w:val="24"/>
        </w:rPr>
        <w:t xml:space="preserve"> </w:t>
      </w:r>
      <w:r w:rsidRPr="006B3971">
        <w:rPr>
          <w:rFonts w:ascii="Arial" w:hAnsi="Arial" w:cs="Arial"/>
          <w:sz w:val="24"/>
          <w:szCs w:val="24"/>
        </w:rPr>
        <w:t>out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connection</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Further,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liability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either</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exceed</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Sum</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aggregate.</w:t>
      </w:r>
      <w:r w:rsidR="00887D79" w:rsidRPr="006B3971">
        <w:rPr>
          <w:rFonts w:ascii="Arial" w:hAnsi="Arial" w:cs="Arial"/>
          <w:sz w:val="24"/>
          <w:szCs w:val="24"/>
        </w:rPr>
        <w:t xml:space="preserve"> </w:t>
      </w:r>
    </w:p>
    <w:p w:rsidR="00290281" w:rsidRPr="006B3971" w:rsidRDefault="00290281" w:rsidP="00363B2E">
      <w:pPr>
        <w:tabs>
          <w:tab w:val="left" w:pos="720"/>
        </w:tabs>
        <w:rPr>
          <w:rFonts w:ascii="Arial" w:hAnsi="Arial" w:cs="Arial"/>
          <w:sz w:val="24"/>
          <w:szCs w:val="24"/>
        </w:rPr>
      </w:pPr>
    </w:p>
    <w:p w:rsidR="00290281" w:rsidRPr="006B3971" w:rsidRDefault="00887D79" w:rsidP="00D60E4C">
      <w:pPr>
        <w:pStyle w:val="Heading1"/>
      </w:pPr>
      <w:r w:rsidRPr="006B3971">
        <w:t xml:space="preserve"> </w:t>
      </w:r>
      <w:bookmarkStart w:id="62" w:name="_Toc460487894"/>
      <w:r w:rsidR="00290281" w:rsidRPr="006B3971">
        <w:t>C</w:t>
      </w:r>
      <w:r w:rsidR="004E3187" w:rsidRPr="006B3971">
        <w:t>onditions Beyond Control of the Parties</w:t>
      </w:r>
      <w:bookmarkEnd w:id="62"/>
    </w:p>
    <w:p w:rsidR="00290281" w:rsidRPr="006B3971" w:rsidRDefault="00290281" w:rsidP="00363B2E">
      <w:pPr>
        <w:tabs>
          <w:tab w:val="left" w:pos="720"/>
        </w:tabs>
        <w:rPr>
          <w:rFonts w:ascii="Arial" w:hAnsi="Arial" w:cs="Arial"/>
          <w:sz w:val="24"/>
          <w:szCs w:val="24"/>
        </w:rPr>
      </w:pPr>
    </w:p>
    <w:p w:rsidR="00290281" w:rsidRPr="006B3971" w:rsidRDefault="00290281" w:rsidP="000306F9">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If</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("performing</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unable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reasonably</w:t>
      </w:r>
      <w:r w:rsidR="00887D79" w:rsidRPr="006B3971">
        <w:rPr>
          <w:rFonts w:ascii="Arial" w:hAnsi="Arial" w:cs="Arial"/>
          <w:sz w:val="24"/>
          <w:szCs w:val="24"/>
        </w:rPr>
        <w:t xml:space="preserve"> </w:t>
      </w:r>
      <w:r w:rsidRPr="006B3971">
        <w:rPr>
          <w:rFonts w:ascii="Arial" w:hAnsi="Arial" w:cs="Arial"/>
          <w:sz w:val="24"/>
          <w:szCs w:val="24"/>
        </w:rPr>
        <w:t>perform</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obligations</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due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acts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God,</w:t>
      </w:r>
      <w:r w:rsidR="00887D79" w:rsidRPr="006B3971">
        <w:rPr>
          <w:rFonts w:ascii="Arial" w:hAnsi="Arial" w:cs="Arial"/>
          <w:sz w:val="24"/>
          <w:szCs w:val="24"/>
        </w:rPr>
        <w:t xml:space="preserve"> </w:t>
      </w:r>
      <w:r w:rsidRPr="006B3971">
        <w:rPr>
          <w:rFonts w:ascii="Arial" w:hAnsi="Arial" w:cs="Arial"/>
          <w:sz w:val="24"/>
          <w:szCs w:val="24"/>
        </w:rPr>
        <w:t>insurrections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riots,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similar</w:t>
      </w:r>
      <w:r w:rsidR="00887D79" w:rsidRPr="006B3971">
        <w:rPr>
          <w:rFonts w:ascii="Arial" w:hAnsi="Arial" w:cs="Arial"/>
          <w:sz w:val="24"/>
          <w:szCs w:val="24"/>
        </w:rPr>
        <w:t xml:space="preserve"> </w:t>
      </w:r>
      <w:r w:rsidRPr="006B3971">
        <w:rPr>
          <w:rFonts w:ascii="Arial" w:hAnsi="Arial" w:cs="Arial"/>
          <w:sz w:val="24"/>
          <w:szCs w:val="24"/>
        </w:rPr>
        <w:t>events,</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party's</w:t>
      </w:r>
      <w:r w:rsidR="00887D79" w:rsidRPr="006B3971">
        <w:rPr>
          <w:rFonts w:ascii="Arial" w:hAnsi="Arial" w:cs="Arial"/>
          <w:sz w:val="24"/>
          <w:szCs w:val="24"/>
        </w:rPr>
        <w:t xml:space="preserve"> </w:t>
      </w:r>
      <w:r w:rsidRPr="006B3971">
        <w:rPr>
          <w:rFonts w:ascii="Arial" w:hAnsi="Arial" w:cs="Arial"/>
          <w:sz w:val="24"/>
          <w:szCs w:val="24"/>
        </w:rPr>
        <w:t>option</w:t>
      </w:r>
      <w:r w:rsidR="00887D79" w:rsidRPr="006B3971">
        <w:rPr>
          <w:rFonts w:ascii="Arial" w:hAnsi="Arial" w:cs="Arial"/>
          <w:sz w:val="24"/>
          <w:szCs w:val="24"/>
        </w:rPr>
        <w:t xml:space="preserve"> </w:t>
      </w:r>
      <w:r w:rsidRPr="006B3971">
        <w:rPr>
          <w:rFonts w:ascii="Arial" w:hAnsi="Arial" w:cs="Arial"/>
          <w:sz w:val="24"/>
          <w:szCs w:val="24"/>
        </w:rPr>
        <w:t>(i)</w:t>
      </w:r>
      <w:r w:rsidR="00887D79" w:rsidRPr="006B3971">
        <w:rPr>
          <w:rFonts w:ascii="Arial" w:hAnsi="Arial" w:cs="Arial"/>
          <w:sz w:val="24"/>
          <w:szCs w:val="24"/>
        </w:rPr>
        <w:t xml:space="preserve"> </w:t>
      </w:r>
      <w:r w:rsidRPr="006B3971">
        <w:rPr>
          <w:rFonts w:ascii="Arial" w:hAnsi="Arial" w:cs="Arial"/>
          <w:sz w:val="24"/>
          <w:szCs w:val="24"/>
        </w:rPr>
        <w:t>remain</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effect</w:t>
      </w:r>
      <w:r w:rsidR="00887D79" w:rsidRPr="006B3971">
        <w:rPr>
          <w:rFonts w:ascii="Arial" w:hAnsi="Arial" w:cs="Arial"/>
          <w:sz w:val="24"/>
          <w:szCs w:val="24"/>
        </w:rPr>
        <w:t xml:space="preserve"> </w:t>
      </w:r>
      <w:r w:rsidRPr="006B3971">
        <w:rPr>
          <w:rFonts w:ascii="Arial" w:hAnsi="Arial" w:cs="Arial"/>
          <w:sz w:val="24"/>
          <w:szCs w:val="24"/>
        </w:rPr>
        <w:t>but</w:t>
      </w:r>
      <w:r w:rsidR="00887D79" w:rsidRPr="006B3971">
        <w:rPr>
          <w:rFonts w:ascii="Arial" w:hAnsi="Arial" w:cs="Arial"/>
          <w:sz w:val="24"/>
          <w:szCs w:val="24"/>
        </w:rPr>
        <w:t xml:space="preserve"> </w:t>
      </w:r>
      <w:r w:rsidRPr="006B3971">
        <w:rPr>
          <w:rFonts w:ascii="Arial" w:hAnsi="Arial" w:cs="Arial"/>
          <w:sz w:val="24"/>
          <w:szCs w:val="24"/>
        </w:rPr>
        <w:t>said</w:t>
      </w:r>
      <w:r w:rsidR="00887D79" w:rsidRPr="006B3971">
        <w:rPr>
          <w:rFonts w:ascii="Arial" w:hAnsi="Arial" w:cs="Arial"/>
          <w:sz w:val="24"/>
          <w:szCs w:val="24"/>
        </w:rPr>
        <w:t xml:space="preserve"> </w:t>
      </w:r>
      <w:r w:rsidRPr="006B3971">
        <w:rPr>
          <w:rFonts w:ascii="Arial" w:hAnsi="Arial" w:cs="Arial"/>
          <w:sz w:val="24"/>
          <w:szCs w:val="24"/>
        </w:rPr>
        <w:t>performing</w:t>
      </w:r>
      <w:r w:rsidR="00887D79" w:rsidRPr="006B3971">
        <w:rPr>
          <w:rFonts w:ascii="Arial" w:hAnsi="Arial" w:cs="Arial"/>
          <w:sz w:val="24"/>
          <w:szCs w:val="24"/>
        </w:rPr>
        <w:t xml:space="preserve"> </w:t>
      </w:r>
      <w:r w:rsidRPr="006B3971">
        <w:rPr>
          <w:rFonts w:ascii="Arial" w:hAnsi="Arial" w:cs="Arial"/>
          <w:sz w:val="24"/>
          <w:szCs w:val="24"/>
        </w:rPr>
        <w:t>party's</w:t>
      </w:r>
      <w:r w:rsidR="00887D79" w:rsidRPr="006B3971">
        <w:rPr>
          <w:rFonts w:ascii="Arial" w:hAnsi="Arial" w:cs="Arial"/>
          <w:sz w:val="24"/>
          <w:szCs w:val="24"/>
        </w:rPr>
        <w:t xml:space="preserve"> </w:t>
      </w:r>
      <w:r w:rsidRPr="006B3971">
        <w:rPr>
          <w:rFonts w:ascii="Arial" w:hAnsi="Arial" w:cs="Arial"/>
          <w:sz w:val="24"/>
          <w:szCs w:val="24"/>
        </w:rPr>
        <w:t>obligations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suspended</w:t>
      </w:r>
      <w:r w:rsidR="00887D79" w:rsidRPr="006B3971">
        <w:rPr>
          <w:rFonts w:ascii="Arial" w:hAnsi="Arial" w:cs="Arial"/>
          <w:sz w:val="24"/>
          <w:szCs w:val="24"/>
        </w:rPr>
        <w:t xml:space="preserve"> </w:t>
      </w:r>
      <w:r w:rsidRPr="006B3971">
        <w:rPr>
          <w:rFonts w:ascii="Arial" w:hAnsi="Arial" w:cs="Arial"/>
          <w:sz w:val="24"/>
          <w:szCs w:val="24"/>
        </w:rPr>
        <w:t>until</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said</w:t>
      </w:r>
      <w:r w:rsidR="00887D79" w:rsidRPr="006B3971">
        <w:rPr>
          <w:rFonts w:ascii="Arial" w:hAnsi="Arial" w:cs="Arial"/>
          <w:sz w:val="24"/>
          <w:szCs w:val="24"/>
        </w:rPr>
        <w:t xml:space="preserve"> </w:t>
      </w:r>
      <w:r w:rsidRPr="006B3971">
        <w:rPr>
          <w:rFonts w:ascii="Arial" w:hAnsi="Arial" w:cs="Arial"/>
          <w:sz w:val="24"/>
          <w:szCs w:val="24"/>
        </w:rPr>
        <w:t>events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ended;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(ii)</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terminated</w:t>
      </w:r>
      <w:r w:rsidR="00887D79" w:rsidRPr="006B3971">
        <w:rPr>
          <w:rFonts w:ascii="Arial" w:hAnsi="Arial" w:cs="Arial"/>
          <w:sz w:val="24"/>
          <w:szCs w:val="24"/>
        </w:rPr>
        <w:t xml:space="preserve"> </w:t>
      </w:r>
      <w:r w:rsidRPr="006B3971">
        <w:rPr>
          <w:rFonts w:ascii="Arial" w:hAnsi="Arial" w:cs="Arial"/>
          <w:sz w:val="24"/>
          <w:szCs w:val="24"/>
        </w:rPr>
        <w:t>upon</w:t>
      </w:r>
      <w:r w:rsidR="00887D79" w:rsidRPr="006B3971">
        <w:rPr>
          <w:rFonts w:ascii="Arial" w:hAnsi="Arial" w:cs="Arial"/>
          <w:sz w:val="24"/>
          <w:szCs w:val="24"/>
        </w:rPr>
        <w:t xml:space="preserve"> </w:t>
      </w:r>
      <w:r w:rsidRPr="006B3971">
        <w:rPr>
          <w:rFonts w:ascii="Arial" w:hAnsi="Arial" w:cs="Arial"/>
          <w:sz w:val="24"/>
          <w:szCs w:val="24"/>
        </w:rPr>
        <w:t>ten</w:t>
      </w:r>
      <w:r w:rsidR="00887D79" w:rsidRPr="006B3971">
        <w:rPr>
          <w:rFonts w:ascii="Arial" w:hAnsi="Arial" w:cs="Arial"/>
          <w:sz w:val="24"/>
          <w:szCs w:val="24"/>
        </w:rPr>
        <w:t xml:space="preserve"> </w:t>
      </w:r>
      <w:r w:rsidRPr="006B3971">
        <w:rPr>
          <w:rFonts w:ascii="Arial" w:hAnsi="Arial" w:cs="Arial"/>
          <w:sz w:val="24"/>
          <w:szCs w:val="24"/>
        </w:rPr>
        <w:t>(10)</w:t>
      </w:r>
      <w:r w:rsidR="00887D79" w:rsidRPr="006B3971">
        <w:rPr>
          <w:rFonts w:ascii="Arial" w:hAnsi="Arial" w:cs="Arial"/>
          <w:sz w:val="24"/>
          <w:szCs w:val="24"/>
        </w:rPr>
        <w:t xml:space="preserve"> </w:t>
      </w:r>
      <w:r w:rsidR="000306F9" w:rsidRPr="006B3971">
        <w:rPr>
          <w:rFonts w:ascii="Arial" w:hAnsi="Arial" w:cs="Arial"/>
          <w:sz w:val="24"/>
          <w:szCs w:val="24"/>
        </w:rPr>
        <w:t>days’</w:t>
      </w:r>
      <w:r w:rsidR="00887D79" w:rsidRPr="006B3971">
        <w:rPr>
          <w:rFonts w:ascii="Arial" w:hAnsi="Arial" w:cs="Arial"/>
          <w:sz w:val="24"/>
          <w:szCs w:val="24"/>
        </w:rPr>
        <w:t xml:space="preserve"> </w:t>
      </w:r>
      <w:r w:rsidR="000306F9" w:rsidRPr="006B3971">
        <w:rPr>
          <w:rFonts w:ascii="Arial" w:hAnsi="Arial" w:cs="Arial"/>
          <w:sz w:val="24"/>
          <w:szCs w:val="24"/>
        </w:rPr>
        <w:t>notice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performing</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event</w:t>
      </w:r>
      <w:r w:rsidR="00887D79" w:rsidRPr="006B3971">
        <w:rPr>
          <w:rFonts w:ascii="Arial" w:hAnsi="Arial" w:cs="Arial"/>
          <w:sz w:val="24"/>
          <w:szCs w:val="24"/>
        </w:rPr>
        <w:t xml:space="preserve"> </w:t>
      </w:r>
      <w:r w:rsidRPr="006B3971">
        <w:rPr>
          <w:rFonts w:ascii="Arial" w:hAnsi="Arial" w:cs="Arial"/>
          <w:sz w:val="24"/>
          <w:szCs w:val="24"/>
        </w:rPr>
        <w:t>neither</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further</w:t>
      </w:r>
      <w:r w:rsidR="00887D79" w:rsidRPr="006B3971">
        <w:rPr>
          <w:rFonts w:ascii="Arial" w:hAnsi="Arial" w:cs="Arial"/>
          <w:sz w:val="24"/>
          <w:szCs w:val="24"/>
        </w:rPr>
        <w:t xml:space="preserve"> </w:t>
      </w:r>
      <w:r w:rsidRPr="006B3971">
        <w:rPr>
          <w:rFonts w:ascii="Arial" w:hAnsi="Arial" w:cs="Arial"/>
          <w:sz w:val="24"/>
          <w:szCs w:val="24"/>
        </w:rPr>
        <w:t>liability</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other.</w:t>
      </w:r>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1"/>
      </w:pPr>
      <w:bookmarkStart w:id="63" w:name="_Toc460487895"/>
      <w:r w:rsidRPr="006B3971">
        <w:t>E</w:t>
      </w:r>
      <w:r w:rsidR="004E3187" w:rsidRPr="006B3971">
        <w:t>vents of Default</w:t>
      </w:r>
      <w:bookmarkEnd w:id="63"/>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2"/>
        <w:rPr>
          <w:rFonts w:eastAsia="Times New Roman"/>
        </w:rPr>
      </w:pPr>
      <w:bookmarkStart w:id="64" w:name="_Toc460487896"/>
      <w:r w:rsidRPr="006B3971">
        <w:t>Events</w:t>
      </w:r>
      <w:r w:rsidR="00887D79" w:rsidRPr="006B3971">
        <w:t xml:space="preserve"> </w:t>
      </w:r>
      <w:r w:rsidRPr="006B3971">
        <w:t>of</w:t>
      </w:r>
      <w:r w:rsidR="00887D79" w:rsidRPr="006B3971">
        <w:t xml:space="preserve"> </w:t>
      </w:r>
      <w:r w:rsidRPr="006B3971">
        <w:t>Default</w:t>
      </w:r>
      <w:r w:rsidR="00887D79" w:rsidRPr="006B3971">
        <w:t xml:space="preserve"> </w:t>
      </w:r>
      <w:r w:rsidRPr="006B3971">
        <w:t>by</w:t>
      </w:r>
      <w:r w:rsidR="00887D79" w:rsidRPr="006B3971">
        <w:t xml:space="preserve"> </w:t>
      </w:r>
      <w:r w:rsidR="00D01C68" w:rsidRPr="006B3971">
        <w:t>Entity</w:t>
      </w:r>
      <w:bookmarkEnd w:id="64"/>
    </w:p>
    <w:p w:rsidR="00290281" w:rsidRPr="006B3971" w:rsidRDefault="00290281" w:rsidP="00363B2E">
      <w:pPr>
        <w:tabs>
          <w:tab w:val="left" w:pos="720"/>
        </w:tabs>
        <w:rPr>
          <w:rFonts w:ascii="Arial" w:hAnsi="Arial" w:cs="Arial"/>
          <w:sz w:val="24"/>
          <w:szCs w:val="24"/>
        </w:rPr>
      </w:pPr>
    </w:p>
    <w:p w:rsidR="00290281" w:rsidRPr="006B3971" w:rsidRDefault="00290281" w:rsidP="000306F9">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Each</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following</w:t>
      </w:r>
      <w:r w:rsidR="00887D79" w:rsidRPr="006B3971">
        <w:rPr>
          <w:rFonts w:ascii="Arial" w:hAnsi="Arial" w:cs="Arial"/>
          <w:sz w:val="24"/>
          <w:szCs w:val="24"/>
        </w:rPr>
        <w:t xml:space="preserve"> </w:t>
      </w:r>
      <w:r w:rsidRPr="006B3971">
        <w:rPr>
          <w:rFonts w:ascii="Arial" w:hAnsi="Arial" w:cs="Arial"/>
          <w:sz w:val="24"/>
          <w:szCs w:val="24"/>
        </w:rPr>
        <w:t>events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conditions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constitute</w:t>
      </w:r>
      <w:r w:rsidR="00887D79" w:rsidRPr="006B3971">
        <w:rPr>
          <w:rFonts w:ascii="Arial" w:hAnsi="Arial" w:cs="Arial"/>
          <w:sz w:val="24"/>
          <w:szCs w:val="24"/>
        </w:rPr>
        <w:t xml:space="preserve"> </w:t>
      </w:r>
      <w:r w:rsidRPr="006B3971">
        <w:rPr>
          <w:rFonts w:ascii="Arial" w:hAnsi="Arial" w:cs="Arial"/>
          <w:sz w:val="24"/>
          <w:szCs w:val="24"/>
        </w:rPr>
        <w:t>an</w:t>
      </w:r>
      <w:r w:rsidR="00887D79" w:rsidRPr="006B3971">
        <w:rPr>
          <w:rFonts w:ascii="Arial" w:hAnsi="Arial" w:cs="Arial"/>
          <w:sz w:val="24"/>
          <w:szCs w:val="24"/>
        </w:rPr>
        <w:t xml:space="preserve"> </w:t>
      </w:r>
      <w:r w:rsidRPr="006B3971">
        <w:rPr>
          <w:rFonts w:ascii="Arial" w:hAnsi="Arial" w:cs="Arial"/>
          <w:sz w:val="24"/>
          <w:szCs w:val="24"/>
        </w:rPr>
        <w:t>"Event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Default"</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Pr="006B3971">
        <w:rPr>
          <w:rFonts w:ascii="Arial" w:hAnsi="Arial" w:cs="Arial"/>
          <w:sz w:val="24"/>
          <w:szCs w:val="24"/>
        </w:rPr>
        <w:t>:</w:t>
      </w:r>
    </w:p>
    <w:p w:rsidR="00290281" w:rsidRPr="006B3971" w:rsidRDefault="00290281" w:rsidP="00363B2E">
      <w:pPr>
        <w:tabs>
          <w:tab w:val="left" w:pos="720"/>
        </w:tabs>
        <w:rPr>
          <w:rFonts w:ascii="Arial" w:hAnsi="Arial" w:cs="Arial"/>
          <w:sz w:val="24"/>
          <w:szCs w:val="24"/>
        </w:rPr>
      </w:pP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failure</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pay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sum</w:t>
      </w:r>
      <w:r w:rsidR="00887D79" w:rsidRPr="006B3971">
        <w:rPr>
          <w:rFonts w:ascii="Arial" w:hAnsi="Arial" w:cs="Arial"/>
          <w:sz w:val="24"/>
          <w:szCs w:val="24"/>
        </w:rPr>
        <w:t xml:space="preserve"> </w:t>
      </w:r>
      <w:r w:rsidRPr="006B3971">
        <w:rPr>
          <w:rFonts w:ascii="Arial" w:hAnsi="Arial" w:cs="Arial"/>
          <w:sz w:val="24"/>
          <w:szCs w:val="24"/>
        </w:rPr>
        <w:t>due</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service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maintenance</w:t>
      </w:r>
      <w:r w:rsidR="00887D79" w:rsidRPr="006B3971">
        <w:rPr>
          <w:rFonts w:ascii="Arial" w:hAnsi="Arial" w:cs="Arial"/>
          <w:sz w:val="24"/>
          <w:szCs w:val="24"/>
        </w:rPr>
        <w:t xml:space="preserve"> </w:t>
      </w:r>
      <w:r w:rsidRPr="006B3971">
        <w:rPr>
          <w:rFonts w:ascii="Arial" w:hAnsi="Arial" w:cs="Arial"/>
          <w:sz w:val="24"/>
          <w:szCs w:val="24"/>
        </w:rPr>
        <w:t>period</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more</w:t>
      </w:r>
      <w:r w:rsidR="00887D79" w:rsidRPr="006B3971">
        <w:rPr>
          <w:rFonts w:ascii="Arial" w:hAnsi="Arial" w:cs="Arial"/>
          <w:sz w:val="24"/>
          <w:szCs w:val="24"/>
        </w:rPr>
        <w:t xml:space="preserve"> </w:t>
      </w:r>
      <w:r w:rsidRPr="006B3971">
        <w:rPr>
          <w:rFonts w:ascii="Arial" w:hAnsi="Arial" w:cs="Arial"/>
          <w:sz w:val="24"/>
          <w:szCs w:val="24"/>
        </w:rPr>
        <w:t>than</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written</w:t>
      </w:r>
      <w:r w:rsidR="00887D79" w:rsidRPr="006B3971">
        <w:rPr>
          <w:rFonts w:ascii="Arial" w:hAnsi="Arial" w:cs="Arial"/>
          <w:sz w:val="24"/>
          <w:szCs w:val="24"/>
        </w:rPr>
        <w:t xml:space="preserve"> </w:t>
      </w:r>
      <w:r w:rsidRPr="006B3971">
        <w:rPr>
          <w:rFonts w:ascii="Arial" w:hAnsi="Arial" w:cs="Arial"/>
          <w:sz w:val="24"/>
          <w:szCs w:val="24"/>
        </w:rPr>
        <w:t>notification</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delinquent</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making</w:t>
      </w:r>
      <w:r w:rsidR="00887D79" w:rsidRPr="006B3971">
        <w:rPr>
          <w:rFonts w:ascii="Arial" w:hAnsi="Arial" w:cs="Arial"/>
          <w:sz w:val="24"/>
          <w:szCs w:val="24"/>
        </w:rPr>
        <w:t xml:space="preserve"> </w:t>
      </w:r>
      <w:r w:rsidRPr="006B3971">
        <w:rPr>
          <w:rFonts w:ascii="Arial" w:hAnsi="Arial" w:cs="Arial"/>
          <w:sz w:val="24"/>
          <w:szCs w:val="24"/>
        </w:rPr>
        <w:t>payment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default</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performance</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terms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or</w:t>
      </w: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material</w:t>
      </w:r>
      <w:r w:rsidR="00887D79" w:rsidRPr="006B3971">
        <w:rPr>
          <w:rFonts w:ascii="Arial" w:hAnsi="Arial" w:cs="Arial"/>
          <w:sz w:val="24"/>
          <w:szCs w:val="24"/>
        </w:rPr>
        <w:t xml:space="preserve"> </w:t>
      </w:r>
      <w:r w:rsidRPr="006B3971">
        <w:rPr>
          <w:rFonts w:ascii="Arial" w:hAnsi="Arial" w:cs="Arial"/>
          <w:sz w:val="24"/>
          <w:szCs w:val="24"/>
        </w:rPr>
        <w:t>failure</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perform</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comply</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terms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conditions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including</w:t>
      </w:r>
      <w:r w:rsidR="00887D79" w:rsidRPr="006B3971">
        <w:rPr>
          <w:rFonts w:ascii="Arial" w:hAnsi="Arial" w:cs="Arial"/>
          <w:sz w:val="24"/>
          <w:szCs w:val="24"/>
        </w:rPr>
        <w:t xml:space="preserve"> </w:t>
      </w:r>
      <w:r w:rsidRPr="006B3971">
        <w:rPr>
          <w:rFonts w:ascii="Arial" w:hAnsi="Arial" w:cs="Arial"/>
          <w:sz w:val="24"/>
          <w:szCs w:val="24"/>
        </w:rPr>
        <w:t>breach</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covenant</w:t>
      </w:r>
      <w:r w:rsidR="00887D79" w:rsidRPr="006B3971">
        <w:rPr>
          <w:rFonts w:ascii="Arial" w:hAnsi="Arial" w:cs="Arial"/>
          <w:sz w:val="24"/>
          <w:szCs w:val="24"/>
        </w:rPr>
        <w:t xml:space="preserve"> </w:t>
      </w:r>
      <w:r w:rsidRPr="006B3971">
        <w:rPr>
          <w:rFonts w:ascii="Arial" w:hAnsi="Arial" w:cs="Arial"/>
          <w:sz w:val="24"/>
          <w:szCs w:val="24"/>
        </w:rPr>
        <w:t>contained</w:t>
      </w:r>
      <w:r w:rsidR="00887D79" w:rsidRPr="006B3971">
        <w:rPr>
          <w:rFonts w:ascii="Arial" w:hAnsi="Arial" w:cs="Arial"/>
          <w:sz w:val="24"/>
          <w:szCs w:val="24"/>
        </w:rPr>
        <w:t xml:space="preserve"> </w:t>
      </w:r>
      <w:r w:rsidRPr="006B3971">
        <w:rPr>
          <w:rFonts w:ascii="Arial" w:hAnsi="Arial" w:cs="Arial"/>
          <w:sz w:val="24"/>
          <w:szCs w:val="24"/>
        </w:rPr>
        <w:t>herein,</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failure</w:t>
      </w:r>
      <w:r w:rsidR="00887D79" w:rsidRPr="006B3971">
        <w:rPr>
          <w:rFonts w:ascii="Arial" w:hAnsi="Arial" w:cs="Arial"/>
          <w:sz w:val="24"/>
          <w:szCs w:val="24"/>
        </w:rPr>
        <w:t xml:space="preserve"> </w:t>
      </w:r>
      <w:r w:rsidRPr="006B3971">
        <w:rPr>
          <w:rFonts w:ascii="Arial" w:hAnsi="Arial" w:cs="Arial"/>
          <w:sz w:val="24"/>
          <w:szCs w:val="24"/>
        </w:rPr>
        <w:t>continues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_____</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notice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demanding</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failures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perform</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cured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if</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cure</w:t>
      </w:r>
      <w:r w:rsidR="00887D79" w:rsidRPr="006B3971">
        <w:rPr>
          <w:rFonts w:ascii="Arial" w:hAnsi="Arial" w:cs="Arial"/>
          <w:sz w:val="24"/>
          <w:szCs w:val="24"/>
        </w:rPr>
        <w:t xml:space="preserve"> </w:t>
      </w:r>
      <w:r w:rsidRPr="006B3971">
        <w:rPr>
          <w:rFonts w:ascii="Arial" w:hAnsi="Arial" w:cs="Arial"/>
          <w:sz w:val="24"/>
          <w:szCs w:val="24"/>
        </w:rPr>
        <w:t>cannot</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effected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______</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deemed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cured</w:t>
      </w:r>
      <w:r w:rsidR="00887D79" w:rsidRPr="006B3971">
        <w:rPr>
          <w:rFonts w:ascii="Arial" w:hAnsi="Arial" w:cs="Arial"/>
          <w:sz w:val="24"/>
          <w:szCs w:val="24"/>
        </w:rPr>
        <w:t xml:space="preserve"> </w:t>
      </w:r>
      <w:r w:rsidRPr="006B3971">
        <w:rPr>
          <w:rFonts w:ascii="Arial" w:hAnsi="Arial" w:cs="Arial"/>
          <w:sz w:val="24"/>
          <w:szCs w:val="24"/>
        </w:rPr>
        <w:t>default</w:t>
      </w:r>
      <w:r w:rsidR="00887D79" w:rsidRPr="006B3971">
        <w:rPr>
          <w:rFonts w:ascii="Arial" w:hAnsi="Arial" w:cs="Arial"/>
          <w:sz w:val="24"/>
          <w:szCs w:val="24"/>
        </w:rPr>
        <w:t xml:space="preserve"> </w:t>
      </w:r>
      <w:r w:rsidRPr="006B3971">
        <w:rPr>
          <w:rFonts w:ascii="Arial" w:hAnsi="Arial" w:cs="Arial"/>
          <w:sz w:val="24"/>
          <w:szCs w:val="24"/>
        </w:rPr>
        <w:t>upon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commencement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cure</w:t>
      </w:r>
      <w:r w:rsidR="00887D79" w:rsidRPr="006B3971">
        <w:rPr>
          <w:rFonts w:ascii="Arial" w:hAnsi="Arial" w:cs="Arial"/>
          <w:sz w:val="24"/>
          <w:szCs w:val="24"/>
        </w:rPr>
        <w:t xml:space="preserve"> </w:t>
      </w:r>
      <w:r w:rsidRPr="006B3971">
        <w:rPr>
          <w:rFonts w:ascii="Arial" w:hAnsi="Arial" w:cs="Arial"/>
          <w:sz w:val="24"/>
          <w:szCs w:val="24"/>
        </w:rPr>
        <w:t>within</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_______</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diligent</w:t>
      </w:r>
      <w:r w:rsidR="00887D79" w:rsidRPr="006B3971">
        <w:rPr>
          <w:rFonts w:ascii="Arial" w:hAnsi="Arial" w:cs="Arial"/>
          <w:sz w:val="24"/>
          <w:szCs w:val="24"/>
        </w:rPr>
        <w:t xml:space="preserve"> </w:t>
      </w:r>
      <w:r w:rsidRPr="006B3971">
        <w:rPr>
          <w:rFonts w:ascii="Arial" w:hAnsi="Arial" w:cs="Arial"/>
          <w:sz w:val="24"/>
          <w:szCs w:val="24"/>
        </w:rPr>
        <w:t>subsequent</w:t>
      </w:r>
      <w:r w:rsidR="00887D79" w:rsidRPr="006B3971">
        <w:rPr>
          <w:rFonts w:ascii="Arial" w:hAnsi="Arial" w:cs="Arial"/>
          <w:sz w:val="24"/>
          <w:szCs w:val="24"/>
        </w:rPr>
        <w:t xml:space="preserve"> </w:t>
      </w:r>
      <w:r w:rsidRPr="006B3971">
        <w:rPr>
          <w:rFonts w:ascii="Arial" w:hAnsi="Arial" w:cs="Arial"/>
          <w:sz w:val="24"/>
          <w:szCs w:val="24"/>
        </w:rPr>
        <w:t>completion</w:t>
      </w:r>
      <w:r w:rsidR="00887D79" w:rsidRPr="006B3971">
        <w:rPr>
          <w:rFonts w:ascii="Arial" w:hAnsi="Arial" w:cs="Arial"/>
          <w:sz w:val="24"/>
          <w:szCs w:val="24"/>
        </w:rPr>
        <w:t xml:space="preserve"> </w:t>
      </w:r>
      <w:r w:rsidRPr="006B3971">
        <w:rPr>
          <w:rFonts w:ascii="Arial" w:hAnsi="Arial" w:cs="Arial"/>
          <w:sz w:val="24"/>
          <w:szCs w:val="24"/>
        </w:rPr>
        <w:t>thereof;</w:t>
      </w: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representation</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warranty</w:t>
      </w:r>
      <w:r w:rsidR="00887D79" w:rsidRPr="006B3971">
        <w:rPr>
          <w:rFonts w:ascii="Arial" w:hAnsi="Arial" w:cs="Arial"/>
          <w:sz w:val="24"/>
          <w:szCs w:val="24"/>
        </w:rPr>
        <w:t xml:space="preserve"> </w:t>
      </w:r>
      <w:r w:rsidRPr="006B3971">
        <w:rPr>
          <w:rFonts w:ascii="Arial" w:hAnsi="Arial" w:cs="Arial"/>
          <w:sz w:val="24"/>
          <w:szCs w:val="24"/>
        </w:rPr>
        <w:t>furnished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was</w:t>
      </w:r>
      <w:r w:rsidR="00887D79" w:rsidRPr="006B3971">
        <w:rPr>
          <w:rFonts w:ascii="Arial" w:hAnsi="Arial" w:cs="Arial"/>
          <w:sz w:val="24"/>
          <w:szCs w:val="24"/>
        </w:rPr>
        <w:t xml:space="preserve"> </w:t>
      </w:r>
      <w:r w:rsidRPr="006B3971">
        <w:rPr>
          <w:rFonts w:ascii="Arial" w:hAnsi="Arial" w:cs="Arial"/>
          <w:sz w:val="24"/>
          <w:szCs w:val="24"/>
        </w:rPr>
        <w:t>false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misleading</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material</w:t>
      </w:r>
      <w:r w:rsidR="00887D79" w:rsidRPr="006B3971">
        <w:rPr>
          <w:rFonts w:ascii="Arial" w:hAnsi="Arial" w:cs="Arial"/>
          <w:sz w:val="24"/>
          <w:szCs w:val="24"/>
        </w:rPr>
        <w:t xml:space="preserve"> </w:t>
      </w:r>
      <w:r w:rsidRPr="006B3971">
        <w:rPr>
          <w:rFonts w:ascii="Arial" w:hAnsi="Arial" w:cs="Arial"/>
          <w:sz w:val="24"/>
          <w:szCs w:val="24"/>
        </w:rPr>
        <w:t>respect</w:t>
      </w:r>
      <w:r w:rsidR="00887D79" w:rsidRPr="006B3971">
        <w:rPr>
          <w:rFonts w:ascii="Arial" w:hAnsi="Arial" w:cs="Arial"/>
          <w:sz w:val="24"/>
          <w:szCs w:val="24"/>
        </w:rPr>
        <w:t xml:space="preserve"> </w:t>
      </w:r>
      <w:r w:rsidRPr="006B3971">
        <w:rPr>
          <w:rFonts w:ascii="Arial" w:hAnsi="Arial" w:cs="Arial"/>
          <w:sz w:val="24"/>
          <w:szCs w:val="24"/>
        </w:rPr>
        <w:t>when</w:t>
      </w:r>
      <w:r w:rsidR="00887D79" w:rsidRPr="006B3971">
        <w:rPr>
          <w:rFonts w:ascii="Arial" w:hAnsi="Arial" w:cs="Arial"/>
          <w:sz w:val="24"/>
          <w:szCs w:val="24"/>
        </w:rPr>
        <w:t xml:space="preserve"> </w:t>
      </w:r>
      <w:r w:rsidRPr="006B3971">
        <w:rPr>
          <w:rFonts w:ascii="Arial" w:hAnsi="Arial" w:cs="Arial"/>
          <w:sz w:val="24"/>
          <w:szCs w:val="24"/>
        </w:rPr>
        <w:t>made.</w:t>
      </w:r>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2"/>
      </w:pPr>
      <w:bookmarkStart w:id="65" w:name="_Toc460487897"/>
      <w:r w:rsidRPr="006B3971">
        <w:t>Events</w:t>
      </w:r>
      <w:r w:rsidR="00887D79" w:rsidRPr="006B3971">
        <w:t xml:space="preserve"> </w:t>
      </w:r>
      <w:r w:rsidRPr="006B3971">
        <w:t>of</w:t>
      </w:r>
      <w:r w:rsidR="00887D79" w:rsidRPr="006B3971">
        <w:t xml:space="preserve"> </w:t>
      </w:r>
      <w:r w:rsidRPr="006B3971">
        <w:t>Default</w:t>
      </w:r>
      <w:r w:rsidR="00887D79" w:rsidRPr="006B3971">
        <w:t xml:space="preserve"> </w:t>
      </w:r>
      <w:r w:rsidRPr="006B3971">
        <w:t>by</w:t>
      </w:r>
      <w:r w:rsidR="00887D79" w:rsidRPr="006B3971">
        <w:t xml:space="preserve"> </w:t>
      </w:r>
      <w:r w:rsidR="006E1398" w:rsidRPr="006B3971">
        <w:t>ESP</w:t>
      </w:r>
      <w:bookmarkEnd w:id="65"/>
    </w:p>
    <w:p w:rsidR="00290281" w:rsidRPr="006B3971" w:rsidRDefault="00290281" w:rsidP="00363B2E">
      <w:pPr>
        <w:tabs>
          <w:tab w:val="left" w:pos="720"/>
        </w:tabs>
        <w:rPr>
          <w:rFonts w:ascii="Arial" w:hAnsi="Arial" w:cs="Arial"/>
          <w:sz w:val="24"/>
          <w:szCs w:val="24"/>
        </w:rPr>
      </w:pPr>
    </w:p>
    <w:p w:rsidR="00290281" w:rsidRPr="006B3971" w:rsidRDefault="00290281" w:rsidP="000535AB">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Each</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following</w:t>
      </w:r>
      <w:r w:rsidR="00887D79" w:rsidRPr="006B3971">
        <w:rPr>
          <w:rFonts w:ascii="Arial" w:hAnsi="Arial" w:cs="Arial"/>
          <w:sz w:val="24"/>
          <w:szCs w:val="24"/>
        </w:rPr>
        <w:t xml:space="preserve"> </w:t>
      </w:r>
      <w:r w:rsidRPr="006B3971">
        <w:rPr>
          <w:rFonts w:ascii="Arial" w:hAnsi="Arial" w:cs="Arial"/>
          <w:sz w:val="24"/>
          <w:szCs w:val="24"/>
        </w:rPr>
        <w:t>events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conditions</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constitute</w:t>
      </w:r>
      <w:r w:rsidR="00887D79" w:rsidRPr="006B3971">
        <w:rPr>
          <w:rFonts w:ascii="Arial" w:hAnsi="Arial" w:cs="Arial"/>
          <w:sz w:val="24"/>
          <w:szCs w:val="24"/>
        </w:rPr>
        <w:t xml:space="preserve"> </w:t>
      </w:r>
      <w:r w:rsidRPr="006B3971">
        <w:rPr>
          <w:rFonts w:ascii="Arial" w:hAnsi="Arial" w:cs="Arial"/>
          <w:sz w:val="24"/>
          <w:szCs w:val="24"/>
        </w:rPr>
        <w:t>an</w:t>
      </w:r>
      <w:r w:rsidR="00887D79" w:rsidRPr="006B3971">
        <w:rPr>
          <w:rFonts w:ascii="Arial" w:hAnsi="Arial" w:cs="Arial"/>
          <w:sz w:val="24"/>
          <w:szCs w:val="24"/>
        </w:rPr>
        <w:t xml:space="preserve"> </w:t>
      </w:r>
      <w:r w:rsidRPr="006B3971">
        <w:rPr>
          <w:rFonts w:ascii="Arial" w:hAnsi="Arial" w:cs="Arial"/>
          <w:sz w:val="24"/>
          <w:szCs w:val="24"/>
        </w:rPr>
        <w:t>"Event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Default"</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Pr="006B3971">
        <w:rPr>
          <w:rFonts w:ascii="Arial" w:hAnsi="Arial" w:cs="Arial"/>
          <w:sz w:val="24"/>
          <w:szCs w:val="24"/>
        </w:rPr>
        <w:t>:</w:t>
      </w:r>
    </w:p>
    <w:p w:rsidR="00290281" w:rsidRPr="006B3971" w:rsidRDefault="00290281" w:rsidP="00363B2E">
      <w:pPr>
        <w:tabs>
          <w:tab w:val="left" w:pos="720"/>
        </w:tabs>
        <w:rPr>
          <w:rFonts w:ascii="Arial" w:hAnsi="Arial" w:cs="Arial"/>
          <w:sz w:val="24"/>
          <w:szCs w:val="24"/>
        </w:rPr>
      </w:pP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standards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comfort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service</w:t>
      </w:r>
      <w:r w:rsidR="00887D79" w:rsidRPr="006B3971">
        <w:rPr>
          <w:rFonts w:ascii="Arial" w:hAnsi="Arial" w:cs="Arial"/>
          <w:sz w:val="24"/>
          <w:szCs w:val="24"/>
        </w:rPr>
        <w:t xml:space="preserve"> </w:t>
      </w:r>
      <w:r w:rsidRPr="006B3971">
        <w:rPr>
          <w:rFonts w:ascii="Arial" w:hAnsi="Arial" w:cs="Arial"/>
          <w:sz w:val="24"/>
          <w:szCs w:val="24"/>
        </w:rPr>
        <w:t>set</w:t>
      </w:r>
      <w:r w:rsidR="00887D79" w:rsidRPr="006B3971">
        <w:rPr>
          <w:rFonts w:ascii="Arial" w:hAnsi="Arial" w:cs="Arial"/>
          <w:sz w:val="24"/>
          <w:szCs w:val="24"/>
        </w:rPr>
        <w:t xml:space="preserve"> </w:t>
      </w:r>
      <w:r w:rsidRPr="006B3971">
        <w:rPr>
          <w:rFonts w:ascii="Arial" w:hAnsi="Arial" w:cs="Arial"/>
          <w:sz w:val="24"/>
          <w:szCs w:val="24"/>
        </w:rPr>
        <w:t>forth</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E</w:t>
      </w:r>
      <w:r w:rsidR="00887D79" w:rsidRPr="006B3971">
        <w:rPr>
          <w:rFonts w:ascii="Arial" w:hAnsi="Arial" w:cs="Arial"/>
          <w:b/>
          <w:sz w:val="24"/>
          <w:szCs w:val="24"/>
        </w:rPr>
        <w:t xml:space="preserve"> </w:t>
      </w:r>
      <w:r w:rsidRPr="006B3971">
        <w:rPr>
          <w:rFonts w:ascii="Arial" w:hAnsi="Arial" w:cs="Arial"/>
          <w:b/>
          <w:sz w:val="24"/>
          <w:szCs w:val="24"/>
        </w:rPr>
        <w:t>Standards</w:t>
      </w:r>
      <w:r w:rsidR="00887D79" w:rsidRPr="006B3971">
        <w:rPr>
          <w:rFonts w:ascii="Arial" w:hAnsi="Arial" w:cs="Arial"/>
          <w:b/>
          <w:sz w:val="24"/>
          <w:szCs w:val="24"/>
        </w:rPr>
        <w:t xml:space="preserve"> </w:t>
      </w:r>
      <w:r w:rsidRPr="006B3971">
        <w:rPr>
          <w:rFonts w:ascii="Arial" w:hAnsi="Arial" w:cs="Arial"/>
          <w:b/>
          <w:sz w:val="24"/>
          <w:szCs w:val="24"/>
        </w:rPr>
        <w:t>of</w:t>
      </w:r>
      <w:r w:rsidR="00887D79" w:rsidRPr="006B3971">
        <w:rPr>
          <w:rFonts w:ascii="Arial" w:hAnsi="Arial" w:cs="Arial"/>
          <w:b/>
          <w:sz w:val="24"/>
          <w:szCs w:val="24"/>
        </w:rPr>
        <w:t xml:space="preserve"> </w:t>
      </w:r>
      <w:r w:rsidRPr="006B3971">
        <w:rPr>
          <w:rFonts w:ascii="Arial" w:hAnsi="Arial" w:cs="Arial"/>
          <w:b/>
          <w:sz w:val="24"/>
          <w:szCs w:val="24"/>
        </w:rPr>
        <w:t>Comfort</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due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failure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properly</w:t>
      </w:r>
      <w:r w:rsidR="00887D79" w:rsidRPr="006B3971">
        <w:rPr>
          <w:rFonts w:ascii="Arial" w:hAnsi="Arial" w:cs="Arial"/>
          <w:sz w:val="24"/>
          <w:szCs w:val="24"/>
        </w:rPr>
        <w:t xml:space="preserve"> </w:t>
      </w:r>
      <w:r w:rsidRPr="006B3971">
        <w:rPr>
          <w:rFonts w:ascii="Arial" w:hAnsi="Arial" w:cs="Arial"/>
          <w:sz w:val="24"/>
          <w:szCs w:val="24"/>
        </w:rPr>
        <w:t>design,</w:t>
      </w:r>
      <w:r w:rsidR="00887D79" w:rsidRPr="006B3971">
        <w:rPr>
          <w:rFonts w:ascii="Arial" w:hAnsi="Arial" w:cs="Arial"/>
          <w:sz w:val="24"/>
          <w:szCs w:val="24"/>
        </w:rPr>
        <w:t xml:space="preserve"> </w:t>
      </w:r>
      <w:r w:rsidRPr="006B3971">
        <w:rPr>
          <w:rFonts w:ascii="Arial" w:hAnsi="Arial" w:cs="Arial"/>
          <w:sz w:val="24"/>
          <w:szCs w:val="24"/>
        </w:rPr>
        <w:t>install,</w:t>
      </w:r>
      <w:r w:rsidR="00887D79" w:rsidRPr="006B3971">
        <w:rPr>
          <w:rFonts w:ascii="Arial" w:hAnsi="Arial" w:cs="Arial"/>
          <w:sz w:val="24"/>
          <w:szCs w:val="24"/>
        </w:rPr>
        <w:t xml:space="preserve"> </w:t>
      </w:r>
      <w:r w:rsidRPr="006B3971">
        <w:rPr>
          <w:rFonts w:ascii="Arial" w:hAnsi="Arial" w:cs="Arial"/>
          <w:sz w:val="24"/>
          <w:szCs w:val="24"/>
        </w:rPr>
        <w:t>maintain,</w:t>
      </w:r>
      <w:r w:rsidR="00887D79" w:rsidRPr="006B3971">
        <w:rPr>
          <w:rFonts w:ascii="Arial" w:hAnsi="Arial" w:cs="Arial"/>
          <w:sz w:val="24"/>
          <w:szCs w:val="24"/>
        </w:rPr>
        <w:t xml:space="preserve"> </w:t>
      </w:r>
      <w:r w:rsidRPr="006B3971">
        <w:rPr>
          <w:rFonts w:ascii="Arial" w:hAnsi="Arial" w:cs="Arial"/>
          <w:sz w:val="24"/>
          <w:szCs w:val="24"/>
        </w:rPr>
        <w:t>repair</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adjust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except</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failure,</w:t>
      </w:r>
      <w:r w:rsidR="00887D79" w:rsidRPr="006B3971">
        <w:rPr>
          <w:rFonts w:ascii="Arial" w:hAnsi="Arial" w:cs="Arial"/>
          <w:sz w:val="24"/>
          <w:szCs w:val="24"/>
        </w:rPr>
        <w:t xml:space="preserve"> </w:t>
      </w:r>
      <w:r w:rsidRPr="006B3971">
        <w:rPr>
          <w:rFonts w:ascii="Arial" w:hAnsi="Arial" w:cs="Arial"/>
          <w:sz w:val="24"/>
          <w:szCs w:val="24"/>
        </w:rPr>
        <w:t>if</w:t>
      </w:r>
      <w:r w:rsidR="00887D79" w:rsidRPr="006B3971">
        <w:rPr>
          <w:rFonts w:ascii="Arial" w:hAnsi="Arial" w:cs="Arial"/>
          <w:sz w:val="24"/>
          <w:szCs w:val="24"/>
        </w:rPr>
        <w:t xml:space="preserve"> </w:t>
      </w:r>
      <w:r w:rsidRPr="006B3971">
        <w:rPr>
          <w:rFonts w:ascii="Arial" w:hAnsi="Arial" w:cs="Arial"/>
          <w:sz w:val="24"/>
          <w:szCs w:val="24"/>
        </w:rPr>
        <w:t>corrected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cured</w:t>
      </w:r>
      <w:r w:rsidR="00887D79" w:rsidRPr="006B3971">
        <w:rPr>
          <w:rFonts w:ascii="Arial" w:hAnsi="Arial" w:cs="Arial"/>
          <w:sz w:val="24"/>
          <w:szCs w:val="24"/>
        </w:rPr>
        <w:t xml:space="preserve"> </w:t>
      </w:r>
      <w:r w:rsidRPr="006B3971">
        <w:rPr>
          <w:rFonts w:ascii="Arial" w:hAnsi="Arial" w:cs="Arial"/>
          <w:sz w:val="24"/>
          <w:szCs w:val="24"/>
        </w:rPr>
        <w:t>within</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written</w:t>
      </w:r>
      <w:r w:rsidR="00887D79" w:rsidRPr="006B3971">
        <w:rPr>
          <w:rFonts w:ascii="Arial" w:hAnsi="Arial" w:cs="Arial"/>
          <w:sz w:val="24"/>
          <w:szCs w:val="24"/>
        </w:rPr>
        <w:t xml:space="preserve"> </w:t>
      </w:r>
      <w:r w:rsidRPr="006B3971">
        <w:rPr>
          <w:rFonts w:ascii="Arial" w:hAnsi="Arial" w:cs="Arial"/>
          <w:sz w:val="24"/>
          <w:szCs w:val="24"/>
        </w:rPr>
        <w:t>notice</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demanding</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failure</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cured,</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deemed</w:t>
      </w:r>
      <w:r w:rsidR="00887D79" w:rsidRPr="006B3971">
        <w:rPr>
          <w:rFonts w:ascii="Arial" w:hAnsi="Arial" w:cs="Arial"/>
          <w:sz w:val="24"/>
          <w:szCs w:val="24"/>
        </w:rPr>
        <w:t xml:space="preserve"> </w:t>
      </w:r>
      <w:r w:rsidRPr="006B3971">
        <w:rPr>
          <w:rFonts w:ascii="Arial" w:hAnsi="Arial" w:cs="Arial"/>
          <w:sz w:val="24"/>
          <w:szCs w:val="24"/>
        </w:rPr>
        <w:t>cured</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purposed</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representation</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warranty</w:t>
      </w:r>
      <w:r w:rsidR="00887D79" w:rsidRPr="006B3971">
        <w:rPr>
          <w:rFonts w:ascii="Arial" w:hAnsi="Arial" w:cs="Arial"/>
          <w:sz w:val="24"/>
          <w:szCs w:val="24"/>
        </w:rPr>
        <w:t xml:space="preserve"> </w:t>
      </w:r>
      <w:r w:rsidRPr="006B3971">
        <w:rPr>
          <w:rFonts w:ascii="Arial" w:hAnsi="Arial" w:cs="Arial"/>
          <w:sz w:val="24"/>
          <w:szCs w:val="24"/>
        </w:rPr>
        <w:t>furnished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false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misleading</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material</w:t>
      </w:r>
      <w:r w:rsidR="00887D79" w:rsidRPr="006B3971">
        <w:rPr>
          <w:rFonts w:ascii="Arial" w:hAnsi="Arial" w:cs="Arial"/>
          <w:sz w:val="24"/>
          <w:szCs w:val="24"/>
        </w:rPr>
        <w:t xml:space="preserve"> </w:t>
      </w:r>
      <w:r w:rsidRPr="006B3971">
        <w:rPr>
          <w:rFonts w:ascii="Arial" w:hAnsi="Arial" w:cs="Arial"/>
          <w:sz w:val="24"/>
          <w:szCs w:val="24"/>
        </w:rPr>
        <w:t>respect</w:t>
      </w:r>
      <w:r w:rsidR="00887D79" w:rsidRPr="006B3971">
        <w:rPr>
          <w:rFonts w:ascii="Arial" w:hAnsi="Arial" w:cs="Arial"/>
          <w:sz w:val="24"/>
          <w:szCs w:val="24"/>
        </w:rPr>
        <w:t xml:space="preserve"> </w:t>
      </w:r>
      <w:r w:rsidRPr="006B3971">
        <w:rPr>
          <w:rFonts w:ascii="Arial" w:hAnsi="Arial" w:cs="Arial"/>
          <w:sz w:val="24"/>
          <w:szCs w:val="24"/>
        </w:rPr>
        <w:t>when</w:t>
      </w:r>
      <w:r w:rsidR="00887D79" w:rsidRPr="006B3971">
        <w:rPr>
          <w:rFonts w:ascii="Arial" w:hAnsi="Arial" w:cs="Arial"/>
          <w:sz w:val="24"/>
          <w:szCs w:val="24"/>
        </w:rPr>
        <w:t xml:space="preserve"> </w:t>
      </w:r>
      <w:r w:rsidRPr="006B3971">
        <w:rPr>
          <w:rFonts w:ascii="Arial" w:hAnsi="Arial" w:cs="Arial"/>
          <w:sz w:val="24"/>
          <w:szCs w:val="24"/>
        </w:rPr>
        <w:t>made;</w:t>
      </w: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t>failure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furnish</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install</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make</w:t>
      </w:r>
      <w:r w:rsidR="00887D79" w:rsidRPr="006B3971">
        <w:rPr>
          <w:rFonts w:ascii="Arial" w:hAnsi="Arial" w:cs="Arial"/>
          <w:sz w:val="24"/>
          <w:szCs w:val="24"/>
        </w:rPr>
        <w:t xml:space="preserve"> </w:t>
      </w: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ready</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use</w:t>
      </w:r>
      <w:r w:rsidR="00887D79" w:rsidRPr="006B3971">
        <w:rPr>
          <w:rFonts w:ascii="Arial" w:hAnsi="Arial" w:cs="Arial"/>
          <w:sz w:val="24"/>
          <w:szCs w:val="24"/>
        </w:rPr>
        <w:t xml:space="preserve"> </w:t>
      </w:r>
      <w:r w:rsidRPr="006B3971">
        <w:rPr>
          <w:rFonts w:ascii="Arial" w:hAnsi="Arial" w:cs="Arial"/>
          <w:sz w:val="24"/>
          <w:szCs w:val="24"/>
        </w:rPr>
        <w:t>within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time</w:t>
      </w:r>
      <w:r w:rsidR="00887D79" w:rsidRPr="006B3971">
        <w:rPr>
          <w:rFonts w:ascii="Arial" w:hAnsi="Arial" w:cs="Arial"/>
          <w:sz w:val="24"/>
          <w:szCs w:val="24"/>
        </w:rPr>
        <w:t xml:space="preserve"> </w:t>
      </w:r>
      <w:r w:rsidRPr="006B3971">
        <w:rPr>
          <w:rFonts w:ascii="Arial" w:hAnsi="Arial" w:cs="Arial"/>
          <w:sz w:val="24"/>
          <w:szCs w:val="24"/>
        </w:rPr>
        <w:t>specified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set</w:t>
      </w:r>
      <w:r w:rsidR="00887D79" w:rsidRPr="006B3971">
        <w:rPr>
          <w:rFonts w:ascii="Arial" w:hAnsi="Arial" w:cs="Arial"/>
          <w:sz w:val="24"/>
          <w:szCs w:val="24"/>
        </w:rPr>
        <w:t xml:space="preserve"> </w:t>
      </w:r>
      <w:r w:rsidRPr="006B3971">
        <w:rPr>
          <w:rFonts w:ascii="Arial" w:hAnsi="Arial" w:cs="Arial"/>
          <w:sz w:val="24"/>
          <w:szCs w:val="24"/>
        </w:rPr>
        <w:t>forth</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D</w:t>
      </w:r>
      <w:r w:rsidR="003661FD" w:rsidRPr="006B3971">
        <w:rPr>
          <w:rFonts w:ascii="Arial" w:hAnsi="Arial" w:cs="Arial"/>
          <w:b/>
          <w:sz w:val="24"/>
          <w:szCs w:val="24"/>
        </w:rPr>
        <w:t xml:space="preserve"> </w:t>
      </w:r>
      <w:r w:rsidR="00C52DB6" w:rsidRPr="006B3971">
        <w:rPr>
          <w:rFonts w:ascii="Arial" w:hAnsi="Arial" w:cs="Arial"/>
          <w:b/>
          <w:sz w:val="24"/>
          <w:szCs w:val="24"/>
        </w:rPr>
        <w:t>Part</w:t>
      </w:r>
      <w:r w:rsidR="003661FD" w:rsidRPr="006B3971">
        <w:rPr>
          <w:rFonts w:ascii="Arial" w:hAnsi="Arial" w:cs="Arial"/>
          <w:b/>
          <w:sz w:val="24"/>
          <w:szCs w:val="24"/>
        </w:rPr>
        <w:t xml:space="preserve"> 3</w:t>
      </w:r>
      <w:r w:rsidR="00887D79" w:rsidRPr="006B3971">
        <w:rPr>
          <w:rFonts w:ascii="Arial" w:hAnsi="Arial" w:cs="Arial"/>
          <w:b/>
          <w:sz w:val="24"/>
          <w:szCs w:val="24"/>
        </w:rPr>
        <w:t xml:space="preserve"> </w:t>
      </w:r>
      <w:r w:rsidRPr="006B3971">
        <w:rPr>
          <w:rFonts w:ascii="Arial" w:hAnsi="Arial" w:cs="Arial"/>
          <w:b/>
          <w:sz w:val="24"/>
          <w:szCs w:val="24"/>
        </w:rPr>
        <w:t>Equipment</w:t>
      </w:r>
      <w:r w:rsidR="00887D79" w:rsidRPr="006B3971">
        <w:rPr>
          <w:rFonts w:ascii="Arial" w:hAnsi="Arial" w:cs="Arial"/>
          <w:b/>
          <w:sz w:val="24"/>
          <w:szCs w:val="24"/>
        </w:rPr>
        <w:t xml:space="preserve"> </w:t>
      </w:r>
      <w:r w:rsidRPr="006B3971">
        <w:rPr>
          <w:rFonts w:ascii="Arial" w:hAnsi="Arial" w:cs="Arial"/>
          <w:b/>
          <w:sz w:val="24"/>
          <w:szCs w:val="24"/>
        </w:rPr>
        <w:t>to</w:t>
      </w:r>
      <w:r w:rsidR="00887D79" w:rsidRPr="006B3971">
        <w:rPr>
          <w:rFonts w:ascii="Arial" w:hAnsi="Arial" w:cs="Arial"/>
          <w:b/>
          <w:sz w:val="24"/>
          <w:szCs w:val="24"/>
        </w:rPr>
        <w:t xml:space="preserve"> </w:t>
      </w:r>
      <w:r w:rsidRPr="006B3971">
        <w:rPr>
          <w:rFonts w:ascii="Arial" w:hAnsi="Arial" w:cs="Arial"/>
          <w:b/>
          <w:sz w:val="24"/>
          <w:szCs w:val="24"/>
        </w:rPr>
        <w:t>be</w:t>
      </w:r>
      <w:r w:rsidR="00887D79" w:rsidRPr="006B3971">
        <w:rPr>
          <w:rFonts w:ascii="Arial" w:hAnsi="Arial" w:cs="Arial"/>
          <w:b/>
          <w:sz w:val="24"/>
          <w:szCs w:val="24"/>
        </w:rPr>
        <w:t xml:space="preserve"> </w:t>
      </w:r>
      <w:r w:rsidRPr="006B3971">
        <w:rPr>
          <w:rFonts w:ascii="Arial" w:hAnsi="Arial" w:cs="Arial"/>
          <w:b/>
          <w:sz w:val="24"/>
          <w:szCs w:val="24"/>
        </w:rPr>
        <w:t>Installed</w:t>
      </w:r>
      <w:r w:rsidR="00887D79" w:rsidRPr="006B3971">
        <w:rPr>
          <w:rFonts w:ascii="Arial" w:hAnsi="Arial" w:cs="Arial"/>
          <w:b/>
          <w:sz w:val="24"/>
          <w:szCs w:val="24"/>
        </w:rPr>
        <w:t xml:space="preserve"> </w:t>
      </w:r>
      <w:r w:rsidRPr="006B3971">
        <w:rPr>
          <w:rFonts w:ascii="Arial" w:hAnsi="Arial" w:cs="Arial"/>
          <w:b/>
          <w:sz w:val="24"/>
          <w:szCs w:val="24"/>
        </w:rPr>
        <w:t>by</w:t>
      </w:r>
      <w:r w:rsidR="00887D79" w:rsidRPr="006B3971">
        <w:rPr>
          <w:rFonts w:ascii="Arial" w:hAnsi="Arial" w:cs="Arial"/>
          <w:b/>
          <w:sz w:val="24"/>
          <w:szCs w:val="24"/>
        </w:rPr>
        <w:t xml:space="preserve"> </w:t>
      </w:r>
      <w:r w:rsidR="006E1398" w:rsidRPr="006B3971">
        <w:rPr>
          <w:rFonts w:ascii="Arial" w:hAnsi="Arial" w:cs="Arial"/>
          <w:b/>
          <w:sz w:val="24"/>
          <w:szCs w:val="24"/>
        </w:rPr>
        <w:t>ESP</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00C52DB6" w:rsidRPr="006B3971">
        <w:rPr>
          <w:rFonts w:ascii="Arial" w:hAnsi="Arial" w:cs="Arial"/>
          <w:b/>
          <w:sz w:val="24"/>
          <w:szCs w:val="24"/>
        </w:rPr>
        <w:t>Part</w:t>
      </w:r>
      <w:r w:rsidR="003661FD" w:rsidRPr="006B3971">
        <w:rPr>
          <w:rFonts w:ascii="Arial" w:hAnsi="Arial" w:cs="Arial"/>
          <w:b/>
          <w:sz w:val="24"/>
          <w:szCs w:val="24"/>
        </w:rPr>
        <w:t xml:space="preserve"> 4</w:t>
      </w:r>
      <w:r w:rsidR="00887D79" w:rsidRPr="006B3971">
        <w:rPr>
          <w:rFonts w:ascii="Arial" w:hAnsi="Arial" w:cs="Arial"/>
          <w:b/>
          <w:sz w:val="24"/>
          <w:szCs w:val="24"/>
        </w:rPr>
        <w:t xml:space="preserve"> </w:t>
      </w:r>
      <w:r w:rsidRPr="006B3971">
        <w:rPr>
          <w:rFonts w:ascii="Arial" w:hAnsi="Arial" w:cs="Arial"/>
          <w:b/>
          <w:sz w:val="24"/>
          <w:szCs w:val="24"/>
        </w:rPr>
        <w:t>Construction</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Installation</w:t>
      </w:r>
      <w:r w:rsidR="00887D79" w:rsidRPr="006B3971">
        <w:rPr>
          <w:rFonts w:ascii="Arial" w:hAnsi="Arial" w:cs="Arial"/>
          <w:b/>
          <w:sz w:val="24"/>
          <w:szCs w:val="24"/>
        </w:rPr>
        <w:t xml:space="preserve"> </w:t>
      </w:r>
      <w:r w:rsidRPr="006B3971">
        <w:rPr>
          <w:rFonts w:ascii="Arial" w:hAnsi="Arial" w:cs="Arial"/>
          <w:b/>
          <w:sz w:val="24"/>
          <w:szCs w:val="24"/>
        </w:rPr>
        <w:t>Schedule</w:t>
      </w:r>
      <w:r w:rsidRPr="006B3971">
        <w:rPr>
          <w:rFonts w:ascii="Arial" w:hAnsi="Arial" w:cs="Arial"/>
          <w:sz w:val="24"/>
          <w:szCs w:val="24"/>
        </w:rPr>
        <w:t>;</w:t>
      </w: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operation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facility</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adversely</w:t>
      </w:r>
      <w:r w:rsidR="00887D79" w:rsidRPr="006B3971">
        <w:rPr>
          <w:rFonts w:ascii="Arial" w:hAnsi="Arial" w:cs="Arial"/>
          <w:sz w:val="24"/>
          <w:szCs w:val="24"/>
        </w:rPr>
        <w:t xml:space="preserve"> </w:t>
      </w:r>
      <w:r w:rsidRPr="006B3971">
        <w:rPr>
          <w:rFonts w:ascii="Arial" w:hAnsi="Arial" w:cs="Arial"/>
          <w:sz w:val="24"/>
          <w:szCs w:val="24"/>
        </w:rPr>
        <w:t>affected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standards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comfort</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E</w:t>
      </w:r>
      <w:r w:rsidR="00887D79" w:rsidRPr="006B3971">
        <w:rPr>
          <w:rFonts w:ascii="Arial" w:hAnsi="Arial" w:cs="Arial"/>
          <w:b/>
          <w:sz w:val="24"/>
          <w:szCs w:val="24"/>
        </w:rPr>
        <w:t xml:space="preserve"> </w:t>
      </w:r>
      <w:r w:rsidRPr="006B3971">
        <w:rPr>
          <w:rFonts w:ascii="Arial" w:hAnsi="Arial" w:cs="Arial"/>
          <w:b/>
          <w:sz w:val="24"/>
          <w:szCs w:val="24"/>
        </w:rPr>
        <w:t>Standards</w:t>
      </w:r>
      <w:r w:rsidR="00887D79" w:rsidRPr="006B3971">
        <w:rPr>
          <w:rFonts w:ascii="Arial" w:hAnsi="Arial" w:cs="Arial"/>
          <w:b/>
          <w:sz w:val="24"/>
          <w:szCs w:val="24"/>
        </w:rPr>
        <w:t xml:space="preserve"> </w:t>
      </w:r>
      <w:r w:rsidRPr="006B3971">
        <w:rPr>
          <w:rFonts w:ascii="Arial" w:hAnsi="Arial" w:cs="Arial"/>
          <w:b/>
          <w:sz w:val="24"/>
          <w:szCs w:val="24"/>
        </w:rPr>
        <w:t>of</w:t>
      </w:r>
      <w:r w:rsidR="00887D79" w:rsidRPr="006B3971">
        <w:rPr>
          <w:rFonts w:ascii="Arial" w:hAnsi="Arial" w:cs="Arial"/>
          <w:b/>
          <w:sz w:val="24"/>
          <w:szCs w:val="24"/>
        </w:rPr>
        <w:t xml:space="preserve"> </w:t>
      </w:r>
      <w:r w:rsidRPr="006B3971">
        <w:rPr>
          <w:rFonts w:ascii="Arial" w:hAnsi="Arial" w:cs="Arial"/>
          <w:b/>
          <w:sz w:val="24"/>
          <w:szCs w:val="24"/>
        </w:rPr>
        <w:t>Comfort</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maintained,</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failure</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perform</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comply</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terms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conditions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including</w:t>
      </w:r>
      <w:r w:rsidR="00887D79" w:rsidRPr="006B3971">
        <w:rPr>
          <w:rFonts w:ascii="Arial" w:hAnsi="Arial" w:cs="Arial"/>
          <w:sz w:val="24"/>
          <w:szCs w:val="24"/>
        </w:rPr>
        <w:t xml:space="preserve"> </w:t>
      </w:r>
      <w:r w:rsidRPr="006B3971">
        <w:rPr>
          <w:rFonts w:ascii="Arial" w:hAnsi="Arial" w:cs="Arial"/>
          <w:sz w:val="24"/>
          <w:szCs w:val="24"/>
        </w:rPr>
        <w:t>breach</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covenant</w:t>
      </w:r>
      <w:r w:rsidR="00887D79" w:rsidRPr="006B3971">
        <w:rPr>
          <w:rFonts w:ascii="Arial" w:hAnsi="Arial" w:cs="Arial"/>
          <w:sz w:val="24"/>
          <w:szCs w:val="24"/>
        </w:rPr>
        <w:t xml:space="preserve"> </w:t>
      </w:r>
      <w:r w:rsidRPr="006B3971">
        <w:rPr>
          <w:rFonts w:ascii="Arial" w:hAnsi="Arial" w:cs="Arial"/>
          <w:sz w:val="24"/>
          <w:szCs w:val="24"/>
        </w:rPr>
        <w:t>contained</w:t>
      </w:r>
      <w:r w:rsidR="00887D79" w:rsidRPr="006B3971">
        <w:rPr>
          <w:rFonts w:ascii="Arial" w:hAnsi="Arial" w:cs="Arial"/>
          <w:sz w:val="24"/>
          <w:szCs w:val="24"/>
        </w:rPr>
        <w:t xml:space="preserve"> </w:t>
      </w:r>
      <w:r w:rsidRPr="006B3971">
        <w:rPr>
          <w:rFonts w:ascii="Arial" w:hAnsi="Arial" w:cs="Arial"/>
          <w:sz w:val="24"/>
          <w:szCs w:val="24"/>
        </w:rPr>
        <w:t>herein</w:t>
      </w:r>
      <w:r w:rsidR="00887D79" w:rsidRPr="006B3971">
        <w:rPr>
          <w:rFonts w:ascii="Arial" w:hAnsi="Arial" w:cs="Arial"/>
          <w:sz w:val="24"/>
          <w:szCs w:val="24"/>
        </w:rPr>
        <w:t xml:space="preserve"> </w:t>
      </w:r>
      <w:r w:rsidRPr="006B3971">
        <w:rPr>
          <w:rFonts w:ascii="Arial" w:hAnsi="Arial" w:cs="Arial"/>
          <w:sz w:val="24"/>
          <w:szCs w:val="24"/>
        </w:rPr>
        <w:t>except</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failure,</w:t>
      </w:r>
      <w:r w:rsidR="00887D79" w:rsidRPr="006B3971">
        <w:rPr>
          <w:rFonts w:ascii="Arial" w:hAnsi="Arial" w:cs="Arial"/>
          <w:sz w:val="24"/>
          <w:szCs w:val="24"/>
        </w:rPr>
        <w:t xml:space="preserve"> </w:t>
      </w:r>
      <w:r w:rsidRPr="006B3971">
        <w:rPr>
          <w:rFonts w:ascii="Arial" w:hAnsi="Arial" w:cs="Arial"/>
          <w:sz w:val="24"/>
          <w:szCs w:val="24"/>
        </w:rPr>
        <w:t>if</w:t>
      </w:r>
      <w:r w:rsidR="00887D79" w:rsidRPr="006B3971">
        <w:rPr>
          <w:rFonts w:ascii="Arial" w:hAnsi="Arial" w:cs="Arial"/>
          <w:sz w:val="24"/>
          <w:szCs w:val="24"/>
        </w:rPr>
        <w:t xml:space="preserve"> </w:t>
      </w:r>
      <w:r w:rsidRPr="006B3971">
        <w:rPr>
          <w:rFonts w:ascii="Arial" w:hAnsi="Arial" w:cs="Arial"/>
          <w:sz w:val="24"/>
          <w:szCs w:val="24"/>
        </w:rPr>
        <w:t>corrected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cured</w:t>
      </w:r>
      <w:r w:rsidR="00887D79" w:rsidRPr="006B3971">
        <w:rPr>
          <w:rFonts w:ascii="Arial" w:hAnsi="Arial" w:cs="Arial"/>
          <w:sz w:val="24"/>
          <w:szCs w:val="24"/>
        </w:rPr>
        <w:t xml:space="preserve"> </w:t>
      </w:r>
      <w:r w:rsidRPr="006B3971">
        <w:rPr>
          <w:rFonts w:ascii="Arial" w:hAnsi="Arial" w:cs="Arial"/>
          <w:sz w:val="24"/>
          <w:szCs w:val="24"/>
        </w:rPr>
        <w:t>within</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written</w:t>
      </w:r>
      <w:r w:rsidR="00887D79" w:rsidRPr="006B3971">
        <w:rPr>
          <w:rFonts w:ascii="Arial" w:hAnsi="Arial" w:cs="Arial"/>
          <w:sz w:val="24"/>
          <w:szCs w:val="24"/>
        </w:rPr>
        <w:t xml:space="preserve"> </w:t>
      </w:r>
      <w:r w:rsidRPr="006B3971">
        <w:rPr>
          <w:rFonts w:ascii="Arial" w:hAnsi="Arial" w:cs="Arial"/>
          <w:sz w:val="24"/>
          <w:szCs w:val="24"/>
        </w:rPr>
        <w:t>notice</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demanding</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failure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perform</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cured,</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deemed</w:t>
      </w:r>
      <w:r w:rsidR="00887D79" w:rsidRPr="006B3971">
        <w:rPr>
          <w:rFonts w:ascii="Arial" w:hAnsi="Arial" w:cs="Arial"/>
          <w:sz w:val="24"/>
          <w:szCs w:val="24"/>
        </w:rPr>
        <w:t xml:space="preserve"> </w:t>
      </w:r>
      <w:r w:rsidRPr="006B3971">
        <w:rPr>
          <w:rFonts w:ascii="Arial" w:hAnsi="Arial" w:cs="Arial"/>
          <w:sz w:val="24"/>
          <w:szCs w:val="24"/>
        </w:rPr>
        <w:t>cured</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purposes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lien</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encumbrance</w:t>
      </w:r>
      <w:r w:rsidR="00887D79" w:rsidRPr="006B3971">
        <w:rPr>
          <w:rFonts w:ascii="Arial" w:hAnsi="Arial" w:cs="Arial"/>
          <w:sz w:val="24"/>
          <w:szCs w:val="24"/>
        </w:rPr>
        <w:t xml:space="preserve"> </w:t>
      </w:r>
      <w:r w:rsidRPr="006B3971">
        <w:rPr>
          <w:rFonts w:ascii="Arial" w:hAnsi="Arial" w:cs="Arial"/>
          <w:sz w:val="24"/>
          <w:szCs w:val="24"/>
        </w:rPr>
        <w:t>upon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subcontractor,</w:t>
      </w:r>
      <w:r w:rsidR="00887D79" w:rsidRPr="006B3971">
        <w:rPr>
          <w:rFonts w:ascii="Arial" w:hAnsi="Arial" w:cs="Arial"/>
          <w:sz w:val="24"/>
          <w:szCs w:val="24"/>
        </w:rPr>
        <w:t xml:space="preserve"> </w:t>
      </w:r>
      <w:r w:rsidRPr="006B3971">
        <w:rPr>
          <w:rFonts w:ascii="Arial" w:hAnsi="Arial" w:cs="Arial"/>
          <w:sz w:val="24"/>
          <w:szCs w:val="24"/>
        </w:rPr>
        <w:t>laborer</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materialman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6E1398" w:rsidRPr="006B3971">
        <w:rPr>
          <w:rFonts w:ascii="Arial" w:hAnsi="Arial" w:cs="Arial"/>
          <w:sz w:val="24"/>
          <w:szCs w:val="24"/>
        </w:rPr>
        <w:t>ESP</w:t>
      </w:r>
      <w:r w:rsidRPr="006B3971">
        <w:rPr>
          <w:rFonts w:ascii="Arial" w:hAnsi="Arial" w:cs="Arial"/>
          <w:sz w:val="24"/>
          <w:szCs w:val="24"/>
        </w:rPr>
        <w:t>;</w:t>
      </w: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filing</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bankruptcy</w:t>
      </w:r>
      <w:r w:rsidR="00887D79" w:rsidRPr="006B3971">
        <w:rPr>
          <w:rFonts w:ascii="Arial" w:hAnsi="Arial" w:cs="Arial"/>
          <w:sz w:val="24"/>
          <w:szCs w:val="24"/>
        </w:rPr>
        <w:t xml:space="preserve"> </w:t>
      </w:r>
      <w:r w:rsidRPr="006B3971">
        <w:rPr>
          <w:rFonts w:ascii="Arial" w:hAnsi="Arial" w:cs="Arial"/>
          <w:sz w:val="24"/>
          <w:szCs w:val="24"/>
        </w:rPr>
        <w:t>petition</w:t>
      </w:r>
      <w:r w:rsidR="00887D79" w:rsidRPr="006B3971">
        <w:rPr>
          <w:rFonts w:ascii="Arial" w:hAnsi="Arial" w:cs="Arial"/>
          <w:sz w:val="24"/>
          <w:szCs w:val="24"/>
        </w:rPr>
        <w:t xml:space="preserve"> </w:t>
      </w:r>
      <w:r w:rsidRPr="006B3971">
        <w:rPr>
          <w:rFonts w:ascii="Arial" w:hAnsi="Arial" w:cs="Arial"/>
          <w:sz w:val="24"/>
          <w:szCs w:val="24"/>
        </w:rPr>
        <w:t>whether</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creditors</w:t>
      </w:r>
      <w:r w:rsidR="00887D79" w:rsidRPr="006B3971">
        <w:rPr>
          <w:rFonts w:ascii="Arial" w:hAnsi="Arial" w:cs="Arial"/>
          <w:sz w:val="24"/>
          <w:szCs w:val="24"/>
        </w:rPr>
        <w:t xml:space="preserve"> </w:t>
      </w:r>
      <w:r w:rsidRPr="006B3971">
        <w:rPr>
          <w:rFonts w:ascii="Arial" w:hAnsi="Arial" w:cs="Arial"/>
          <w:sz w:val="24"/>
          <w:szCs w:val="24"/>
        </w:rPr>
        <w:t>against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proceeding</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been</w:t>
      </w:r>
      <w:r w:rsidR="00887D79" w:rsidRPr="006B3971">
        <w:rPr>
          <w:rFonts w:ascii="Arial" w:hAnsi="Arial" w:cs="Arial"/>
          <w:sz w:val="24"/>
          <w:szCs w:val="24"/>
        </w:rPr>
        <w:t xml:space="preserve"> </w:t>
      </w:r>
      <w:r w:rsidRPr="006B3971">
        <w:rPr>
          <w:rFonts w:ascii="Arial" w:hAnsi="Arial" w:cs="Arial"/>
          <w:sz w:val="24"/>
          <w:szCs w:val="24"/>
        </w:rPr>
        <w:t>dismissed</w:t>
      </w:r>
      <w:r w:rsidR="00887D79" w:rsidRPr="006B3971">
        <w:rPr>
          <w:rFonts w:ascii="Arial" w:hAnsi="Arial" w:cs="Arial"/>
          <w:sz w:val="24"/>
          <w:szCs w:val="24"/>
        </w:rPr>
        <w:t xml:space="preserve"> </w:t>
      </w:r>
      <w:r w:rsidRPr="006B3971">
        <w:rPr>
          <w:rFonts w:ascii="Arial" w:hAnsi="Arial" w:cs="Arial"/>
          <w:sz w:val="24"/>
          <w:szCs w:val="24"/>
        </w:rPr>
        <w:t>within</w:t>
      </w:r>
      <w:r w:rsidR="000074B5"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_____</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filing,</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an</w:t>
      </w:r>
      <w:r w:rsidR="00887D79" w:rsidRPr="006B3971">
        <w:rPr>
          <w:rFonts w:ascii="Arial" w:hAnsi="Arial" w:cs="Arial"/>
          <w:sz w:val="24"/>
          <w:szCs w:val="24"/>
        </w:rPr>
        <w:t xml:space="preserve"> </w:t>
      </w:r>
      <w:r w:rsidRPr="006B3971">
        <w:rPr>
          <w:rFonts w:ascii="Arial" w:hAnsi="Arial" w:cs="Arial"/>
          <w:sz w:val="24"/>
          <w:szCs w:val="24"/>
        </w:rPr>
        <w:t>involuntary</w:t>
      </w:r>
      <w:r w:rsidR="00887D79" w:rsidRPr="006B3971">
        <w:rPr>
          <w:rFonts w:ascii="Arial" w:hAnsi="Arial" w:cs="Arial"/>
          <w:sz w:val="24"/>
          <w:szCs w:val="24"/>
        </w:rPr>
        <w:t xml:space="preserve"> </w:t>
      </w:r>
      <w:r w:rsidRPr="006B3971">
        <w:rPr>
          <w:rFonts w:ascii="Arial" w:hAnsi="Arial" w:cs="Arial"/>
          <w:sz w:val="24"/>
          <w:szCs w:val="24"/>
        </w:rPr>
        <w:t>assignment</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benefit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creditors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liquidation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6E1398" w:rsidRPr="006B3971">
        <w:rPr>
          <w:rFonts w:ascii="Arial" w:hAnsi="Arial" w:cs="Arial"/>
          <w:sz w:val="24"/>
          <w:szCs w:val="24"/>
        </w:rPr>
        <w:t>ESP</w:t>
      </w:r>
      <w:r w:rsidRPr="006B3971">
        <w:rPr>
          <w:rFonts w:ascii="Arial" w:hAnsi="Arial" w:cs="Arial"/>
          <w:sz w:val="24"/>
          <w:szCs w:val="24"/>
        </w:rPr>
        <w:t>.</w:t>
      </w:r>
    </w:p>
    <w:p w:rsidR="00290281" w:rsidRPr="006B3971" w:rsidRDefault="007D5497" w:rsidP="00B9346A">
      <w:pPr>
        <w:numPr>
          <w:ilvl w:val="2"/>
          <w:numId w:val="1"/>
        </w:numPr>
        <w:tabs>
          <w:tab w:val="left" w:pos="720"/>
        </w:tabs>
        <w:rPr>
          <w:rFonts w:ascii="Arial" w:hAnsi="Arial" w:cs="Arial"/>
          <w:sz w:val="24"/>
          <w:szCs w:val="24"/>
        </w:rPr>
      </w:pPr>
      <w:r w:rsidRPr="006B3971">
        <w:rPr>
          <w:rFonts w:ascii="Arial" w:hAnsi="Arial" w:cs="Arial"/>
          <w:sz w:val="24"/>
          <w:szCs w:val="24"/>
        </w:rPr>
        <w:t>Failure</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pay</w:t>
      </w:r>
      <w:r w:rsidR="00887D79" w:rsidRPr="006B3971">
        <w:rPr>
          <w:rFonts w:ascii="Arial" w:hAnsi="Arial" w:cs="Arial"/>
          <w:sz w:val="24"/>
          <w:szCs w:val="24"/>
        </w:rPr>
        <w:t xml:space="preserve"> </w:t>
      </w:r>
      <w:r w:rsidR="00290281" w:rsidRPr="006B3971">
        <w:rPr>
          <w:rFonts w:ascii="Arial" w:hAnsi="Arial" w:cs="Arial"/>
          <w:sz w:val="24"/>
          <w:szCs w:val="24"/>
        </w:rPr>
        <w:t>any</w:t>
      </w:r>
      <w:r w:rsidR="00887D79" w:rsidRPr="006B3971">
        <w:rPr>
          <w:rFonts w:ascii="Arial" w:hAnsi="Arial" w:cs="Arial"/>
          <w:sz w:val="24"/>
          <w:szCs w:val="24"/>
        </w:rPr>
        <w:t xml:space="preserve"> </w:t>
      </w:r>
      <w:r w:rsidR="00290281" w:rsidRPr="006B3971">
        <w:rPr>
          <w:rFonts w:ascii="Arial" w:hAnsi="Arial" w:cs="Arial"/>
          <w:sz w:val="24"/>
          <w:szCs w:val="24"/>
        </w:rPr>
        <w:t>amount</w:t>
      </w:r>
      <w:r w:rsidR="00887D79" w:rsidRPr="006B3971">
        <w:rPr>
          <w:rFonts w:ascii="Arial" w:hAnsi="Arial" w:cs="Arial"/>
          <w:sz w:val="24"/>
          <w:szCs w:val="24"/>
        </w:rPr>
        <w:t xml:space="preserve"> </w:t>
      </w:r>
      <w:r w:rsidR="00290281" w:rsidRPr="006B3971">
        <w:rPr>
          <w:rFonts w:ascii="Arial" w:hAnsi="Arial" w:cs="Arial"/>
          <w:sz w:val="24"/>
          <w:szCs w:val="24"/>
        </w:rPr>
        <w:t>due</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perform</w:t>
      </w:r>
      <w:r w:rsidR="00887D79" w:rsidRPr="006B3971">
        <w:rPr>
          <w:rFonts w:ascii="Arial" w:hAnsi="Arial" w:cs="Arial"/>
          <w:sz w:val="24"/>
          <w:szCs w:val="24"/>
        </w:rPr>
        <w:t xml:space="preserve"> </w:t>
      </w:r>
      <w:r w:rsidR="00290281" w:rsidRPr="006B3971">
        <w:rPr>
          <w:rFonts w:ascii="Arial" w:hAnsi="Arial" w:cs="Arial"/>
          <w:sz w:val="24"/>
          <w:szCs w:val="24"/>
        </w:rPr>
        <w:t>any</w:t>
      </w:r>
      <w:r w:rsidR="00887D79" w:rsidRPr="006B3971">
        <w:rPr>
          <w:rFonts w:ascii="Arial" w:hAnsi="Arial" w:cs="Arial"/>
          <w:sz w:val="24"/>
          <w:szCs w:val="24"/>
        </w:rPr>
        <w:t xml:space="preserve"> </w:t>
      </w:r>
      <w:r w:rsidR="00290281" w:rsidRPr="006B3971">
        <w:rPr>
          <w:rFonts w:ascii="Arial" w:hAnsi="Arial" w:cs="Arial"/>
          <w:sz w:val="24"/>
          <w:szCs w:val="24"/>
        </w:rPr>
        <w:t>obligation</w:t>
      </w:r>
      <w:r w:rsidR="00887D79" w:rsidRPr="006B3971">
        <w:rPr>
          <w:rFonts w:ascii="Arial" w:hAnsi="Arial" w:cs="Arial"/>
          <w:sz w:val="24"/>
          <w:szCs w:val="24"/>
        </w:rPr>
        <w:t xml:space="preserve"> </w:t>
      </w:r>
      <w:r w:rsidR="00290281" w:rsidRPr="006B3971">
        <w:rPr>
          <w:rFonts w:ascii="Arial" w:hAnsi="Arial" w:cs="Arial"/>
          <w:sz w:val="24"/>
          <w:szCs w:val="24"/>
        </w:rPr>
        <w:t>under</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terms</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Energy</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Cost</w:t>
      </w:r>
      <w:r w:rsidR="00887D79" w:rsidRPr="006B3971">
        <w:rPr>
          <w:rFonts w:ascii="Arial" w:hAnsi="Arial" w:cs="Arial"/>
          <w:sz w:val="24"/>
          <w:szCs w:val="24"/>
        </w:rPr>
        <w:t xml:space="preserve"> </w:t>
      </w:r>
      <w:r w:rsidR="00290281" w:rsidRPr="006B3971">
        <w:rPr>
          <w:rFonts w:ascii="Arial" w:hAnsi="Arial" w:cs="Arial"/>
          <w:sz w:val="24"/>
          <w:szCs w:val="24"/>
        </w:rPr>
        <w:t>Savings</w:t>
      </w:r>
      <w:r w:rsidR="00887D79" w:rsidRPr="006B3971">
        <w:rPr>
          <w:rFonts w:ascii="Arial" w:hAnsi="Arial" w:cs="Arial"/>
          <w:sz w:val="24"/>
          <w:szCs w:val="24"/>
        </w:rPr>
        <w:t xml:space="preserve"> </w:t>
      </w:r>
      <w:r w:rsidR="00290281" w:rsidRPr="006B3971">
        <w:rPr>
          <w:rFonts w:ascii="Arial" w:hAnsi="Arial" w:cs="Arial"/>
          <w:sz w:val="24"/>
          <w:szCs w:val="24"/>
        </w:rPr>
        <w:t>Guarantee</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set</w:t>
      </w:r>
      <w:r w:rsidR="00887D79" w:rsidRPr="006B3971">
        <w:rPr>
          <w:rFonts w:ascii="Arial" w:hAnsi="Arial" w:cs="Arial"/>
          <w:sz w:val="24"/>
          <w:szCs w:val="24"/>
        </w:rPr>
        <w:t xml:space="preserve"> </w:t>
      </w:r>
      <w:r w:rsidR="00290281" w:rsidRPr="006B3971">
        <w:rPr>
          <w:rFonts w:ascii="Arial" w:hAnsi="Arial" w:cs="Arial"/>
          <w:sz w:val="24"/>
          <w:szCs w:val="24"/>
        </w:rPr>
        <w:t>forth</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810F36" w:rsidRPr="006B3971">
        <w:rPr>
          <w:rFonts w:ascii="Arial" w:hAnsi="Arial" w:cs="Arial"/>
          <w:b/>
          <w:sz w:val="24"/>
          <w:szCs w:val="24"/>
        </w:rPr>
        <w:t>Schedule</w:t>
      </w:r>
      <w:r w:rsidR="00887D79" w:rsidRPr="006B3971">
        <w:rPr>
          <w:rFonts w:ascii="Arial" w:hAnsi="Arial" w:cs="Arial"/>
          <w:b/>
          <w:sz w:val="24"/>
          <w:szCs w:val="24"/>
        </w:rPr>
        <w:t xml:space="preserve"> </w:t>
      </w:r>
      <w:r w:rsidR="00810F36" w:rsidRPr="006B3971">
        <w:rPr>
          <w:rFonts w:ascii="Arial" w:hAnsi="Arial" w:cs="Arial"/>
          <w:b/>
          <w:sz w:val="24"/>
          <w:szCs w:val="24"/>
        </w:rPr>
        <w:t>A</w:t>
      </w:r>
      <w:r w:rsidR="00887D79" w:rsidRPr="006B3971">
        <w:rPr>
          <w:rFonts w:ascii="Arial" w:hAnsi="Arial" w:cs="Arial"/>
          <w:sz w:val="24"/>
          <w:szCs w:val="24"/>
        </w:rPr>
        <w:t xml:space="preserve"> </w:t>
      </w:r>
      <w:r w:rsidR="002B4264" w:rsidRPr="006B3971">
        <w:rPr>
          <w:rFonts w:ascii="Arial" w:hAnsi="Arial" w:cs="Arial"/>
          <w:b/>
          <w:sz w:val="24"/>
          <w:szCs w:val="24"/>
        </w:rPr>
        <w:t xml:space="preserve">Baseline Consumption and </w:t>
      </w:r>
      <w:r w:rsidR="00290281" w:rsidRPr="006B3971">
        <w:rPr>
          <w:rFonts w:ascii="Arial" w:hAnsi="Arial" w:cs="Arial"/>
          <w:b/>
          <w:sz w:val="24"/>
          <w:szCs w:val="24"/>
        </w:rPr>
        <w:t>Guarantee</w:t>
      </w:r>
      <w:r w:rsidR="003661FD" w:rsidRPr="006B3971">
        <w:rPr>
          <w:rFonts w:ascii="Arial" w:hAnsi="Arial" w:cs="Arial"/>
          <w:b/>
          <w:sz w:val="24"/>
          <w:szCs w:val="24"/>
        </w:rPr>
        <w:t>d Savings</w:t>
      </w:r>
      <w:r w:rsidR="00290281" w:rsidRPr="006B3971">
        <w:rPr>
          <w:rFonts w:ascii="Arial" w:hAnsi="Arial" w:cs="Arial"/>
          <w:sz w:val="24"/>
          <w:szCs w:val="24"/>
        </w:rPr>
        <w:t>.</w:t>
      </w:r>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1"/>
      </w:pPr>
      <w:bookmarkStart w:id="66" w:name="_Toc460487898"/>
      <w:r w:rsidRPr="006B3971">
        <w:t>R</w:t>
      </w:r>
      <w:r w:rsidR="004E3187" w:rsidRPr="006B3971">
        <w:t>emedies upon Default</w:t>
      </w:r>
      <w:bookmarkEnd w:id="66"/>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2"/>
      </w:pPr>
      <w:bookmarkStart w:id="67" w:name="_Toc460487899"/>
      <w:r w:rsidRPr="006B3971">
        <w:t>Remedies</w:t>
      </w:r>
      <w:r w:rsidR="00887D79" w:rsidRPr="006B3971">
        <w:t xml:space="preserve"> </w:t>
      </w:r>
      <w:r w:rsidRPr="006B3971">
        <w:t>upon</w:t>
      </w:r>
      <w:r w:rsidR="00887D79" w:rsidRPr="006B3971">
        <w:t xml:space="preserve"> </w:t>
      </w:r>
      <w:r w:rsidRPr="006B3971">
        <w:t>Default</w:t>
      </w:r>
      <w:r w:rsidR="00887D79" w:rsidRPr="006B3971">
        <w:t xml:space="preserve"> </w:t>
      </w:r>
      <w:r w:rsidRPr="006B3971">
        <w:t>by</w:t>
      </w:r>
      <w:r w:rsidR="00887D79" w:rsidRPr="006B3971">
        <w:t xml:space="preserve"> </w:t>
      </w:r>
      <w:r w:rsidR="00D01C68" w:rsidRPr="006B3971">
        <w:t>Entity</w:t>
      </w:r>
      <w:bookmarkEnd w:id="67"/>
    </w:p>
    <w:p w:rsidR="00290281" w:rsidRPr="006B3971" w:rsidRDefault="00290281" w:rsidP="00363B2E">
      <w:pPr>
        <w:tabs>
          <w:tab w:val="left" w:pos="720"/>
        </w:tabs>
        <w:rPr>
          <w:rFonts w:ascii="Arial" w:hAnsi="Arial" w:cs="Arial"/>
          <w:sz w:val="24"/>
          <w:szCs w:val="24"/>
        </w:rPr>
      </w:pPr>
    </w:p>
    <w:p w:rsidR="00290281" w:rsidRPr="006B3971" w:rsidRDefault="00290281" w:rsidP="000535AB">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If</w:t>
      </w:r>
      <w:r w:rsidR="00887D79" w:rsidRPr="006B3971">
        <w:rPr>
          <w:rFonts w:ascii="Arial" w:hAnsi="Arial" w:cs="Arial"/>
          <w:sz w:val="24"/>
          <w:szCs w:val="24"/>
        </w:rPr>
        <w:t xml:space="preserve"> </w:t>
      </w:r>
      <w:r w:rsidRPr="006B3971">
        <w:rPr>
          <w:rFonts w:ascii="Arial" w:hAnsi="Arial" w:cs="Arial"/>
          <w:sz w:val="24"/>
          <w:szCs w:val="24"/>
        </w:rPr>
        <w:t>an</w:t>
      </w:r>
      <w:r w:rsidR="00887D79" w:rsidRPr="006B3971">
        <w:rPr>
          <w:rFonts w:ascii="Arial" w:hAnsi="Arial" w:cs="Arial"/>
          <w:sz w:val="24"/>
          <w:szCs w:val="24"/>
        </w:rPr>
        <w:t xml:space="preserve"> </w:t>
      </w:r>
      <w:r w:rsidRPr="006B3971">
        <w:rPr>
          <w:rFonts w:ascii="Arial" w:hAnsi="Arial" w:cs="Arial"/>
          <w:sz w:val="24"/>
          <w:szCs w:val="24"/>
        </w:rPr>
        <w:t>Event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Default</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occurs,</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may,</w:t>
      </w:r>
      <w:r w:rsidR="00887D79" w:rsidRPr="006B3971">
        <w:rPr>
          <w:rFonts w:ascii="Arial" w:hAnsi="Arial" w:cs="Arial"/>
          <w:sz w:val="24"/>
          <w:szCs w:val="24"/>
        </w:rPr>
        <w:t xml:space="preserve"> </w:t>
      </w:r>
      <w:r w:rsidRPr="006B3971">
        <w:rPr>
          <w:rFonts w:ascii="Arial" w:hAnsi="Arial" w:cs="Arial"/>
          <w:sz w:val="24"/>
          <w:szCs w:val="24"/>
        </w:rPr>
        <w:t>without</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waiver</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remedies</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exist</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law</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equity,</w:t>
      </w:r>
      <w:r w:rsidR="00887D79" w:rsidRPr="006B3971">
        <w:rPr>
          <w:rFonts w:ascii="Arial" w:hAnsi="Arial" w:cs="Arial"/>
          <w:sz w:val="24"/>
          <w:szCs w:val="24"/>
        </w:rPr>
        <w:t xml:space="preserve"> </w:t>
      </w:r>
      <w:r w:rsidRPr="006B3971">
        <w:rPr>
          <w:rFonts w:ascii="Arial" w:hAnsi="Arial" w:cs="Arial"/>
          <w:sz w:val="24"/>
          <w:szCs w:val="24"/>
        </w:rPr>
        <w:t>elect</w:t>
      </w:r>
      <w:r w:rsidR="00887D79" w:rsidRPr="006B3971">
        <w:rPr>
          <w:rFonts w:ascii="Arial" w:hAnsi="Arial" w:cs="Arial"/>
          <w:sz w:val="24"/>
          <w:szCs w:val="24"/>
        </w:rPr>
        <w:t xml:space="preserve"> </w:t>
      </w:r>
      <w:r w:rsidR="000535AB" w:rsidRPr="006B3971">
        <w:rPr>
          <w:rFonts w:ascii="Arial" w:hAnsi="Arial" w:cs="Arial"/>
          <w:sz w:val="24"/>
          <w:szCs w:val="24"/>
        </w:rPr>
        <w:t>t</w:t>
      </w:r>
      <w:r w:rsidRPr="006B3971">
        <w:rPr>
          <w:rFonts w:ascii="Arial" w:hAnsi="Arial" w:cs="Arial"/>
          <w:sz w:val="24"/>
          <w:szCs w:val="24"/>
        </w:rPr>
        <w:t>o</w:t>
      </w:r>
      <w:r w:rsidR="00887D79" w:rsidRPr="006B3971">
        <w:rPr>
          <w:rFonts w:ascii="Arial" w:hAnsi="Arial" w:cs="Arial"/>
          <w:sz w:val="24"/>
          <w:szCs w:val="24"/>
        </w:rPr>
        <w:t xml:space="preserve"> </w:t>
      </w:r>
      <w:r w:rsidRPr="006B3971">
        <w:rPr>
          <w:rFonts w:ascii="Arial" w:hAnsi="Arial" w:cs="Arial"/>
          <w:sz w:val="24"/>
          <w:szCs w:val="24"/>
        </w:rPr>
        <w:t>exercise</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remedies</w:t>
      </w:r>
      <w:r w:rsidR="00887D79" w:rsidRPr="006B3971">
        <w:rPr>
          <w:rFonts w:ascii="Arial" w:hAnsi="Arial" w:cs="Arial"/>
          <w:sz w:val="24"/>
          <w:szCs w:val="24"/>
        </w:rPr>
        <w:t xml:space="preserve"> </w:t>
      </w:r>
      <w:r w:rsidRPr="006B3971">
        <w:rPr>
          <w:rFonts w:ascii="Arial" w:hAnsi="Arial" w:cs="Arial"/>
          <w:sz w:val="24"/>
          <w:szCs w:val="24"/>
        </w:rPr>
        <w:t>available</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law</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equity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appropriate</w:t>
      </w:r>
      <w:r w:rsidR="00887D79" w:rsidRPr="006B3971">
        <w:rPr>
          <w:rFonts w:ascii="Arial" w:hAnsi="Arial" w:cs="Arial"/>
          <w:sz w:val="24"/>
          <w:szCs w:val="24"/>
        </w:rPr>
        <w:t xml:space="preserve"> </w:t>
      </w:r>
      <w:r w:rsidRPr="006B3971">
        <w:rPr>
          <w:rFonts w:ascii="Arial" w:hAnsi="Arial" w:cs="Arial"/>
          <w:sz w:val="24"/>
          <w:szCs w:val="24"/>
        </w:rPr>
        <w:t>proceedings</w:t>
      </w:r>
      <w:r w:rsidR="00887D79" w:rsidRPr="006B3971">
        <w:rPr>
          <w:rFonts w:ascii="Arial" w:hAnsi="Arial" w:cs="Arial"/>
          <w:sz w:val="24"/>
          <w:szCs w:val="24"/>
        </w:rPr>
        <w:t xml:space="preserve"> </w:t>
      </w:r>
      <w:r w:rsidRPr="006B3971">
        <w:rPr>
          <w:rFonts w:ascii="Arial" w:hAnsi="Arial" w:cs="Arial"/>
          <w:sz w:val="24"/>
          <w:szCs w:val="24"/>
        </w:rPr>
        <w:t>including</w:t>
      </w:r>
      <w:r w:rsidR="00887D79" w:rsidRPr="006B3971">
        <w:rPr>
          <w:rFonts w:ascii="Arial" w:hAnsi="Arial" w:cs="Arial"/>
          <w:sz w:val="24"/>
          <w:szCs w:val="24"/>
        </w:rPr>
        <w:t xml:space="preserve"> </w:t>
      </w:r>
      <w:r w:rsidR="000535AB" w:rsidRPr="006B3971">
        <w:rPr>
          <w:rFonts w:ascii="Arial" w:hAnsi="Arial" w:cs="Arial"/>
          <w:sz w:val="24"/>
          <w:szCs w:val="24"/>
        </w:rPr>
        <w:t>bringing</w:t>
      </w:r>
      <w:r w:rsidR="00887D79" w:rsidRPr="006B3971">
        <w:rPr>
          <w:rFonts w:ascii="Arial" w:hAnsi="Arial" w:cs="Arial"/>
          <w:sz w:val="24"/>
          <w:szCs w:val="24"/>
        </w:rPr>
        <w:t xml:space="preserve"> </w:t>
      </w:r>
      <w:r w:rsidR="000535AB" w:rsidRPr="006B3971">
        <w:rPr>
          <w:rFonts w:ascii="Arial" w:hAnsi="Arial" w:cs="Arial"/>
          <w:sz w:val="24"/>
          <w:szCs w:val="24"/>
        </w:rPr>
        <w:t>an</w:t>
      </w:r>
      <w:r w:rsidR="00887D79" w:rsidRPr="006B3971">
        <w:rPr>
          <w:rFonts w:ascii="Arial" w:hAnsi="Arial" w:cs="Arial"/>
          <w:sz w:val="24"/>
          <w:szCs w:val="24"/>
        </w:rPr>
        <w:t xml:space="preserve"> </w:t>
      </w:r>
      <w:r w:rsidR="000535AB" w:rsidRPr="006B3971">
        <w:rPr>
          <w:rFonts w:ascii="Arial" w:hAnsi="Arial" w:cs="Arial"/>
          <w:sz w:val="24"/>
          <w:szCs w:val="24"/>
        </w:rPr>
        <w:t>action</w:t>
      </w:r>
      <w:r w:rsidR="00887D79" w:rsidRPr="006B3971">
        <w:rPr>
          <w:rFonts w:ascii="Arial" w:hAnsi="Arial" w:cs="Arial"/>
          <w:sz w:val="24"/>
          <w:szCs w:val="24"/>
        </w:rPr>
        <w:t xml:space="preserve"> </w:t>
      </w:r>
      <w:r w:rsidR="000535AB" w:rsidRPr="006B3971">
        <w:rPr>
          <w:rFonts w:ascii="Arial" w:hAnsi="Arial" w:cs="Arial"/>
          <w:sz w:val="24"/>
          <w:szCs w:val="24"/>
        </w:rPr>
        <w:t>or</w:t>
      </w:r>
      <w:r w:rsidR="00887D79" w:rsidRPr="006B3971">
        <w:rPr>
          <w:rFonts w:ascii="Arial" w:hAnsi="Arial" w:cs="Arial"/>
          <w:sz w:val="24"/>
          <w:szCs w:val="24"/>
        </w:rPr>
        <w:t xml:space="preserve"> </w:t>
      </w:r>
      <w:r w:rsidR="000535AB" w:rsidRPr="006B3971">
        <w:rPr>
          <w:rFonts w:ascii="Arial" w:hAnsi="Arial" w:cs="Arial"/>
          <w:sz w:val="24"/>
          <w:szCs w:val="24"/>
        </w:rPr>
        <w:t>actions</w:t>
      </w:r>
      <w:r w:rsidR="00887D79" w:rsidRPr="006B3971">
        <w:rPr>
          <w:rFonts w:ascii="Arial" w:hAnsi="Arial" w:cs="Arial"/>
          <w:sz w:val="24"/>
          <w:szCs w:val="24"/>
        </w:rPr>
        <w:t xml:space="preserve"> </w:t>
      </w:r>
      <w:r w:rsidRPr="006B3971">
        <w:rPr>
          <w:rFonts w:ascii="Arial" w:hAnsi="Arial" w:cs="Arial"/>
          <w:sz w:val="24"/>
          <w:szCs w:val="24"/>
        </w:rPr>
        <w:t>from</w:t>
      </w:r>
      <w:r w:rsidR="00887D79" w:rsidRPr="006B3971">
        <w:rPr>
          <w:rFonts w:ascii="Arial" w:hAnsi="Arial" w:cs="Arial"/>
          <w:sz w:val="24"/>
          <w:szCs w:val="24"/>
        </w:rPr>
        <w:t xml:space="preserve"> </w:t>
      </w:r>
      <w:r w:rsidRPr="006B3971">
        <w:rPr>
          <w:rFonts w:ascii="Arial" w:hAnsi="Arial" w:cs="Arial"/>
          <w:sz w:val="24"/>
          <w:szCs w:val="24"/>
        </w:rPr>
        <w:t>time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time</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recovery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amounts</w:t>
      </w:r>
      <w:r w:rsidR="00887D79" w:rsidRPr="006B3971">
        <w:rPr>
          <w:rFonts w:ascii="Arial" w:hAnsi="Arial" w:cs="Arial"/>
          <w:sz w:val="24"/>
          <w:szCs w:val="24"/>
        </w:rPr>
        <w:t xml:space="preserve"> </w:t>
      </w:r>
      <w:r w:rsidRPr="006B3971">
        <w:rPr>
          <w:rFonts w:ascii="Arial" w:hAnsi="Arial" w:cs="Arial"/>
          <w:sz w:val="24"/>
          <w:szCs w:val="24"/>
        </w:rPr>
        <w:t>due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unpaid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and/or</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damages</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include</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costs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expenses</w:t>
      </w:r>
      <w:r w:rsidR="00887D79" w:rsidRPr="006B3971">
        <w:rPr>
          <w:rFonts w:ascii="Arial" w:hAnsi="Arial" w:cs="Arial"/>
          <w:sz w:val="24"/>
          <w:szCs w:val="24"/>
        </w:rPr>
        <w:t xml:space="preserve"> </w:t>
      </w:r>
      <w:r w:rsidRPr="006B3971">
        <w:rPr>
          <w:rFonts w:ascii="Arial" w:hAnsi="Arial" w:cs="Arial"/>
          <w:sz w:val="24"/>
          <w:szCs w:val="24"/>
        </w:rPr>
        <w:t>reasonably</w:t>
      </w:r>
      <w:r w:rsidR="00887D79" w:rsidRPr="006B3971">
        <w:rPr>
          <w:rFonts w:ascii="Arial" w:hAnsi="Arial" w:cs="Arial"/>
          <w:sz w:val="24"/>
          <w:szCs w:val="24"/>
        </w:rPr>
        <w:t xml:space="preserve"> </w:t>
      </w:r>
      <w:r w:rsidRPr="006B3971">
        <w:rPr>
          <w:rFonts w:ascii="Arial" w:hAnsi="Arial" w:cs="Arial"/>
          <w:sz w:val="24"/>
          <w:szCs w:val="24"/>
        </w:rPr>
        <w:t>incurred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exercise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remedy;</w:t>
      </w:r>
    </w:p>
    <w:p w:rsidR="00282EA8" w:rsidRPr="006B3971" w:rsidRDefault="00282EA8" w:rsidP="00363B2E">
      <w:pPr>
        <w:tabs>
          <w:tab w:val="left" w:pos="720"/>
        </w:tabs>
        <w:rPr>
          <w:rFonts w:ascii="Arial" w:hAnsi="Arial" w:cs="Arial"/>
          <w:sz w:val="24"/>
          <w:szCs w:val="24"/>
        </w:rPr>
      </w:pPr>
    </w:p>
    <w:p w:rsidR="00290281" w:rsidRPr="006B3971" w:rsidRDefault="00290281" w:rsidP="00D60E4C">
      <w:pPr>
        <w:pStyle w:val="Heading2"/>
      </w:pPr>
      <w:bookmarkStart w:id="68" w:name="_Toc460487900"/>
      <w:r w:rsidRPr="006B3971">
        <w:t>Remedies</w:t>
      </w:r>
      <w:r w:rsidR="00887D79" w:rsidRPr="006B3971">
        <w:t xml:space="preserve"> </w:t>
      </w:r>
      <w:r w:rsidR="004E3187" w:rsidRPr="006B3971">
        <w:t>u</w:t>
      </w:r>
      <w:r w:rsidRPr="006B3971">
        <w:t>pon</w:t>
      </w:r>
      <w:r w:rsidR="00887D79" w:rsidRPr="006B3971">
        <w:t xml:space="preserve"> </w:t>
      </w:r>
      <w:r w:rsidRPr="006B3971">
        <w:t>Default</w:t>
      </w:r>
      <w:r w:rsidR="00887D79" w:rsidRPr="006B3971">
        <w:t xml:space="preserve"> </w:t>
      </w:r>
      <w:r w:rsidRPr="006B3971">
        <w:t>by</w:t>
      </w:r>
      <w:r w:rsidR="00887D79" w:rsidRPr="006B3971">
        <w:t xml:space="preserve"> </w:t>
      </w:r>
      <w:r w:rsidR="006E1398" w:rsidRPr="006B3971">
        <w:t>ESP</w:t>
      </w:r>
      <w:bookmarkEnd w:id="68"/>
    </w:p>
    <w:p w:rsidR="00290281" w:rsidRPr="006B3971" w:rsidRDefault="00290281" w:rsidP="00363B2E">
      <w:pPr>
        <w:tabs>
          <w:tab w:val="left" w:pos="720"/>
        </w:tabs>
        <w:rPr>
          <w:rFonts w:ascii="Arial" w:hAnsi="Arial" w:cs="Arial"/>
          <w:sz w:val="24"/>
          <w:szCs w:val="24"/>
        </w:rPr>
      </w:pPr>
    </w:p>
    <w:p w:rsidR="00290281" w:rsidRPr="006B3971" w:rsidRDefault="00290281" w:rsidP="000535AB">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Event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Default</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Pr="006B3971">
        <w:rPr>
          <w:rFonts w:ascii="Arial" w:hAnsi="Arial" w:cs="Arial"/>
          <w:sz w:val="24"/>
          <w:szCs w:val="24"/>
        </w:rPr>
        <w:t>,</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choice</w:t>
      </w:r>
      <w:r w:rsidR="00887D79" w:rsidRPr="006B3971">
        <w:rPr>
          <w:rFonts w:ascii="Arial" w:hAnsi="Arial" w:cs="Arial"/>
          <w:sz w:val="24"/>
          <w:szCs w:val="24"/>
        </w:rPr>
        <w:t xml:space="preserve"> </w:t>
      </w:r>
      <w:r w:rsidR="000535AB" w:rsidRPr="006B3971">
        <w:rPr>
          <w:rFonts w:ascii="Arial" w:hAnsi="Arial" w:cs="Arial"/>
          <w:sz w:val="24"/>
          <w:szCs w:val="24"/>
        </w:rPr>
        <w:t>t</w:t>
      </w:r>
      <w:r w:rsidRPr="006B3971">
        <w:rPr>
          <w:rFonts w:ascii="Arial" w:hAnsi="Arial" w:cs="Arial"/>
          <w:sz w:val="24"/>
          <w:szCs w:val="24"/>
        </w:rPr>
        <w:t>o</w:t>
      </w:r>
      <w:r w:rsidR="00887D79" w:rsidRPr="006B3971">
        <w:rPr>
          <w:rFonts w:ascii="Arial" w:hAnsi="Arial" w:cs="Arial"/>
          <w:sz w:val="24"/>
          <w:szCs w:val="24"/>
        </w:rPr>
        <w:t xml:space="preserve"> </w:t>
      </w:r>
      <w:r w:rsidRPr="006B3971">
        <w:rPr>
          <w:rFonts w:ascii="Arial" w:hAnsi="Arial" w:cs="Arial"/>
          <w:sz w:val="24"/>
          <w:szCs w:val="24"/>
        </w:rPr>
        <w:t>exercise</w:t>
      </w:r>
      <w:r w:rsidR="00887D79" w:rsidRPr="006B3971">
        <w:rPr>
          <w:rFonts w:ascii="Arial" w:hAnsi="Arial" w:cs="Arial"/>
          <w:sz w:val="24"/>
          <w:szCs w:val="24"/>
        </w:rPr>
        <w:t xml:space="preserve"> </w:t>
      </w:r>
      <w:r w:rsidRPr="006B3971">
        <w:rPr>
          <w:rFonts w:ascii="Arial" w:hAnsi="Arial" w:cs="Arial"/>
          <w:sz w:val="24"/>
          <w:szCs w:val="24"/>
        </w:rPr>
        <w:t>an</w:t>
      </w:r>
      <w:r w:rsidR="00BE419B" w:rsidRPr="006B3971">
        <w:rPr>
          <w:rFonts w:ascii="Arial" w:hAnsi="Arial" w:cs="Arial"/>
          <w:sz w:val="24"/>
          <w:szCs w:val="24"/>
        </w:rPr>
        <w:t>y</w:t>
      </w:r>
      <w:r w:rsidR="00887D79" w:rsidRPr="006B3971">
        <w:rPr>
          <w:rFonts w:ascii="Arial" w:hAnsi="Arial" w:cs="Arial"/>
          <w:sz w:val="24"/>
          <w:szCs w:val="24"/>
        </w:rPr>
        <w:t xml:space="preserve"> </w:t>
      </w:r>
      <w:r w:rsidRPr="006B3971">
        <w:rPr>
          <w:rFonts w:ascii="Arial" w:hAnsi="Arial" w:cs="Arial"/>
          <w:sz w:val="24"/>
          <w:szCs w:val="24"/>
        </w:rPr>
        <w:t>an</w:t>
      </w:r>
      <w:r w:rsidR="00BE419B" w:rsidRPr="006B3971">
        <w:rPr>
          <w:rFonts w:ascii="Arial" w:hAnsi="Arial" w:cs="Arial"/>
          <w:sz w:val="24"/>
          <w:szCs w:val="24"/>
        </w:rPr>
        <w:t>d</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remedies</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law</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equity,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institute</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proceedings,</w:t>
      </w:r>
      <w:r w:rsidR="00887D79" w:rsidRPr="006B3971">
        <w:rPr>
          <w:rFonts w:ascii="Arial" w:hAnsi="Arial" w:cs="Arial"/>
          <w:sz w:val="24"/>
          <w:szCs w:val="24"/>
        </w:rPr>
        <w:t xml:space="preserve"> </w:t>
      </w:r>
      <w:r w:rsidRPr="006B3971">
        <w:rPr>
          <w:rFonts w:ascii="Arial" w:hAnsi="Arial" w:cs="Arial"/>
          <w:sz w:val="24"/>
          <w:szCs w:val="24"/>
        </w:rPr>
        <w:t>including,</w:t>
      </w:r>
      <w:r w:rsidR="00887D79" w:rsidRPr="006B3971">
        <w:rPr>
          <w:rFonts w:ascii="Arial" w:hAnsi="Arial" w:cs="Arial"/>
          <w:sz w:val="24"/>
          <w:szCs w:val="24"/>
        </w:rPr>
        <w:t xml:space="preserve"> </w:t>
      </w:r>
      <w:r w:rsidRPr="006B3971">
        <w:rPr>
          <w:rFonts w:ascii="Arial" w:hAnsi="Arial" w:cs="Arial"/>
          <w:sz w:val="24"/>
          <w:szCs w:val="24"/>
        </w:rPr>
        <w:t>without</w:t>
      </w:r>
      <w:r w:rsidR="00887D79" w:rsidRPr="006B3971">
        <w:rPr>
          <w:rFonts w:ascii="Arial" w:hAnsi="Arial" w:cs="Arial"/>
          <w:sz w:val="24"/>
          <w:szCs w:val="24"/>
        </w:rPr>
        <w:t xml:space="preserve"> </w:t>
      </w:r>
      <w:r w:rsidRPr="006B3971">
        <w:rPr>
          <w:rFonts w:ascii="Arial" w:hAnsi="Arial" w:cs="Arial"/>
          <w:sz w:val="24"/>
          <w:szCs w:val="24"/>
        </w:rPr>
        <w:t>limitation,</w:t>
      </w:r>
      <w:r w:rsidR="00887D79" w:rsidRPr="006B3971">
        <w:rPr>
          <w:rFonts w:ascii="Arial" w:hAnsi="Arial" w:cs="Arial"/>
          <w:sz w:val="24"/>
          <w:szCs w:val="24"/>
        </w:rPr>
        <w:t xml:space="preserve"> </w:t>
      </w:r>
      <w:r w:rsidRPr="006B3971">
        <w:rPr>
          <w:rFonts w:ascii="Arial" w:hAnsi="Arial" w:cs="Arial"/>
          <w:sz w:val="24"/>
          <w:szCs w:val="24"/>
        </w:rPr>
        <w:t>bringing</w:t>
      </w:r>
      <w:r w:rsidR="00887D79" w:rsidRPr="006B3971">
        <w:rPr>
          <w:rFonts w:ascii="Arial" w:hAnsi="Arial" w:cs="Arial"/>
          <w:sz w:val="24"/>
          <w:szCs w:val="24"/>
        </w:rPr>
        <w:t xml:space="preserve"> </w:t>
      </w:r>
      <w:r w:rsidRPr="006B3971">
        <w:rPr>
          <w:rFonts w:ascii="Arial" w:hAnsi="Arial" w:cs="Arial"/>
          <w:sz w:val="24"/>
          <w:szCs w:val="24"/>
        </w:rPr>
        <w:t>an</w:t>
      </w:r>
      <w:r w:rsidR="00887D79" w:rsidRPr="006B3971">
        <w:rPr>
          <w:rFonts w:ascii="Arial" w:hAnsi="Arial" w:cs="Arial"/>
          <w:sz w:val="24"/>
          <w:szCs w:val="24"/>
        </w:rPr>
        <w:t xml:space="preserve"> </w:t>
      </w:r>
      <w:r w:rsidRPr="006B3971">
        <w:rPr>
          <w:rFonts w:ascii="Arial" w:hAnsi="Arial" w:cs="Arial"/>
          <w:sz w:val="24"/>
          <w:szCs w:val="24"/>
        </w:rPr>
        <w:t>action</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actions</w:t>
      </w:r>
      <w:r w:rsidR="00887D79" w:rsidRPr="006B3971">
        <w:rPr>
          <w:rFonts w:ascii="Arial" w:hAnsi="Arial" w:cs="Arial"/>
          <w:sz w:val="24"/>
          <w:szCs w:val="24"/>
        </w:rPr>
        <w:t xml:space="preserve"> </w:t>
      </w:r>
      <w:r w:rsidRPr="006B3971">
        <w:rPr>
          <w:rFonts w:ascii="Arial" w:hAnsi="Arial" w:cs="Arial"/>
          <w:sz w:val="24"/>
          <w:szCs w:val="24"/>
        </w:rPr>
        <w:t>from</w:t>
      </w:r>
      <w:r w:rsidR="00887D79" w:rsidRPr="006B3971">
        <w:rPr>
          <w:rFonts w:ascii="Arial" w:hAnsi="Arial" w:cs="Arial"/>
          <w:sz w:val="24"/>
          <w:szCs w:val="24"/>
        </w:rPr>
        <w:t xml:space="preserve"> </w:t>
      </w:r>
      <w:r w:rsidRPr="006B3971">
        <w:rPr>
          <w:rFonts w:ascii="Arial" w:hAnsi="Arial" w:cs="Arial"/>
          <w:sz w:val="24"/>
          <w:szCs w:val="24"/>
        </w:rPr>
        <w:t>time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time</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specific</w:t>
      </w:r>
      <w:r w:rsidR="00887D79" w:rsidRPr="006B3971">
        <w:rPr>
          <w:rFonts w:ascii="Arial" w:hAnsi="Arial" w:cs="Arial"/>
          <w:sz w:val="24"/>
          <w:szCs w:val="24"/>
        </w:rPr>
        <w:t xml:space="preserve"> </w:t>
      </w:r>
      <w:r w:rsidRPr="006B3971">
        <w:rPr>
          <w:rFonts w:ascii="Arial" w:hAnsi="Arial" w:cs="Arial"/>
          <w:sz w:val="24"/>
          <w:szCs w:val="24"/>
        </w:rPr>
        <w:t>performance,</w:t>
      </w:r>
      <w:r w:rsidR="00887D79" w:rsidRPr="006B3971">
        <w:rPr>
          <w:rFonts w:ascii="Arial" w:hAnsi="Arial" w:cs="Arial"/>
          <w:sz w:val="24"/>
          <w:szCs w:val="24"/>
        </w:rPr>
        <w:t xml:space="preserve"> </w:t>
      </w:r>
      <w:r w:rsidRPr="006B3971">
        <w:rPr>
          <w:rFonts w:ascii="Arial" w:hAnsi="Arial" w:cs="Arial"/>
          <w:sz w:val="24"/>
          <w:szCs w:val="24"/>
        </w:rPr>
        <w:t>and/or</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recovery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amounts</w:t>
      </w:r>
      <w:r w:rsidR="00887D79" w:rsidRPr="006B3971">
        <w:rPr>
          <w:rFonts w:ascii="Arial" w:hAnsi="Arial" w:cs="Arial"/>
          <w:sz w:val="24"/>
          <w:szCs w:val="24"/>
        </w:rPr>
        <w:t xml:space="preserve"> </w:t>
      </w:r>
      <w:r w:rsidRPr="006B3971">
        <w:rPr>
          <w:rFonts w:ascii="Arial" w:hAnsi="Arial" w:cs="Arial"/>
          <w:sz w:val="24"/>
          <w:szCs w:val="24"/>
        </w:rPr>
        <w:t>due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unpaid</w:t>
      </w:r>
      <w:r w:rsidR="00887D79" w:rsidRPr="006B3971">
        <w:rPr>
          <w:rFonts w:ascii="Arial" w:hAnsi="Arial" w:cs="Arial"/>
          <w:sz w:val="24"/>
          <w:szCs w:val="24"/>
        </w:rPr>
        <w:t xml:space="preserve"> </w:t>
      </w:r>
      <w:r w:rsidRPr="006B3971">
        <w:rPr>
          <w:rFonts w:ascii="Arial" w:hAnsi="Arial" w:cs="Arial"/>
          <w:sz w:val="24"/>
          <w:szCs w:val="24"/>
        </w:rPr>
        <w:t>and/or</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damages,</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include</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costs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expenses</w:t>
      </w:r>
      <w:r w:rsidR="00887D79" w:rsidRPr="006B3971">
        <w:rPr>
          <w:rFonts w:ascii="Arial" w:hAnsi="Arial" w:cs="Arial"/>
          <w:sz w:val="24"/>
          <w:szCs w:val="24"/>
        </w:rPr>
        <w:t xml:space="preserve"> </w:t>
      </w:r>
      <w:r w:rsidRPr="006B3971">
        <w:rPr>
          <w:rFonts w:ascii="Arial" w:hAnsi="Arial" w:cs="Arial"/>
          <w:sz w:val="24"/>
          <w:szCs w:val="24"/>
        </w:rPr>
        <w:t>reasonably</w:t>
      </w:r>
      <w:r w:rsidR="00887D79" w:rsidRPr="006B3971">
        <w:rPr>
          <w:rFonts w:ascii="Arial" w:hAnsi="Arial" w:cs="Arial"/>
          <w:sz w:val="24"/>
          <w:szCs w:val="24"/>
        </w:rPr>
        <w:t xml:space="preserve"> </w:t>
      </w:r>
      <w:r w:rsidRPr="006B3971">
        <w:rPr>
          <w:rFonts w:ascii="Arial" w:hAnsi="Arial" w:cs="Arial"/>
          <w:sz w:val="24"/>
          <w:szCs w:val="24"/>
        </w:rPr>
        <w:t>incurred,</w:t>
      </w:r>
      <w:r w:rsidR="00887D79" w:rsidRPr="006B3971">
        <w:rPr>
          <w:rFonts w:ascii="Arial" w:hAnsi="Arial" w:cs="Arial"/>
          <w:sz w:val="24"/>
          <w:szCs w:val="24"/>
        </w:rPr>
        <w:t xml:space="preserve"> </w:t>
      </w:r>
      <w:r w:rsidRPr="006B3971">
        <w:rPr>
          <w:rFonts w:ascii="Arial" w:hAnsi="Arial" w:cs="Arial"/>
          <w:sz w:val="24"/>
          <w:szCs w:val="24"/>
        </w:rPr>
        <w:t>including</w:t>
      </w:r>
      <w:r w:rsidR="00887D79" w:rsidRPr="006B3971">
        <w:rPr>
          <w:rFonts w:ascii="Arial" w:hAnsi="Arial" w:cs="Arial"/>
          <w:sz w:val="24"/>
          <w:szCs w:val="24"/>
        </w:rPr>
        <w:t xml:space="preserve"> </w:t>
      </w:r>
      <w:r w:rsidRPr="006B3971">
        <w:rPr>
          <w:rFonts w:ascii="Arial" w:hAnsi="Arial" w:cs="Arial"/>
          <w:sz w:val="24"/>
          <w:szCs w:val="24"/>
        </w:rPr>
        <w:t>attorney's</w:t>
      </w:r>
      <w:r w:rsidR="00887D79" w:rsidRPr="006B3971">
        <w:rPr>
          <w:rFonts w:ascii="Arial" w:hAnsi="Arial" w:cs="Arial"/>
          <w:sz w:val="24"/>
          <w:szCs w:val="24"/>
        </w:rPr>
        <w:t xml:space="preserve"> </w:t>
      </w:r>
      <w:r w:rsidRPr="006B3971">
        <w:rPr>
          <w:rFonts w:ascii="Arial" w:hAnsi="Arial" w:cs="Arial"/>
          <w:sz w:val="24"/>
          <w:szCs w:val="24"/>
        </w:rPr>
        <w:t>fees;</w:t>
      </w:r>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1"/>
      </w:pPr>
      <w:bookmarkStart w:id="69" w:name="_Toc460487901"/>
      <w:r w:rsidRPr="006B3971">
        <w:lastRenderedPageBreak/>
        <w:t>A</w:t>
      </w:r>
      <w:r w:rsidR="004E3187" w:rsidRPr="006B3971">
        <w:t>ssignment</w:t>
      </w:r>
      <w:bookmarkEnd w:id="69"/>
    </w:p>
    <w:p w:rsidR="00290281" w:rsidRPr="006B3971" w:rsidRDefault="006E1398" w:rsidP="000535AB">
      <w:pPr>
        <w:pStyle w:val="ListParagraph"/>
        <w:tabs>
          <w:tab w:val="left" w:pos="720"/>
        </w:tabs>
        <w:spacing w:after="0" w:line="240" w:lineRule="auto"/>
        <w:ind w:left="0"/>
        <w:rPr>
          <w:rFonts w:ascii="Arial" w:hAnsi="Arial" w:cs="Arial"/>
          <w:i/>
          <w:color w:val="0070C0"/>
          <w:sz w:val="24"/>
          <w:szCs w:val="24"/>
          <w:u w:val="single"/>
        </w:rPr>
      </w:pPr>
      <w:r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acknowledges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induced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enter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among</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other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things,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professional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qualifications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ESP</w:t>
      </w:r>
      <w:r w:rsidR="00290281"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agrees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neither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nor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right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obligations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hereunder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assigned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whole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part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another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firm,</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without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prior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written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approval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290281" w:rsidRPr="006B3971">
        <w:rPr>
          <w:rFonts w:ascii="Arial" w:hAnsi="Arial" w:cs="Arial"/>
          <w:i/>
          <w:color w:val="0070C0"/>
          <w:sz w:val="24"/>
          <w:szCs w:val="24"/>
        </w:rPr>
        <w:t>.</w:t>
      </w:r>
      <w:r w:rsidR="00887D79" w:rsidRPr="006B3971">
        <w:rPr>
          <w:rFonts w:ascii="Arial" w:hAnsi="Arial" w:cs="Arial"/>
          <w:i/>
          <w:color w:val="0070C0"/>
          <w:sz w:val="24"/>
          <w:szCs w:val="24"/>
        </w:rPr>
        <w:t xml:space="preserve"> </w:t>
      </w:r>
    </w:p>
    <w:p w:rsidR="00290281" w:rsidRPr="006B3971" w:rsidRDefault="00290281" w:rsidP="000535AB">
      <w:pPr>
        <w:tabs>
          <w:tab w:val="left" w:pos="720"/>
        </w:tabs>
        <w:rPr>
          <w:rFonts w:ascii="Arial" w:hAnsi="Arial" w:cs="Arial"/>
          <w:sz w:val="24"/>
          <w:szCs w:val="24"/>
        </w:rPr>
      </w:pPr>
    </w:p>
    <w:p w:rsidR="00290281" w:rsidRPr="006B3971" w:rsidRDefault="00290281" w:rsidP="00D60E4C">
      <w:pPr>
        <w:pStyle w:val="Heading2"/>
      </w:pPr>
      <w:bookmarkStart w:id="70" w:name="_Toc460487902"/>
      <w:r w:rsidRPr="006B3971">
        <w:t>Assignment</w:t>
      </w:r>
      <w:r w:rsidR="00887D79" w:rsidRPr="006B3971">
        <w:t xml:space="preserve"> </w:t>
      </w:r>
      <w:r w:rsidRPr="006B3971">
        <w:t>by</w:t>
      </w:r>
      <w:r w:rsidR="00887D79" w:rsidRPr="006B3971">
        <w:t xml:space="preserve"> </w:t>
      </w:r>
      <w:r w:rsidR="006E1398" w:rsidRPr="006B3971">
        <w:t>ESP</w:t>
      </w:r>
      <w:bookmarkEnd w:id="70"/>
    </w:p>
    <w:p w:rsidR="00290281" w:rsidRPr="006B3971" w:rsidRDefault="00290281" w:rsidP="000535AB">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22.1:</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assignment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first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acknowledges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selected</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its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unique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expertise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qualifications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perform</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services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specified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may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not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assign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another</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without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written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approval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assigned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must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fully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comply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with</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terms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conditions.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addition,</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assignee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remain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contractually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liable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fulfilling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obligations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specified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contract.</w:t>
      </w:r>
    </w:p>
    <w:p w:rsidR="00290281" w:rsidRPr="006B3971" w:rsidRDefault="00290281" w:rsidP="00363B2E">
      <w:pPr>
        <w:tabs>
          <w:tab w:val="left" w:pos="720"/>
        </w:tabs>
        <w:rPr>
          <w:rFonts w:ascii="Arial" w:hAnsi="Arial" w:cs="Arial"/>
          <w:sz w:val="24"/>
          <w:szCs w:val="24"/>
        </w:rPr>
      </w:pPr>
    </w:p>
    <w:p w:rsidR="00290281" w:rsidRPr="006B3971" w:rsidRDefault="006E1398" w:rsidP="000535AB">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may,</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290281" w:rsidRPr="006B3971">
        <w:rPr>
          <w:rFonts w:ascii="Arial" w:hAnsi="Arial" w:cs="Arial"/>
          <w:sz w:val="24"/>
          <w:szCs w:val="24"/>
        </w:rPr>
        <w:t>prior</w:t>
      </w:r>
      <w:r w:rsidR="00887D79" w:rsidRPr="006B3971">
        <w:rPr>
          <w:rFonts w:ascii="Arial" w:hAnsi="Arial" w:cs="Arial"/>
          <w:sz w:val="24"/>
          <w:szCs w:val="24"/>
        </w:rPr>
        <w:t xml:space="preserve"> </w:t>
      </w:r>
      <w:r w:rsidR="00290281" w:rsidRPr="006B3971">
        <w:rPr>
          <w:rFonts w:ascii="Arial" w:hAnsi="Arial" w:cs="Arial"/>
          <w:sz w:val="24"/>
          <w:szCs w:val="24"/>
        </w:rPr>
        <w:t>written</w:t>
      </w:r>
      <w:r w:rsidR="00887D79" w:rsidRPr="006B3971">
        <w:rPr>
          <w:rFonts w:ascii="Arial" w:hAnsi="Arial" w:cs="Arial"/>
          <w:sz w:val="24"/>
          <w:szCs w:val="24"/>
        </w:rPr>
        <w:t xml:space="preserve"> </w:t>
      </w:r>
      <w:r w:rsidR="00290281" w:rsidRPr="006B3971">
        <w:rPr>
          <w:rFonts w:ascii="Arial" w:hAnsi="Arial" w:cs="Arial"/>
          <w:sz w:val="24"/>
          <w:szCs w:val="24"/>
        </w:rPr>
        <w:t>approval</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D01C68" w:rsidRPr="006B3971">
        <w:rPr>
          <w:rFonts w:ascii="Arial" w:hAnsi="Arial" w:cs="Arial"/>
          <w:sz w:val="24"/>
          <w:szCs w:val="24"/>
        </w:rPr>
        <w:t>Entity</w:t>
      </w:r>
      <w:r w:rsidR="00290281" w:rsidRPr="006B3971">
        <w:rPr>
          <w:rFonts w:ascii="Arial" w:hAnsi="Arial" w:cs="Arial"/>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which</w:t>
      </w:r>
      <w:r w:rsidR="00887D79" w:rsidRPr="006B3971">
        <w:rPr>
          <w:rFonts w:ascii="Arial" w:hAnsi="Arial" w:cs="Arial"/>
          <w:sz w:val="24"/>
          <w:szCs w:val="24"/>
        </w:rPr>
        <w:t xml:space="preserve"> </w:t>
      </w:r>
      <w:r w:rsidR="00290281" w:rsidRPr="006B3971">
        <w:rPr>
          <w:rFonts w:ascii="Arial" w:hAnsi="Arial" w:cs="Arial"/>
          <w:sz w:val="24"/>
          <w:szCs w:val="24"/>
        </w:rPr>
        <w:t>consent</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not</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unreasonably</w:t>
      </w:r>
      <w:r w:rsidR="00887D79" w:rsidRPr="006B3971">
        <w:rPr>
          <w:rFonts w:ascii="Arial" w:hAnsi="Arial" w:cs="Arial"/>
          <w:sz w:val="24"/>
          <w:szCs w:val="24"/>
        </w:rPr>
        <w:t xml:space="preserve"> </w:t>
      </w:r>
      <w:r w:rsidR="00290281" w:rsidRPr="006B3971">
        <w:rPr>
          <w:rFonts w:ascii="Arial" w:hAnsi="Arial" w:cs="Arial"/>
          <w:sz w:val="24"/>
          <w:szCs w:val="24"/>
        </w:rPr>
        <w:t>withheld,</w:t>
      </w:r>
      <w:r w:rsidR="00887D79" w:rsidRPr="006B3971">
        <w:rPr>
          <w:rFonts w:ascii="Arial" w:hAnsi="Arial" w:cs="Arial"/>
          <w:sz w:val="24"/>
          <w:szCs w:val="24"/>
        </w:rPr>
        <w:t xml:space="preserve"> </w:t>
      </w:r>
      <w:r w:rsidR="00290281" w:rsidRPr="006B3971">
        <w:rPr>
          <w:rFonts w:ascii="Arial" w:hAnsi="Arial" w:cs="Arial"/>
          <w:sz w:val="24"/>
          <w:szCs w:val="24"/>
        </w:rPr>
        <w:t>delegate</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duties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performance</w:t>
      </w:r>
      <w:r w:rsidR="00887D79" w:rsidRPr="006B3971">
        <w:rPr>
          <w:rFonts w:ascii="Arial" w:hAnsi="Arial" w:cs="Arial"/>
          <w:sz w:val="24"/>
          <w:szCs w:val="24"/>
        </w:rPr>
        <w:t xml:space="preserve"> </w:t>
      </w:r>
      <w:r w:rsidR="00290281" w:rsidRPr="006B3971">
        <w:rPr>
          <w:rFonts w:ascii="Arial" w:hAnsi="Arial" w:cs="Arial"/>
          <w:sz w:val="24"/>
          <w:szCs w:val="24"/>
        </w:rPr>
        <w:t>under</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00290281" w:rsidRPr="006B3971">
        <w:rPr>
          <w:rFonts w:ascii="Arial" w:hAnsi="Arial" w:cs="Arial"/>
          <w:sz w:val="24"/>
          <w:szCs w:val="24"/>
        </w:rPr>
        <w:t>and/or</w:t>
      </w:r>
      <w:r w:rsidR="00887D79" w:rsidRPr="006B3971">
        <w:rPr>
          <w:rFonts w:ascii="Arial" w:hAnsi="Arial" w:cs="Arial"/>
          <w:sz w:val="24"/>
          <w:szCs w:val="24"/>
        </w:rPr>
        <w:t xml:space="preserve"> </w:t>
      </w:r>
      <w:r w:rsidR="00290281" w:rsidRPr="006B3971">
        <w:rPr>
          <w:rFonts w:ascii="Arial" w:hAnsi="Arial" w:cs="Arial"/>
          <w:sz w:val="24"/>
          <w:szCs w:val="24"/>
        </w:rPr>
        <w:t>utilize</w:t>
      </w:r>
      <w:r w:rsidR="00887D79" w:rsidRPr="006B3971">
        <w:rPr>
          <w:rFonts w:ascii="Arial" w:hAnsi="Arial" w:cs="Arial"/>
          <w:sz w:val="24"/>
          <w:szCs w:val="24"/>
        </w:rPr>
        <w:t xml:space="preserve"> </w:t>
      </w:r>
      <w:r w:rsidRPr="006B3971">
        <w:rPr>
          <w:rFonts w:ascii="Arial" w:hAnsi="Arial" w:cs="Arial"/>
          <w:sz w:val="24"/>
          <w:szCs w:val="24"/>
        </w:rPr>
        <w:t>ESP</w:t>
      </w:r>
      <w:r w:rsidR="00290281" w:rsidRPr="006B3971">
        <w:rPr>
          <w:rFonts w:ascii="Arial" w:hAnsi="Arial" w:cs="Arial"/>
          <w:sz w:val="24"/>
          <w:szCs w:val="24"/>
        </w:rPr>
        <w:t>s,</w:t>
      </w:r>
      <w:r w:rsidR="00887D79" w:rsidRPr="006B3971">
        <w:rPr>
          <w:rFonts w:ascii="Arial" w:hAnsi="Arial" w:cs="Arial"/>
          <w:sz w:val="24"/>
          <w:szCs w:val="24"/>
        </w:rPr>
        <w:t xml:space="preserve"> </w:t>
      </w:r>
      <w:r w:rsidR="00290281" w:rsidRPr="006B3971">
        <w:rPr>
          <w:rFonts w:ascii="Arial" w:hAnsi="Arial" w:cs="Arial"/>
          <w:sz w:val="24"/>
          <w:szCs w:val="24"/>
        </w:rPr>
        <w:t>provided</w:t>
      </w:r>
      <w:r w:rsidR="00887D79" w:rsidRPr="006B3971">
        <w:rPr>
          <w:rFonts w:ascii="Arial" w:hAnsi="Arial" w:cs="Arial"/>
          <w:sz w:val="24"/>
          <w:szCs w:val="24"/>
        </w:rPr>
        <w:t xml:space="preserve"> </w:t>
      </w:r>
      <w:r w:rsidR="00290281" w:rsidRPr="006B3971">
        <w:rPr>
          <w:rFonts w:ascii="Arial" w:hAnsi="Arial" w:cs="Arial"/>
          <w:sz w:val="24"/>
          <w:szCs w:val="24"/>
        </w:rPr>
        <w:t>that</w:t>
      </w:r>
      <w:r w:rsidR="00887D79" w:rsidRPr="006B3971">
        <w:rPr>
          <w:rFonts w:ascii="Arial" w:hAnsi="Arial" w:cs="Arial"/>
          <w:sz w:val="24"/>
          <w:szCs w:val="24"/>
        </w:rPr>
        <w:t xml:space="preserve"> </w:t>
      </w:r>
      <w:r w:rsidR="00290281" w:rsidRPr="006B3971">
        <w:rPr>
          <w:rFonts w:ascii="Arial" w:hAnsi="Arial" w:cs="Arial"/>
          <w:sz w:val="24"/>
          <w:szCs w:val="24"/>
        </w:rPr>
        <w:t>any</w:t>
      </w:r>
      <w:r w:rsidR="00887D79" w:rsidRPr="006B3971">
        <w:rPr>
          <w:rFonts w:ascii="Arial" w:hAnsi="Arial" w:cs="Arial"/>
          <w:sz w:val="24"/>
          <w:szCs w:val="24"/>
        </w:rPr>
        <w:t xml:space="preserve"> </w:t>
      </w:r>
      <w:r w:rsidR="00290281" w:rsidRPr="006B3971">
        <w:rPr>
          <w:rFonts w:ascii="Arial" w:hAnsi="Arial" w:cs="Arial"/>
          <w:sz w:val="24"/>
          <w:szCs w:val="24"/>
        </w:rPr>
        <w:t>assignee(s),</w:t>
      </w:r>
      <w:r w:rsidR="00887D79" w:rsidRPr="006B3971">
        <w:rPr>
          <w:rFonts w:ascii="Arial" w:hAnsi="Arial" w:cs="Arial"/>
          <w:sz w:val="24"/>
          <w:szCs w:val="24"/>
        </w:rPr>
        <w:t xml:space="preserve"> </w:t>
      </w:r>
      <w:r w:rsidR="00290281" w:rsidRPr="006B3971">
        <w:rPr>
          <w:rFonts w:ascii="Arial" w:hAnsi="Arial" w:cs="Arial"/>
          <w:sz w:val="24"/>
          <w:szCs w:val="24"/>
        </w:rPr>
        <w:t>delegee(s),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ESP</w:t>
      </w:r>
      <w:r w:rsidR="00290281" w:rsidRPr="006B3971">
        <w:rPr>
          <w:rFonts w:ascii="Arial" w:hAnsi="Arial" w:cs="Arial"/>
          <w:sz w:val="24"/>
          <w:szCs w:val="24"/>
        </w:rPr>
        <w:t>(s)</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fully</w:t>
      </w:r>
      <w:r w:rsidR="00887D79" w:rsidRPr="006B3971">
        <w:rPr>
          <w:rFonts w:ascii="Arial" w:hAnsi="Arial" w:cs="Arial"/>
          <w:sz w:val="24"/>
          <w:szCs w:val="24"/>
        </w:rPr>
        <w:t xml:space="preserve"> </w:t>
      </w:r>
      <w:r w:rsidR="00290281" w:rsidRPr="006B3971">
        <w:rPr>
          <w:rFonts w:ascii="Arial" w:hAnsi="Arial" w:cs="Arial"/>
          <w:sz w:val="24"/>
          <w:szCs w:val="24"/>
        </w:rPr>
        <w:t>comply</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terms</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00290281" w:rsidRPr="006B3971">
        <w:rPr>
          <w:rFonts w:ascii="Arial" w:hAnsi="Arial" w:cs="Arial"/>
          <w:sz w:val="24"/>
          <w:szCs w:val="24"/>
        </w:rPr>
        <w:t>Notwithstanding</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provisions</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paragraph,</w:t>
      </w:r>
      <w:r w:rsidR="00887D79" w:rsidRPr="006B3971">
        <w:rPr>
          <w:rFonts w:ascii="Arial" w:hAnsi="Arial" w:cs="Arial"/>
          <w:sz w:val="24"/>
          <w:szCs w:val="24"/>
        </w:rPr>
        <w:t xml:space="preserve"> </w:t>
      </w: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remain</w:t>
      </w:r>
      <w:r w:rsidR="00887D79" w:rsidRPr="006B3971">
        <w:rPr>
          <w:rFonts w:ascii="Arial" w:hAnsi="Arial" w:cs="Arial"/>
          <w:sz w:val="24"/>
          <w:szCs w:val="24"/>
        </w:rPr>
        <w:t xml:space="preserve"> </w:t>
      </w:r>
      <w:r w:rsidR="00290281" w:rsidRPr="006B3971">
        <w:rPr>
          <w:rFonts w:ascii="Arial" w:hAnsi="Arial" w:cs="Arial"/>
          <w:sz w:val="24"/>
          <w:szCs w:val="24"/>
        </w:rPr>
        <w:t>jointly</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severally</w:t>
      </w:r>
      <w:r w:rsidR="00887D79" w:rsidRPr="006B3971">
        <w:rPr>
          <w:rFonts w:ascii="Arial" w:hAnsi="Arial" w:cs="Arial"/>
          <w:sz w:val="24"/>
          <w:szCs w:val="24"/>
        </w:rPr>
        <w:t xml:space="preserve"> </w:t>
      </w:r>
      <w:r w:rsidR="00290281" w:rsidRPr="006B3971">
        <w:rPr>
          <w:rFonts w:ascii="Arial" w:hAnsi="Arial" w:cs="Arial"/>
          <w:sz w:val="24"/>
          <w:szCs w:val="24"/>
        </w:rPr>
        <w:t>liable</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assignee(s)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transferee(s)</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obligations</w:t>
      </w:r>
      <w:r w:rsidR="00887D79" w:rsidRPr="006B3971">
        <w:rPr>
          <w:rFonts w:ascii="Arial" w:hAnsi="Arial" w:cs="Arial"/>
          <w:sz w:val="24"/>
          <w:szCs w:val="24"/>
        </w:rPr>
        <w:t xml:space="preserve"> </w:t>
      </w:r>
      <w:r w:rsidR="00290281" w:rsidRPr="006B3971">
        <w:rPr>
          <w:rFonts w:ascii="Arial" w:hAnsi="Arial" w:cs="Arial"/>
          <w:sz w:val="24"/>
          <w:szCs w:val="24"/>
        </w:rPr>
        <w:t>under</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2"/>
        <w:rPr>
          <w:rFonts w:eastAsia="Times New Roman"/>
        </w:rPr>
      </w:pPr>
      <w:bookmarkStart w:id="71" w:name="_Toc460487903"/>
      <w:r w:rsidRPr="006B3971">
        <w:t>Assignment</w:t>
      </w:r>
      <w:r w:rsidR="00887D79" w:rsidRPr="006B3971">
        <w:t xml:space="preserve"> </w:t>
      </w:r>
      <w:r w:rsidRPr="006B3971">
        <w:t>by</w:t>
      </w:r>
      <w:r w:rsidR="00887D79" w:rsidRPr="006B3971">
        <w:t xml:space="preserve"> </w:t>
      </w:r>
      <w:r w:rsidR="00D01C68" w:rsidRPr="006B3971">
        <w:t>Entity</w:t>
      </w:r>
      <w:bookmarkEnd w:id="71"/>
    </w:p>
    <w:p w:rsidR="00290281" w:rsidRPr="006B3971" w:rsidRDefault="00290281" w:rsidP="000535AB">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Section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22.2:</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turn,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allows</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transfer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assign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new</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building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owner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occupant.</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its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assignee,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however,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still</w:t>
      </w:r>
      <w:r w:rsidR="00887D79" w:rsidRPr="006B3971">
        <w:rPr>
          <w:rFonts w:ascii="Arial" w:hAnsi="Arial" w:cs="Arial"/>
          <w:i/>
          <w:color w:val="0070C0"/>
          <w:sz w:val="24"/>
          <w:szCs w:val="24"/>
        </w:rPr>
        <w:t xml:space="preserve"> </w:t>
      </w:r>
      <w:r w:rsidR="00B42884" w:rsidRPr="006B3971">
        <w:rPr>
          <w:rFonts w:ascii="Arial" w:hAnsi="Arial" w:cs="Arial"/>
          <w:i/>
          <w:color w:val="0070C0"/>
          <w:sz w:val="24"/>
          <w:szCs w:val="24"/>
        </w:rPr>
        <w:t>remain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responsible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obligation</w:t>
      </w:r>
      <w:r w:rsidR="00BD2FD1"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00BD2FD1" w:rsidRPr="006B3971">
        <w:rPr>
          <w:rFonts w:ascii="Arial" w:hAnsi="Arial" w:cs="Arial"/>
          <w:i/>
          <w:color w:val="0070C0"/>
          <w:sz w:val="24"/>
          <w:szCs w:val="24"/>
        </w:rPr>
        <w:t>as</w:t>
      </w:r>
      <w:r w:rsidR="00887D79" w:rsidRPr="006B3971">
        <w:rPr>
          <w:rFonts w:ascii="Arial" w:hAnsi="Arial" w:cs="Arial"/>
          <w:i/>
          <w:color w:val="0070C0"/>
          <w:sz w:val="24"/>
          <w:szCs w:val="24"/>
        </w:rPr>
        <w:t xml:space="preserve"> </w:t>
      </w:r>
      <w:r w:rsidR="00BD2FD1" w:rsidRPr="006B3971">
        <w:rPr>
          <w:rFonts w:ascii="Arial" w:hAnsi="Arial" w:cs="Arial"/>
          <w:i/>
          <w:color w:val="0070C0"/>
          <w:sz w:val="24"/>
          <w:szCs w:val="24"/>
        </w:rPr>
        <w:t>specified</w:t>
      </w:r>
      <w:r w:rsidR="00887D79" w:rsidRPr="006B3971">
        <w:rPr>
          <w:rFonts w:ascii="Arial" w:hAnsi="Arial" w:cs="Arial"/>
          <w:i/>
          <w:color w:val="0070C0"/>
          <w:sz w:val="24"/>
          <w:szCs w:val="24"/>
        </w:rPr>
        <w:t xml:space="preserve"> </w:t>
      </w:r>
      <w:r w:rsidR="00BD2FD1"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BD2FD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BD2FD1" w:rsidRPr="006B3971">
        <w:rPr>
          <w:rFonts w:ascii="Arial" w:hAnsi="Arial" w:cs="Arial"/>
          <w:i/>
          <w:color w:val="0070C0"/>
          <w:sz w:val="24"/>
          <w:szCs w:val="24"/>
        </w:rPr>
        <w:t>contract.</w:t>
      </w:r>
    </w:p>
    <w:p w:rsidR="00290281" w:rsidRPr="006B3971" w:rsidRDefault="00290281" w:rsidP="00363B2E">
      <w:pPr>
        <w:tabs>
          <w:tab w:val="left" w:pos="720"/>
        </w:tabs>
        <w:rPr>
          <w:rFonts w:ascii="Arial" w:hAnsi="Arial" w:cs="Arial"/>
          <w:sz w:val="24"/>
          <w:szCs w:val="24"/>
        </w:rPr>
      </w:pPr>
    </w:p>
    <w:p w:rsidR="00290281" w:rsidRPr="006B3971" w:rsidRDefault="00D01C68" w:rsidP="000535AB">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may</w:t>
      </w:r>
      <w:r w:rsidR="00887D79" w:rsidRPr="006B3971">
        <w:rPr>
          <w:rFonts w:ascii="Arial" w:hAnsi="Arial" w:cs="Arial"/>
          <w:sz w:val="24"/>
          <w:szCs w:val="24"/>
        </w:rPr>
        <w:t xml:space="preserve"> </w:t>
      </w:r>
      <w:r w:rsidR="00290281" w:rsidRPr="006B3971">
        <w:rPr>
          <w:rFonts w:ascii="Arial" w:hAnsi="Arial" w:cs="Arial"/>
          <w:sz w:val="24"/>
          <w:szCs w:val="24"/>
        </w:rPr>
        <w:t>transfer</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assign</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rights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obligations</w:t>
      </w:r>
      <w:r w:rsidR="00887D79" w:rsidRPr="006B3971">
        <w:rPr>
          <w:rFonts w:ascii="Arial" w:hAnsi="Arial" w:cs="Arial"/>
          <w:sz w:val="24"/>
          <w:szCs w:val="24"/>
        </w:rPr>
        <w:t xml:space="preserve"> </w:t>
      </w:r>
      <w:r w:rsidR="00290281" w:rsidRPr="006B3971">
        <w:rPr>
          <w:rFonts w:ascii="Arial" w:hAnsi="Arial" w:cs="Arial"/>
          <w:sz w:val="24"/>
          <w:szCs w:val="24"/>
        </w:rPr>
        <w:t>herein</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successor</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purchaser</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Buildings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an</w:t>
      </w:r>
      <w:r w:rsidR="00887D79" w:rsidRPr="006B3971">
        <w:rPr>
          <w:rFonts w:ascii="Arial" w:hAnsi="Arial" w:cs="Arial"/>
          <w:sz w:val="24"/>
          <w:szCs w:val="24"/>
        </w:rPr>
        <w:t xml:space="preserve"> </w:t>
      </w:r>
      <w:r w:rsidR="00290281" w:rsidRPr="006B3971">
        <w:rPr>
          <w:rFonts w:ascii="Arial" w:hAnsi="Arial" w:cs="Arial"/>
          <w:sz w:val="24"/>
          <w:szCs w:val="24"/>
        </w:rPr>
        <w:t>interest</w:t>
      </w:r>
      <w:r w:rsidR="00887D79" w:rsidRPr="006B3971">
        <w:rPr>
          <w:rFonts w:ascii="Arial" w:hAnsi="Arial" w:cs="Arial"/>
          <w:sz w:val="24"/>
          <w:szCs w:val="24"/>
        </w:rPr>
        <w:t xml:space="preserve"> </w:t>
      </w:r>
      <w:r w:rsidR="00290281" w:rsidRPr="006B3971">
        <w:rPr>
          <w:rFonts w:ascii="Arial" w:hAnsi="Arial" w:cs="Arial"/>
          <w:sz w:val="24"/>
          <w:szCs w:val="24"/>
        </w:rPr>
        <w:t>therein.</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remain</w:t>
      </w:r>
      <w:r w:rsidR="00887D79" w:rsidRPr="006B3971">
        <w:rPr>
          <w:rFonts w:ascii="Arial" w:hAnsi="Arial" w:cs="Arial"/>
          <w:sz w:val="24"/>
          <w:szCs w:val="24"/>
        </w:rPr>
        <w:t xml:space="preserve"> </w:t>
      </w:r>
      <w:r w:rsidR="00290281" w:rsidRPr="006B3971">
        <w:rPr>
          <w:rFonts w:ascii="Arial" w:hAnsi="Arial" w:cs="Arial"/>
          <w:sz w:val="24"/>
          <w:szCs w:val="24"/>
        </w:rPr>
        <w:t>jointly</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severally</w:t>
      </w:r>
      <w:r w:rsidR="00887D79" w:rsidRPr="006B3971">
        <w:rPr>
          <w:rFonts w:ascii="Arial" w:hAnsi="Arial" w:cs="Arial"/>
          <w:sz w:val="24"/>
          <w:szCs w:val="24"/>
        </w:rPr>
        <w:t xml:space="preserve"> </w:t>
      </w:r>
      <w:r w:rsidR="00290281" w:rsidRPr="006B3971">
        <w:rPr>
          <w:rFonts w:ascii="Arial" w:hAnsi="Arial" w:cs="Arial"/>
          <w:sz w:val="24"/>
          <w:szCs w:val="24"/>
        </w:rPr>
        <w:t>liable</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assignees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transferees</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CE7AAB">
        <w:rPr>
          <w:rFonts w:ascii="Arial" w:hAnsi="Arial" w:cs="Arial"/>
          <w:sz w:val="24"/>
          <w:szCs w:val="24"/>
        </w:rPr>
        <w:t>E</w:t>
      </w:r>
      <w:r w:rsidR="006E1398" w:rsidRPr="006B3971">
        <w:rPr>
          <w:rFonts w:ascii="Arial" w:hAnsi="Arial" w:cs="Arial"/>
          <w:sz w:val="24"/>
          <w:szCs w:val="24"/>
        </w:rPr>
        <w:t>SP</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obligations</w:t>
      </w:r>
      <w:r w:rsidR="00887D79" w:rsidRPr="006B3971">
        <w:rPr>
          <w:rFonts w:ascii="Arial" w:hAnsi="Arial" w:cs="Arial"/>
          <w:sz w:val="24"/>
          <w:szCs w:val="24"/>
        </w:rPr>
        <w:t xml:space="preserve"> </w:t>
      </w:r>
      <w:r w:rsidR="00290281" w:rsidRPr="006B3971">
        <w:rPr>
          <w:rFonts w:ascii="Arial" w:hAnsi="Arial" w:cs="Arial"/>
          <w:sz w:val="24"/>
          <w:szCs w:val="24"/>
        </w:rPr>
        <w:t>under</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1"/>
      </w:pPr>
      <w:bookmarkStart w:id="72" w:name="_Toc460487904"/>
      <w:r w:rsidRPr="006B3971">
        <w:t>R</w:t>
      </w:r>
      <w:r w:rsidR="004E3187" w:rsidRPr="006B3971">
        <w:t>epresentations and Warranties</w:t>
      </w:r>
      <w:bookmarkEnd w:id="72"/>
    </w:p>
    <w:p w:rsidR="00290281" w:rsidRPr="006B3971" w:rsidRDefault="00290281" w:rsidP="000535AB">
      <w:pPr>
        <w:pStyle w:val="ListParagraph"/>
        <w:shd w:val="clear" w:color="auto" w:fill="F2F2F2"/>
        <w:tabs>
          <w:tab w:val="left" w:pos="720"/>
        </w:tabs>
        <w:spacing w:after="0" w:line="240" w:lineRule="auto"/>
        <w:ind w:left="0"/>
        <w:rPr>
          <w:rFonts w:ascii="Arial" w:hAnsi="Arial" w:cs="Arial"/>
          <w:i/>
          <w:color w:val="0070C0"/>
          <w:sz w:val="24"/>
          <w:szCs w:val="24"/>
        </w:rPr>
      </w:pPr>
      <w:r w:rsidRPr="006B3971">
        <w:rPr>
          <w:rFonts w:ascii="Arial" w:hAnsi="Arial" w:cs="Arial"/>
          <w:i/>
          <w:color w:val="0070C0"/>
          <w:sz w:val="24"/>
          <w:szCs w:val="24"/>
        </w:rPr>
        <w:t>Article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23:</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boilerplate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states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each</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party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has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requisite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authority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ability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enter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contract.</w:t>
      </w:r>
    </w:p>
    <w:p w:rsidR="00290281" w:rsidRPr="006B3971" w:rsidRDefault="00290281" w:rsidP="00363B2E">
      <w:pPr>
        <w:tabs>
          <w:tab w:val="left" w:pos="720"/>
        </w:tabs>
        <w:rPr>
          <w:rFonts w:ascii="Arial" w:hAnsi="Arial" w:cs="Arial"/>
          <w:sz w:val="24"/>
          <w:szCs w:val="24"/>
        </w:rPr>
      </w:pPr>
    </w:p>
    <w:p w:rsidR="00290281" w:rsidRPr="006B3971" w:rsidRDefault="00290281" w:rsidP="000535AB">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Each</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warrants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represents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that:</w:t>
      </w:r>
    </w:p>
    <w:p w:rsidR="00290281" w:rsidRPr="006B3971" w:rsidRDefault="00290281" w:rsidP="00363B2E">
      <w:pPr>
        <w:tabs>
          <w:tab w:val="left" w:pos="720"/>
        </w:tabs>
        <w:rPr>
          <w:rFonts w:ascii="Arial" w:hAnsi="Arial" w:cs="Arial"/>
          <w:sz w:val="24"/>
          <w:szCs w:val="24"/>
        </w:rPr>
      </w:pP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requisite</w:t>
      </w:r>
      <w:r w:rsidR="00887D79" w:rsidRPr="006B3971">
        <w:rPr>
          <w:rFonts w:ascii="Arial" w:hAnsi="Arial" w:cs="Arial"/>
          <w:sz w:val="24"/>
          <w:szCs w:val="24"/>
        </w:rPr>
        <w:t xml:space="preserve"> </w:t>
      </w:r>
      <w:r w:rsidRPr="006B3971">
        <w:rPr>
          <w:rFonts w:ascii="Arial" w:hAnsi="Arial" w:cs="Arial"/>
          <w:sz w:val="24"/>
          <w:szCs w:val="24"/>
        </w:rPr>
        <w:t>power,</w:t>
      </w:r>
      <w:r w:rsidR="00887D79" w:rsidRPr="006B3971">
        <w:rPr>
          <w:rFonts w:ascii="Arial" w:hAnsi="Arial" w:cs="Arial"/>
          <w:sz w:val="24"/>
          <w:szCs w:val="24"/>
        </w:rPr>
        <w:t xml:space="preserve"> </w:t>
      </w:r>
      <w:r w:rsidRPr="006B3971">
        <w:rPr>
          <w:rFonts w:ascii="Arial" w:hAnsi="Arial" w:cs="Arial"/>
          <w:sz w:val="24"/>
          <w:szCs w:val="24"/>
        </w:rPr>
        <w:t>authority,</w:t>
      </w:r>
      <w:r w:rsidR="00887D79" w:rsidRPr="006B3971">
        <w:rPr>
          <w:rFonts w:ascii="Arial" w:hAnsi="Arial" w:cs="Arial"/>
          <w:sz w:val="24"/>
          <w:szCs w:val="24"/>
        </w:rPr>
        <w:t xml:space="preserve"> </w:t>
      </w:r>
      <w:r w:rsidRPr="006B3971">
        <w:rPr>
          <w:rFonts w:ascii="Arial" w:hAnsi="Arial" w:cs="Arial"/>
          <w:sz w:val="24"/>
          <w:szCs w:val="24"/>
        </w:rPr>
        <w:t>licenses,</w:t>
      </w:r>
      <w:r w:rsidR="00887D79" w:rsidRPr="006B3971">
        <w:rPr>
          <w:rFonts w:ascii="Arial" w:hAnsi="Arial" w:cs="Arial"/>
          <w:sz w:val="24"/>
          <w:szCs w:val="24"/>
        </w:rPr>
        <w:t xml:space="preserve"> </w:t>
      </w:r>
      <w:r w:rsidRPr="006B3971">
        <w:rPr>
          <w:rFonts w:ascii="Arial" w:hAnsi="Arial" w:cs="Arial"/>
          <w:sz w:val="24"/>
          <w:szCs w:val="24"/>
        </w:rPr>
        <w:t>permits,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franchises,</w:t>
      </w:r>
      <w:r w:rsidR="00887D79" w:rsidRPr="006B3971">
        <w:rPr>
          <w:rFonts w:ascii="Arial" w:hAnsi="Arial" w:cs="Arial"/>
          <w:sz w:val="24"/>
          <w:szCs w:val="24"/>
        </w:rPr>
        <w:t xml:space="preserve"> </w:t>
      </w:r>
      <w:r w:rsidRPr="006B3971">
        <w:rPr>
          <w:rFonts w:ascii="Arial" w:hAnsi="Arial" w:cs="Arial"/>
          <w:sz w:val="24"/>
          <w:szCs w:val="24"/>
        </w:rPr>
        <w:t>corporate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otherwise,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execute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deliver</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perform</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obligations</w:t>
      </w:r>
      <w:r w:rsidR="00887D79" w:rsidRPr="006B3971">
        <w:rPr>
          <w:rFonts w:ascii="Arial" w:hAnsi="Arial" w:cs="Arial"/>
          <w:sz w:val="24"/>
          <w:szCs w:val="24"/>
        </w:rPr>
        <w:t xml:space="preserve"> </w:t>
      </w:r>
      <w:r w:rsidRPr="006B3971">
        <w:rPr>
          <w:rFonts w:ascii="Arial" w:hAnsi="Arial" w:cs="Arial"/>
          <w:sz w:val="24"/>
          <w:szCs w:val="24"/>
        </w:rPr>
        <w:t>hereunder;</w:t>
      </w: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execution,</w:t>
      </w:r>
      <w:r w:rsidR="00887D79" w:rsidRPr="006B3971">
        <w:rPr>
          <w:rFonts w:ascii="Arial" w:hAnsi="Arial" w:cs="Arial"/>
          <w:sz w:val="24"/>
          <w:szCs w:val="24"/>
        </w:rPr>
        <w:t xml:space="preserve"> </w:t>
      </w:r>
      <w:r w:rsidRPr="006B3971">
        <w:rPr>
          <w:rFonts w:ascii="Arial" w:hAnsi="Arial" w:cs="Arial"/>
          <w:sz w:val="24"/>
          <w:szCs w:val="24"/>
        </w:rPr>
        <w:t>delivery,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performance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been</w:t>
      </w:r>
      <w:r w:rsidR="00887D79" w:rsidRPr="006B3971">
        <w:rPr>
          <w:rFonts w:ascii="Arial" w:hAnsi="Arial" w:cs="Arial"/>
          <w:sz w:val="24"/>
          <w:szCs w:val="24"/>
        </w:rPr>
        <w:t xml:space="preserve"> </w:t>
      </w:r>
      <w:r w:rsidRPr="006B3971">
        <w:rPr>
          <w:rFonts w:ascii="Arial" w:hAnsi="Arial" w:cs="Arial"/>
          <w:sz w:val="24"/>
          <w:szCs w:val="24"/>
        </w:rPr>
        <w:t>duly</w:t>
      </w:r>
      <w:r w:rsidR="00887D79" w:rsidRPr="006B3971">
        <w:rPr>
          <w:rFonts w:ascii="Arial" w:hAnsi="Arial" w:cs="Arial"/>
          <w:sz w:val="24"/>
          <w:szCs w:val="24"/>
        </w:rPr>
        <w:t xml:space="preserve"> </w:t>
      </w:r>
      <w:r w:rsidRPr="006B3971">
        <w:rPr>
          <w:rFonts w:ascii="Arial" w:hAnsi="Arial" w:cs="Arial"/>
          <w:sz w:val="24"/>
          <w:szCs w:val="24"/>
        </w:rPr>
        <w:t>authorized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accordance</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organic</w:t>
      </w:r>
      <w:r w:rsidR="00887D79" w:rsidRPr="006B3971">
        <w:rPr>
          <w:rFonts w:ascii="Arial" w:hAnsi="Arial" w:cs="Arial"/>
          <w:sz w:val="24"/>
          <w:szCs w:val="24"/>
        </w:rPr>
        <w:t xml:space="preserve"> </w:t>
      </w:r>
      <w:r w:rsidRPr="006B3971">
        <w:rPr>
          <w:rFonts w:ascii="Arial" w:hAnsi="Arial" w:cs="Arial"/>
          <w:sz w:val="24"/>
          <w:szCs w:val="24"/>
        </w:rPr>
        <w:t>instruments,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been</w:t>
      </w:r>
      <w:r w:rsidR="00887D79" w:rsidRPr="006B3971">
        <w:rPr>
          <w:rFonts w:ascii="Arial" w:hAnsi="Arial" w:cs="Arial"/>
          <w:sz w:val="24"/>
          <w:szCs w:val="24"/>
        </w:rPr>
        <w:t xml:space="preserve"> </w:t>
      </w:r>
      <w:r w:rsidRPr="006B3971">
        <w:rPr>
          <w:rFonts w:ascii="Arial" w:hAnsi="Arial" w:cs="Arial"/>
          <w:sz w:val="24"/>
          <w:szCs w:val="24"/>
        </w:rPr>
        <w:t>duly</w:t>
      </w:r>
      <w:r w:rsidR="00887D79" w:rsidRPr="006B3971">
        <w:rPr>
          <w:rFonts w:ascii="Arial" w:hAnsi="Arial" w:cs="Arial"/>
          <w:sz w:val="24"/>
          <w:szCs w:val="24"/>
        </w:rPr>
        <w:t xml:space="preserve"> </w:t>
      </w:r>
      <w:r w:rsidRPr="006B3971">
        <w:rPr>
          <w:rFonts w:ascii="Arial" w:hAnsi="Arial" w:cs="Arial"/>
          <w:sz w:val="24"/>
          <w:szCs w:val="24"/>
        </w:rPr>
        <w:t>executed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delivered</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signatories</w:t>
      </w:r>
      <w:r w:rsidR="00887D79" w:rsidRPr="006B3971">
        <w:rPr>
          <w:rFonts w:ascii="Arial" w:hAnsi="Arial" w:cs="Arial"/>
          <w:sz w:val="24"/>
          <w:szCs w:val="24"/>
        </w:rPr>
        <w:t xml:space="preserve"> </w:t>
      </w:r>
      <w:r w:rsidRPr="006B3971">
        <w:rPr>
          <w:rFonts w:ascii="Arial" w:hAnsi="Arial" w:cs="Arial"/>
          <w:sz w:val="24"/>
          <w:szCs w:val="24"/>
        </w:rPr>
        <w:t>so</w:t>
      </w:r>
      <w:r w:rsidR="00887D79" w:rsidRPr="006B3971">
        <w:rPr>
          <w:rFonts w:ascii="Arial" w:hAnsi="Arial" w:cs="Arial"/>
          <w:sz w:val="24"/>
          <w:szCs w:val="24"/>
        </w:rPr>
        <w:t xml:space="preserve"> </w:t>
      </w:r>
      <w:r w:rsidRPr="006B3971">
        <w:rPr>
          <w:rFonts w:ascii="Arial" w:hAnsi="Arial" w:cs="Arial"/>
          <w:sz w:val="24"/>
          <w:szCs w:val="24"/>
        </w:rPr>
        <w:t>authorized,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constitutes</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legal,</w:t>
      </w:r>
      <w:r w:rsidR="00887D79" w:rsidRPr="006B3971">
        <w:rPr>
          <w:rFonts w:ascii="Arial" w:hAnsi="Arial" w:cs="Arial"/>
          <w:sz w:val="24"/>
          <w:szCs w:val="24"/>
        </w:rPr>
        <w:t xml:space="preserve"> </w:t>
      </w:r>
      <w:r w:rsidRPr="006B3971">
        <w:rPr>
          <w:rFonts w:ascii="Arial" w:hAnsi="Arial" w:cs="Arial"/>
          <w:sz w:val="24"/>
          <w:szCs w:val="24"/>
        </w:rPr>
        <w:t>valid,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binding</w:t>
      </w:r>
      <w:r w:rsidR="00887D79" w:rsidRPr="006B3971">
        <w:rPr>
          <w:rFonts w:ascii="Arial" w:hAnsi="Arial" w:cs="Arial"/>
          <w:sz w:val="24"/>
          <w:szCs w:val="24"/>
        </w:rPr>
        <w:t xml:space="preserve"> </w:t>
      </w:r>
      <w:r w:rsidRPr="006B3971">
        <w:rPr>
          <w:rFonts w:ascii="Arial" w:hAnsi="Arial" w:cs="Arial"/>
          <w:sz w:val="24"/>
          <w:szCs w:val="24"/>
        </w:rPr>
        <w:t>obligation;</w:t>
      </w: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lastRenderedPageBreak/>
        <w:t>its</w:t>
      </w:r>
      <w:r w:rsidR="00887D79" w:rsidRPr="006B3971">
        <w:rPr>
          <w:rFonts w:ascii="Arial" w:hAnsi="Arial" w:cs="Arial"/>
          <w:sz w:val="24"/>
          <w:szCs w:val="24"/>
        </w:rPr>
        <w:t xml:space="preserve"> </w:t>
      </w:r>
      <w:r w:rsidRPr="006B3971">
        <w:rPr>
          <w:rFonts w:ascii="Arial" w:hAnsi="Arial" w:cs="Arial"/>
          <w:sz w:val="24"/>
          <w:szCs w:val="24"/>
        </w:rPr>
        <w:t>execution,</w:t>
      </w:r>
      <w:r w:rsidR="00887D79" w:rsidRPr="006B3971">
        <w:rPr>
          <w:rFonts w:ascii="Arial" w:hAnsi="Arial" w:cs="Arial"/>
          <w:sz w:val="24"/>
          <w:szCs w:val="24"/>
        </w:rPr>
        <w:t xml:space="preserve"> </w:t>
      </w:r>
      <w:r w:rsidRPr="006B3971">
        <w:rPr>
          <w:rFonts w:ascii="Arial" w:hAnsi="Arial" w:cs="Arial"/>
          <w:sz w:val="24"/>
          <w:szCs w:val="24"/>
        </w:rPr>
        <w:t>delivery,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performance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breach</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violate,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constitute</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default</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lease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instrument</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properties</w:t>
      </w:r>
      <w:r w:rsidR="00887D79" w:rsidRPr="006B3971">
        <w:rPr>
          <w:rFonts w:ascii="Arial" w:hAnsi="Arial" w:cs="Arial"/>
          <w:sz w:val="24"/>
          <w:szCs w:val="24"/>
        </w:rPr>
        <w:t xml:space="preserve"> </w:t>
      </w:r>
      <w:r w:rsidRPr="006B3971">
        <w:rPr>
          <w:rFonts w:ascii="Arial" w:hAnsi="Arial" w:cs="Arial"/>
          <w:sz w:val="24"/>
          <w:szCs w:val="24"/>
        </w:rPr>
        <w:t>may</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bound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affected;</w:t>
      </w:r>
      <w:r w:rsidR="00887D79" w:rsidRPr="006B3971">
        <w:rPr>
          <w:rFonts w:ascii="Arial" w:hAnsi="Arial" w:cs="Arial"/>
          <w:sz w:val="24"/>
          <w:szCs w:val="24"/>
        </w:rPr>
        <w:t xml:space="preserve"> </w:t>
      </w:r>
      <w:r w:rsidR="00C9500A" w:rsidRPr="006B3971">
        <w:rPr>
          <w:rFonts w:ascii="Arial" w:hAnsi="Arial" w:cs="Arial"/>
          <w:sz w:val="24"/>
          <w:szCs w:val="24"/>
        </w:rPr>
        <w:t>and</w:t>
      </w:r>
    </w:p>
    <w:p w:rsidR="00290281" w:rsidRPr="006B3971" w:rsidRDefault="00290281" w:rsidP="00B9346A">
      <w:pPr>
        <w:numPr>
          <w:ilvl w:val="2"/>
          <w:numId w:val="1"/>
        </w:numPr>
        <w:tabs>
          <w:tab w:val="left" w:pos="720"/>
          <w:tab w:val="left" w:pos="1440"/>
        </w:tabs>
        <w:rPr>
          <w:rFonts w:ascii="Arial" w:hAnsi="Arial" w:cs="Arial"/>
          <w:sz w:val="24"/>
          <w:szCs w:val="24"/>
        </w:rPr>
      </w:pP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received</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notice,</w:t>
      </w:r>
      <w:r w:rsidR="00887D79" w:rsidRPr="006B3971">
        <w:rPr>
          <w:rFonts w:ascii="Arial" w:hAnsi="Arial" w:cs="Arial"/>
          <w:sz w:val="24"/>
          <w:szCs w:val="24"/>
        </w:rPr>
        <w:t xml:space="preserve"> </w:t>
      </w:r>
      <w:r w:rsidRPr="006B3971">
        <w:rPr>
          <w:rFonts w:ascii="Arial" w:hAnsi="Arial" w:cs="Arial"/>
          <w:sz w:val="24"/>
          <w:szCs w:val="24"/>
        </w:rPr>
        <w:t>nor</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best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knowledge</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there</w:t>
      </w:r>
      <w:r w:rsidR="00887D79" w:rsidRPr="006B3971">
        <w:rPr>
          <w:rFonts w:ascii="Arial" w:hAnsi="Arial" w:cs="Arial"/>
          <w:sz w:val="24"/>
          <w:szCs w:val="24"/>
        </w:rPr>
        <w:t xml:space="preserve"> </w:t>
      </w:r>
      <w:r w:rsidRPr="006B3971">
        <w:rPr>
          <w:rFonts w:ascii="Arial" w:hAnsi="Arial" w:cs="Arial"/>
          <w:sz w:val="24"/>
          <w:szCs w:val="24"/>
        </w:rPr>
        <w:t>pending</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threatened</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notice,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violation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applicable</w:t>
      </w:r>
      <w:r w:rsidR="00887D79" w:rsidRPr="006B3971">
        <w:rPr>
          <w:rFonts w:ascii="Arial" w:hAnsi="Arial" w:cs="Arial"/>
          <w:sz w:val="24"/>
          <w:szCs w:val="24"/>
        </w:rPr>
        <w:t xml:space="preserve"> </w:t>
      </w:r>
      <w:r w:rsidRPr="006B3971">
        <w:rPr>
          <w:rFonts w:ascii="Arial" w:hAnsi="Arial" w:cs="Arial"/>
          <w:sz w:val="24"/>
          <w:szCs w:val="24"/>
        </w:rPr>
        <w:t>laws,</w:t>
      </w:r>
      <w:r w:rsidR="00887D79" w:rsidRPr="006B3971">
        <w:rPr>
          <w:rFonts w:ascii="Arial" w:hAnsi="Arial" w:cs="Arial"/>
          <w:sz w:val="24"/>
          <w:szCs w:val="24"/>
        </w:rPr>
        <w:t xml:space="preserve"> </w:t>
      </w:r>
      <w:r w:rsidRPr="006B3971">
        <w:rPr>
          <w:rFonts w:ascii="Arial" w:hAnsi="Arial" w:cs="Arial"/>
          <w:sz w:val="24"/>
          <w:szCs w:val="24"/>
        </w:rPr>
        <w:t>ordinances,</w:t>
      </w:r>
      <w:r w:rsidR="00887D79" w:rsidRPr="006B3971">
        <w:rPr>
          <w:rFonts w:ascii="Arial" w:hAnsi="Arial" w:cs="Arial"/>
          <w:sz w:val="24"/>
          <w:szCs w:val="24"/>
        </w:rPr>
        <w:t xml:space="preserve"> </w:t>
      </w:r>
      <w:r w:rsidRPr="006B3971">
        <w:rPr>
          <w:rFonts w:ascii="Arial" w:hAnsi="Arial" w:cs="Arial"/>
          <w:sz w:val="24"/>
          <w:szCs w:val="24"/>
        </w:rPr>
        <w:t>regulations,</w:t>
      </w:r>
      <w:r w:rsidR="00887D79" w:rsidRPr="006B3971">
        <w:rPr>
          <w:rFonts w:ascii="Arial" w:hAnsi="Arial" w:cs="Arial"/>
          <w:sz w:val="24"/>
          <w:szCs w:val="24"/>
        </w:rPr>
        <w:t xml:space="preserve"> </w:t>
      </w:r>
      <w:r w:rsidRPr="006B3971">
        <w:rPr>
          <w:rFonts w:ascii="Arial" w:hAnsi="Arial" w:cs="Arial"/>
          <w:sz w:val="24"/>
          <w:szCs w:val="24"/>
        </w:rPr>
        <w:t>rules,</w:t>
      </w:r>
      <w:r w:rsidR="00887D79" w:rsidRPr="006B3971">
        <w:rPr>
          <w:rFonts w:ascii="Arial" w:hAnsi="Arial" w:cs="Arial"/>
          <w:sz w:val="24"/>
          <w:szCs w:val="24"/>
        </w:rPr>
        <w:t xml:space="preserve"> </w:t>
      </w:r>
      <w:r w:rsidRPr="006B3971">
        <w:rPr>
          <w:rFonts w:ascii="Arial" w:hAnsi="Arial" w:cs="Arial"/>
          <w:sz w:val="24"/>
          <w:szCs w:val="24"/>
        </w:rPr>
        <w:t>decrees,</w:t>
      </w:r>
      <w:r w:rsidR="00887D79" w:rsidRPr="006B3971">
        <w:rPr>
          <w:rFonts w:ascii="Arial" w:hAnsi="Arial" w:cs="Arial"/>
          <w:sz w:val="24"/>
          <w:szCs w:val="24"/>
        </w:rPr>
        <w:t xml:space="preserve"> </w:t>
      </w:r>
      <w:r w:rsidRPr="006B3971">
        <w:rPr>
          <w:rFonts w:ascii="Arial" w:hAnsi="Arial" w:cs="Arial"/>
          <w:sz w:val="24"/>
          <w:szCs w:val="24"/>
        </w:rPr>
        <w:t>awards,</w:t>
      </w:r>
      <w:r w:rsidR="00887D79" w:rsidRPr="006B3971">
        <w:rPr>
          <w:rFonts w:ascii="Arial" w:hAnsi="Arial" w:cs="Arial"/>
          <w:sz w:val="24"/>
          <w:szCs w:val="24"/>
        </w:rPr>
        <w:t xml:space="preserve"> </w:t>
      </w:r>
      <w:r w:rsidRPr="006B3971">
        <w:rPr>
          <w:rFonts w:ascii="Arial" w:hAnsi="Arial" w:cs="Arial"/>
          <w:sz w:val="24"/>
          <w:szCs w:val="24"/>
        </w:rPr>
        <w:t>permits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orders</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would</w:t>
      </w:r>
      <w:r w:rsidR="00887D79" w:rsidRPr="006B3971">
        <w:rPr>
          <w:rFonts w:ascii="Arial" w:hAnsi="Arial" w:cs="Arial"/>
          <w:sz w:val="24"/>
          <w:szCs w:val="24"/>
        </w:rPr>
        <w:t xml:space="preserve"> </w:t>
      </w:r>
      <w:r w:rsidRPr="006B3971">
        <w:rPr>
          <w:rFonts w:ascii="Arial" w:hAnsi="Arial" w:cs="Arial"/>
          <w:sz w:val="24"/>
          <w:szCs w:val="24"/>
        </w:rPr>
        <w:t>materially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adversely</w:t>
      </w:r>
      <w:r w:rsidR="00887D79" w:rsidRPr="006B3971">
        <w:rPr>
          <w:rFonts w:ascii="Arial" w:hAnsi="Arial" w:cs="Arial"/>
          <w:sz w:val="24"/>
          <w:szCs w:val="24"/>
        </w:rPr>
        <w:t xml:space="preserve"> </w:t>
      </w:r>
      <w:r w:rsidRPr="006B3971">
        <w:rPr>
          <w:rFonts w:ascii="Arial" w:hAnsi="Arial" w:cs="Arial"/>
          <w:sz w:val="24"/>
          <w:szCs w:val="24"/>
        </w:rPr>
        <w:t>affect</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ability</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perform</w:t>
      </w:r>
      <w:r w:rsidR="00887D79" w:rsidRPr="006B3971">
        <w:rPr>
          <w:rFonts w:ascii="Arial" w:hAnsi="Arial" w:cs="Arial"/>
          <w:sz w:val="24"/>
          <w:szCs w:val="24"/>
        </w:rPr>
        <w:t xml:space="preserve"> </w:t>
      </w:r>
      <w:r w:rsidRPr="006B3971">
        <w:rPr>
          <w:rFonts w:ascii="Arial" w:hAnsi="Arial" w:cs="Arial"/>
          <w:sz w:val="24"/>
          <w:szCs w:val="24"/>
        </w:rPr>
        <w:t>hereunder.</w:t>
      </w:r>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1"/>
      </w:pPr>
      <w:bookmarkStart w:id="73" w:name="_Toc460487905"/>
      <w:r w:rsidRPr="006B3971">
        <w:t>A</w:t>
      </w:r>
      <w:r w:rsidR="004E3187" w:rsidRPr="006B3971">
        <w:t>dditional Representations of the Parties</w:t>
      </w:r>
      <w:bookmarkEnd w:id="73"/>
    </w:p>
    <w:p w:rsidR="00290281" w:rsidRPr="006B3971" w:rsidRDefault="00290281" w:rsidP="000535AB">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Article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24:</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These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additional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representations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address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several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areas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specific</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performance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certifies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has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provide</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energy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energy-related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records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future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records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provided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truthful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accurate.</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also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declares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has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not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entered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leases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service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contracts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relating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energy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servicing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pre-existing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notify</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within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specified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period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time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if</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does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so.</w:t>
      </w:r>
    </w:p>
    <w:p w:rsidR="00BD2FD1" w:rsidRPr="006B3971" w:rsidRDefault="00BD2FD1" w:rsidP="000535AB">
      <w:pPr>
        <w:pStyle w:val="ListParagraph"/>
        <w:shd w:val="clear" w:color="auto" w:fill="F2F2F2"/>
        <w:tabs>
          <w:tab w:val="left" w:pos="720"/>
        </w:tabs>
        <w:spacing w:after="0" w:line="240" w:lineRule="auto"/>
        <w:ind w:left="360"/>
        <w:rPr>
          <w:rFonts w:ascii="Arial" w:hAnsi="Arial" w:cs="Arial"/>
          <w:i/>
          <w:color w:val="0070C0"/>
          <w:sz w:val="24"/>
          <w:szCs w:val="24"/>
        </w:rPr>
      </w:pPr>
    </w:p>
    <w:p w:rsidR="00290281" w:rsidRPr="006B3971" w:rsidRDefault="00FE3D02" w:rsidP="000535AB">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addition,</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certifies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before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beginning</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work</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under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have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become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licensed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business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state;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provide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required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insurance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bonds;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give</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access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document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relating</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project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(including</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all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subcontracts)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upon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request;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use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licensed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qualified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subcontractors;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financially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able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complete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project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perform</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under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terms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of</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addition,</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certifies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that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will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meet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exceed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functional</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design</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tests</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performed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prior</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acceptance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installed</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with</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compatible</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with</w:t>
      </w:r>
      <w:r w:rsidR="00887D79" w:rsidRPr="006B3971">
        <w:rPr>
          <w:rFonts w:ascii="Arial" w:hAnsi="Arial" w:cs="Arial"/>
          <w:i/>
          <w:color w:val="0070C0"/>
          <w:sz w:val="24"/>
          <w:szCs w:val="24"/>
        </w:rPr>
        <w:t xml:space="preserve"> </w:t>
      </w:r>
      <w:r w:rsidR="00290281" w:rsidRPr="006B3971">
        <w:rPr>
          <w:rFonts w:ascii="Arial" w:hAnsi="Arial" w:cs="Arial"/>
          <w:i/>
          <w:color w:val="0070C0"/>
          <w:sz w:val="24"/>
          <w:szCs w:val="24"/>
        </w:rPr>
        <w:t>existing</w:t>
      </w:r>
      <w:r w:rsidR="00887D79" w:rsidRPr="006B3971">
        <w:rPr>
          <w:rFonts w:ascii="Arial" w:hAnsi="Arial" w:cs="Arial"/>
          <w:i/>
          <w:color w:val="0070C0"/>
          <w:sz w:val="24"/>
          <w:szCs w:val="24"/>
        </w:rPr>
        <w:t xml:space="preserve"> </w:t>
      </w:r>
      <w:r w:rsidR="00BD2FD1" w:rsidRPr="006B3971">
        <w:rPr>
          <w:rFonts w:ascii="Arial" w:hAnsi="Arial" w:cs="Arial"/>
          <w:i/>
          <w:color w:val="0070C0"/>
          <w:sz w:val="24"/>
          <w:szCs w:val="24"/>
        </w:rPr>
        <w:t>equipment</w:t>
      </w:r>
      <w:r w:rsidR="00887D79" w:rsidRPr="006B3971">
        <w:rPr>
          <w:rFonts w:ascii="Arial" w:hAnsi="Arial" w:cs="Arial"/>
          <w:i/>
          <w:color w:val="0070C0"/>
          <w:sz w:val="24"/>
          <w:szCs w:val="24"/>
        </w:rPr>
        <w:t xml:space="preserve"> </w:t>
      </w:r>
      <w:r w:rsidR="00BD2FD1"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BD2FD1" w:rsidRPr="006B3971">
        <w:rPr>
          <w:rFonts w:ascii="Arial" w:hAnsi="Arial" w:cs="Arial"/>
          <w:i/>
          <w:color w:val="0070C0"/>
          <w:sz w:val="24"/>
          <w:szCs w:val="24"/>
        </w:rPr>
        <w:t>building</w:t>
      </w:r>
      <w:r w:rsidR="00887D79" w:rsidRPr="006B3971">
        <w:rPr>
          <w:rFonts w:ascii="Arial" w:hAnsi="Arial" w:cs="Arial"/>
          <w:i/>
          <w:color w:val="0070C0"/>
          <w:sz w:val="24"/>
          <w:szCs w:val="24"/>
        </w:rPr>
        <w:t xml:space="preserve"> </w:t>
      </w:r>
      <w:r w:rsidR="00BD2FD1" w:rsidRPr="006B3971">
        <w:rPr>
          <w:rFonts w:ascii="Arial" w:hAnsi="Arial" w:cs="Arial"/>
          <w:i/>
          <w:color w:val="0070C0"/>
          <w:sz w:val="24"/>
          <w:szCs w:val="24"/>
        </w:rPr>
        <w:t>systems.</w:t>
      </w:r>
    </w:p>
    <w:p w:rsidR="00290281" w:rsidRPr="006B3971" w:rsidRDefault="00290281" w:rsidP="00363B2E">
      <w:pPr>
        <w:tabs>
          <w:tab w:val="left" w:pos="720"/>
        </w:tabs>
        <w:rPr>
          <w:rFonts w:ascii="Arial" w:hAnsi="Arial" w:cs="Arial"/>
          <w:sz w:val="24"/>
          <w:szCs w:val="24"/>
        </w:rPr>
      </w:pPr>
    </w:p>
    <w:p w:rsidR="00290281" w:rsidRPr="006B3971" w:rsidRDefault="00D01C68" w:rsidP="000535AB">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hereby</w:t>
      </w:r>
      <w:r w:rsidR="00887D79" w:rsidRPr="006B3971">
        <w:rPr>
          <w:rFonts w:ascii="Arial" w:hAnsi="Arial" w:cs="Arial"/>
          <w:sz w:val="24"/>
          <w:szCs w:val="24"/>
        </w:rPr>
        <w:t xml:space="preserve"> </w:t>
      </w:r>
      <w:r w:rsidR="00290281" w:rsidRPr="006B3971">
        <w:rPr>
          <w:rFonts w:ascii="Arial" w:hAnsi="Arial" w:cs="Arial"/>
          <w:sz w:val="24"/>
          <w:szCs w:val="24"/>
        </w:rPr>
        <w:t>warrants,</w:t>
      </w:r>
      <w:r w:rsidR="00887D79" w:rsidRPr="006B3971">
        <w:rPr>
          <w:rFonts w:ascii="Arial" w:hAnsi="Arial" w:cs="Arial"/>
          <w:sz w:val="24"/>
          <w:szCs w:val="24"/>
        </w:rPr>
        <w:t xml:space="preserve"> </w:t>
      </w:r>
      <w:r w:rsidR="00290281" w:rsidRPr="006B3971">
        <w:rPr>
          <w:rFonts w:ascii="Arial" w:hAnsi="Arial" w:cs="Arial"/>
          <w:sz w:val="24"/>
          <w:szCs w:val="24"/>
        </w:rPr>
        <w:t>represents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promises</w:t>
      </w:r>
      <w:r w:rsidR="00887D79" w:rsidRPr="006B3971">
        <w:rPr>
          <w:rFonts w:ascii="Arial" w:hAnsi="Arial" w:cs="Arial"/>
          <w:sz w:val="24"/>
          <w:szCs w:val="24"/>
        </w:rPr>
        <w:t xml:space="preserve"> </w:t>
      </w:r>
      <w:r w:rsidR="00290281" w:rsidRPr="006B3971">
        <w:rPr>
          <w:rFonts w:ascii="Arial" w:hAnsi="Arial" w:cs="Arial"/>
          <w:sz w:val="24"/>
          <w:szCs w:val="24"/>
        </w:rPr>
        <w:t>that:</w:t>
      </w: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provide</w:t>
      </w:r>
      <w:r w:rsidR="00887D79" w:rsidRPr="006B3971">
        <w:rPr>
          <w:rFonts w:ascii="Arial" w:hAnsi="Arial" w:cs="Arial"/>
          <w:sz w:val="24"/>
          <w:szCs w:val="24"/>
        </w:rPr>
        <w:t xml:space="preserve"> </w:t>
      </w:r>
      <w:r w:rsidRPr="006B3971">
        <w:rPr>
          <w:rFonts w:ascii="Arial" w:hAnsi="Arial" w:cs="Arial"/>
          <w:sz w:val="24"/>
          <w:szCs w:val="24"/>
        </w:rPr>
        <w:t>timely</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Pr="006B3971">
        <w:rPr>
          <w:rFonts w:ascii="Arial" w:hAnsi="Arial" w:cs="Arial"/>
          <w:sz w:val="24"/>
          <w:szCs w:val="24"/>
        </w:rPr>
        <w:t>,</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records</w:t>
      </w:r>
      <w:r w:rsidR="00887D79" w:rsidRPr="006B3971">
        <w:rPr>
          <w:rFonts w:ascii="Arial" w:hAnsi="Arial" w:cs="Arial"/>
          <w:sz w:val="24"/>
          <w:szCs w:val="24"/>
        </w:rPr>
        <w:t xml:space="preserve"> </w:t>
      </w:r>
      <w:r w:rsidRPr="006B3971">
        <w:rPr>
          <w:rFonts w:ascii="Arial" w:hAnsi="Arial" w:cs="Arial"/>
          <w:sz w:val="24"/>
          <w:szCs w:val="24"/>
        </w:rPr>
        <w:t>relating</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0066475C" w:rsidRPr="006B3971">
        <w:rPr>
          <w:rFonts w:ascii="Arial" w:hAnsi="Arial" w:cs="Arial"/>
          <w:sz w:val="24"/>
          <w:szCs w:val="24"/>
        </w:rPr>
        <w:t>u</w:t>
      </w:r>
      <w:r w:rsidRPr="006B3971">
        <w:rPr>
          <w:rFonts w:ascii="Arial" w:hAnsi="Arial" w:cs="Arial"/>
          <w:sz w:val="24"/>
          <w:szCs w:val="24"/>
        </w:rPr>
        <w:t>sage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energy-related</w:t>
      </w:r>
      <w:r w:rsidR="00887D79" w:rsidRPr="006B3971">
        <w:rPr>
          <w:rFonts w:ascii="Arial" w:hAnsi="Arial" w:cs="Arial"/>
          <w:sz w:val="24"/>
          <w:szCs w:val="24"/>
        </w:rPr>
        <w:t xml:space="preserve"> </w:t>
      </w:r>
      <w:r w:rsidRPr="006B3971">
        <w:rPr>
          <w:rFonts w:ascii="Arial" w:hAnsi="Arial" w:cs="Arial"/>
          <w:sz w:val="24"/>
          <w:szCs w:val="24"/>
        </w:rPr>
        <w:t>maintenance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requested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information</w:t>
      </w:r>
      <w:r w:rsidR="00887D79" w:rsidRPr="006B3971">
        <w:rPr>
          <w:rFonts w:ascii="Arial" w:hAnsi="Arial" w:cs="Arial"/>
          <w:sz w:val="24"/>
          <w:szCs w:val="24"/>
        </w:rPr>
        <w:t xml:space="preserve"> </w:t>
      </w:r>
      <w:r w:rsidRPr="006B3971">
        <w:rPr>
          <w:rFonts w:ascii="Arial" w:hAnsi="Arial" w:cs="Arial"/>
          <w:sz w:val="24"/>
          <w:szCs w:val="24"/>
        </w:rPr>
        <w:t>set</w:t>
      </w:r>
      <w:r w:rsidR="00887D79" w:rsidRPr="006B3971">
        <w:rPr>
          <w:rFonts w:ascii="Arial" w:hAnsi="Arial" w:cs="Arial"/>
          <w:sz w:val="24"/>
          <w:szCs w:val="24"/>
        </w:rPr>
        <w:t xml:space="preserve"> </w:t>
      </w:r>
      <w:r w:rsidRPr="006B3971">
        <w:rPr>
          <w:rFonts w:ascii="Arial" w:hAnsi="Arial" w:cs="Arial"/>
          <w:sz w:val="24"/>
          <w:szCs w:val="24"/>
        </w:rPr>
        <w:t>forth</w:t>
      </w:r>
      <w:r w:rsidR="00887D79" w:rsidRPr="006B3971">
        <w:rPr>
          <w:rFonts w:ascii="Arial" w:hAnsi="Arial" w:cs="Arial"/>
          <w:sz w:val="24"/>
          <w:szCs w:val="24"/>
        </w:rPr>
        <w:t xml:space="preserve"> </w:t>
      </w:r>
      <w:r w:rsidRPr="006B3971">
        <w:rPr>
          <w:rFonts w:ascii="Arial" w:hAnsi="Arial" w:cs="Arial"/>
          <w:sz w:val="24"/>
          <w:szCs w:val="24"/>
        </w:rPr>
        <w:t>therein</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information</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records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subsequently</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pursuant</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will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true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accurate</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material</w:t>
      </w:r>
      <w:r w:rsidR="00887D79" w:rsidRPr="006B3971">
        <w:rPr>
          <w:rFonts w:ascii="Arial" w:hAnsi="Arial" w:cs="Arial"/>
          <w:sz w:val="24"/>
          <w:szCs w:val="24"/>
        </w:rPr>
        <w:t xml:space="preserve"> </w:t>
      </w:r>
      <w:r w:rsidRPr="006B3971">
        <w:rPr>
          <w:rFonts w:ascii="Arial" w:hAnsi="Arial" w:cs="Arial"/>
          <w:sz w:val="24"/>
          <w:szCs w:val="24"/>
        </w:rPr>
        <w:t>respects;</w:t>
      </w:r>
      <w:r w:rsidR="00887D79" w:rsidRPr="006B3971">
        <w:rPr>
          <w:rFonts w:ascii="Arial" w:hAnsi="Arial" w:cs="Arial"/>
          <w:sz w:val="24"/>
          <w:szCs w:val="24"/>
        </w:rPr>
        <w:t xml:space="preserve"> </w:t>
      </w:r>
      <w:r w:rsidRPr="006B3971">
        <w:rPr>
          <w:rFonts w:ascii="Arial" w:hAnsi="Arial" w:cs="Arial"/>
          <w:sz w:val="24"/>
          <w:szCs w:val="24"/>
        </w:rPr>
        <w:t>and</w:t>
      </w:r>
    </w:p>
    <w:p w:rsidR="00290281" w:rsidRPr="006B3971" w:rsidRDefault="00290281" w:rsidP="00B9346A">
      <w:pPr>
        <w:numPr>
          <w:ilvl w:val="2"/>
          <w:numId w:val="1"/>
        </w:numPr>
        <w:tabs>
          <w:tab w:val="left" w:pos="720"/>
        </w:tabs>
        <w:rPr>
          <w:rFonts w:ascii="Arial" w:hAnsi="Arial" w:cs="Arial"/>
          <w:sz w:val="24"/>
          <w:szCs w:val="24"/>
        </w:rPr>
      </w:pP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entered</w:t>
      </w:r>
      <w:r w:rsidR="00887D79" w:rsidRPr="006B3971">
        <w:rPr>
          <w:rFonts w:ascii="Arial" w:hAnsi="Arial" w:cs="Arial"/>
          <w:sz w:val="24"/>
          <w:szCs w:val="24"/>
        </w:rPr>
        <w:t xml:space="preserve"> </w:t>
      </w:r>
      <w:r w:rsidRPr="006B3971">
        <w:rPr>
          <w:rFonts w:ascii="Arial" w:hAnsi="Arial" w:cs="Arial"/>
          <w:sz w:val="24"/>
          <w:szCs w:val="24"/>
        </w:rPr>
        <w:t>into</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leases,</w:t>
      </w:r>
      <w:r w:rsidR="00887D79" w:rsidRPr="006B3971">
        <w:rPr>
          <w:rFonts w:ascii="Arial" w:hAnsi="Arial" w:cs="Arial"/>
          <w:sz w:val="24"/>
          <w:szCs w:val="24"/>
        </w:rPr>
        <w:t xml:space="preserve"> </w:t>
      </w:r>
      <w:r w:rsidRPr="006B3971">
        <w:rPr>
          <w:rFonts w:ascii="Arial" w:hAnsi="Arial" w:cs="Arial"/>
          <w:sz w:val="24"/>
          <w:szCs w:val="24"/>
        </w:rPr>
        <w:t>contracts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Contracts</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persons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entities</w:t>
      </w:r>
      <w:r w:rsidR="00887D79" w:rsidRPr="006B3971">
        <w:rPr>
          <w:rFonts w:ascii="Arial" w:hAnsi="Arial" w:cs="Arial"/>
          <w:sz w:val="24"/>
          <w:szCs w:val="24"/>
        </w:rPr>
        <w:t xml:space="preserve"> </w:t>
      </w:r>
      <w:r w:rsidRPr="006B3971">
        <w:rPr>
          <w:rFonts w:ascii="Arial" w:hAnsi="Arial" w:cs="Arial"/>
          <w:sz w:val="24"/>
          <w:szCs w:val="24"/>
        </w:rPr>
        <w:t>regarding</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leasing</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efficiency</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provision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management</w:t>
      </w:r>
      <w:r w:rsidR="00887D79" w:rsidRPr="006B3971">
        <w:rPr>
          <w:rFonts w:ascii="Arial" w:hAnsi="Arial" w:cs="Arial"/>
          <w:sz w:val="24"/>
          <w:szCs w:val="24"/>
        </w:rPr>
        <w:t xml:space="preserve"> </w:t>
      </w:r>
      <w:r w:rsidRPr="006B3971">
        <w:rPr>
          <w:rFonts w:ascii="Arial" w:hAnsi="Arial" w:cs="Arial"/>
          <w:sz w:val="24"/>
          <w:szCs w:val="24"/>
        </w:rPr>
        <w:t>services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regard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servicing</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related</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located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provide</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copies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successor</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additional</w:t>
      </w:r>
      <w:r w:rsidR="00887D79" w:rsidRPr="006B3971">
        <w:rPr>
          <w:rFonts w:ascii="Arial" w:hAnsi="Arial" w:cs="Arial"/>
          <w:sz w:val="24"/>
          <w:szCs w:val="24"/>
        </w:rPr>
        <w:t xml:space="preserve"> </w:t>
      </w:r>
      <w:r w:rsidRPr="006B3971">
        <w:rPr>
          <w:rFonts w:ascii="Arial" w:hAnsi="Arial" w:cs="Arial"/>
          <w:sz w:val="24"/>
          <w:szCs w:val="24"/>
        </w:rPr>
        <w:t>leases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efficiency</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contracts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management</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servicing</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preexisting</w:t>
      </w:r>
      <w:r w:rsidR="00887D79" w:rsidRPr="006B3971">
        <w:rPr>
          <w:rFonts w:ascii="Arial" w:hAnsi="Arial" w:cs="Arial"/>
          <w:sz w:val="24"/>
          <w:szCs w:val="24"/>
        </w:rPr>
        <w:t xml:space="preserve"> </w:t>
      </w:r>
      <w:r w:rsidRPr="006B3971">
        <w:rPr>
          <w:rFonts w:ascii="Arial" w:hAnsi="Arial" w:cs="Arial"/>
          <w:sz w:val="24"/>
          <w:szCs w:val="24"/>
        </w:rPr>
        <w:t>equipment</w:t>
      </w:r>
      <w:r w:rsidR="00887D79" w:rsidRPr="006B3971">
        <w:rPr>
          <w:rFonts w:ascii="Arial" w:hAnsi="Arial" w:cs="Arial"/>
          <w:sz w:val="24"/>
          <w:szCs w:val="24"/>
        </w:rPr>
        <w:t xml:space="preserve"> </w:t>
      </w:r>
      <w:r w:rsidRPr="006B3971">
        <w:rPr>
          <w:rFonts w:ascii="Arial" w:hAnsi="Arial" w:cs="Arial"/>
          <w:sz w:val="24"/>
          <w:szCs w:val="24"/>
        </w:rPr>
        <w:t>at</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r w:rsidR="00887D79" w:rsidRPr="006B3971">
        <w:rPr>
          <w:rFonts w:ascii="Arial" w:hAnsi="Arial" w:cs="Arial"/>
          <w:sz w:val="24"/>
          <w:szCs w:val="24"/>
        </w:rPr>
        <w:t xml:space="preserve"> </w:t>
      </w:r>
      <w:r w:rsidRPr="006B3971">
        <w:rPr>
          <w:rFonts w:ascii="Arial" w:hAnsi="Arial" w:cs="Arial"/>
          <w:sz w:val="24"/>
          <w:szCs w:val="24"/>
        </w:rPr>
        <w:t>which</w:t>
      </w:r>
      <w:r w:rsidR="00887D79" w:rsidRPr="006B3971">
        <w:rPr>
          <w:rFonts w:ascii="Arial" w:hAnsi="Arial" w:cs="Arial"/>
          <w:sz w:val="24"/>
          <w:szCs w:val="24"/>
        </w:rPr>
        <w:t xml:space="preserve"> </w:t>
      </w:r>
      <w:r w:rsidRPr="006B3971">
        <w:rPr>
          <w:rFonts w:ascii="Arial" w:hAnsi="Arial" w:cs="Arial"/>
          <w:sz w:val="24"/>
          <w:szCs w:val="24"/>
        </w:rPr>
        <w:t>may</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executed</w:t>
      </w:r>
      <w:r w:rsidR="00887D79" w:rsidRPr="006B3971">
        <w:rPr>
          <w:rFonts w:ascii="Arial" w:hAnsi="Arial" w:cs="Arial"/>
          <w:sz w:val="24"/>
          <w:szCs w:val="24"/>
        </w:rPr>
        <w:t xml:space="preserve"> </w:t>
      </w:r>
      <w:r w:rsidRPr="006B3971">
        <w:rPr>
          <w:rFonts w:ascii="Arial" w:hAnsi="Arial" w:cs="Arial"/>
          <w:sz w:val="24"/>
          <w:szCs w:val="24"/>
        </w:rPr>
        <w:t>from</w:t>
      </w:r>
      <w:r w:rsidR="00887D79" w:rsidRPr="006B3971">
        <w:rPr>
          <w:rFonts w:ascii="Arial" w:hAnsi="Arial" w:cs="Arial"/>
          <w:sz w:val="24"/>
          <w:szCs w:val="24"/>
        </w:rPr>
        <w:t xml:space="preserve"> </w:t>
      </w:r>
      <w:r w:rsidRPr="006B3971">
        <w:rPr>
          <w:rFonts w:ascii="Arial" w:hAnsi="Arial" w:cs="Arial"/>
          <w:sz w:val="24"/>
          <w:szCs w:val="24"/>
        </w:rPr>
        <w:t>time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time</w:t>
      </w:r>
      <w:r w:rsidR="00887D79" w:rsidRPr="006B3971">
        <w:rPr>
          <w:rFonts w:ascii="Arial" w:hAnsi="Arial" w:cs="Arial"/>
          <w:sz w:val="24"/>
          <w:szCs w:val="24"/>
        </w:rPr>
        <w:t xml:space="preserve"> </w:t>
      </w:r>
      <w:r w:rsidRPr="006B3971">
        <w:rPr>
          <w:rFonts w:ascii="Arial" w:hAnsi="Arial" w:cs="Arial"/>
          <w:sz w:val="24"/>
          <w:szCs w:val="24"/>
        </w:rPr>
        <w:t>hereafter</w:t>
      </w:r>
      <w:r w:rsidR="00887D79" w:rsidRPr="006B3971">
        <w:rPr>
          <w:rFonts w:ascii="Arial" w:hAnsi="Arial" w:cs="Arial"/>
          <w:sz w:val="24"/>
          <w:szCs w:val="24"/>
        </w:rPr>
        <w:t xml:space="preserve"> </w:t>
      </w:r>
      <w:r w:rsidRPr="006B3971">
        <w:rPr>
          <w:rFonts w:ascii="Arial" w:hAnsi="Arial" w:cs="Arial"/>
          <w:sz w:val="24"/>
          <w:szCs w:val="24"/>
        </w:rPr>
        <w:t>within</w:t>
      </w:r>
      <w:r w:rsidR="00887D79" w:rsidRPr="006B3971">
        <w:rPr>
          <w:rFonts w:ascii="Arial" w:hAnsi="Arial" w:cs="Arial"/>
          <w:sz w:val="24"/>
          <w:szCs w:val="24"/>
        </w:rPr>
        <w:t xml:space="preserve"> </w:t>
      </w:r>
      <w:r w:rsidRPr="006B3971">
        <w:rPr>
          <w:rFonts w:ascii="Arial" w:hAnsi="Arial" w:cs="Arial"/>
          <w:sz w:val="24"/>
          <w:szCs w:val="24"/>
          <w:highlight w:val="yellow"/>
          <w:shd w:val="clear" w:color="auto" w:fill="F2F2F2"/>
        </w:rPr>
        <w:t>____</w:t>
      </w:r>
      <w:r w:rsidR="00887D79" w:rsidRPr="006B3971">
        <w:rPr>
          <w:rFonts w:ascii="Arial" w:hAnsi="Arial" w:cs="Arial"/>
          <w:sz w:val="24"/>
          <w:szCs w:val="24"/>
        </w:rPr>
        <w:t xml:space="preserve"> </w:t>
      </w:r>
      <w:r w:rsidRPr="006B3971">
        <w:rPr>
          <w:rFonts w:ascii="Arial" w:hAnsi="Arial" w:cs="Arial"/>
          <w:sz w:val="24"/>
          <w:szCs w:val="24"/>
        </w:rPr>
        <w:t>days</w:t>
      </w:r>
      <w:r w:rsidR="00887D79" w:rsidRPr="006B3971">
        <w:rPr>
          <w:rFonts w:ascii="Arial" w:hAnsi="Arial" w:cs="Arial"/>
          <w:sz w:val="24"/>
          <w:szCs w:val="24"/>
        </w:rPr>
        <w:t xml:space="preserve"> </w:t>
      </w:r>
      <w:r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execution</w:t>
      </w:r>
      <w:r w:rsidR="00887D79" w:rsidRPr="006B3971">
        <w:rPr>
          <w:rFonts w:ascii="Arial" w:hAnsi="Arial" w:cs="Arial"/>
          <w:sz w:val="24"/>
          <w:szCs w:val="24"/>
        </w:rPr>
        <w:t xml:space="preserve"> </w:t>
      </w:r>
      <w:r w:rsidRPr="006B3971">
        <w:rPr>
          <w:rFonts w:ascii="Arial" w:hAnsi="Arial" w:cs="Arial"/>
          <w:sz w:val="24"/>
          <w:szCs w:val="24"/>
        </w:rPr>
        <w:t>thereof.</w:t>
      </w:r>
    </w:p>
    <w:p w:rsidR="00290281" w:rsidRPr="006B3971" w:rsidRDefault="00290281" w:rsidP="00363B2E">
      <w:pPr>
        <w:tabs>
          <w:tab w:val="left" w:pos="720"/>
        </w:tabs>
        <w:rPr>
          <w:rFonts w:ascii="Arial" w:hAnsi="Arial" w:cs="Arial"/>
          <w:sz w:val="24"/>
          <w:szCs w:val="24"/>
        </w:rPr>
      </w:pPr>
    </w:p>
    <w:p w:rsidR="00290281" w:rsidRPr="006B3971" w:rsidRDefault="006E1398" w:rsidP="000535AB">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hereby</w:t>
      </w:r>
      <w:r w:rsidR="00887D79" w:rsidRPr="006B3971">
        <w:rPr>
          <w:rFonts w:ascii="Arial" w:hAnsi="Arial" w:cs="Arial"/>
          <w:sz w:val="24"/>
          <w:szCs w:val="24"/>
        </w:rPr>
        <w:t xml:space="preserve"> </w:t>
      </w:r>
      <w:r w:rsidR="00290281" w:rsidRPr="006B3971">
        <w:rPr>
          <w:rFonts w:ascii="Arial" w:hAnsi="Arial" w:cs="Arial"/>
          <w:sz w:val="24"/>
          <w:szCs w:val="24"/>
        </w:rPr>
        <w:t>warrants,</w:t>
      </w:r>
      <w:r w:rsidR="00887D79" w:rsidRPr="006B3971">
        <w:rPr>
          <w:rFonts w:ascii="Arial" w:hAnsi="Arial" w:cs="Arial"/>
          <w:sz w:val="24"/>
          <w:szCs w:val="24"/>
        </w:rPr>
        <w:t xml:space="preserve"> </w:t>
      </w:r>
      <w:r w:rsidR="00290281" w:rsidRPr="006B3971">
        <w:rPr>
          <w:rFonts w:ascii="Arial" w:hAnsi="Arial" w:cs="Arial"/>
          <w:sz w:val="24"/>
          <w:szCs w:val="24"/>
        </w:rPr>
        <w:t>represents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promises</w:t>
      </w:r>
      <w:r w:rsidR="00887D79" w:rsidRPr="006B3971">
        <w:rPr>
          <w:rFonts w:ascii="Arial" w:hAnsi="Arial" w:cs="Arial"/>
          <w:sz w:val="24"/>
          <w:szCs w:val="24"/>
        </w:rPr>
        <w:t xml:space="preserve"> </w:t>
      </w:r>
      <w:r w:rsidR="00290281" w:rsidRPr="006B3971">
        <w:rPr>
          <w:rFonts w:ascii="Arial" w:hAnsi="Arial" w:cs="Arial"/>
          <w:sz w:val="24"/>
          <w:szCs w:val="24"/>
        </w:rPr>
        <w:t>that:</w:t>
      </w:r>
    </w:p>
    <w:p w:rsidR="00290281" w:rsidRPr="006B3971" w:rsidRDefault="00290281" w:rsidP="00B9346A">
      <w:pPr>
        <w:numPr>
          <w:ilvl w:val="2"/>
          <w:numId w:val="2"/>
        </w:numPr>
        <w:tabs>
          <w:tab w:val="left" w:pos="720"/>
        </w:tabs>
        <w:rPr>
          <w:rFonts w:ascii="Arial" w:hAnsi="Arial" w:cs="Arial"/>
          <w:sz w:val="24"/>
          <w:szCs w:val="24"/>
        </w:rPr>
      </w:pPr>
      <w:r w:rsidRPr="006B3971">
        <w:rPr>
          <w:rFonts w:ascii="Arial" w:hAnsi="Arial" w:cs="Arial"/>
          <w:sz w:val="24"/>
          <w:szCs w:val="24"/>
        </w:rPr>
        <w:t>before</w:t>
      </w:r>
      <w:r w:rsidR="00887D79" w:rsidRPr="006B3971">
        <w:rPr>
          <w:rFonts w:ascii="Arial" w:hAnsi="Arial" w:cs="Arial"/>
          <w:sz w:val="24"/>
          <w:szCs w:val="24"/>
        </w:rPr>
        <w:t xml:space="preserve"> </w:t>
      </w:r>
      <w:r w:rsidRPr="006B3971">
        <w:rPr>
          <w:rFonts w:ascii="Arial" w:hAnsi="Arial" w:cs="Arial"/>
          <w:sz w:val="24"/>
          <w:szCs w:val="24"/>
        </w:rPr>
        <w:t>commencing</w:t>
      </w:r>
      <w:r w:rsidR="00887D79" w:rsidRPr="006B3971">
        <w:rPr>
          <w:rFonts w:ascii="Arial" w:hAnsi="Arial" w:cs="Arial"/>
          <w:sz w:val="24"/>
          <w:szCs w:val="24"/>
        </w:rPr>
        <w:t xml:space="preserve"> </w:t>
      </w:r>
      <w:r w:rsidRPr="006B3971">
        <w:rPr>
          <w:rFonts w:ascii="Arial" w:hAnsi="Arial" w:cs="Arial"/>
          <w:sz w:val="24"/>
          <w:szCs w:val="24"/>
        </w:rPr>
        <w:t>performance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p>
    <w:p w:rsidR="00290281" w:rsidRPr="006B3971" w:rsidRDefault="00290281" w:rsidP="00B9346A">
      <w:pPr>
        <w:numPr>
          <w:ilvl w:val="3"/>
          <w:numId w:val="2"/>
        </w:numPr>
        <w:tabs>
          <w:tab w:val="left" w:pos="720"/>
        </w:tabs>
        <w:rPr>
          <w:rFonts w:ascii="Arial" w:hAnsi="Arial" w:cs="Arial"/>
          <w:sz w:val="24"/>
          <w:szCs w:val="24"/>
        </w:rPr>
      </w:pP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become</w:t>
      </w:r>
      <w:r w:rsidR="00887D79" w:rsidRPr="006B3971">
        <w:rPr>
          <w:rFonts w:ascii="Arial" w:hAnsi="Arial" w:cs="Arial"/>
          <w:sz w:val="24"/>
          <w:szCs w:val="24"/>
        </w:rPr>
        <w:t xml:space="preserve"> </w:t>
      </w:r>
      <w:r w:rsidRPr="006B3971">
        <w:rPr>
          <w:rFonts w:ascii="Arial" w:hAnsi="Arial" w:cs="Arial"/>
          <w:sz w:val="24"/>
          <w:szCs w:val="24"/>
        </w:rPr>
        <w:t>licensed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otherwise</w:t>
      </w:r>
      <w:r w:rsidR="00887D79" w:rsidRPr="006B3971">
        <w:rPr>
          <w:rFonts w:ascii="Arial" w:hAnsi="Arial" w:cs="Arial"/>
          <w:sz w:val="24"/>
          <w:szCs w:val="24"/>
        </w:rPr>
        <w:t xml:space="preserve"> </w:t>
      </w:r>
      <w:r w:rsidRPr="006B3971">
        <w:rPr>
          <w:rFonts w:ascii="Arial" w:hAnsi="Arial" w:cs="Arial"/>
          <w:sz w:val="24"/>
          <w:szCs w:val="24"/>
        </w:rPr>
        <w:t>permitted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do</w:t>
      </w:r>
      <w:r w:rsidR="00887D79" w:rsidRPr="006B3971">
        <w:rPr>
          <w:rFonts w:ascii="Arial" w:hAnsi="Arial" w:cs="Arial"/>
          <w:sz w:val="24"/>
          <w:szCs w:val="24"/>
        </w:rPr>
        <w:t xml:space="preserve"> </w:t>
      </w:r>
      <w:r w:rsidRPr="006B3971">
        <w:rPr>
          <w:rFonts w:ascii="Arial" w:hAnsi="Arial" w:cs="Arial"/>
          <w:sz w:val="24"/>
          <w:szCs w:val="24"/>
        </w:rPr>
        <w:t>business</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State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101A47" w:rsidRPr="006B3971">
        <w:rPr>
          <w:rFonts w:ascii="Arial" w:hAnsi="Arial" w:cs="Arial"/>
          <w:sz w:val="24"/>
          <w:szCs w:val="24"/>
        </w:rPr>
        <w:t>Montana</w:t>
      </w:r>
    </w:p>
    <w:p w:rsidR="00290281" w:rsidRPr="006B3971" w:rsidRDefault="00290281" w:rsidP="00B9346A">
      <w:pPr>
        <w:numPr>
          <w:ilvl w:val="3"/>
          <w:numId w:val="2"/>
        </w:numPr>
        <w:tabs>
          <w:tab w:val="left" w:pos="720"/>
        </w:tabs>
        <w:rPr>
          <w:rFonts w:ascii="Arial" w:hAnsi="Arial" w:cs="Arial"/>
          <w:sz w:val="24"/>
          <w:szCs w:val="24"/>
        </w:rPr>
      </w:pP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have</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proof</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documentation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required</w:t>
      </w:r>
      <w:r w:rsidR="00887D79" w:rsidRPr="006B3971">
        <w:rPr>
          <w:rFonts w:ascii="Arial" w:hAnsi="Arial" w:cs="Arial"/>
          <w:sz w:val="24"/>
          <w:szCs w:val="24"/>
        </w:rPr>
        <w:t xml:space="preserve"> </w:t>
      </w:r>
      <w:r w:rsidRPr="006B3971">
        <w:rPr>
          <w:rFonts w:ascii="Arial" w:hAnsi="Arial" w:cs="Arial"/>
          <w:sz w:val="24"/>
          <w:szCs w:val="24"/>
        </w:rPr>
        <w:t>insurance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bonds</w:t>
      </w:r>
      <w:r w:rsidR="00887D79" w:rsidRPr="006B3971">
        <w:rPr>
          <w:rFonts w:ascii="Arial" w:hAnsi="Arial" w:cs="Arial"/>
          <w:sz w:val="24"/>
          <w:szCs w:val="24"/>
        </w:rPr>
        <w:t xml:space="preserve"> </w:t>
      </w:r>
      <w:r w:rsidRPr="006B3971">
        <w:rPr>
          <w:rFonts w:ascii="Arial" w:hAnsi="Arial" w:cs="Arial"/>
          <w:sz w:val="24"/>
          <w:szCs w:val="24"/>
        </w:rPr>
        <w:t>pursuant</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p>
    <w:p w:rsidR="00290281" w:rsidRPr="006B3971" w:rsidRDefault="00290281" w:rsidP="00B9346A">
      <w:pPr>
        <w:numPr>
          <w:ilvl w:val="2"/>
          <w:numId w:val="2"/>
        </w:numPr>
        <w:tabs>
          <w:tab w:val="left" w:pos="720"/>
        </w:tabs>
        <w:rPr>
          <w:rFonts w:ascii="Arial" w:hAnsi="Arial" w:cs="Arial"/>
          <w:sz w:val="24"/>
          <w:szCs w:val="24"/>
        </w:rPr>
      </w:pPr>
      <w:r w:rsidRPr="006B3971">
        <w:rPr>
          <w:rFonts w:ascii="Arial" w:hAnsi="Arial" w:cs="Arial"/>
          <w:sz w:val="24"/>
          <w:szCs w:val="24"/>
        </w:rPr>
        <w:lastRenderedPageBreak/>
        <w:t>it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make</w:t>
      </w:r>
      <w:r w:rsidR="00887D79" w:rsidRPr="006B3971">
        <w:rPr>
          <w:rFonts w:ascii="Arial" w:hAnsi="Arial" w:cs="Arial"/>
          <w:sz w:val="24"/>
          <w:szCs w:val="24"/>
        </w:rPr>
        <w:t xml:space="preserve"> </w:t>
      </w:r>
      <w:r w:rsidRPr="006B3971">
        <w:rPr>
          <w:rFonts w:ascii="Arial" w:hAnsi="Arial" w:cs="Arial"/>
          <w:sz w:val="24"/>
          <w:szCs w:val="24"/>
        </w:rPr>
        <w:t>available,</w:t>
      </w:r>
      <w:r w:rsidR="00887D79" w:rsidRPr="006B3971">
        <w:rPr>
          <w:rFonts w:ascii="Arial" w:hAnsi="Arial" w:cs="Arial"/>
          <w:sz w:val="24"/>
          <w:szCs w:val="24"/>
        </w:rPr>
        <w:t xml:space="preserve"> </w:t>
      </w:r>
      <w:r w:rsidRPr="006B3971">
        <w:rPr>
          <w:rFonts w:ascii="Arial" w:hAnsi="Arial" w:cs="Arial"/>
          <w:sz w:val="24"/>
          <w:szCs w:val="24"/>
        </w:rPr>
        <w:t>upon</w:t>
      </w:r>
      <w:r w:rsidR="00887D79" w:rsidRPr="006B3971">
        <w:rPr>
          <w:rFonts w:ascii="Arial" w:hAnsi="Arial" w:cs="Arial"/>
          <w:sz w:val="24"/>
          <w:szCs w:val="24"/>
        </w:rPr>
        <w:t xml:space="preserve"> </w:t>
      </w:r>
      <w:r w:rsidRPr="006B3971">
        <w:rPr>
          <w:rFonts w:ascii="Arial" w:hAnsi="Arial" w:cs="Arial"/>
          <w:sz w:val="24"/>
          <w:szCs w:val="24"/>
        </w:rPr>
        <w:t>reasonable</w:t>
      </w:r>
      <w:r w:rsidR="00887D79" w:rsidRPr="006B3971">
        <w:rPr>
          <w:rFonts w:ascii="Arial" w:hAnsi="Arial" w:cs="Arial"/>
          <w:sz w:val="24"/>
          <w:szCs w:val="24"/>
        </w:rPr>
        <w:t xml:space="preserve"> </w:t>
      </w:r>
      <w:r w:rsidRPr="006B3971">
        <w:rPr>
          <w:rFonts w:ascii="Arial" w:hAnsi="Arial" w:cs="Arial"/>
          <w:sz w:val="24"/>
          <w:szCs w:val="24"/>
        </w:rPr>
        <w:t>request,</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documents</w:t>
      </w:r>
      <w:r w:rsidR="00887D79" w:rsidRPr="006B3971">
        <w:rPr>
          <w:rFonts w:ascii="Arial" w:hAnsi="Arial" w:cs="Arial"/>
          <w:sz w:val="24"/>
          <w:szCs w:val="24"/>
        </w:rPr>
        <w:t xml:space="preserve"> </w:t>
      </w:r>
      <w:r w:rsidRPr="006B3971">
        <w:rPr>
          <w:rFonts w:ascii="Arial" w:hAnsi="Arial" w:cs="Arial"/>
          <w:sz w:val="24"/>
          <w:szCs w:val="24"/>
        </w:rPr>
        <w:t>relating</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performance</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including</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contracts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subcontracts</w:t>
      </w:r>
      <w:r w:rsidR="00887D79" w:rsidRPr="006B3971">
        <w:rPr>
          <w:rFonts w:ascii="Arial" w:hAnsi="Arial" w:cs="Arial"/>
          <w:sz w:val="24"/>
          <w:szCs w:val="24"/>
        </w:rPr>
        <w:t xml:space="preserve"> </w:t>
      </w:r>
      <w:r w:rsidRPr="006B3971">
        <w:rPr>
          <w:rFonts w:ascii="Arial" w:hAnsi="Arial" w:cs="Arial"/>
          <w:sz w:val="24"/>
          <w:szCs w:val="24"/>
        </w:rPr>
        <w:t>entered</w:t>
      </w:r>
      <w:r w:rsidR="00887D79" w:rsidRPr="006B3971">
        <w:rPr>
          <w:rFonts w:ascii="Arial" w:hAnsi="Arial" w:cs="Arial"/>
          <w:sz w:val="24"/>
          <w:szCs w:val="24"/>
        </w:rPr>
        <w:t xml:space="preserve"> </w:t>
      </w:r>
      <w:r w:rsidRPr="006B3971">
        <w:rPr>
          <w:rFonts w:ascii="Arial" w:hAnsi="Arial" w:cs="Arial"/>
          <w:sz w:val="24"/>
          <w:szCs w:val="24"/>
        </w:rPr>
        <w:t>into;</w:t>
      </w:r>
    </w:p>
    <w:p w:rsidR="00290281" w:rsidRPr="006B3971" w:rsidRDefault="00290281" w:rsidP="00B9346A">
      <w:pPr>
        <w:numPr>
          <w:ilvl w:val="2"/>
          <w:numId w:val="2"/>
        </w:numPr>
        <w:tabs>
          <w:tab w:val="left" w:pos="720"/>
        </w:tabs>
        <w:rPr>
          <w:rFonts w:ascii="Arial" w:hAnsi="Arial" w:cs="Arial"/>
          <w:sz w:val="24"/>
          <w:szCs w:val="24"/>
        </w:rPr>
      </w:pP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use</w:t>
      </w:r>
      <w:r w:rsidR="00887D79" w:rsidRPr="006B3971">
        <w:rPr>
          <w:rFonts w:ascii="Arial" w:hAnsi="Arial" w:cs="Arial"/>
          <w:sz w:val="24"/>
          <w:szCs w:val="24"/>
        </w:rPr>
        <w:t xml:space="preserve"> </w:t>
      </w:r>
      <w:r w:rsidRPr="006B3971">
        <w:rPr>
          <w:rFonts w:ascii="Arial" w:hAnsi="Arial" w:cs="Arial"/>
          <w:sz w:val="24"/>
          <w:szCs w:val="24"/>
        </w:rPr>
        <w:t>qualified</w:t>
      </w:r>
      <w:r w:rsidR="00887D79" w:rsidRPr="006B3971">
        <w:rPr>
          <w:rFonts w:ascii="Arial" w:hAnsi="Arial" w:cs="Arial"/>
          <w:sz w:val="24"/>
          <w:szCs w:val="24"/>
        </w:rPr>
        <w:t xml:space="preserve"> </w:t>
      </w:r>
      <w:r w:rsidRPr="006B3971">
        <w:rPr>
          <w:rFonts w:ascii="Arial" w:hAnsi="Arial" w:cs="Arial"/>
          <w:sz w:val="24"/>
          <w:szCs w:val="24"/>
        </w:rPr>
        <w:t>subcontractors</w:t>
      </w:r>
      <w:r w:rsidR="00887D79" w:rsidRPr="006B3971">
        <w:rPr>
          <w:rFonts w:ascii="Arial" w:hAnsi="Arial" w:cs="Arial"/>
          <w:sz w:val="24"/>
          <w:szCs w:val="24"/>
        </w:rPr>
        <w:t xml:space="preserve"> </w:t>
      </w:r>
      <w:r w:rsidRPr="006B3971">
        <w:rPr>
          <w:rFonts w:ascii="Arial" w:hAnsi="Arial" w:cs="Arial"/>
          <w:sz w:val="24"/>
          <w:szCs w:val="24"/>
        </w:rPr>
        <w:t>who</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qualified,</w:t>
      </w:r>
      <w:r w:rsidR="00887D79" w:rsidRPr="006B3971">
        <w:rPr>
          <w:rFonts w:ascii="Arial" w:hAnsi="Arial" w:cs="Arial"/>
          <w:sz w:val="24"/>
          <w:szCs w:val="24"/>
        </w:rPr>
        <w:t xml:space="preserve"> </w:t>
      </w:r>
      <w:r w:rsidRPr="006B3971">
        <w:rPr>
          <w:rFonts w:ascii="Arial" w:hAnsi="Arial" w:cs="Arial"/>
          <w:sz w:val="24"/>
          <w:szCs w:val="24"/>
        </w:rPr>
        <w:t>licensed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bonded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00BD60F0" w:rsidRPr="006B3971">
        <w:rPr>
          <w:rFonts w:ascii="Arial" w:hAnsi="Arial" w:cs="Arial"/>
          <w:sz w:val="24"/>
          <w:szCs w:val="24"/>
        </w:rPr>
        <w:t>Montana</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perform</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so</w:t>
      </w:r>
      <w:r w:rsidR="00887D79" w:rsidRPr="006B3971">
        <w:rPr>
          <w:rFonts w:ascii="Arial" w:hAnsi="Arial" w:cs="Arial"/>
          <w:sz w:val="24"/>
          <w:szCs w:val="24"/>
        </w:rPr>
        <w:t xml:space="preserve"> </w:t>
      </w:r>
      <w:r w:rsidRPr="006B3971">
        <w:rPr>
          <w:rFonts w:ascii="Arial" w:hAnsi="Arial" w:cs="Arial"/>
          <w:sz w:val="24"/>
          <w:szCs w:val="24"/>
        </w:rPr>
        <w:t>subcontracte</w:t>
      </w:r>
      <w:r w:rsidR="00BD2FD1" w:rsidRPr="006B3971">
        <w:rPr>
          <w:rFonts w:ascii="Arial" w:hAnsi="Arial" w:cs="Arial"/>
          <w:sz w:val="24"/>
          <w:szCs w:val="24"/>
        </w:rPr>
        <w:t>d</w:t>
      </w:r>
      <w:r w:rsidR="00887D79" w:rsidRPr="006B3971">
        <w:rPr>
          <w:rFonts w:ascii="Arial" w:hAnsi="Arial" w:cs="Arial"/>
          <w:sz w:val="24"/>
          <w:szCs w:val="24"/>
        </w:rPr>
        <w:t xml:space="preserve"> </w:t>
      </w:r>
      <w:r w:rsidR="00BD2FD1" w:rsidRPr="006B3971">
        <w:rPr>
          <w:rFonts w:ascii="Arial" w:hAnsi="Arial" w:cs="Arial"/>
          <w:sz w:val="24"/>
          <w:szCs w:val="24"/>
        </w:rPr>
        <w:t>pursuant</w:t>
      </w:r>
      <w:r w:rsidR="00887D79" w:rsidRPr="006B3971">
        <w:rPr>
          <w:rFonts w:ascii="Arial" w:hAnsi="Arial" w:cs="Arial"/>
          <w:sz w:val="24"/>
          <w:szCs w:val="24"/>
        </w:rPr>
        <w:t xml:space="preserve"> </w:t>
      </w:r>
      <w:r w:rsidR="00BD2FD1" w:rsidRPr="006B3971">
        <w:rPr>
          <w:rFonts w:ascii="Arial" w:hAnsi="Arial" w:cs="Arial"/>
          <w:sz w:val="24"/>
          <w:szCs w:val="24"/>
        </w:rPr>
        <w:t>to</w:t>
      </w:r>
      <w:r w:rsidR="00887D79" w:rsidRPr="006B3971">
        <w:rPr>
          <w:rFonts w:ascii="Arial" w:hAnsi="Arial" w:cs="Arial"/>
          <w:sz w:val="24"/>
          <w:szCs w:val="24"/>
        </w:rPr>
        <w:t xml:space="preserve"> </w:t>
      </w:r>
      <w:r w:rsidR="00BD2FD1" w:rsidRPr="006B3971">
        <w:rPr>
          <w:rFonts w:ascii="Arial" w:hAnsi="Arial" w:cs="Arial"/>
          <w:sz w:val="24"/>
          <w:szCs w:val="24"/>
        </w:rPr>
        <w:t>the</w:t>
      </w:r>
      <w:r w:rsidR="00887D79" w:rsidRPr="006B3971">
        <w:rPr>
          <w:rFonts w:ascii="Arial" w:hAnsi="Arial" w:cs="Arial"/>
          <w:sz w:val="24"/>
          <w:szCs w:val="24"/>
        </w:rPr>
        <w:t xml:space="preserve"> </w:t>
      </w:r>
      <w:r w:rsidR="00BD2FD1" w:rsidRPr="006B3971">
        <w:rPr>
          <w:rFonts w:ascii="Arial" w:hAnsi="Arial" w:cs="Arial"/>
          <w:sz w:val="24"/>
          <w:szCs w:val="24"/>
        </w:rPr>
        <w:t>terms</w:t>
      </w:r>
      <w:r w:rsidR="00887D79" w:rsidRPr="006B3971">
        <w:rPr>
          <w:rFonts w:ascii="Arial" w:hAnsi="Arial" w:cs="Arial"/>
          <w:sz w:val="24"/>
          <w:szCs w:val="24"/>
        </w:rPr>
        <w:t xml:space="preserve"> </w:t>
      </w:r>
      <w:r w:rsidR="00BD2FD1" w:rsidRPr="006B3971">
        <w:rPr>
          <w:rFonts w:ascii="Arial" w:hAnsi="Arial" w:cs="Arial"/>
          <w:sz w:val="24"/>
          <w:szCs w:val="24"/>
        </w:rPr>
        <w:t>hereof;</w:t>
      </w:r>
    </w:p>
    <w:p w:rsidR="00290281" w:rsidRPr="006B3971" w:rsidRDefault="00C9500A" w:rsidP="00B9346A">
      <w:pPr>
        <w:numPr>
          <w:ilvl w:val="2"/>
          <w:numId w:val="2"/>
        </w:numPr>
        <w:tabs>
          <w:tab w:val="left" w:pos="720"/>
          <w:tab w:val="left" w:pos="1440"/>
        </w:tabs>
        <w:rPr>
          <w:rFonts w:ascii="Arial" w:hAnsi="Arial" w:cs="Arial"/>
          <w:sz w:val="24"/>
          <w:szCs w:val="24"/>
        </w:rPr>
      </w:pPr>
      <w:r w:rsidRPr="006B3971">
        <w:rPr>
          <w:rFonts w:ascii="Arial" w:hAnsi="Arial" w:cs="Arial"/>
          <w:sz w:val="24"/>
          <w:szCs w:val="24"/>
        </w:rPr>
        <w:t>t</w:t>
      </w:r>
      <w:r w:rsidR="00290281" w:rsidRPr="006B3971">
        <w:rPr>
          <w:rFonts w:ascii="Arial" w:hAnsi="Arial" w:cs="Arial"/>
          <w:sz w:val="24"/>
          <w:szCs w:val="24"/>
        </w:rPr>
        <w:t>he</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will</w:t>
      </w:r>
      <w:r w:rsidR="00887D79" w:rsidRPr="006B3971">
        <w:rPr>
          <w:rFonts w:ascii="Arial" w:hAnsi="Arial" w:cs="Arial"/>
          <w:sz w:val="24"/>
          <w:szCs w:val="24"/>
        </w:rPr>
        <w:t xml:space="preserve"> </w:t>
      </w:r>
      <w:r w:rsidR="00290281" w:rsidRPr="006B3971">
        <w:rPr>
          <w:rFonts w:ascii="Arial" w:hAnsi="Arial" w:cs="Arial"/>
          <w:sz w:val="24"/>
          <w:szCs w:val="24"/>
        </w:rPr>
        <w:t>meet</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exceed</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provisions</w:t>
      </w:r>
      <w:r w:rsidR="00887D79" w:rsidRPr="006B3971">
        <w:rPr>
          <w:rFonts w:ascii="Arial" w:hAnsi="Arial" w:cs="Arial"/>
          <w:sz w:val="24"/>
          <w:szCs w:val="24"/>
        </w:rPr>
        <w:t xml:space="preserve"> </w:t>
      </w:r>
      <w:r w:rsidR="00290281" w:rsidRPr="006B3971">
        <w:rPr>
          <w:rFonts w:ascii="Arial" w:hAnsi="Arial" w:cs="Arial"/>
          <w:sz w:val="24"/>
          <w:szCs w:val="24"/>
        </w:rPr>
        <w:t>set</w:t>
      </w:r>
      <w:r w:rsidR="00887D79" w:rsidRPr="006B3971">
        <w:rPr>
          <w:rFonts w:ascii="Arial" w:hAnsi="Arial" w:cs="Arial"/>
          <w:sz w:val="24"/>
          <w:szCs w:val="24"/>
        </w:rPr>
        <w:t xml:space="preserve"> </w:t>
      </w:r>
      <w:r w:rsidR="00290281" w:rsidRPr="006B3971">
        <w:rPr>
          <w:rFonts w:ascii="Arial" w:hAnsi="Arial" w:cs="Arial"/>
          <w:sz w:val="24"/>
          <w:szCs w:val="24"/>
        </w:rPr>
        <w:t>forth</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AF1262" w:rsidRPr="006B3971">
        <w:rPr>
          <w:rFonts w:ascii="Arial" w:hAnsi="Arial" w:cs="Arial"/>
          <w:b/>
          <w:sz w:val="24"/>
          <w:szCs w:val="24"/>
        </w:rPr>
        <w:t>Section</w:t>
      </w:r>
      <w:r w:rsidR="00887D79" w:rsidRPr="006B3971">
        <w:rPr>
          <w:rFonts w:ascii="Arial" w:hAnsi="Arial" w:cs="Arial"/>
          <w:b/>
          <w:sz w:val="24"/>
          <w:szCs w:val="24"/>
        </w:rPr>
        <w:t xml:space="preserve"> </w:t>
      </w:r>
      <w:r w:rsidR="00AF1262" w:rsidRPr="006B3971">
        <w:rPr>
          <w:rFonts w:ascii="Arial" w:hAnsi="Arial" w:cs="Arial"/>
          <w:b/>
          <w:sz w:val="24"/>
          <w:szCs w:val="24"/>
        </w:rPr>
        <w:t>8</w:t>
      </w:r>
      <w:r w:rsidR="00290281" w:rsidRPr="006B3971">
        <w:rPr>
          <w:rFonts w:ascii="Arial" w:hAnsi="Arial" w:cs="Arial"/>
          <w:b/>
          <w:sz w:val="24"/>
          <w:szCs w:val="24"/>
        </w:rPr>
        <w:t>.2</w:t>
      </w:r>
      <w:r w:rsidR="00887D79" w:rsidRPr="006B3971">
        <w:rPr>
          <w:rFonts w:ascii="Arial" w:hAnsi="Arial" w:cs="Arial"/>
          <w:b/>
          <w:sz w:val="24"/>
          <w:szCs w:val="24"/>
        </w:rPr>
        <w:t xml:space="preserve"> </w:t>
      </w:r>
      <w:r w:rsidR="00290281" w:rsidRPr="006B3971">
        <w:rPr>
          <w:rFonts w:ascii="Arial" w:hAnsi="Arial" w:cs="Arial"/>
          <w:b/>
          <w:sz w:val="24"/>
          <w:szCs w:val="24"/>
        </w:rPr>
        <w:t>Systems</w:t>
      </w:r>
      <w:r w:rsidR="00887D79" w:rsidRPr="006B3971">
        <w:rPr>
          <w:rFonts w:ascii="Arial" w:hAnsi="Arial" w:cs="Arial"/>
          <w:b/>
          <w:sz w:val="24"/>
          <w:szCs w:val="24"/>
        </w:rPr>
        <w:t xml:space="preserve"> </w:t>
      </w:r>
      <w:r w:rsidR="00290281" w:rsidRPr="006B3971">
        <w:rPr>
          <w:rFonts w:ascii="Arial" w:hAnsi="Arial" w:cs="Arial"/>
          <w:b/>
          <w:sz w:val="24"/>
          <w:szCs w:val="24"/>
        </w:rPr>
        <w:t>Start</w:t>
      </w:r>
      <w:r w:rsidR="00887D79" w:rsidRPr="006B3971">
        <w:rPr>
          <w:rFonts w:ascii="Arial" w:hAnsi="Arial" w:cs="Arial"/>
          <w:b/>
          <w:sz w:val="24"/>
          <w:szCs w:val="24"/>
        </w:rPr>
        <w:t xml:space="preserve"> </w:t>
      </w:r>
      <w:r w:rsidR="00290281" w:rsidRPr="006B3971">
        <w:rPr>
          <w:rFonts w:ascii="Arial" w:hAnsi="Arial" w:cs="Arial"/>
          <w:b/>
          <w:sz w:val="24"/>
          <w:szCs w:val="24"/>
        </w:rPr>
        <w:t>Up</w:t>
      </w:r>
      <w:r w:rsidR="00887D79" w:rsidRPr="006B3971">
        <w:rPr>
          <w:rFonts w:ascii="Arial" w:hAnsi="Arial" w:cs="Arial"/>
          <w:b/>
          <w:sz w:val="24"/>
          <w:szCs w:val="24"/>
        </w:rPr>
        <w:t xml:space="preserve"> </w:t>
      </w:r>
      <w:r w:rsidR="00290281" w:rsidRPr="006B3971">
        <w:rPr>
          <w:rFonts w:ascii="Arial" w:hAnsi="Arial" w:cs="Arial"/>
          <w:b/>
          <w:sz w:val="24"/>
          <w:szCs w:val="24"/>
        </w:rPr>
        <w:t>and</w:t>
      </w:r>
      <w:r w:rsidR="00887D79" w:rsidRPr="006B3971">
        <w:rPr>
          <w:rFonts w:ascii="Arial" w:hAnsi="Arial" w:cs="Arial"/>
          <w:b/>
          <w:sz w:val="24"/>
          <w:szCs w:val="24"/>
        </w:rPr>
        <w:t xml:space="preserve"> </w:t>
      </w:r>
      <w:r w:rsidR="00290281" w:rsidRPr="006B3971">
        <w:rPr>
          <w:rFonts w:ascii="Arial" w:hAnsi="Arial" w:cs="Arial"/>
          <w:b/>
          <w:sz w:val="24"/>
          <w:szCs w:val="24"/>
        </w:rPr>
        <w:t>Commissioning</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F</w:t>
      </w:r>
      <w:r w:rsidR="00887D79" w:rsidRPr="006B3971">
        <w:rPr>
          <w:rFonts w:ascii="Arial" w:hAnsi="Arial" w:cs="Arial"/>
          <w:b/>
          <w:sz w:val="24"/>
          <w:szCs w:val="24"/>
        </w:rPr>
        <w:t xml:space="preserve"> </w:t>
      </w:r>
      <w:r w:rsidR="00290281" w:rsidRPr="006B3971">
        <w:rPr>
          <w:rFonts w:ascii="Arial" w:hAnsi="Arial" w:cs="Arial"/>
          <w:b/>
          <w:sz w:val="24"/>
          <w:szCs w:val="24"/>
        </w:rPr>
        <w:t>Systems</w:t>
      </w:r>
      <w:r w:rsidR="00887D79" w:rsidRPr="006B3971">
        <w:rPr>
          <w:rFonts w:ascii="Arial" w:hAnsi="Arial" w:cs="Arial"/>
          <w:b/>
          <w:sz w:val="24"/>
          <w:szCs w:val="24"/>
        </w:rPr>
        <w:t xml:space="preserve"> </w:t>
      </w:r>
      <w:r w:rsidR="00290281" w:rsidRPr="006B3971">
        <w:rPr>
          <w:rFonts w:ascii="Arial" w:hAnsi="Arial" w:cs="Arial"/>
          <w:b/>
          <w:sz w:val="24"/>
          <w:szCs w:val="24"/>
        </w:rPr>
        <w:t>Start-Up</w:t>
      </w:r>
      <w:r w:rsidR="00887D79" w:rsidRPr="006B3971">
        <w:rPr>
          <w:rFonts w:ascii="Arial" w:hAnsi="Arial" w:cs="Arial"/>
          <w:b/>
          <w:sz w:val="24"/>
          <w:szCs w:val="24"/>
        </w:rPr>
        <w:t xml:space="preserve"> </w:t>
      </w:r>
      <w:r w:rsidR="00290281" w:rsidRPr="006B3971">
        <w:rPr>
          <w:rFonts w:ascii="Arial" w:hAnsi="Arial" w:cs="Arial"/>
          <w:b/>
          <w:sz w:val="24"/>
          <w:szCs w:val="24"/>
        </w:rPr>
        <w:t>and</w:t>
      </w:r>
      <w:r w:rsidR="00887D79" w:rsidRPr="006B3971">
        <w:rPr>
          <w:rFonts w:ascii="Arial" w:hAnsi="Arial" w:cs="Arial"/>
          <w:b/>
          <w:sz w:val="24"/>
          <w:szCs w:val="24"/>
        </w:rPr>
        <w:t xml:space="preserve"> </w:t>
      </w:r>
      <w:r w:rsidR="00290281" w:rsidRPr="006B3971">
        <w:rPr>
          <w:rFonts w:ascii="Arial" w:hAnsi="Arial" w:cs="Arial"/>
          <w:b/>
          <w:sz w:val="24"/>
          <w:szCs w:val="24"/>
        </w:rPr>
        <w:t>Commissioning</w:t>
      </w:r>
      <w:r w:rsidRPr="006B3971">
        <w:rPr>
          <w:rFonts w:ascii="Arial" w:hAnsi="Arial" w:cs="Arial"/>
          <w:sz w:val="24"/>
          <w:szCs w:val="24"/>
        </w:rPr>
        <w:t>;</w:t>
      </w:r>
    </w:p>
    <w:p w:rsidR="00290281" w:rsidRPr="006B3971" w:rsidRDefault="00C9500A" w:rsidP="00B9346A">
      <w:pPr>
        <w:numPr>
          <w:ilvl w:val="2"/>
          <w:numId w:val="2"/>
        </w:numPr>
        <w:tabs>
          <w:tab w:val="left" w:pos="720"/>
          <w:tab w:val="left" w:pos="1440"/>
        </w:tabs>
        <w:rPr>
          <w:rFonts w:ascii="Arial" w:hAnsi="Arial" w:cs="Arial"/>
          <w:sz w:val="24"/>
          <w:szCs w:val="24"/>
        </w:rPr>
      </w:pPr>
      <w:r w:rsidRPr="006B3971">
        <w:rPr>
          <w:rFonts w:ascii="Arial" w:hAnsi="Arial" w:cs="Arial"/>
          <w:sz w:val="24"/>
          <w:szCs w:val="24"/>
        </w:rPr>
        <w:t>t</w:t>
      </w:r>
      <w:r w:rsidR="00290281" w:rsidRPr="006B3971">
        <w:rPr>
          <w:rFonts w:ascii="Arial" w:hAnsi="Arial" w:cs="Arial"/>
          <w:sz w:val="24"/>
          <w:szCs w:val="24"/>
        </w:rPr>
        <w:t>he</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is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will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compatible</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290281" w:rsidRPr="006B3971">
        <w:rPr>
          <w:rFonts w:ascii="Arial" w:hAnsi="Arial" w:cs="Arial"/>
          <w:sz w:val="24"/>
          <w:szCs w:val="24"/>
        </w:rPr>
        <w:t>all</w:t>
      </w:r>
      <w:r w:rsidR="00887D79" w:rsidRPr="006B3971">
        <w:rPr>
          <w:rFonts w:ascii="Arial" w:hAnsi="Arial" w:cs="Arial"/>
          <w:sz w:val="24"/>
          <w:szCs w:val="24"/>
        </w:rPr>
        <w:t xml:space="preserve"> </w:t>
      </w:r>
      <w:r w:rsidR="00290281" w:rsidRPr="006B3971">
        <w:rPr>
          <w:rFonts w:ascii="Arial" w:hAnsi="Arial" w:cs="Arial"/>
          <w:sz w:val="24"/>
          <w:szCs w:val="24"/>
        </w:rPr>
        <w:t>other</w:t>
      </w:r>
      <w:r w:rsidR="00887D79" w:rsidRPr="006B3971">
        <w:rPr>
          <w:rFonts w:ascii="Arial" w:hAnsi="Arial" w:cs="Arial"/>
          <w:sz w:val="24"/>
          <w:szCs w:val="24"/>
        </w:rPr>
        <w:t xml:space="preserve"> </w:t>
      </w:r>
      <w:r w:rsidR="00290281" w:rsidRPr="006B3971">
        <w:rPr>
          <w:rFonts w:ascii="Arial" w:hAnsi="Arial" w:cs="Arial"/>
          <w:sz w:val="24"/>
          <w:szCs w:val="24"/>
        </w:rPr>
        <w:t>Project</w:t>
      </w:r>
      <w:r w:rsidR="00887D79" w:rsidRPr="006B3971">
        <w:rPr>
          <w:rFonts w:ascii="Arial" w:hAnsi="Arial" w:cs="Arial"/>
          <w:sz w:val="24"/>
          <w:szCs w:val="24"/>
        </w:rPr>
        <w:t xml:space="preserve"> </w:t>
      </w:r>
      <w:r w:rsidR="00290281" w:rsidRPr="006B3971">
        <w:rPr>
          <w:rFonts w:ascii="Arial" w:hAnsi="Arial" w:cs="Arial"/>
          <w:sz w:val="24"/>
          <w:szCs w:val="24"/>
        </w:rPr>
        <w:t>Site(s)</w:t>
      </w:r>
      <w:r w:rsidR="00887D79" w:rsidRPr="006B3971">
        <w:rPr>
          <w:rFonts w:ascii="Arial" w:hAnsi="Arial" w:cs="Arial"/>
          <w:sz w:val="24"/>
          <w:szCs w:val="24"/>
        </w:rPr>
        <w:t xml:space="preserve"> </w:t>
      </w:r>
      <w:r w:rsidR="00290281" w:rsidRPr="006B3971">
        <w:rPr>
          <w:rFonts w:ascii="Arial" w:hAnsi="Arial" w:cs="Arial"/>
          <w:sz w:val="24"/>
          <w:szCs w:val="24"/>
        </w:rPr>
        <w:t>mechanical</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electrical</w:t>
      </w:r>
      <w:r w:rsidR="00887D79" w:rsidRPr="006B3971">
        <w:rPr>
          <w:rFonts w:ascii="Arial" w:hAnsi="Arial" w:cs="Arial"/>
          <w:sz w:val="24"/>
          <w:szCs w:val="24"/>
        </w:rPr>
        <w:t xml:space="preserve"> </w:t>
      </w:r>
      <w:r w:rsidR="00290281" w:rsidRPr="006B3971">
        <w:rPr>
          <w:rFonts w:ascii="Arial" w:hAnsi="Arial" w:cs="Arial"/>
          <w:sz w:val="24"/>
          <w:szCs w:val="24"/>
        </w:rPr>
        <w:t>systems,</w:t>
      </w:r>
      <w:r w:rsidR="00887D79" w:rsidRPr="006B3971">
        <w:rPr>
          <w:rFonts w:ascii="Arial" w:hAnsi="Arial" w:cs="Arial"/>
          <w:sz w:val="24"/>
          <w:szCs w:val="24"/>
        </w:rPr>
        <w:t xml:space="preserve"> </w:t>
      </w:r>
      <w:r w:rsidR="00290281" w:rsidRPr="006B3971">
        <w:rPr>
          <w:rFonts w:ascii="Arial" w:hAnsi="Arial" w:cs="Arial"/>
          <w:sz w:val="24"/>
          <w:szCs w:val="24"/>
        </w:rPr>
        <w:t>subsystems,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components</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290281" w:rsidRPr="006B3971">
        <w:rPr>
          <w:rFonts w:ascii="Arial" w:hAnsi="Arial" w:cs="Arial"/>
          <w:sz w:val="24"/>
          <w:szCs w:val="24"/>
        </w:rPr>
        <w:t>which</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interacts,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that,</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installed,</w:t>
      </w:r>
      <w:r w:rsidR="00887D79" w:rsidRPr="006B3971">
        <w:rPr>
          <w:rFonts w:ascii="Arial" w:hAnsi="Arial" w:cs="Arial"/>
          <w:sz w:val="24"/>
          <w:szCs w:val="24"/>
        </w:rPr>
        <w:t xml:space="preserve"> </w:t>
      </w:r>
      <w:r w:rsidR="00290281" w:rsidRPr="006B3971">
        <w:rPr>
          <w:rFonts w:ascii="Arial" w:hAnsi="Arial" w:cs="Arial"/>
          <w:sz w:val="24"/>
          <w:szCs w:val="24"/>
        </w:rPr>
        <w:t>neither</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nor</w:t>
      </w:r>
      <w:r w:rsidR="00887D79" w:rsidRPr="006B3971">
        <w:rPr>
          <w:rFonts w:ascii="Arial" w:hAnsi="Arial" w:cs="Arial"/>
          <w:sz w:val="24"/>
          <w:szCs w:val="24"/>
        </w:rPr>
        <w:t xml:space="preserve"> </w:t>
      </w:r>
      <w:r w:rsidR="00290281" w:rsidRPr="006B3971">
        <w:rPr>
          <w:rFonts w:ascii="Arial" w:hAnsi="Arial" w:cs="Arial"/>
          <w:sz w:val="24"/>
          <w:szCs w:val="24"/>
        </w:rPr>
        <w:t>such</w:t>
      </w:r>
      <w:r w:rsidR="00887D79" w:rsidRPr="006B3971">
        <w:rPr>
          <w:rFonts w:ascii="Arial" w:hAnsi="Arial" w:cs="Arial"/>
          <w:sz w:val="24"/>
          <w:szCs w:val="24"/>
        </w:rPr>
        <w:t xml:space="preserve"> </w:t>
      </w:r>
      <w:r w:rsidR="00290281" w:rsidRPr="006B3971">
        <w:rPr>
          <w:rFonts w:ascii="Arial" w:hAnsi="Arial" w:cs="Arial"/>
          <w:sz w:val="24"/>
          <w:szCs w:val="24"/>
        </w:rPr>
        <w:t>other</w:t>
      </w:r>
      <w:r w:rsidR="00887D79" w:rsidRPr="006B3971">
        <w:rPr>
          <w:rFonts w:ascii="Arial" w:hAnsi="Arial" w:cs="Arial"/>
          <w:sz w:val="24"/>
          <w:szCs w:val="24"/>
        </w:rPr>
        <w:t xml:space="preserve"> </w:t>
      </w:r>
      <w:r w:rsidR="00290281" w:rsidRPr="006B3971">
        <w:rPr>
          <w:rFonts w:ascii="Arial" w:hAnsi="Arial" w:cs="Arial"/>
          <w:sz w:val="24"/>
          <w:szCs w:val="24"/>
        </w:rPr>
        <w:t>systems,</w:t>
      </w:r>
      <w:r w:rsidR="00887D79" w:rsidRPr="006B3971">
        <w:rPr>
          <w:rFonts w:ascii="Arial" w:hAnsi="Arial" w:cs="Arial"/>
          <w:sz w:val="24"/>
          <w:szCs w:val="24"/>
        </w:rPr>
        <w:t xml:space="preserve"> </w:t>
      </w:r>
      <w:r w:rsidR="00290281" w:rsidRPr="006B3971">
        <w:rPr>
          <w:rFonts w:ascii="Arial" w:hAnsi="Arial" w:cs="Arial"/>
          <w:sz w:val="24"/>
          <w:szCs w:val="24"/>
        </w:rPr>
        <w:t>subsystems,</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components</w:t>
      </w:r>
      <w:r w:rsidR="00887D79" w:rsidRPr="006B3971">
        <w:rPr>
          <w:rFonts w:ascii="Arial" w:hAnsi="Arial" w:cs="Arial"/>
          <w:sz w:val="24"/>
          <w:szCs w:val="24"/>
        </w:rPr>
        <w:t xml:space="preserve"> </w:t>
      </w:r>
      <w:r w:rsidR="00290281" w:rsidRPr="006B3971">
        <w:rPr>
          <w:rFonts w:ascii="Arial" w:hAnsi="Arial" w:cs="Arial"/>
          <w:sz w:val="24"/>
          <w:szCs w:val="24"/>
        </w:rPr>
        <w:t>will</w:t>
      </w:r>
      <w:r w:rsidR="00887D79" w:rsidRPr="006B3971">
        <w:rPr>
          <w:rFonts w:ascii="Arial" w:hAnsi="Arial" w:cs="Arial"/>
          <w:sz w:val="24"/>
          <w:szCs w:val="24"/>
        </w:rPr>
        <w:t xml:space="preserve"> </w:t>
      </w:r>
      <w:r w:rsidR="00290281" w:rsidRPr="006B3971">
        <w:rPr>
          <w:rFonts w:ascii="Arial" w:hAnsi="Arial" w:cs="Arial"/>
          <w:sz w:val="24"/>
          <w:szCs w:val="24"/>
        </w:rPr>
        <w:t>materially</w:t>
      </w:r>
      <w:r w:rsidR="00887D79" w:rsidRPr="006B3971">
        <w:rPr>
          <w:rFonts w:ascii="Arial" w:hAnsi="Arial" w:cs="Arial"/>
          <w:sz w:val="24"/>
          <w:szCs w:val="24"/>
        </w:rPr>
        <w:t xml:space="preserve"> </w:t>
      </w:r>
      <w:r w:rsidR="00290281" w:rsidRPr="006B3971">
        <w:rPr>
          <w:rFonts w:ascii="Arial" w:hAnsi="Arial" w:cs="Arial"/>
          <w:sz w:val="24"/>
          <w:szCs w:val="24"/>
        </w:rPr>
        <w:t>adversely</w:t>
      </w:r>
      <w:r w:rsidR="00887D79" w:rsidRPr="006B3971">
        <w:rPr>
          <w:rFonts w:ascii="Arial" w:hAnsi="Arial" w:cs="Arial"/>
          <w:sz w:val="24"/>
          <w:szCs w:val="24"/>
        </w:rPr>
        <w:t xml:space="preserve"> </w:t>
      </w:r>
      <w:r w:rsidR="00290281" w:rsidRPr="006B3971">
        <w:rPr>
          <w:rFonts w:ascii="Arial" w:hAnsi="Arial" w:cs="Arial"/>
          <w:sz w:val="24"/>
          <w:szCs w:val="24"/>
        </w:rPr>
        <w:t>affect</w:t>
      </w:r>
      <w:r w:rsidR="00887D79" w:rsidRPr="006B3971">
        <w:rPr>
          <w:rFonts w:ascii="Arial" w:hAnsi="Arial" w:cs="Arial"/>
          <w:sz w:val="24"/>
          <w:szCs w:val="24"/>
        </w:rPr>
        <w:t xml:space="preserve"> </w:t>
      </w:r>
      <w:r w:rsidR="00290281" w:rsidRPr="006B3971">
        <w:rPr>
          <w:rFonts w:ascii="Arial" w:hAnsi="Arial" w:cs="Arial"/>
          <w:sz w:val="24"/>
          <w:szCs w:val="24"/>
        </w:rPr>
        <w:t>each</w:t>
      </w:r>
      <w:r w:rsidR="00887D79" w:rsidRPr="006B3971">
        <w:rPr>
          <w:rFonts w:ascii="Arial" w:hAnsi="Arial" w:cs="Arial"/>
          <w:sz w:val="24"/>
          <w:szCs w:val="24"/>
        </w:rPr>
        <w:t xml:space="preserve"> </w:t>
      </w:r>
      <w:r w:rsidR="00290281" w:rsidRPr="006B3971">
        <w:rPr>
          <w:rFonts w:ascii="Arial" w:hAnsi="Arial" w:cs="Arial"/>
          <w:sz w:val="24"/>
          <w:szCs w:val="24"/>
        </w:rPr>
        <w:t>other</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direct</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indirect</w:t>
      </w:r>
      <w:r w:rsidR="00887D79" w:rsidRPr="006B3971">
        <w:rPr>
          <w:rFonts w:ascii="Arial" w:hAnsi="Arial" w:cs="Arial"/>
          <w:sz w:val="24"/>
          <w:szCs w:val="24"/>
        </w:rPr>
        <w:t xml:space="preserve"> </w:t>
      </w:r>
      <w:r w:rsidR="00290281" w:rsidRPr="006B3971">
        <w:rPr>
          <w:rFonts w:ascii="Arial" w:hAnsi="Arial" w:cs="Arial"/>
          <w:sz w:val="24"/>
          <w:szCs w:val="24"/>
        </w:rPr>
        <w:t>result</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Equipment</w:t>
      </w:r>
      <w:r w:rsidR="00887D79" w:rsidRPr="006B3971">
        <w:rPr>
          <w:rFonts w:ascii="Arial" w:hAnsi="Arial" w:cs="Arial"/>
          <w:sz w:val="24"/>
          <w:szCs w:val="24"/>
        </w:rPr>
        <w:t xml:space="preserve"> </w:t>
      </w:r>
      <w:r w:rsidR="00290281" w:rsidRPr="006B3971">
        <w:rPr>
          <w:rFonts w:ascii="Arial" w:hAnsi="Arial" w:cs="Arial"/>
          <w:sz w:val="24"/>
          <w:szCs w:val="24"/>
        </w:rPr>
        <w:t>installation</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operation;</w:t>
      </w:r>
      <w:r w:rsidRPr="006B3971">
        <w:rPr>
          <w:rFonts w:ascii="Arial" w:hAnsi="Arial" w:cs="Arial"/>
          <w:sz w:val="24"/>
          <w:szCs w:val="24"/>
        </w:rPr>
        <w:t xml:space="preserve"> and</w:t>
      </w:r>
    </w:p>
    <w:p w:rsidR="00290281" w:rsidRPr="006B3971" w:rsidRDefault="00290281" w:rsidP="00B9346A">
      <w:pPr>
        <w:numPr>
          <w:ilvl w:val="2"/>
          <w:numId w:val="2"/>
        </w:numPr>
        <w:tabs>
          <w:tab w:val="left" w:pos="720"/>
        </w:tabs>
        <w:rPr>
          <w:rFonts w:ascii="Arial" w:hAnsi="Arial" w:cs="Arial"/>
          <w:sz w:val="24"/>
          <w:szCs w:val="24"/>
        </w:rPr>
      </w:pP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financially</w:t>
      </w:r>
      <w:r w:rsidR="00887D79" w:rsidRPr="006B3971">
        <w:rPr>
          <w:rFonts w:ascii="Arial" w:hAnsi="Arial" w:cs="Arial"/>
          <w:sz w:val="24"/>
          <w:szCs w:val="24"/>
        </w:rPr>
        <w:t xml:space="preserve"> </w:t>
      </w:r>
      <w:r w:rsidRPr="006B3971">
        <w:rPr>
          <w:rFonts w:ascii="Arial" w:hAnsi="Arial" w:cs="Arial"/>
          <w:sz w:val="24"/>
          <w:szCs w:val="24"/>
        </w:rPr>
        <w:t>solvent,</w:t>
      </w:r>
      <w:r w:rsidR="00887D79" w:rsidRPr="006B3971">
        <w:rPr>
          <w:rFonts w:ascii="Arial" w:hAnsi="Arial" w:cs="Arial"/>
          <w:sz w:val="24"/>
          <w:szCs w:val="24"/>
        </w:rPr>
        <w:t xml:space="preserve"> </w:t>
      </w:r>
      <w:r w:rsidRPr="006B3971">
        <w:rPr>
          <w:rFonts w:ascii="Arial" w:hAnsi="Arial" w:cs="Arial"/>
          <w:sz w:val="24"/>
          <w:szCs w:val="24"/>
        </w:rPr>
        <w:t>able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pay</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debts</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they</w:t>
      </w:r>
      <w:r w:rsidR="00887D79" w:rsidRPr="006B3971">
        <w:rPr>
          <w:rFonts w:ascii="Arial" w:hAnsi="Arial" w:cs="Arial"/>
          <w:sz w:val="24"/>
          <w:szCs w:val="24"/>
        </w:rPr>
        <w:t xml:space="preserve"> </w:t>
      </w:r>
      <w:r w:rsidRPr="006B3971">
        <w:rPr>
          <w:rFonts w:ascii="Arial" w:hAnsi="Arial" w:cs="Arial"/>
          <w:sz w:val="24"/>
          <w:szCs w:val="24"/>
        </w:rPr>
        <w:t>mature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possessed</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sufficient</w:t>
      </w:r>
      <w:r w:rsidR="00887D79" w:rsidRPr="006B3971">
        <w:rPr>
          <w:rFonts w:ascii="Arial" w:hAnsi="Arial" w:cs="Arial"/>
          <w:sz w:val="24"/>
          <w:szCs w:val="24"/>
        </w:rPr>
        <w:t xml:space="preserve"> </w:t>
      </w:r>
      <w:r w:rsidRPr="006B3971">
        <w:rPr>
          <w:rFonts w:ascii="Arial" w:hAnsi="Arial" w:cs="Arial"/>
          <w:sz w:val="24"/>
          <w:szCs w:val="24"/>
        </w:rPr>
        <w:t>working</w:t>
      </w:r>
      <w:r w:rsidR="00887D79" w:rsidRPr="006B3971">
        <w:rPr>
          <w:rFonts w:ascii="Arial" w:hAnsi="Arial" w:cs="Arial"/>
          <w:sz w:val="24"/>
          <w:szCs w:val="24"/>
        </w:rPr>
        <w:t xml:space="preserve"> </w:t>
      </w:r>
      <w:r w:rsidRPr="006B3971">
        <w:rPr>
          <w:rFonts w:ascii="Arial" w:hAnsi="Arial" w:cs="Arial"/>
          <w:sz w:val="24"/>
          <w:szCs w:val="24"/>
        </w:rPr>
        <w:t>capital</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complete</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Work</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perform</w:t>
      </w:r>
      <w:r w:rsidR="00887D79" w:rsidRPr="006B3971">
        <w:rPr>
          <w:rFonts w:ascii="Arial" w:hAnsi="Arial" w:cs="Arial"/>
          <w:sz w:val="24"/>
          <w:szCs w:val="24"/>
        </w:rPr>
        <w:t xml:space="preserve"> </w:t>
      </w:r>
      <w:r w:rsidRPr="006B3971">
        <w:rPr>
          <w:rFonts w:ascii="Arial" w:hAnsi="Arial" w:cs="Arial"/>
          <w:sz w:val="24"/>
          <w:szCs w:val="24"/>
        </w:rPr>
        <w:t>its</w:t>
      </w:r>
      <w:r w:rsidR="00887D79" w:rsidRPr="006B3971">
        <w:rPr>
          <w:rFonts w:ascii="Arial" w:hAnsi="Arial" w:cs="Arial"/>
          <w:sz w:val="24"/>
          <w:szCs w:val="24"/>
        </w:rPr>
        <w:t xml:space="preserve"> </w:t>
      </w:r>
      <w:r w:rsidRPr="006B3971">
        <w:rPr>
          <w:rFonts w:ascii="Arial" w:hAnsi="Arial" w:cs="Arial"/>
          <w:sz w:val="24"/>
          <w:szCs w:val="24"/>
        </w:rPr>
        <w:t>obligations</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1"/>
      </w:pPr>
      <w:bookmarkStart w:id="74" w:name="_Toc460487906"/>
      <w:r w:rsidRPr="006B3971">
        <w:t>M</w:t>
      </w:r>
      <w:r w:rsidR="004E3187" w:rsidRPr="006B3971">
        <w:t>iscellaneous Documentation Provisions</w:t>
      </w:r>
      <w:bookmarkEnd w:id="74"/>
    </w:p>
    <w:p w:rsidR="00290281" w:rsidRPr="006B3971" w:rsidRDefault="00290281" w:rsidP="00BD2FD1">
      <w:pPr>
        <w:tabs>
          <w:tab w:val="left" w:pos="720"/>
        </w:tabs>
        <w:rPr>
          <w:rFonts w:ascii="Arial" w:hAnsi="Arial" w:cs="Arial"/>
          <w:sz w:val="24"/>
          <w:szCs w:val="24"/>
        </w:rPr>
      </w:pPr>
    </w:p>
    <w:p w:rsidR="00290281" w:rsidRPr="006B3971" w:rsidRDefault="00290281" w:rsidP="00D60E4C">
      <w:pPr>
        <w:pStyle w:val="Heading2"/>
      </w:pPr>
      <w:bookmarkStart w:id="75" w:name="_Toc460487907"/>
      <w:r w:rsidRPr="006B3971">
        <w:t>Performance</w:t>
      </w:r>
      <w:r w:rsidR="00887D79" w:rsidRPr="006B3971">
        <w:t xml:space="preserve"> </w:t>
      </w:r>
      <w:r w:rsidRPr="006B3971">
        <w:t>Bonds,</w:t>
      </w:r>
      <w:r w:rsidR="00887D79" w:rsidRPr="006B3971">
        <w:t xml:space="preserve"> </w:t>
      </w:r>
      <w:r w:rsidRPr="006B3971">
        <w:t>Labor</w:t>
      </w:r>
      <w:r w:rsidR="00887D79" w:rsidRPr="006B3971">
        <w:t xml:space="preserve"> </w:t>
      </w:r>
      <w:r w:rsidRPr="006B3971">
        <w:t>and</w:t>
      </w:r>
      <w:r w:rsidR="00887D79" w:rsidRPr="006B3971">
        <w:t xml:space="preserve"> </w:t>
      </w:r>
      <w:r w:rsidRPr="006B3971">
        <w:t>Material</w:t>
      </w:r>
      <w:r w:rsidR="00887D79" w:rsidRPr="006B3971">
        <w:t xml:space="preserve"> </w:t>
      </w:r>
      <w:r w:rsidRPr="006B3971">
        <w:t>Payment</w:t>
      </w:r>
      <w:r w:rsidR="00887D79" w:rsidRPr="006B3971">
        <w:t xml:space="preserve"> </w:t>
      </w:r>
      <w:r w:rsidRPr="006B3971">
        <w:t>Bonds</w:t>
      </w:r>
      <w:bookmarkEnd w:id="75"/>
    </w:p>
    <w:p w:rsidR="00290281" w:rsidRPr="006B3971" w:rsidRDefault="00290281" w:rsidP="00363B2E">
      <w:pPr>
        <w:tabs>
          <w:tab w:val="left" w:pos="720"/>
        </w:tabs>
        <w:rPr>
          <w:rFonts w:ascii="Arial" w:hAnsi="Arial" w:cs="Arial"/>
          <w:sz w:val="24"/>
          <w:szCs w:val="24"/>
        </w:rPr>
      </w:pPr>
    </w:p>
    <w:p w:rsidR="00290281" w:rsidRPr="006B3971" w:rsidRDefault="00290281" w:rsidP="0046681D">
      <w:pPr>
        <w:pStyle w:val="ListParagraph"/>
        <w:tabs>
          <w:tab w:val="left" w:pos="720"/>
        </w:tabs>
        <w:spacing w:after="0" w:line="240" w:lineRule="auto"/>
        <w:ind w:left="360"/>
        <w:rPr>
          <w:rFonts w:ascii="Arial" w:hAnsi="Arial" w:cs="Arial"/>
          <w:sz w:val="24"/>
          <w:szCs w:val="24"/>
        </w:rPr>
      </w:pP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executed</w:t>
      </w:r>
      <w:r w:rsidR="00887D79" w:rsidRPr="006B3971">
        <w:rPr>
          <w:rFonts w:ascii="Arial" w:hAnsi="Arial" w:cs="Arial"/>
          <w:sz w:val="24"/>
          <w:szCs w:val="24"/>
        </w:rPr>
        <w:t xml:space="preserve"> </w:t>
      </w:r>
      <w:r w:rsidRPr="006B3971">
        <w:rPr>
          <w:rFonts w:ascii="Arial" w:hAnsi="Arial" w:cs="Arial"/>
          <w:sz w:val="24"/>
          <w:szCs w:val="24"/>
        </w:rPr>
        <w:t>bonds</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incorporated</w:t>
      </w:r>
      <w:r w:rsidR="00887D79" w:rsidRPr="006B3971">
        <w:rPr>
          <w:rFonts w:ascii="Arial" w:hAnsi="Arial" w:cs="Arial"/>
          <w:sz w:val="24"/>
          <w:szCs w:val="24"/>
        </w:rPr>
        <w:t xml:space="preserve"> </w:t>
      </w:r>
      <w:r w:rsidRPr="006B3971">
        <w:rPr>
          <w:rFonts w:ascii="Arial" w:hAnsi="Arial" w:cs="Arial"/>
          <w:sz w:val="24"/>
          <w:szCs w:val="24"/>
        </w:rPr>
        <w:t>herein</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reference</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b/>
          <w:sz w:val="24"/>
          <w:szCs w:val="24"/>
        </w:rPr>
        <w:t>Exhibit</w:t>
      </w:r>
      <w:r w:rsidR="00887D79" w:rsidRPr="006B3971">
        <w:rPr>
          <w:rFonts w:ascii="Arial" w:hAnsi="Arial" w:cs="Arial"/>
          <w:b/>
          <w:sz w:val="24"/>
          <w:szCs w:val="24"/>
        </w:rPr>
        <w:t xml:space="preserve"> </w:t>
      </w:r>
      <w:r w:rsidR="00EE4CC5" w:rsidRPr="006B3971">
        <w:rPr>
          <w:rFonts w:ascii="Arial" w:hAnsi="Arial" w:cs="Arial"/>
          <w:b/>
          <w:sz w:val="24"/>
          <w:szCs w:val="24"/>
        </w:rPr>
        <w:t>A</w:t>
      </w:r>
      <w:r w:rsidR="00887D79" w:rsidRPr="006B3971">
        <w:rPr>
          <w:rFonts w:ascii="Arial" w:hAnsi="Arial" w:cs="Arial"/>
          <w:b/>
          <w:sz w:val="24"/>
          <w:szCs w:val="24"/>
        </w:rPr>
        <w:t xml:space="preserve"> </w:t>
      </w:r>
      <w:r w:rsidRPr="006B3971">
        <w:rPr>
          <w:rFonts w:ascii="Arial" w:hAnsi="Arial" w:cs="Arial"/>
          <w:b/>
          <w:sz w:val="24"/>
          <w:szCs w:val="24"/>
        </w:rPr>
        <w:t>Performance</w:t>
      </w:r>
      <w:r w:rsidR="00887D79" w:rsidRPr="006B3971">
        <w:rPr>
          <w:rFonts w:ascii="Arial" w:hAnsi="Arial" w:cs="Arial"/>
          <w:b/>
          <w:sz w:val="24"/>
          <w:szCs w:val="24"/>
        </w:rPr>
        <w:t xml:space="preserve"> </w:t>
      </w:r>
      <w:r w:rsidRPr="006B3971">
        <w:rPr>
          <w:rFonts w:ascii="Arial" w:hAnsi="Arial" w:cs="Arial"/>
          <w:b/>
          <w:sz w:val="24"/>
          <w:szCs w:val="24"/>
        </w:rPr>
        <w:t>Bond</w:t>
      </w:r>
      <w:r w:rsidR="00887D79" w:rsidRPr="006B3971">
        <w:rPr>
          <w:rFonts w:ascii="Arial" w:hAnsi="Arial" w:cs="Arial"/>
          <w:b/>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b/>
          <w:sz w:val="24"/>
          <w:szCs w:val="24"/>
        </w:rPr>
        <w:t>Exhibit</w:t>
      </w:r>
      <w:r w:rsidR="00887D79" w:rsidRPr="006B3971">
        <w:rPr>
          <w:rFonts w:ascii="Arial" w:hAnsi="Arial" w:cs="Arial"/>
          <w:b/>
          <w:sz w:val="24"/>
          <w:szCs w:val="24"/>
        </w:rPr>
        <w:t xml:space="preserve"> </w:t>
      </w:r>
      <w:r w:rsidR="00EE4CC5" w:rsidRPr="006B3971">
        <w:rPr>
          <w:rFonts w:ascii="Arial" w:hAnsi="Arial" w:cs="Arial"/>
          <w:b/>
          <w:sz w:val="24"/>
          <w:szCs w:val="24"/>
        </w:rPr>
        <w:t>B</w:t>
      </w:r>
      <w:r w:rsidR="00887D79" w:rsidRPr="006B3971">
        <w:rPr>
          <w:rFonts w:ascii="Arial" w:hAnsi="Arial" w:cs="Arial"/>
          <w:b/>
          <w:sz w:val="24"/>
          <w:szCs w:val="24"/>
        </w:rPr>
        <w:t xml:space="preserve"> </w:t>
      </w:r>
      <w:r w:rsidRPr="006B3971">
        <w:rPr>
          <w:rFonts w:ascii="Arial" w:hAnsi="Arial" w:cs="Arial"/>
          <w:b/>
          <w:sz w:val="24"/>
          <w:szCs w:val="24"/>
        </w:rPr>
        <w:t>Labor</w:t>
      </w:r>
      <w:r w:rsidR="00887D79" w:rsidRPr="006B3971">
        <w:rPr>
          <w:rFonts w:ascii="Arial" w:hAnsi="Arial" w:cs="Arial"/>
          <w:b/>
          <w:sz w:val="24"/>
          <w:szCs w:val="24"/>
        </w:rPr>
        <w:t xml:space="preserve"> </w:t>
      </w:r>
      <w:r w:rsidRPr="006B3971">
        <w:rPr>
          <w:rFonts w:ascii="Arial" w:hAnsi="Arial" w:cs="Arial"/>
          <w:b/>
          <w:sz w:val="24"/>
          <w:szCs w:val="24"/>
        </w:rPr>
        <w:t>and</w:t>
      </w:r>
      <w:r w:rsidR="00887D79" w:rsidRPr="006B3971">
        <w:rPr>
          <w:rFonts w:ascii="Arial" w:hAnsi="Arial" w:cs="Arial"/>
          <w:b/>
          <w:sz w:val="24"/>
          <w:szCs w:val="24"/>
        </w:rPr>
        <w:t xml:space="preserve"> </w:t>
      </w:r>
      <w:r w:rsidRPr="006B3971">
        <w:rPr>
          <w:rFonts w:ascii="Arial" w:hAnsi="Arial" w:cs="Arial"/>
          <w:b/>
          <w:sz w:val="24"/>
          <w:szCs w:val="24"/>
        </w:rPr>
        <w:t>Material</w:t>
      </w:r>
      <w:r w:rsidR="00887D79" w:rsidRPr="006B3971">
        <w:rPr>
          <w:rFonts w:ascii="Arial" w:hAnsi="Arial" w:cs="Arial"/>
          <w:b/>
          <w:sz w:val="24"/>
          <w:szCs w:val="24"/>
        </w:rPr>
        <w:t xml:space="preserve"> </w:t>
      </w:r>
      <w:r w:rsidRPr="006B3971">
        <w:rPr>
          <w:rFonts w:ascii="Arial" w:hAnsi="Arial" w:cs="Arial"/>
          <w:b/>
          <w:sz w:val="24"/>
          <w:szCs w:val="24"/>
        </w:rPr>
        <w:t>Payment</w:t>
      </w:r>
      <w:r w:rsidR="00887D79" w:rsidRPr="006B3971">
        <w:rPr>
          <w:rFonts w:ascii="Arial" w:hAnsi="Arial" w:cs="Arial"/>
          <w:b/>
          <w:sz w:val="24"/>
          <w:szCs w:val="24"/>
        </w:rPr>
        <w:t xml:space="preserve"> </w:t>
      </w:r>
      <w:r w:rsidRPr="006B3971">
        <w:rPr>
          <w:rFonts w:ascii="Arial" w:hAnsi="Arial" w:cs="Arial"/>
          <w:b/>
          <w:sz w:val="24"/>
          <w:szCs w:val="24"/>
        </w:rPr>
        <w:t>Bond,</w:t>
      </w:r>
      <w:r w:rsidR="00887D79" w:rsidRPr="006B3971">
        <w:rPr>
          <w:rFonts w:ascii="Arial" w:hAnsi="Arial" w:cs="Arial"/>
          <w:b/>
          <w:sz w:val="24"/>
          <w:szCs w:val="24"/>
        </w:rPr>
        <w:t xml:space="preserve"> </w:t>
      </w:r>
      <w:r w:rsidRPr="006B3971">
        <w:rPr>
          <w:rFonts w:ascii="Arial" w:hAnsi="Arial" w:cs="Arial"/>
          <w:sz w:val="24"/>
          <w:szCs w:val="24"/>
        </w:rPr>
        <w:t>if</w:t>
      </w:r>
      <w:r w:rsidR="00887D79" w:rsidRPr="006B3971">
        <w:rPr>
          <w:rFonts w:ascii="Arial" w:hAnsi="Arial" w:cs="Arial"/>
          <w:sz w:val="24"/>
          <w:szCs w:val="24"/>
        </w:rPr>
        <w:t xml:space="preserve"> </w:t>
      </w:r>
      <w:r w:rsidRPr="006B3971">
        <w:rPr>
          <w:rFonts w:ascii="Arial" w:hAnsi="Arial" w:cs="Arial"/>
          <w:sz w:val="24"/>
          <w:szCs w:val="24"/>
        </w:rPr>
        <w:t>applicable</w:t>
      </w:r>
      <w:r w:rsidRPr="006B3971">
        <w:rPr>
          <w:rFonts w:ascii="Arial" w:hAnsi="Arial" w:cs="Arial"/>
          <w:b/>
          <w:sz w:val="24"/>
          <w:szCs w:val="24"/>
        </w:rPr>
        <w:t>.</w:t>
      </w:r>
      <w:r w:rsidR="00887D79" w:rsidRPr="006B3971">
        <w:rPr>
          <w:rFonts w:ascii="Arial" w:hAnsi="Arial" w:cs="Arial"/>
          <w:sz w:val="24"/>
          <w:szCs w:val="24"/>
        </w:rPr>
        <w:t xml:space="preserve"> </w:t>
      </w:r>
    </w:p>
    <w:p w:rsidR="00290281" w:rsidRPr="006B3971" w:rsidRDefault="00290281" w:rsidP="00363B2E">
      <w:pPr>
        <w:pStyle w:val="Header"/>
        <w:widowControl/>
        <w:tabs>
          <w:tab w:val="clear" w:pos="4320"/>
          <w:tab w:val="clear" w:pos="8640"/>
          <w:tab w:val="left" w:pos="720"/>
        </w:tabs>
        <w:rPr>
          <w:rFonts w:cs="Arial"/>
          <w:sz w:val="24"/>
          <w:szCs w:val="24"/>
        </w:rPr>
      </w:pPr>
    </w:p>
    <w:p w:rsidR="00290281" w:rsidRPr="006B3971" w:rsidRDefault="00290281" w:rsidP="00D60E4C">
      <w:pPr>
        <w:pStyle w:val="Heading2"/>
      </w:pPr>
      <w:bookmarkStart w:id="76" w:name="_Toc460487908"/>
      <w:r w:rsidRPr="006B3971">
        <w:t>Further</w:t>
      </w:r>
      <w:r w:rsidR="00887D79" w:rsidRPr="006B3971">
        <w:t xml:space="preserve"> </w:t>
      </w:r>
      <w:r w:rsidRPr="006B3971">
        <w:t>Documents</w:t>
      </w:r>
      <w:bookmarkEnd w:id="76"/>
    </w:p>
    <w:p w:rsidR="00290281" w:rsidRPr="006B3971" w:rsidRDefault="00290281" w:rsidP="00363B2E">
      <w:pPr>
        <w:pStyle w:val="xl43"/>
        <w:tabs>
          <w:tab w:val="left" w:pos="720"/>
        </w:tabs>
        <w:spacing w:before="0" w:beforeAutospacing="0" w:after="0" w:afterAutospacing="0"/>
        <w:rPr>
          <w:rFonts w:eastAsia="Times New Roman"/>
          <w:b w:val="0"/>
        </w:rPr>
      </w:pPr>
    </w:p>
    <w:p w:rsidR="00290281" w:rsidRPr="006B3971" w:rsidRDefault="00290281" w:rsidP="0046681D">
      <w:pPr>
        <w:pStyle w:val="xl43"/>
        <w:tabs>
          <w:tab w:val="left" w:pos="720"/>
        </w:tabs>
        <w:spacing w:before="0" w:beforeAutospacing="0" w:after="0" w:afterAutospacing="0"/>
        <w:ind w:left="360"/>
      </w:pPr>
      <w:r w:rsidRPr="006B3971">
        <w:rPr>
          <w:b w:val="0"/>
        </w:rPr>
        <w:t>The</w:t>
      </w:r>
      <w:r w:rsidR="00887D79" w:rsidRPr="006B3971">
        <w:rPr>
          <w:b w:val="0"/>
        </w:rPr>
        <w:t xml:space="preserve"> </w:t>
      </w:r>
      <w:r w:rsidRPr="006B3971">
        <w:rPr>
          <w:b w:val="0"/>
        </w:rPr>
        <w:t>parties</w:t>
      </w:r>
      <w:r w:rsidR="00887D79" w:rsidRPr="006B3971">
        <w:rPr>
          <w:b w:val="0"/>
        </w:rPr>
        <w:t xml:space="preserve"> </w:t>
      </w:r>
      <w:r w:rsidRPr="006B3971">
        <w:rPr>
          <w:b w:val="0"/>
        </w:rPr>
        <w:t>shall</w:t>
      </w:r>
      <w:r w:rsidR="00887D79" w:rsidRPr="006B3971">
        <w:rPr>
          <w:b w:val="0"/>
        </w:rPr>
        <w:t xml:space="preserve"> </w:t>
      </w:r>
      <w:r w:rsidRPr="006B3971">
        <w:rPr>
          <w:b w:val="0"/>
        </w:rPr>
        <w:t>execute</w:t>
      </w:r>
      <w:r w:rsidR="00887D79" w:rsidRPr="006B3971">
        <w:rPr>
          <w:b w:val="0"/>
        </w:rPr>
        <w:t xml:space="preserve"> </w:t>
      </w:r>
      <w:r w:rsidRPr="006B3971">
        <w:rPr>
          <w:b w:val="0"/>
        </w:rPr>
        <w:t>and</w:t>
      </w:r>
      <w:r w:rsidR="00887D79" w:rsidRPr="006B3971">
        <w:rPr>
          <w:b w:val="0"/>
        </w:rPr>
        <w:t xml:space="preserve"> </w:t>
      </w:r>
      <w:r w:rsidRPr="006B3971">
        <w:rPr>
          <w:b w:val="0"/>
        </w:rPr>
        <w:t>deliver</w:t>
      </w:r>
      <w:r w:rsidR="00887D79" w:rsidRPr="006B3971">
        <w:rPr>
          <w:b w:val="0"/>
        </w:rPr>
        <w:t xml:space="preserve"> </w:t>
      </w:r>
      <w:r w:rsidRPr="006B3971">
        <w:rPr>
          <w:b w:val="0"/>
        </w:rPr>
        <w:t>all</w:t>
      </w:r>
      <w:r w:rsidR="00887D79" w:rsidRPr="006B3971">
        <w:rPr>
          <w:b w:val="0"/>
        </w:rPr>
        <w:t xml:space="preserve"> </w:t>
      </w:r>
      <w:r w:rsidRPr="006B3971">
        <w:rPr>
          <w:b w:val="0"/>
        </w:rPr>
        <w:t>documents</w:t>
      </w:r>
      <w:r w:rsidR="00887D79" w:rsidRPr="006B3971">
        <w:rPr>
          <w:b w:val="0"/>
        </w:rPr>
        <w:t xml:space="preserve"> </w:t>
      </w:r>
      <w:r w:rsidRPr="006B3971">
        <w:rPr>
          <w:b w:val="0"/>
        </w:rPr>
        <w:t>and</w:t>
      </w:r>
      <w:r w:rsidR="00887D79" w:rsidRPr="006B3971">
        <w:rPr>
          <w:b w:val="0"/>
        </w:rPr>
        <w:t xml:space="preserve"> </w:t>
      </w:r>
      <w:r w:rsidRPr="006B3971">
        <w:rPr>
          <w:b w:val="0"/>
        </w:rPr>
        <w:t>perform</w:t>
      </w:r>
      <w:r w:rsidR="00887D79" w:rsidRPr="006B3971">
        <w:rPr>
          <w:b w:val="0"/>
        </w:rPr>
        <w:t xml:space="preserve"> </w:t>
      </w:r>
      <w:r w:rsidRPr="006B3971">
        <w:rPr>
          <w:b w:val="0"/>
        </w:rPr>
        <w:t>all</w:t>
      </w:r>
      <w:r w:rsidR="00887D79" w:rsidRPr="006B3971">
        <w:rPr>
          <w:b w:val="0"/>
        </w:rPr>
        <w:t xml:space="preserve"> </w:t>
      </w:r>
      <w:r w:rsidRPr="006B3971">
        <w:rPr>
          <w:b w:val="0"/>
        </w:rPr>
        <w:t>further</w:t>
      </w:r>
      <w:r w:rsidR="00887D79" w:rsidRPr="006B3971">
        <w:rPr>
          <w:b w:val="0"/>
        </w:rPr>
        <w:t xml:space="preserve"> </w:t>
      </w:r>
      <w:r w:rsidRPr="006B3971">
        <w:rPr>
          <w:b w:val="0"/>
        </w:rPr>
        <w:t>acts</w:t>
      </w:r>
      <w:r w:rsidR="00887D79" w:rsidRPr="006B3971">
        <w:rPr>
          <w:b w:val="0"/>
        </w:rPr>
        <w:t xml:space="preserve"> </w:t>
      </w:r>
      <w:r w:rsidRPr="006B3971">
        <w:rPr>
          <w:b w:val="0"/>
        </w:rPr>
        <w:t>that</w:t>
      </w:r>
      <w:r w:rsidR="00887D79" w:rsidRPr="006B3971">
        <w:rPr>
          <w:b w:val="0"/>
        </w:rPr>
        <w:t xml:space="preserve"> </w:t>
      </w:r>
      <w:r w:rsidRPr="006B3971">
        <w:rPr>
          <w:b w:val="0"/>
        </w:rPr>
        <w:t>may</w:t>
      </w:r>
      <w:r w:rsidR="00887D79" w:rsidRPr="006B3971">
        <w:rPr>
          <w:b w:val="0"/>
        </w:rPr>
        <w:t xml:space="preserve"> </w:t>
      </w:r>
      <w:r w:rsidRPr="006B3971">
        <w:rPr>
          <w:b w:val="0"/>
        </w:rPr>
        <w:t>be</w:t>
      </w:r>
      <w:r w:rsidR="00887D79" w:rsidRPr="006B3971">
        <w:rPr>
          <w:b w:val="0"/>
        </w:rPr>
        <w:t xml:space="preserve"> </w:t>
      </w:r>
      <w:r w:rsidRPr="006B3971">
        <w:rPr>
          <w:b w:val="0"/>
        </w:rPr>
        <w:t>reasonably</w:t>
      </w:r>
      <w:r w:rsidR="00887D79" w:rsidRPr="006B3971">
        <w:rPr>
          <w:b w:val="0"/>
        </w:rPr>
        <w:t xml:space="preserve"> </w:t>
      </w:r>
      <w:r w:rsidRPr="006B3971">
        <w:rPr>
          <w:b w:val="0"/>
        </w:rPr>
        <w:t>necessary</w:t>
      </w:r>
      <w:r w:rsidR="00887D79" w:rsidRPr="006B3971">
        <w:rPr>
          <w:b w:val="0"/>
        </w:rPr>
        <w:t xml:space="preserve"> </w:t>
      </w:r>
      <w:r w:rsidRPr="006B3971">
        <w:rPr>
          <w:b w:val="0"/>
        </w:rPr>
        <w:t>to</w:t>
      </w:r>
      <w:r w:rsidR="00887D79" w:rsidRPr="006B3971">
        <w:rPr>
          <w:b w:val="0"/>
        </w:rPr>
        <w:t xml:space="preserve"> </w:t>
      </w:r>
      <w:r w:rsidRPr="006B3971">
        <w:rPr>
          <w:b w:val="0"/>
        </w:rPr>
        <w:t>effectuate</w:t>
      </w:r>
      <w:r w:rsidR="00887D79" w:rsidRPr="006B3971">
        <w:rPr>
          <w:b w:val="0"/>
        </w:rPr>
        <w:t xml:space="preserve"> </w:t>
      </w:r>
      <w:r w:rsidRPr="006B3971">
        <w:rPr>
          <w:b w:val="0"/>
        </w:rPr>
        <w:t>the</w:t>
      </w:r>
      <w:r w:rsidR="00887D79" w:rsidRPr="006B3971">
        <w:rPr>
          <w:b w:val="0"/>
        </w:rPr>
        <w:t xml:space="preserve"> </w:t>
      </w:r>
      <w:r w:rsidRPr="006B3971">
        <w:rPr>
          <w:b w:val="0"/>
        </w:rPr>
        <w:t>provisions</w:t>
      </w:r>
      <w:r w:rsidR="00887D79" w:rsidRPr="006B3971">
        <w:rPr>
          <w:b w:val="0"/>
        </w:rPr>
        <w:t xml:space="preserve"> </w:t>
      </w:r>
      <w:r w:rsidRPr="006B3971">
        <w:rPr>
          <w:b w:val="0"/>
        </w:rPr>
        <w:t>of</w:t>
      </w:r>
      <w:r w:rsidR="00887D79" w:rsidRPr="006B3971">
        <w:rPr>
          <w:b w:val="0"/>
        </w:rPr>
        <w:t xml:space="preserve"> </w:t>
      </w:r>
      <w:r w:rsidRPr="006B3971">
        <w:rPr>
          <w:b w:val="0"/>
        </w:rPr>
        <w:t>this</w:t>
      </w:r>
      <w:r w:rsidR="00887D79" w:rsidRPr="006B3971">
        <w:rPr>
          <w:b w:val="0"/>
        </w:rPr>
        <w:t xml:space="preserve"> </w:t>
      </w:r>
      <w:r w:rsidRPr="006B3971">
        <w:rPr>
          <w:b w:val="0"/>
        </w:rPr>
        <w:t>Contract</w:t>
      </w:r>
      <w:r w:rsidRPr="006B3971">
        <w:t>.</w:t>
      </w:r>
    </w:p>
    <w:p w:rsidR="00290281" w:rsidRPr="006B3971" w:rsidRDefault="00290281" w:rsidP="00EF65A8">
      <w:pPr>
        <w:tabs>
          <w:tab w:val="left" w:pos="720"/>
        </w:tabs>
        <w:rPr>
          <w:rFonts w:ascii="Arial" w:hAnsi="Arial" w:cs="Arial"/>
          <w:sz w:val="24"/>
          <w:szCs w:val="24"/>
        </w:rPr>
      </w:pPr>
    </w:p>
    <w:p w:rsidR="00290281" w:rsidRPr="006B3971" w:rsidRDefault="0046681D" w:rsidP="00D60E4C">
      <w:pPr>
        <w:pStyle w:val="Heading2"/>
      </w:pPr>
      <w:bookmarkStart w:id="77" w:name="_Toc460487909"/>
      <w:r w:rsidRPr="006B3971">
        <w:t>E</w:t>
      </w:r>
      <w:r w:rsidR="00D01C68" w:rsidRPr="006B3971">
        <w:t>ntity</w:t>
      </w:r>
      <w:r w:rsidR="00290281" w:rsidRPr="006B3971">
        <w:t>’s</w:t>
      </w:r>
      <w:r w:rsidR="00887D79" w:rsidRPr="006B3971">
        <w:t xml:space="preserve"> </w:t>
      </w:r>
      <w:r w:rsidR="00290281" w:rsidRPr="006B3971">
        <w:t>Responsibilities</w:t>
      </w:r>
      <w:bookmarkEnd w:id="77"/>
    </w:p>
    <w:p w:rsidR="00290281" w:rsidRPr="006B3971" w:rsidRDefault="00290281" w:rsidP="00363B2E">
      <w:pPr>
        <w:tabs>
          <w:tab w:val="left" w:pos="720"/>
        </w:tabs>
        <w:rPr>
          <w:rFonts w:ascii="Arial" w:hAnsi="Arial" w:cs="Arial"/>
          <w:sz w:val="24"/>
          <w:szCs w:val="24"/>
        </w:rPr>
      </w:pPr>
    </w:p>
    <w:p w:rsidR="00290281" w:rsidRPr="006B3971" w:rsidRDefault="00290281" w:rsidP="0046681D">
      <w:pPr>
        <w:pStyle w:val="ListParagraph"/>
        <w:shd w:val="clear" w:color="auto" w:fill="F2F2F2"/>
        <w:tabs>
          <w:tab w:val="left" w:pos="720"/>
        </w:tabs>
        <w:spacing w:after="0" w:line="240" w:lineRule="auto"/>
        <w:ind w:left="360"/>
        <w:rPr>
          <w:rFonts w:ascii="Arial" w:hAnsi="Arial" w:cs="Arial"/>
          <w:i/>
          <w:color w:val="0070C0"/>
          <w:sz w:val="24"/>
          <w:szCs w:val="24"/>
        </w:rPr>
      </w:pPr>
      <w:r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provision</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protects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both</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establishing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method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006E1398" w:rsidRPr="006B3971">
        <w:rPr>
          <w:rFonts w:ascii="Arial" w:hAnsi="Arial" w:cs="Arial"/>
          <w:i/>
          <w:color w:val="0070C0"/>
          <w:sz w:val="24"/>
          <w:szCs w:val="24"/>
        </w:rPr>
        <w:t>ESP</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supervise</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Pr="006B3971">
        <w:rPr>
          <w:rFonts w:ascii="Arial" w:hAnsi="Arial" w:cs="Arial"/>
          <w:i/>
          <w:color w:val="0070C0"/>
          <w:sz w:val="24"/>
          <w:szCs w:val="24"/>
        </w:rPr>
        <w:t>'s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compliance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with</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scheduled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routine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preventative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maintenance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activities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to</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performed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00D01C68" w:rsidRPr="006B3971">
        <w:rPr>
          <w:rFonts w:ascii="Arial" w:hAnsi="Arial" w:cs="Arial"/>
          <w:i/>
          <w:color w:val="0070C0"/>
          <w:sz w:val="24"/>
          <w:szCs w:val="24"/>
        </w:rPr>
        <w:t>Entity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(either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in-house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personnel</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existing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maintenance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contract).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This</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checklist</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should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developed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for</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both</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the</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newly</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installed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and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pre-existing</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energy-related</w:t>
      </w:r>
      <w:r w:rsidR="00887D79" w:rsidRPr="006B3971">
        <w:rPr>
          <w:rFonts w:ascii="Arial" w:hAnsi="Arial" w:cs="Arial"/>
          <w:i/>
          <w:color w:val="0070C0"/>
          <w:sz w:val="24"/>
          <w:szCs w:val="24"/>
        </w:rPr>
        <w:t xml:space="preserve"> </w:t>
      </w:r>
      <w:r w:rsidRPr="006B3971">
        <w:rPr>
          <w:rFonts w:ascii="Arial" w:hAnsi="Arial" w:cs="Arial"/>
          <w:i/>
          <w:color w:val="0070C0"/>
          <w:sz w:val="24"/>
          <w:szCs w:val="24"/>
        </w:rPr>
        <w:t>equipment.</w:t>
      </w:r>
    </w:p>
    <w:p w:rsidR="00290281" w:rsidRPr="006B3971" w:rsidRDefault="00290281" w:rsidP="00363B2E">
      <w:pPr>
        <w:tabs>
          <w:tab w:val="left" w:pos="720"/>
        </w:tabs>
        <w:rPr>
          <w:rFonts w:ascii="Arial" w:hAnsi="Arial" w:cs="Arial"/>
          <w:color w:val="000080"/>
          <w:sz w:val="24"/>
          <w:szCs w:val="24"/>
        </w:rPr>
      </w:pPr>
    </w:p>
    <w:p w:rsidR="00290281" w:rsidRPr="006B3971" w:rsidRDefault="00290281" w:rsidP="00B9346A">
      <w:pPr>
        <w:numPr>
          <w:ilvl w:val="2"/>
          <w:numId w:val="3"/>
        </w:numPr>
        <w:tabs>
          <w:tab w:val="left" w:pos="720"/>
        </w:tabs>
        <w:rPr>
          <w:rFonts w:ascii="Arial" w:hAnsi="Arial" w:cs="Arial"/>
          <w:sz w:val="24"/>
          <w:szCs w:val="24"/>
        </w:rPr>
      </w:pPr>
      <w:r w:rsidRPr="006B3971">
        <w:rPr>
          <w:rFonts w:ascii="Arial" w:hAnsi="Arial" w:cs="Arial"/>
          <w:sz w:val="24"/>
          <w:szCs w:val="24"/>
        </w:rPr>
        <w:t>Methods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Operation</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p>
    <w:p w:rsidR="00290281" w:rsidRPr="006B3971" w:rsidRDefault="00290281" w:rsidP="00712052">
      <w:pPr>
        <w:pStyle w:val="ListParagraph"/>
        <w:tabs>
          <w:tab w:val="left" w:pos="720"/>
        </w:tabs>
        <w:spacing w:after="0" w:line="240" w:lineRule="auto"/>
        <w:ind w:left="1080"/>
        <w:rPr>
          <w:rFonts w:ascii="Arial" w:hAnsi="Arial" w:cs="Arial"/>
          <w:sz w:val="24"/>
          <w:szCs w:val="24"/>
        </w:rPr>
      </w:pP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parties</w:t>
      </w:r>
      <w:r w:rsidR="00887D79" w:rsidRPr="006B3971">
        <w:rPr>
          <w:rFonts w:ascii="Arial" w:hAnsi="Arial" w:cs="Arial"/>
          <w:sz w:val="24"/>
          <w:szCs w:val="24"/>
        </w:rPr>
        <w:t xml:space="preserve"> </w:t>
      </w:r>
      <w:r w:rsidRPr="006B3971">
        <w:rPr>
          <w:rFonts w:ascii="Arial" w:hAnsi="Arial" w:cs="Arial"/>
          <w:sz w:val="24"/>
          <w:szCs w:val="24"/>
        </w:rPr>
        <w:t>acknowledge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agree</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said</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Cost</w:t>
      </w:r>
      <w:r w:rsidR="00887D79" w:rsidRPr="006B3971">
        <w:rPr>
          <w:rFonts w:ascii="Arial" w:hAnsi="Arial" w:cs="Arial"/>
          <w:sz w:val="24"/>
          <w:szCs w:val="24"/>
        </w:rPr>
        <w:t xml:space="preserve"> </w:t>
      </w:r>
      <w:r w:rsidRPr="006B3971">
        <w:rPr>
          <w:rFonts w:ascii="Arial" w:hAnsi="Arial" w:cs="Arial"/>
          <w:sz w:val="24"/>
          <w:szCs w:val="24"/>
        </w:rPr>
        <w:t>Savings</w:t>
      </w:r>
      <w:r w:rsidR="00887D79" w:rsidRPr="006B3971">
        <w:rPr>
          <w:rFonts w:ascii="Arial" w:hAnsi="Arial" w:cs="Arial"/>
          <w:sz w:val="24"/>
          <w:szCs w:val="24"/>
        </w:rPr>
        <w:t xml:space="preserve"> </w:t>
      </w:r>
      <w:r w:rsidRPr="006B3971">
        <w:rPr>
          <w:rFonts w:ascii="Arial" w:hAnsi="Arial" w:cs="Arial"/>
          <w:sz w:val="24"/>
          <w:szCs w:val="24"/>
        </w:rPr>
        <w:t>would</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likely</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obtained</w:t>
      </w:r>
      <w:r w:rsidR="00887D79" w:rsidRPr="006B3971">
        <w:rPr>
          <w:rFonts w:ascii="Arial" w:hAnsi="Arial" w:cs="Arial"/>
          <w:sz w:val="24"/>
          <w:szCs w:val="24"/>
        </w:rPr>
        <w:t xml:space="preserve"> </w:t>
      </w:r>
      <w:r w:rsidRPr="006B3971">
        <w:rPr>
          <w:rFonts w:ascii="Arial" w:hAnsi="Arial" w:cs="Arial"/>
          <w:sz w:val="24"/>
          <w:szCs w:val="24"/>
        </w:rPr>
        <w:t>unless</w:t>
      </w:r>
      <w:r w:rsidR="00887D79" w:rsidRPr="006B3971">
        <w:rPr>
          <w:rFonts w:ascii="Arial" w:hAnsi="Arial" w:cs="Arial"/>
          <w:sz w:val="24"/>
          <w:szCs w:val="24"/>
        </w:rPr>
        <w:t xml:space="preserve"> </w:t>
      </w:r>
      <w:r w:rsidRPr="006B3971">
        <w:rPr>
          <w:rFonts w:ascii="Arial" w:hAnsi="Arial" w:cs="Arial"/>
          <w:sz w:val="24"/>
          <w:szCs w:val="24"/>
        </w:rPr>
        <w:t>certain</w:t>
      </w:r>
      <w:r w:rsidR="00887D79" w:rsidRPr="006B3971">
        <w:rPr>
          <w:rFonts w:ascii="Arial" w:hAnsi="Arial" w:cs="Arial"/>
          <w:sz w:val="24"/>
          <w:szCs w:val="24"/>
        </w:rPr>
        <w:t xml:space="preserve"> </w:t>
      </w:r>
      <w:r w:rsidRPr="006B3971">
        <w:rPr>
          <w:rFonts w:ascii="Arial" w:hAnsi="Arial" w:cs="Arial"/>
          <w:sz w:val="24"/>
          <w:szCs w:val="24"/>
        </w:rPr>
        <w:t>procedures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methods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operation</w:t>
      </w:r>
      <w:r w:rsidR="00887D79" w:rsidRPr="006B3971">
        <w:rPr>
          <w:rFonts w:ascii="Arial" w:hAnsi="Arial" w:cs="Arial"/>
          <w:sz w:val="24"/>
          <w:szCs w:val="24"/>
        </w:rPr>
        <w:t xml:space="preserve"> </w:t>
      </w:r>
      <w:r w:rsidRPr="006B3971">
        <w:rPr>
          <w:rFonts w:ascii="Arial" w:hAnsi="Arial" w:cs="Arial"/>
          <w:sz w:val="24"/>
          <w:szCs w:val="24"/>
        </w:rPr>
        <w:t>designed</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energy</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water</w:t>
      </w:r>
      <w:r w:rsidR="00887D79" w:rsidRPr="006B3971">
        <w:rPr>
          <w:rFonts w:ascii="Arial" w:hAnsi="Arial" w:cs="Arial"/>
          <w:sz w:val="24"/>
          <w:szCs w:val="24"/>
        </w:rPr>
        <w:t xml:space="preserve"> </w:t>
      </w:r>
      <w:r w:rsidRPr="006B3971">
        <w:rPr>
          <w:rFonts w:ascii="Arial" w:hAnsi="Arial" w:cs="Arial"/>
          <w:sz w:val="24"/>
          <w:szCs w:val="24"/>
        </w:rPr>
        <w:t>conservation</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implemented,</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followed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Pr="006B3971">
        <w:rPr>
          <w:rFonts w:ascii="Arial" w:hAnsi="Arial" w:cs="Arial"/>
          <w:sz w:val="24"/>
          <w:szCs w:val="24"/>
        </w:rPr>
        <w:t>on</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regular</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continuous</w:t>
      </w:r>
      <w:r w:rsidR="00887D79" w:rsidRPr="006B3971">
        <w:rPr>
          <w:rFonts w:ascii="Arial" w:hAnsi="Arial" w:cs="Arial"/>
          <w:sz w:val="24"/>
          <w:szCs w:val="24"/>
        </w:rPr>
        <w:t xml:space="preserve"> </w:t>
      </w:r>
      <w:r w:rsidRPr="006B3971">
        <w:rPr>
          <w:rFonts w:ascii="Arial" w:hAnsi="Arial" w:cs="Arial"/>
          <w:sz w:val="24"/>
          <w:szCs w:val="24"/>
        </w:rPr>
        <w:t>basis.</w:t>
      </w:r>
      <w:r w:rsidR="00887D79" w:rsidRPr="006B3971">
        <w:rPr>
          <w:rFonts w:ascii="Arial" w:hAnsi="Arial" w:cs="Arial"/>
          <w:sz w:val="24"/>
          <w:szCs w:val="24"/>
        </w:rPr>
        <w:t xml:space="preserve"> </w:t>
      </w:r>
    </w:p>
    <w:p w:rsidR="00290281" w:rsidRPr="006B3971" w:rsidRDefault="00D01C68" w:rsidP="00B9346A">
      <w:pPr>
        <w:numPr>
          <w:ilvl w:val="2"/>
          <w:numId w:val="3"/>
        </w:numPr>
        <w:tabs>
          <w:tab w:val="left" w:pos="720"/>
        </w:tabs>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Maintenance</w:t>
      </w:r>
      <w:r w:rsidR="00887D79" w:rsidRPr="006B3971">
        <w:rPr>
          <w:rFonts w:ascii="Arial" w:hAnsi="Arial" w:cs="Arial"/>
          <w:sz w:val="24"/>
          <w:szCs w:val="24"/>
        </w:rPr>
        <w:t xml:space="preserve"> </w:t>
      </w:r>
      <w:r w:rsidR="00290281" w:rsidRPr="006B3971">
        <w:rPr>
          <w:rFonts w:ascii="Arial" w:hAnsi="Arial" w:cs="Arial"/>
          <w:sz w:val="24"/>
          <w:szCs w:val="24"/>
        </w:rPr>
        <w:t>Responsibilities</w:t>
      </w:r>
    </w:p>
    <w:p w:rsidR="00290281" w:rsidRPr="006B3971" w:rsidRDefault="00D01C68" w:rsidP="00712052">
      <w:pPr>
        <w:pStyle w:val="ListParagraph"/>
        <w:tabs>
          <w:tab w:val="left" w:pos="720"/>
        </w:tabs>
        <w:spacing w:after="0" w:line="240" w:lineRule="auto"/>
        <w:ind w:left="108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agrees</w:t>
      </w:r>
      <w:r w:rsidR="00887D79" w:rsidRPr="006B3971">
        <w:rPr>
          <w:rFonts w:ascii="Arial" w:hAnsi="Arial" w:cs="Arial"/>
          <w:sz w:val="24"/>
          <w:szCs w:val="24"/>
        </w:rPr>
        <w:t xml:space="preserve"> </w:t>
      </w:r>
      <w:r w:rsidR="00290281" w:rsidRPr="006B3971">
        <w:rPr>
          <w:rFonts w:ascii="Arial" w:hAnsi="Arial" w:cs="Arial"/>
          <w:sz w:val="24"/>
          <w:szCs w:val="24"/>
        </w:rPr>
        <w:t>that</w:t>
      </w:r>
      <w:r w:rsidR="00887D79" w:rsidRPr="006B3971">
        <w:rPr>
          <w:rFonts w:ascii="Arial" w:hAnsi="Arial" w:cs="Arial"/>
          <w:sz w:val="24"/>
          <w:szCs w:val="24"/>
        </w:rPr>
        <w:t xml:space="preserve"> </w:t>
      </w:r>
      <w:r w:rsidR="00290281" w:rsidRPr="006B3971">
        <w:rPr>
          <w:rFonts w:ascii="Arial" w:hAnsi="Arial" w:cs="Arial"/>
          <w:sz w:val="24"/>
          <w:szCs w:val="24"/>
        </w:rPr>
        <w:t>it</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adhere</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follow</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implement</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E2199D" w:rsidRPr="006B3971">
        <w:rPr>
          <w:rFonts w:ascii="Arial" w:hAnsi="Arial" w:cs="Arial"/>
          <w:sz w:val="24"/>
          <w:szCs w:val="24"/>
        </w:rPr>
        <w:t>cost-saving mea</w:t>
      </w:r>
      <w:r w:rsidR="00C9500A" w:rsidRPr="006B3971">
        <w:rPr>
          <w:rFonts w:ascii="Arial" w:hAnsi="Arial" w:cs="Arial"/>
          <w:sz w:val="24"/>
          <w:szCs w:val="24"/>
        </w:rPr>
        <w:t>s</w:t>
      </w:r>
      <w:r w:rsidR="00E2199D" w:rsidRPr="006B3971">
        <w:rPr>
          <w:rFonts w:ascii="Arial" w:hAnsi="Arial" w:cs="Arial"/>
          <w:sz w:val="24"/>
          <w:szCs w:val="24"/>
        </w:rPr>
        <w:t>ure</w:t>
      </w:r>
      <w:r w:rsidR="00887D79" w:rsidRPr="006B3971">
        <w:rPr>
          <w:rFonts w:ascii="Arial" w:hAnsi="Arial" w:cs="Arial"/>
          <w:sz w:val="24"/>
          <w:szCs w:val="24"/>
        </w:rPr>
        <w:t xml:space="preserve"> </w:t>
      </w:r>
      <w:r w:rsidR="00290281" w:rsidRPr="006B3971">
        <w:rPr>
          <w:rFonts w:ascii="Arial" w:hAnsi="Arial" w:cs="Arial"/>
          <w:sz w:val="24"/>
          <w:szCs w:val="24"/>
        </w:rPr>
        <w:t>procedures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methods</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operation</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set</w:t>
      </w:r>
      <w:r w:rsidR="00887D79" w:rsidRPr="006B3971">
        <w:rPr>
          <w:rFonts w:ascii="Arial" w:hAnsi="Arial" w:cs="Arial"/>
          <w:sz w:val="24"/>
          <w:szCs w:val="24"/>
        </w:rPr>
        <w:t xml:space="preserve"> </w:t>
      </w:r>
      <w:r w:rsidR="00290281" w:rsidRPr="006B3971">
        <w:rPr>
          <w:rFonts w:ascii="Arial" w:hAnsi="Arial" w:cs="Arial"/>
          <w:sz w:val="24"/>
          <w:szCs w:val="24"/>
        </w:rPr>
        <w:t>forth</w:t>
      </w:r>
      <w:r w:rsidR="00887D79" w:rsidRPr="006B3971">
        <w:rPr>
          <w:rFonts w:ascii="Arial" w:hAnsi="Arial" w:cs="Arial"/>
          <w:sz w:val="24"/>
          <w:szCs w:val="24"/>
        </w:rPr>
        <w:t xml:space="preserve"> </w:t>
      </w:r>
      <w:r w:rsidR="00290281" w:rsidRPr="006B3971">
        <w:rPr>
          <w:rFonts w:ascii="Arial" w:hAnsi="Arial" w:cs="Arial"/>
          <w:sz w:val="24"/>
          <w:szCs w:val="24"/>
        </w:rPr>
        <w:t>on</w:t>
      </w:r>
      <w:r w:rsidR="00887D79" w:rsidRPr="006B3971">
        <w:rPr>
          <w:rFonts w:ascii="Arial" w:hAnsi="Arial" w:cs="Arial"/>
          <w:sz w:val="24"/>
          <w:szCs w:val="24"/>
        </w:rPr>
        <w:t xml:space="preserve"> </w:t>
      </w:r>
      <w:r w:rsidR="004961D8" w:rsidRPr="006B3971">
        <w:rPr>
          <w:rFonts w:ascii="Arial" w:hAnsi="Arial" w:cs="Arial"/>
          <w:b/>
          <w:bCs/>
          <w:sz w:val="24"/>
          <w:szCs w:val="24"/>
        </w:rPr>
        <w:t>Schedule G</w:t>
      </w:r>
      <w:r w:rsidR="00887D79" w:rsidRPr="006B3971">
        <w:rPr>
          <w:rFonts w:ascii="Arial" w:hAnsi="Arial" w:cs="Arial"/>
          <w:b/>
          <w:bCs/>
          <w:sz w:val="24"/>
          <w:szCs w:val="24"/>
        </w:rPr>
        <w:t xml:space="preserve"> </w:t>
      </w:r>
      <w:r w:rsidR="00C52DB6" w:rsidRPr="006B3971">
        <w:rPr>
          <w:rFonts w:ascii="Arial" w:hAnsi="Arial" w:cs="Arial"/>
          <w:b/>
          <w:bCs/>
          <w:sz w:val="24"/>
          <w:szCs w:val="24"/>
        </w:rPr>
        <w:t>Part</w:t>
      </w:r>
      <w:r w:rsidR="00D36CC5" w:rsidRPr="006B3971">
        <w:rPr>
          <w:rFonts w:ascii="Arial" w:hAnsi="Arial" w:cs="Arial"/>
          <w:b/>
          <w:bCs/>
          <w:sz w:val="24"/>
          <w:szCs w:val="24"/>
        </w:rPr>
        <w:t xml:space="preserve"> 2 </w:t>
      </w:r>
      <w:r w:rsidRPr="006B3971">
        <w:rPr>
          <w:rFonts w:ascii="Arial" w:hAnsi="Arial" w:cs="Arial"/>
          <w:b/>
          <w:bCs/>
          <w:sz w:val="24"/>
          <w:szCs w:val="24"/>
        </w:rPr>
        <w:t>Entity</w:t>
      </w:r>
      <w:r w:rsidR="00071B97" w:rsidRPr="006B3971">
        <w:rPr>
          <w:rFonts w:ascii="Arial" w:hAnsi="Arial" w:cs="Arial"/>
          <w:b/>
          <w:bCs/>
          <w:sz w:val="24"/>
          <w:szCs w:val="24"/>
        </w:rPr>
        <w:t>’s</w:t>
      </w:r>
      <w:r w:rsidR="00887D79" w:rsidRPr="006B3971">
        <w:rPr>
          <w:rFonts w:ascii="Arial" w:hAnsi="Arial" w:cs="Arial"/>
          <w:b/>
          <w:bCs/>
          <w:sz w:val="24"/>
          <w:szCs w:val="24"/>
        </w:rPr>
        <w:t xml:space="preserve"> </w:t>
      </w:r>
      <w:r w:rsidR="00290281" w:rsidRPr="006B3971">
        <w:rPr>
          <w:rFonts w:ascii="Arial" w:hAnsi="Arial" w:cs="Arial"/>
          <w:b/>
          <w:bCs/>
          <w:sz w:val="24"/>
          <w:szCs w:val="24"/>
        </w:rPr>
        <w:t>Maintenance</w:t>
      </w:r>
      <w:r w:rsidR="00887D79" w:rsidRPr="006B3971">
        <w:rPr>
          <w:rFonts w:ascii="Arial" w:hAnsi="Arial" w:cs="Arial"/>
          <w:b/>
          <w:bCs/>
          <w:sz w:val="24"/>
          <w:szCs w:val="24"/>
        </w:rPr>
        <w:t xml:space="preserve"> </w:t>
      </w:r>
      <w:r w:rsidR="00290281" w:rsidRPr="006B3971">
        <w:rPr>
          <w:rFonts w:ascii="Arial" w:hAnsi="Arial" w:cs="Arial"/>
          <w:b/>
          <w:bCs/>
          <w:sz w:val="24"/>
          <w:szCs w:val="24"/>
        </w:rPr>
        <w:t>Responsibilities</w:t>
      </w:r>
      <w:r w:rsidR="00290281" w:rsidRPr="006B3971">
        <w:rPr>
          <w:rFonts w:ascii="Arial" w:hAnsi="Arial" w:cs="Arial"/>
          <w:bCs/>
          <w:sz w:val="24"/>
          <w:szCs w:val="24"/>
        </w:rPr>
        <w:t>,</w:t>
      </w:r>
      <w:r w:rsidR="00887D79" w:rsidRPr="006B3971">
        <w:rPr>
          <w:rFonts w:ascii="Arial" w:hAnsi="Arial" w:cs="Arial"/>
          <w:b/>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attached</w:t>
      </w:r>
      <w:r w:rsidR="00887D79" w:rsidRPr="006B3971">
        <w:rPr>
          <w:rFonts w:ascii="Arial" w:hAnsi="Arial" w:cs="Arial"/>
          <w:sz w:val="24"/>
          <w:szCs w:val="24"/>
        </w:rPr>
        <w:t xml:space="preserve"> </w:t>
      </w:r>
      <w:r w:rsidR="00290281" w:rsidRPr="006B3971">
        <w:rPr>
          <w:rFonts w:ascii="Arial" w:hAnsi="Arial" w:cs="Arial"/>
          <w:sz w:val="24"/>
          <w:szCs w:val="24"/>
        </w:rPr>
        <w:t>hereto</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lastRenderedPageBreak/>
        <w:t>made</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part</w:t>
      </w:r>
      <w:r w:rsidR="00887D79" w:rsidRPr="006B3971">
        <w:rPr>
          <w:rFonts w:ascii="Arial" w:hAnsi="Arial" w:cs="Arial"/>
          <w:sz w:val="24"/>
          <w:szCs w:val="24"/>
        </w:rPr>
        <w:t xml:space="preserve"> </w:t>
      </w:r>
      <w:r w:rsidR="00290281" w:rsidRPr="006B3971">
        <w:rPr>
          <w:rFonts w:ascii="Arial" w:hAnsi="Arial" w:cs="Arial"/>
          <w:sz w:val="24"/>
          <w:szCs w:val="24"/>
        </w:rPr>
        <w:t>hereof</w:t>
      </w:r>
      <w:r w:rsidR="00887D79" w:rsidRPr="006B3971">
        <w:rPr>
          <w:rFonts w:ascii="Arial" w:hAnsi="Arial" w:cs="Arial"/>
          <w:sz w:val="24"/>
          <w:szCs w:val="24"/>
        </w:rPr>
        <w:t xml:space="preserve"> </w:t>
      </w:r>
      <w:r w:rsidR="00290281" w:rsidRPr="006B3971">
        <w:rPr>
          <w:rFonts w:ascii="Arial" w:hAnsi="Arial" w:cs="Arial"/>
          <w:sz w:val="24"/>
          <w:szCs w:val="24"/>
        </w:rPr>
        <w:t>after</w:t>
      </w:r>
      <w:r w:rsidR="00887D79" w:rsidRPr="006B3971">
        <w:rPr>
          <w:rFonts w:ascii="Arial" w:hAnsi="Arial" w:cs="Arial"/>
          <w:sz w:val="24"/>
          <w:szCs w:val="24"/>
        </w:rPr>
        <w:t xml:space="preserve"> </w:t>
      </w:r>
      <w:r w:rsidRPr="006B3971">
        <w:rPr>
          <w:rFonts w:ascii="Arial" w:hAnsi="Arial" w:cs="Arial"/>
          <w:sz w:val="24"/>
          <w:szCs w:val="24"/>
        </w:rPr>
        <w:t>Entity</w:t>
      </w:r>
      <w:r w:rsidR="00290281" w:rsidRPr="006B3971">
        <w:rPr>
          <w:rFonts w:ascii="Arial" w:hAnsi="Arial" w:cs="Arial"/>
          <w:sz w:val="24"/>
          <w:szCs w:val="24"/>
        </w:rPr>
        <w:t>'s</w:t>
      </w:r>
      <w:r w:rsidR="00887D79" w:rsidRPr="006B3971">
        <w:rPr>
          <w:rFonts w:ascii="Arial" w:hAnsi="Arial" w:cs="Arial"/>
          <w:sz w:val="24"/>
          <w:szCs w:val="24"/>
        </w:rPr>
        <w:t xml:space="preserve"> </w:t>
      </w:r>
      <w:r w:rsidR="00290281" w:rsidRPr="006B3971">
        <w:rPr>
          <w:rFonts w:ascii="Arial" w:hAnsi="Arial" w:cs="Arial"/>
          <w:sz w:val="24"/>
          <w:szCs w:val="24"/>
        </w:rPr>
        <w:t>approval,</w:t>
      </w:r>
      <w:r w:rsidR="00887D79" w:rsidRPr="006B3971">
        <w:rPr>
          <w:rFonts w:ascii="Arial" w:hAnsi="Arial" w:cs="Arial"/>
          <w:sz w:val="24"/>
          <w:szCs w:val="24"/>
        </w:rPr>
        <w:t xml:space="preserve"> </w:t>
      </w:r>
      <w:r w:rsidR="00290281" w:rsidRPr="006B3971">
        <w:rPr>
          <w:rFonts w:ascii="Arial" w:hAnsi="Arial" w:cs="Arial"/>
          <w:sz w:val="24"/>
          <w:szCs w:val="24"/>
        </w:rPr>
        <w:t>such</w:t>
      </w:r>
      <w:r w:rsidR="00887D79" w:rsidRPr="006B3971">
        <w:rPr>
          <w:rFonts w:ascii="Arial" w:hAnsi="Arial" w:cs="Arial"/>
          <w:sz w:val="24"/>
          <w:szCs w:val="24"/>
        </w:rPr>
        <w:t xml:space="preserve"> </w:t>
      </w:r>
      <w:r w:rsidR="00290281" w:rsidRPr="006B3971">
        <w:rPr>
          <w:rFonts w:ascii="Arial" w:hAnsi="Arial" w:cs="Arial"/>
          <w:sz w:val="24"/>
          <w:szCs w:val="24"/>
        </w:rPr>
        <w:t>approval</w:t>
      </w:r>
      <w:r w:rsidR="00887D79" w:rsidRPr="006B3971">
        <w:rPr>
          <w:rFonts w:ascii="Arial" w:hAnsi="Arial" w:cs="Arial"/>
          <w:sz w:val="24"/>
          <w:szCs w:val="24"/>
        </w:rPr>
        <w:t xml:space="preserve"> </w:t>
      </w:r>
      <w:r w:rsidR="00290281" w:rsidRPr="006B3971">
        <w:rPr>
          <w:rFonts w:ascii="Arial" w:hAnsi="Arial" w:cs="Arial"/>
          <w:sz w:val="24"/>
          <w:szCs w:val="24"/>
        </w:rPr>
        <w:t>not</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unreasonably</w:t>
      </w:r>
      <w:r w:rsidR="00887D79" w:rsidRPr="006B3971">
        <w:rPr>
          <w:rFonts w:ascii="Arial" w:hAnsi="Arial" w:cs="Arial"/>
          <w:sz w:val="24"/>
          <w:szCs w:val="24"/>
        </w:rPr>
        <w:t xml:space="preserve"> </w:t>
      </w:r>
      <w:r w:rsidR="00290281" w:rsidRPr="006B3971">
        <w:rPr>
          <w:rFonts w:ascii="Arial" w:hAnsi="Arial" w:cs="Arial"/>
          <w:sz w:val="24"/>
          <w:szCs w:val="24"/>
        </w:rPr>
        <w:t>withheld,</w:t>
      </w:r>
      <w:r w:rsidR="00887D79" w:rsidRPr="006B3971">
        <w:rPr>
          <w:rFonts w:ascii="Arial" w:hAnsi="Arial" w:cs="Arial"/>
          <w:sz w:val="24"/>
          <w:szCs w:val="24"/>
        </w:rPr>
        <w:t xml:space="preserve"> </w:t>
      </w:r>
      <w:r w:rsidR="00290281" w:rsidRPr="006B3971">
        <w:rPr>
          <w:rFonts w:ascii="Arial" w:hAnsi="Arial" w:cs="Arial"/>
          <w:sz w:val="24"/>
          <w:szCs w:val="24"/>
        </w:rPr>
        <w:t>conditioned</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delayed.</w:t>
      </w:r>
    </w:p>
    <w:p w:rsidR="00290281" w:rsidRPr="006B3971" w:rsidRDefault="00290281" w:rsidP="00B9346A">
      <w:pPr>
        <w:numPr>
          <w:ilvl w:val="2"/>
          <w:numId w:val="3"/>
        </w:numPr>
        <w:tabs>
          <w:tab w:val="left" w:pos="720"/>
        </w:tabs>
        <w:rPr>
          <w:rFonts w:ascii="Arial" w:hAnsi="Arial" w:cs="Arial"/>
          <w:sz w:val="24"/>
          <w:szCs w:val="24"/>
        </w:rPr>
      </w:pPr>
      <w:r w:rsidRPr="006B3971">
        <w:rPr>
          <w:rFonts w:ascii="Arial" w:hAnsi="Arial" w:cs="Arial"/>
          <w:sz w:val="24"/>
          <w:szCs w:val="24"/>
        </w:rPr>
        <w:t>Inspection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Project</w:t>
      </w:r>
      <w:r w:rsidR="00887D79" w:rsidRPr="006B3971">
        <w:rPr>
          <w:rFonts w:ascii="Arial" w:hAnsi="Arial" w:cs="Arial"/>
          <w:sz w:val="24"/>
          <w:szCs w:val="24"/>
        </w:rPr>
        <w:t xml:space="preserve"> </w:t>
      </w:r>
      <w:r w:rsidRPr="006B3971">
        <w:rPr>
          <w:rFonts w:ascii="Arial" w:hAnsi="Arial" w:cs="Arial"/>
          <w:sz w:val="24"/>
          <w:szCs w:val="24"/>
        </w:rPr>
        <w:t>Site(s)</w:t>
      </w:r>
    </w:p>
    <w:p w:rsidR="00290281" w:rsidRPr="006B3971" w:rsidRDefault="00D01C68" w:rsidP="00712052">
      <w:pPr>
        <w:pStyle w:val="ListParagraph"/>
        <w:tabs>
          <w:tab w:val="left" w:pos="720"/>
        </w:tabs>
        <w:spacing w:after="0" w:line="240" w:lineRule="auto"/>
        <w:ind w:left="108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agrees</w:t>
      </w:r>
      <w:r w:rsidR="00887D79" w:rsidRPr="006B3971">
        <w:rPr>
          <w:rFonts w:ascii="Arial" w:hAnsi="Arial" w:cs="Arial"/>
          <w:sz w:val="24"/>
          <w:szCs w:val="24"/>
        </w:rPr>
        <w:t xml:space="preserve"> </w:t>
      </w:r>
      <w:r w:rsidR="00290281" w:rsidRPr="006B3971">
        <w:rPr>
          <w:rFonts w:ascii="Arial" w:hAnsi="Arial" w:cs="Arial"/>
          <w:sz w:val="24"/>
          <w:szCs w:val="24"/>
        </w:rPr>
        <w:t>that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have</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right</w:t>
      </w:r>
      <w:r w:rsidR="00887D79" w:rsidRPr="006B3971">
        <w:rPr>
          <w:rFonts w:ascii="Arial" w:hAnsi="Arial" w:cs="Arial"/>
          <w:sz w:val="24"/>
          <w:szCs w:val="24"/>
        </w:rPr>
        <w:t xml:space="preserve"> </w:t>
      </w:r>
      <w:r w:rsidR="00290281" w:rsidRPr="006B3971">
        <w:rPr>
          <w:rFonts w:ascii="Arial" w:hAnsi="Arial" w:cs="Arial"/>
          <w:sz w:val="24"/>
          <w:szCs w:val="24"/>
        </w:rPr>
        <w:t>once</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month,</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290281" w:rsidRPr="006B3971">
        <w:rPr>
          <w:rFonts w:ascii="Arial" w:hAnsi="Arial" w:cs="Arial"/>
          <w:sz w:val="24"/>
          <w:szCs w:val="24"/>
        </w:rPr>
        <w:t>prior</w:t>
      </w:r>
      <w:r w:rsidR="00887D79" w:rsidRPr="006B3971">
        <w:rPr>
          <w:rFonts w:ascii="Arial" w:hAnsi="Arial" w:cs="Arial"/>
          <w:sz w:val="24"/>
          <w:szCs w:val="24"/>
        </w:rPr>
        <w:t xml:space="preserve"> </w:t>
      </w:r>
      <w:r w:rsidR="00290281" w:rsidRPr="006B3971">
        <w:rPr>
          <w:rFonts w:ascii="Arial" w:hAnsi="Arial" w:cs="Arial"/>
          <w:sz w:val="24"/>
          <w:szCs w:val="24"/>
        </w:rPr>
        <w:t>notice,</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inspect</w:t>
      </w:r>
      <w:r w:rsidR="00887D79" w:rsidRPr="006B3971">
        <w:rPr>
          <w:rFonts w:ascii="Arial" w:hAnsi="Arial" w:cs="Arial"/>
          <w:sz w:val="24"/>
          <w:szCs w:val="24"/>
        </w:rPr>
        <w:t xml:space="preserve"> </w:t>
      </w:r>
      <w:r w:rsidR="00290281" w:rsidRPr="006B3971">
        <w:rPr>
          <w:rFonts w:ascii="Arial" w:hAnsi="Arial" w:cs="Arial"/>
          <w:sz w:val="24"/>
          <w:szCs w:val="24"/>
        </w:rPr>
        <w:t>Project</w:t>
      </w:r>
      <w:r w:rsidR="00887D79" w:rsidRPr="006B3971">
        <w:rPr>
          <w:rFonts w:ascii="Arial" w:hAnsi="Arial" w:cs="Arial"/>
          <w:sz w:val="24"/>
          <w:szCs w:val="24"/>
        </w:rPr>
        <w:t xml:space="preserve"> </w:t>
      </w:r>
      <w:r w:rsidR="00290281" w:rsidRPr="006B3971">
        <w:rPr>
          <w:rFonts w:ascii="Arial" w:hAnsi="Arial" w:cs="Arial"/>
          <w:sz w:val="24"/>
          <w:szCs w:val="24"/>
        </w:rPr>
        <w:t>Site(s)</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determine</w:t>
      </w:r>
      <w:r w:rsidR="00887D79" w:rsidRPr="006B3971">
        <w:rPr>
          <w:rFonts w:ascii="Arial" w:hAnsi="Arial" w:cs="Arial"/>
          <w:sz w:val="24"/>
          <w:szCs w:val="24"/>
        </w:rPr>
        <w:t xml:space="preserve"> </w:t>
      </w:r>
      <w:r w:rsidR="00290281" w:rsidRPr="006B3971">
        <w:rPr>
          <w:rFonts w:ascii="Arial" w:hAnsi="Arial" w:cs="Arial"/>
          <w:sz w:val="24"/>
          <w:szCs w:val="24"/>
        </w:rPr>
        <w:t>if</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is</w:t>
      </w:r>
      <w:r w:rsidR="00887D79" w:rsidRPr="006B3971">
        <w:rPr>
          <w:rFonts w:ascii="Arial" w:hAnsi="Arial" w:cs="Arial"/>
          <w:sz w:val="24"/>
          <w:szCs w:val="24"/>
        </w:rPr>
        <w:t xml:space="preserve"> </w:t>
      </w:r>
      <w:r w:rsidR="00290281" w:rsidRPr="006B3971">
        <w:rPr>
          <w:rFonts w:ascii="Arial" w:hAnsi="Arial" w:cs="Arial"/>
          <w:sz w:val="24"/>
          <w:szCs w:val="24"/>
        </w:rPr>
        <w:t>complying,</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have</w:t>
      </w:r>
      <w:r w:rsidR="00887D79" w:rsidRPr="006B3971">
        <w:rPr>
          <w:rFonts w:ascii="Arial" w:hAnsi="Arial" w:cs="Arial"/>
          <w:sz w:val="24"/>
          <w:szCs w:val="24"/>
        </w:rPr>
        <w:t xml:space="preserve"> </w:t>
      </w:r>
      <w:r w:rsidR="00290281" w:rsidRPr="006B3971">
        <w:rPr>
          <w:rFonts w:ascii="Arial" w:hAnsi="Arial" w:cs="Arial"/>
          <w:sz w:val="24"/>
          <w:szCs w:val="24"/>
        </w:rPr>
        <w:t>complied</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obligations</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set</w:t>
      </w:r>
      <w:r w:rsidR="00887D79" w:rsidRPr="006B3971">
        <w:rPr>
          <w:rFonts w:ascii="Arial" w:hAnsi="Arial" w:cs="Arial"/>
          <w:sz w:val="24"/>
          <w:szCs w:val="24"/>
        </w:rPr>
        <w:t xml:space="preserve"> </w:t>
      </w:r>
      <w:r w:rsidR="00290281" w:rsidRPr="006B3971">
        <w:rPr>
          <w:rFonts w:ascii="Arial" w:hAnsi="Arial" w:cs="Arial"/>
          <w:sz w:val="24"/>
          <w:szCs w:val="24"/>
        </w:rPr>
        <w:t>forth</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b/>
          <w:sz w:val="24"/>
          <w:szCs w:val="24"/>
        </w:rPr>
        <w:t>Section</w:t>
      </w:r>
      <w:r w:rsidR="00887D79" w:rsidRPr="006B3971">
        <w:rPr>
          <w:rFonts w:ascii="Arial" w:hAnsi="Arial" w:cs="Arial"/>
          <w:b/>
          <w:sz w:val="24"/>
          <w:szCs w:val="24"/>
        </w:rPr>
        <w:t xml:space="preserve"> </w:t>
      </w:r>
      <w:r w:rsidR="00290281" w:rsidRPr="006B3971">
        <w:rPr>
          <w:rFonts w:ascii="Arial" w:hAnsi="Arial" w:cs="Arial"/>
          <w:b/>
          <w:sz w:val="24"/>
          <w:szCs w:val="24"/>
        </w:rPr>
        <w:t>25.3(</w:t>
      </w:r>
      <w:r w:rsidR="00C9500A" w:rsidRPr="006B3971">
        <w:rPr>
          <w:rFonts w:ascii="Arial" w:hAnsi="Arial" w:cs="Arial"/>
          <w:b/>
          <w:sz w:val="24"/>
          <w:szCs w:val="24"/>
        </w:rPr>
        <w:t>B</w:t>
      </w:r>
      <w:r w:rsidR="00290281" w:rsidRPr="006B3971">
        <w:rPr>
          <w:rFonts w:ascii="Arial" w:hAnsi="Arial" w:cs="Arial"/>
          <w:b/>
          <w:sz w:val="24"/>
          <w:szCs w:val="24"/>
        </w:rPr>
        <w:t>).</w:t>
      </w:r>
      <w:r w:rsidR="00887D79" w:rsidRPr="006B3971">
        <w:rPr>
          <w:rFonts w:ascii="Arial" w:hAnsi="Arial" w:cs="Arial"/>
          <w:b/>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purpose</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determining</w:t>
      </w:r>
      <w:r w:rsidR="00887D79" w:rsidRPr="006B3971">
        <w:rPr>
          <w:rFonts w:ascii="Arial" w:hAnsi="Arial" w:cs="Arial"/>
          <w:sz w:val="24"/>
          <w:szCs w:val="24"/>
        </w:rPr>
        <w:t xml:space="preserve"> </w:t>
      </w:r>
      <w:r w:rsidRPr="006B3971">
        <w:rPr>
          <w:rFonts w:ascii="Arial" w:hAnsi="Arial" w:cs="Arial"/>
          <w:sz w:val="24"/>
          <w:szCs w:val="24"/>
        </w:rPr>
        <w:t>Entity</w:t>
      </w:r>
      <w:r w:rsidR="00290281" w:rsidRPr="006B3971">
        <w:rPr>
          <w:rFonts w:ascii="Arial" w:hAnsi="Arial" w:cs="Arial"/>
          <w:sz w:val="24"/>
          <w:szCs w:val="24"/>
        </w:rPr>
        <w:t>'s</w:t>
      </w:r>
      <w:r w:rsidR="00887D79" w:rsidRPr="006B3971">
        <w:rPr>
          <w:rFonts w:ascii="Arial" w:hAnsi="Arial" w:cs="Arial"/>
          <w:sz w:val="24"/>
          <w:szCs w:val="24"/>
        </w:rPr>
        <w:t xml:space="preserve"> </w:t>
      </w:r>
      <w:r w:rsidR="00290281" w:rsidRPr="006B3971">
        <w:rPr>
          <w:rFonts w:ascii="Arial" w:hAnsi="Arial" w:cs="Arial"/>
          <w:sz w:val="24"/>
          <w:szCs w:val="24"/>
        </w:rPr>
        <w:t>said</w:t>
      </w:r>
      <w:r w:rsidR="00887D79" w:rsidRPr="006B3971">
        <w:rPr>
          <w:rFonts w:ascii="Arial" w:hAnsi="Arial" w:cs="Arial"/>
          <w:sz w:val="24"/>
          <w:szCs w:val="24"/>
        </w:rPr>
        <w:t xml:space="preserve"> </w:t>
      </w:r>
      <w:r w:rsidR="00290281" w:rsidRPr="006B3971">
        <w:rPr>
          <w:rFonts w:ascii="Arial" w:hAnsi="Arial" w:cs="Arial"/>
          <w:sz w:val="24"/>
          <w:szCs w:val="24"/>
        </w:rPr>
        <w:t>compliance,</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checklist</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set</w:t>
      </w:r>
      <w:r w:rsidR="00887D79" w:rsidRPr="006B3971">
        <w:rPr>
          <w:rFonts w:ascii="Arial" w:hAnsi="Arial" w:cs="Arial"/>
          <w:sz w:val="24"/>
          <w:szCs w:val="24"/>
        </w:rPr>
        <w:t xml:space="preserve"> </w:t>
      </w:r>
      <w:r w:rsidR="00290281" w:rsidRPr="006B3971">
        <w:rPr>
          <w:rFonts w:ascii="Arial" w:hAnsi="Arial" w:cs="Arial"/>
          <w:sz w:val="24"/>
          <w:szCs w:val="24"/>
        </w:rPr>
        <w:t>forth</w:t>
      </w:r>
      <w:r w:rsidR="00887D79" w:rsidRPr="006B3971">
        <w:rPr>
          <w:rFonts w:ascii="Arial" w:hAnsi="Arial" w:cs="Arial"/>
          <w:sz w:val="24"/>
          <w:szCs w:val="24"/>
        </w:rPr>
        <w:t xml:space="preserve"> </w:t>
      </w:r>
      <w:r w:rsidR="00290281" w:rsidRPr="006B3971">
        <w:rPr>
          <w:rFonts w:ascii="Arial" w:hAnsi="Arial" w:cs="Arial"/>
          <w:sz w:val="24"/>
          <w:szCs w:val="24"/>
        </w:rPr>
        <w:t>at</w:t>
      </w:r>
      <w:r w:rsidR="00887D79" w:rsidRPr="006B3971">
        <w:rPr>
          <w:rFonts w:ascii="Arial" w:hAnsi="Arial" w:cs="Arial"/>
          <w:sz w:val="24"/>
          <w:szCs w:val="24"/>
        </w:rPr>
        <w:t xml:space="preserve"> </w:t>
      </w:r>
      <w:r w:rsidR="004961D8" w:rsidRPr="006B3971">
        <w:rPr>
          <w:rFonts w:ascii="Arial" w:hAnsi="Arial" w:cs="Arial"/>
          <w:b/>
          <w:bCs/>
          <w:sz w:val="24"/>
          <w:szCs w:val="24"/>
        </w:rPr>
        <w:t>Schedule H</w:t>
      </w:r>
      <w:r w:rsidR="00887D79" w:rsidRPr="006B3971">
        <w:rPr>
          <w:rFonts w:ascii="Arial" w:hAnsi="Arial" w:cs="Arial"/>
          <w:b/>
          <w:bCs/>
          <w:sz w:val="24"/>
          <w:szCs w:val="24"/>
        </w:rPr>
        <w:t xml:space="preserve"> </w:t>
      </w:r>
      <w:r w:rsidR="00290281" w:rsidRPr="006B3971">
        <w:rPr>
          <w:rFonts w:ascii="Arial" w:hAnsi="Arial" w:cs="Arial"/>
          <w:b/>
          <w:bCs/>
          <w:sz w:val="24"/>
          <w:szCs w:val="24"/>
        </w:rPr>
        <w:t>Facility</w:t>
      </w:r>
      <w:r w:rsidR="00887D79" w:rsidRPr="006B3971">
        <w:rPr>
          <w:rFonts w:ascii="Arial" w:hAnsi="Arial" w:cs="Arial"/>
          <w:b/>
          <w:bCs/>
          <w:sz w:val="24"/>
          <w:szCs w:val="24"/>
        </w:rPr>
        <w:t xml:space="preserve"> </w:t>
      </w:r>
      <w:r w:rsidR="00290281" w:rsidRPr="006B3971">
        <w:rPr>
          <w:rFonts w:ascii="Arial" w:hAnsi="Arial" w:cs="Arial"/>
          <w:b/>
          <w:bCs/>
          <w:sz w:val="24"/>
          <w:szCs w:val="24"/>
        </w:rPr>
        <w:t>Maintenance</w:t>
      </w:r>
      <w:r w:rsidR="00887D79" w:rsidRPr="006B3971">
        <w:rPr>
          <w:rFonts w:ascii="Arial" w:hAnsi="Arial" w:cs="Arial"/>
          <w:b/>
          <w:bCs/>
          <w:sz w:val="24"/>
          <w:szCs w:val="24"/>
        </w:rPr>
        <w:t xml:space="preserve"> </w:t>
      </w:r>
      <w:r w:rsidR="00290281" w:rsidRPr="006B3971">
        <w:rPr>
          <w:rFonts w:ascii="Arial" w:hAnsi="Arial" w:cs="Arial"/>
          <w:b/>
          <w:bCs/>
          <w:sz w:val="24"/>
          <w:szCs w:val="24"/>
        </w:rPr>
        <w:t>Checklist</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completed</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recorded</w:t>
      </w:r>
      <w:r w:rsidR="00887D79" w:rsidRPr="006B3971">
        <w:rPr>
          <w:rFonts w:ascii="Arial" w:hAnsi="Arial" w:cs="Arial"/>
          <w:sz w:val="24"/>
          <w:szCs w:val="24"/>
        </w:rPr>
        <w:t xml:space="preserve"> </w:t>
      </w:r>
      <w:r w:rsidR="00290281" w:rsidRPr="006B3971">
        <w:rPr>
          <w:rFonts w:ascii="Arial" w:hAnsi="Arial" w:cs="Arial"/>
          <w:sz w:val="24"/>
          <w:szCs w:val="24"/>
        </w:rPr>
        <w:t>by</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during</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monthly</w:t>
      </w:r>
      <w:r w:rsidR="00887D79" w:rsidRPr="006B3971">
        <w:rPr>
          <w:rFonts w:ascii="Arial" w:hAnsi="Arial" w:cs="Arial"/>
          <w:sz w:val="24"/>
          <w:szCs w:val="24"/>
        </w:rPr>
        <w:t xml:space="preserve"> </w:t>
      </w:r>
      <w:r w:rsidR="00290281" w:rsidRPr="006B3971">
        <w:rPr>
          <w:rFonts w:ascii="Arial" w:hAnsi="Arial" w:cs="Arial"/>
          <w:sz w:val="24"/>
          <w:szCs w:val="24"/>
        </w:rPr>
        <w:t>inspections,</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used</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measure</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record</w:t>
      </w:r>
      <w:r w:rsidR="00887D79" w:rsidRPr="006B3971">
        <w:rPr>
          <w:rFonts w:ascii="Arial" w:hAnsi="Arial" w:cs="Arial"/>
          <w:sz w:val="24"/>
          <w:szCs w:val="24"/>
        </w:rPr>
        <w:t xml:space="preserve"> </w:t>
      </w:r>
      <w:r w:rsidRPr="006B3971">
        <w:rPr>
          <w:rFonts w:ascii="Arial" w:hAnsi="Arial" w:cs="Arial"/>
          <w:sz w:val="24"/>
          <w:szCs w:val="24"/>
        </w:rPr>
        <w:t>Entity</w:t>
      </w:r>
      <w:r w:rsidR="00290281" w:rsidRPr="006B3971">
        <w:rPr>
          <w:rFonts w:ascii="Arial" w:hAnsi="Arial" w:cs="Arial"/>
          <w:sz w:val="24"/>
          <w:szCs w:val="24"/>
        </w:rPr>
        <w:t>'s</w:t>
      </w:r>
      <w:r w:rsidR="00887D79" w:rsidRPr="006B3971">
        <w:rPr>
          <w:rFonts w:ascii="Arial" w:hAnsi="Arial" w:cs="Arial"/>
          <w:sz w:val="24"/>
          <w:szCs w:val="24"/>
        </w:rPr>
        <w:t xml:space="preserve"> </w:t>
      </w:r>
      <w:r w:rsidR="00290281" w:rsidRPr="006B3971">
        <w:rPr>
          <w:rFonts w:ascii="Arial" w:hAnsi="Arial" w:cs="Arial"/>
          <w:sz w:val="24"/>
          <w:szCs w:val="24"/>
        </w:rPr>
        <w:t>said</w:t>
      </w:r>
      <w:r w:rsidR="00887D79" w:rsidRPr="006B3971">
        <w:rPr>
          <w:rFonts w:ascii="Arial" w:hAnsi="Arial" w:cs="Arial"/>
          <w:sz w:val="24"/>
          <w:szCs w:val="24"/>
        </w:rPr>
        <w:t xml:space="preserve"> </w:t>
      </w:r>
      <w:r w:rsidR="00290281" w:rsidRPr="006B3971">
        <w:rPr>
          <w:rFonts w:ascii="Arial" w:hAnsi="Arial" w:cs="Arial"/>
          <w:sz w:val="24"/>
          <w:szCs w:val="24"/>
        </w:rPr>
        <w:t>compliance.</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make</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Project</w:t>
      </w:r>
      <w:r w:rsidR="00887D79" w:rsidRPr="006B3971">
        <w:rPr>
          <w:rFonts w:ascii="Arial" w:hAnsi="Arial" w:cs="Arial"/>
          <w:sz w:val="24"/>
          <w:szCs w:val="24"/>
        </w:rPr>
        <w:t xml:space="preserve"> </w:t>
      </w:r>
      <w:r w:rsidR="00290281" w:rsidRPr="006B3971">
        <w:rPr>
          <w:rFonts w:ascii="Arial" w:hAnsi="Arial" w:cs="Arial"/>
          <w:sz w:val="24"/>
          <w:szCs w:val="24"/>
        </w:rPr>
        <w:t>Site(s)</w:t>
      </w:r>
      <w:r w:rsidR="00887D79" w:rsidRPr="006B3971">
        <w:rPr>
          <w:rFonts w:ascii="Arial" w:hAnsi="Arial" w:cs="Arial"/>
          <w:sz w:val="24"/>
          <w:szCs w:val="24"/>
        </w:rPr>
        <w:t xml:space="preserve"> </w:t>
      </w:r>
      <w:r w:rsidR="00290281" w:rsidRPr="006B3971">
        <w:rPr>
          <w:rFonts w:ascii="Arial" w:hAnsi="Arial" w:cs="Arial"/>
          <w:sz w:val="24"/>
          <w:szCs w:val="24"/>
        </w:rPr>
        <w:t>available</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during</w:t>
      </w:r>
      <w:r w:rsidR="00887D79" w:rsidRPr="006B3971">
        <w:rPr>
          <w:rFonts w:ascii="Arial" w:hAnsi="Arial" w:cs="Arial"/>
          <w:sz w:val="24"/>
          <w:szCs w:val="24"/>
        </w:rPr>
        <w:t xml:space="preserve"> </w:t>
      </w:r>
      <w:r w:rsidR="00290281" w:rsidRPr="006B3971">
        <w:rPr>
          <w:rFonts w:ascii="Arial" w:hAnsi="Arial" w:cs="Arial"/>
          <w:sz w:val="24"/>
          <w:szCs w:val="24"/>
        </w:rPr>
        <w:t>each</w:t>
      </w:r>
      <w:r w:rsidR="00887D79" w:rsidRPr="006B3971">
        <w:rPr>
          <w:rFonts w:ascii="Arial" w:hAnsi="Arial" w:cs="Arial"/>
          <w:sz w:val="24"/>
          <w:szCs w:val="24"/>
        </w:rPr>
        <w:t xml:space="preserve"> </w:t>
      </w:r>
      <w:r w:rsidR="00290281" w:rsidRPr="006B3971">
        <w:rPr>
          <w:rFonts w:ascii="Arial" w:hAnsi="Arial" w:cs="Arial"/>
          <w:sz w:val="24"/>
          <w:szCs w:val="24"/>
        </w:rPr>
        <w:t>monthly</w:t>
      </w:r>
      <w:r w:rsidR="00887D79" w:rsidRPr="006B3971">
        <w:rPr>
          <w:rFonts w:ascii="Arial" w:hAnsi="Arial" w:cs="Arial"/>
          <w:sz w:val="24"/>
          <w:szCs w:val="24"/>
        </w:rPr>
        <w:t xml:space="preserve"> </w:t>
      </w:r>
      <w:r w:rsidR="00290281" w:rsidRPr="006B3971">
        <w:rPr>
          <w:rFonts w:ascii="Arial" w:hAnsi="Arial" w:cs="Arial"/>
          <w:sz w:val="24"/>
          <w:szCs w:val="24"/>
        </w:rPr>
        <w:t>inspection,</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have</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right</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witness</w:t>
      </w:r>
      <w:r w:rsidR="00887D79" w:rsidRPr="006B3971">
        <w:rPr>
          <w:rFonts w:ascii="Arial" w:hAnsi="Arial" w:cs="Arial"/>
          <w:sz w:val="24"/>
          <w:szCs w:val="24"/>
        </w:rPr>
        <w:t xml:space="preserve"> </w:t>
      </w:r>
      <w:r w:rsidR="00290281" w:rsidRPr="006B3971">
        <w:rPr>
          <w:rFonts w:ascii="Arial" w:hAnsi="Arial" w:cs="Arial"/>
          <w:sz w:val="24"/>
          <w:szCs w:val="24"/>
        </w:rPr>
        <w:t>each</w:t>
      </w:r>
      <w:r w:rsidR="00887D79" w:rsidRPr="006B3971">
        <w:rPr>
          <w:rFonts w:ascii="Arial" w:hAnsi="Arial" w:cs="Arial"/>
          <w:sz w:val="24"/>
          <w:szCs w:val="24"/>
        </w:rPr>
        <w:t xml:space="preserve"> </w:t>
      </w:r>
      <w:r w:rsidR="00290281" w:rsidRPr="006B3971">
        <w:rPr>
          <w:rFonts w:ascii="Arial" w:hAnsi="Arial" w:cs="Arial"/>
          <w:sz w:val="24"/>
          <w:szCs w:val="24"/>
        </w:rPr>
        <w:t>inspection</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6E1398" w:rsidRPr="006B3971">
        <w:rPr>
          <w:rFonts w:ascii="Arial" w:hAnsi="Arial" w:cs="Arial"/>
          <w:sz w:val="24"/>
          <w:szCs w:val="24"/>
        </w:rPr>
        <w:t>ESP</w:t>
      </w:r>
      <w:r w:rsidR="00290281" w:rsidRPr="006B3971">
        <w:rPr>
          <w:rFonts w:ascii="Arial" w:hAnsi="Arial" w:cs="Arial"/>
          <w:sz w:val="24"/>
          <w:szCs w:val="24"/>
        </w:rPr>
        <w:t>’s</w:t>
      </w:r>
      <w:r w:rsidR="00887D79" w:rsidRPr="006B3971">
        <w:rPr>
          <w:rFonts w:ascii="Arial" w:hAnsi="Arial" w:cs="Arial"/>
          <w:sz w:val="24"/>
          <w:szCs w:val="24"/>
        </w:rPr>
        <w:t xml:space="preserve"> </w:t>
      </w:r>
      <w:r w:rsidR="00290281" w:rsidRPr="006B3971">
        <w:rPr>
          <w:rFonts w:ascii="Arial" w:hAnsi="Arial" w:cs="Arial"/>
          <w:sz w:val="24"/>
          <w:szCs w:val="24"/>
        </w:rPr>
        <w:t>recordation</w:t>
      </w:r>
      <w:r w:rsidR="00887D79" w:rsidRPr="006B3971">
        <w:rPr>
          <w:rFonts w:ascii="Arial" w:hAnsi="Arial" w:cs="Arial"/>
          <w:sz w:val="24"/>
          <w:szCs w:val="24"/>
        </w:rPr>
        <w:t xml:space="preserve"> </w:t>
      </w:r>
      <w:r w:rsidR="00290281" w:rsidRPr="006B3971">
        <w:rPr>
          <w:rFonts w:ascii="Arial" w:hAnsi="Arial" w:cs="Arial"/>
          <w:sz w:val="24"/>
          <w:szCs w:val="24"/>
        </w:rPr>
        <w:t>on</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checklist.</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may</w:t>
      </w:r>
      <w:r w:rsidR="00887D79" w:rsidRPr="006B3971">
        <w:rPr>
          <w:rFonts w:ascii="Arial" w:hAnsi="Arial" w:cs="Arial"/>
          <w:sz w:val="24"/>
          <w:szCs w:val="24"/>
        </w:rPr>
        <w:t xml:space="preserve"> </w:t>
      </w:r>
      <w:r w:rsidR="00290281" w:rsidRPr="006B3971">
        <w:rPr>
          <w:rFonts w:ascii="Arial" w:hAnsi="Arial" w:cs="Arial"/>
          <w:sz w:val="24"/>
          <w:szCs w:val="24"/>
        </w:rPr>
        <w:t>complete</w:t>
      </w:r>
      <w:r w:rsidR="00887D79" w:rsidRPr="006B3971">
        <w:rPr>
          <w:rFonts w:ascii="Arial" w:hAnsi="Arial" w:cs="Arial"/>
          <w:sz w:val="24"/>
          <w:szCs w:val="24"/>
        </w:rPr>
        <w:t xml:space="preserve"> </w:t>
      </w:r>
      <w:r w:rsidR="00290281" w:rsidRPr="006B3971">
        <w:rPr>
          <w:rFonts w:ascii="Arial" w:hAnsi="Arial" w:cs="Arial"/>
          <w:sz w:val="24"/>
          <w:szCs w:val="24"/>
        </w:rPr>
        <w:t>its</w:t>
      </w:r>
      <w:r w:rsidR="00887D79" w:rsidRPr="006B3971">
        <w:rPr>
          <w:rFonts w:ascii="Arial" w:hAnsi="Arial" w:cs="Arial"/>
          <w:sz w:val="24"/>
          <w:szCs w:val="24"/>
        </w:rPr>
        <w:t xml:space="preserve"> </w:t>
      </w:r>
      <w:r w:rsidR="00290281" w:rsidRPr="006B3971">
        <w:rPr>
          <w:rFonts w:ascii="Arial" w:hAnsi="Arial" w:cs="Arial"/>
          <w:sz w:val="24"/>
          <w:szCs w:val="24"/>
        </w:rPr>
        <w:t>own</w:t>
      </w:r>
      <w:r w:rsidR="00887D79" w:rsidRPr="006B3971">
        <w:rPr>
          <w:rFonts w:ascii="Arial" w:hAnsi="Arial" w:cs="Arial"/>
          <w:sz w:val="24"/>
          <w:szCs w:val="24"/>
        </w:rPr>
        <w:t xml:space="preserve"> </w:t>
      </w:r>
      <w:r w:rsidR="00290281" w:rsidRPr="006B3971">
        <w:rPr>
          <w:rFonts w:ascii="Arial" w:hAnsi="Arial" w:cs="Arial"/>
          <w:sz w:val="24"/>
          <w:szCs w:val="24"/>
        </w:rPr>
        <w:t>checklist</w:t>
      </w:r>
      <w:r w:rsidR="00887D79" w:rsidRPr="006B3971">
        <w:rPr>
          <w:rFonts w:ascii="Arial" w:hAnsi="Arial" w:cs="Arial"/>
          <w:sz w:val="24"/>
          <w:szCs w:val="24"/>
        </w:rPr>
        <w:t xml:space="preserve"> </w:t>
      </w:r>
      <w:r w:rsidR="00290281" w:rsidRPr="006B3971">
        <w:rPr>
          <w:rFonts w:ascii="Arial" w:hAnsi="Arial" w:cs="Arial"/>
          <w:sz w:val="24"/>
          <w:szCs w:val="24"/>
        </w:rPr>
        <w:t>at</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same</w:t>
      </w:r>
      <w:r w:rsidR="00887D79" w:rsidRPr="006B3971">
        <w:rPr>
          <w:rFonts w:ascii="Arial" w:hAnsi="Arial" w:cs="Arial"/>
          <w:sz w:val="24"/>
          <w:szCs w:val="24"/>
        </w:rPr>
        <w:t xml:space="preserve"> </w:t>
      </w:r>
      <w:r w:rsidR="00290281" w:rsidRPr="006B3971">
        <w:rPr>
          <w:rFonts w:ascii="Arial" w:hAnsi="Arial" w:cs="Arial"/>
          <w:sz w:val="24"/>
          <w:szCs w:val="24"/>
        </w:rPr>
        <w:t>time.</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agrees</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not</w:t>
      </w:r>
      <w:r w:rsidR="00887D79" w:rsidRPr="006B3971">
        <w:rPr>
          <w:rFonts w:ascii="Arial" w:hAnsi="Arial" w:cs="Arial"/>
          <w:sz w:val="24"/>
          <w:szCs w:val="24"/>
        </w:rPr>
        <w:t xml:space="preserve"> </w:t>
      </w:r>
      <w:r w:rsidR="00290281" w:rsidRPr="006B3971">
        <w:rPr>
          <w:rFonts w:ascii="Arial" w:hAnsi="Arial" w:cs="Arial"/>
          <w:sz w:val="24"/>
          <w:szCs w:val="24"/>
        </w:rPr>
        <w:t>interfere</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operations</w:t>
      </w:r>
      <w:r w:rsidR="00887D79" w:rsidRPr="006B3971">
        <w:rPr>
          <w:rFonts w:ascii="Arial" w:hAnsi="Arial" w:cs="Arial"/>
          <w:sz w:val="24"/>
          <w:szCs w:val="24"/>
        </w:rPr>
        <w:t xml:space="preserve"> </w:t>
      </w:r>
      <w:r w:rsidR="00290281" w:rsidRPr="006B3971">
        <w:rPr>
          <w:rFonts w:ascii="Arial" w:hAnsi="Arial" w:cs="Arial"/>
          <w:sz w:val="24"/>
          <w:szCs w:val="24"/>
        </w:rPr>
        <w:t>during</w:t>
      </w:r>
      <w:r w:rsidR="00887D79" w:rsidRPr="006B3971">
        <w:rPr>
          <w:rFonts w:ascii="Arial" w:hAnsi="Arial" w:cs="Arial"/>
          <w:sz w:val="24"/>
          <w:szCs w:val="24"/>
        </w:rPr>
        <w:t xml:space="preserve"> </w:t>
      </w:r>
      <w:r w:rsidR="00290281" w:rsidRPr="006B3971">
        <w:rPr>
          <w:rFonts w:ascii="Arial" w:hAnsi="Arial" w:cs="Arial"/>
          <w:sz w:val="24"/>
          <w:szCs w:val="24"/>
        </w:rPr>
        <w:t>any</w:t>
      </w:r>
      <w:r w:rsidR="00887D79" w:rsidRPr="006B3971">
        <w:rPr>
          <w:rFonts w:ascii="Arial" w:hAnsi="Arial" w:cs="Arial"/>
          <w:sz w:val="24"/>
          <w:szCs w:val="24"/>
        </w:rPr>
        <w:t xml:space="preserve"> </w:t>
      </w:r>
      <w:r w:rsidR="00290281" w:rsidRPr="006B3971">
        <w:rPr>
          <w:rFonts w:ascii="Arial" w:hAnsi="Arial" w:cs="Arial"/>
          <w:sz w:val="24"/>
          <w:szCs w:val="24"/>
        </w:rPr>
        <w:t>monthly</w:t>
      </w:r>
      <w:r w:rsidR="00887D79" w:rsidRPr="006B3971">
        <w:rPr>
          <w:rFonts w:ascii="Arial" w:hAnsi="Arial" w:cs="Arial"/>
          <w:sz w:val="24"/>
          <w:szCs w:val="24"/>
        </w:rPr>
        <w:t xml:space="preserve"> </w:t>
      </w:r>
      <w:r w:rsidR="00290281" w:rsidRPr="006B3971">
        <w:rPr>
          <w:rFonts w:ascii="Arial" w:hAnsi="Arial" w:cs="Arial"/>
          <w:sz w:val="24"/>
          <w:szCs w:val="24"/>
        </w:rPr>
        <w:t>inspection.</w:t>
      </w:r>
      <w:r w:rsidR="00887D79" w:rsidRPr="006B3971">
        <w:rPr>
          <w:rFonts w:ascii="Arial" w:hAnsi="Arial" w:cs="Arial"/>
          <w:sz w:val="24"/>
          <w:szCs w:val="24"/>
        </w:rPr>
        <w:t xml:space="preserve"> </w:t>
      </w:r>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2"/>
        <w:rPr>
          <w:rFonts w:eastAsia="Times New Roman"/>
        </w:rPr>
      </w:pPr>
      <w:bookmarkStart w:id="78" w:name="_Toc460487910"/>
      <w:r w:rsidRPr="006B3971">
        <w:t>Waiver</w:t>
      </w:r>
      <w:r w:rsidR="00887D79" w:rsidRPr="006B3971">
        <w:t xml:space="preserve"> </w:t>
      </w:r>
      <w:r w:rsidR="006079E8" w:rsidRPr="006B3971">
        <w:t>o</w:t>
      </w:r>
      <w:r w:rsidRPr="006B3971">
        <w:t>f</w:t>
      </w:r>
      <w:r w:rsidR="00887D79" w:rsidRPr="006B3971">
        <w:t xml:space="preserve"> </w:t>
      </w:r>
      <w:r w:rsidRPr="006B3971">
        <w:t>Liens</w:t>
      </w:r>
      <w:bookmarkEnd w:id="78"/>
    </w:p>
    <w:p w:rsidR="00290281" w:rsidRPr="006B3971" w:rsidRDefault="00290281" w:rsidP="003661FD">
      <w:pPr>
        <w:tabs>
          <w:tab w:val="left" w:pos="360"/>
          <w:tab w:val="left" w:pos="2160"/>
        </w:tabs>
        <w:rPr>
          <w:rFonts w:ascii="Arial" w:hAnsi="Arial" w:cs="Arial"/>
          <w:sz w:val="24"/>
          <w:szCs w:val="24"/>
        </w:rPr>
      </w:pPr>
    </w:p>
    <w:p w:rsidR="00290281" w:rsidRPr="006B3971" w:rsidRDefault="006E1398" w:rsidP="003661FD">
      <w:pPr>
        <w:pStyle w:val="ListParagraph"/>
        <w:tabs>
          <w:tab w:val="left" w:pos="360"/>
          <w:tab w:val="left" w:pos="2160"/>
        </w:tabs>
        <w:spacing w:after="0" w:line="240" w:lineRule="auto"/>
        <w:ind w:left="360"/>
        <w:rPr>
          <w:rFonts w:ascii="Arial" w:hAnsi="Arial" w:cs="Arial"/>
          <w:sz w:val="24"/>
          <w:szCs w:val="24"/>
        </w:rPr>
      </w:pPr>
      <w:r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will</w:t>
      </w:r>
      <w:r w:rsidR="00887D79" w:rsidRPr="006B3971">
        <w:rPr>
          <w:rFonts w:ascii="Arial" w:hAnsi="Arial" w:cs="Arial"/>
          <w:sz w:val="24"/>
          <w:szCs w:val="24"/>
        </w:rPr>
        <w:t xml:space="preserve"> </w:t>
      </w:r>
      <w:r w:rsidR="00290281" w:rsidRPr="006B3971">
        <w:rPr>
          <w:rFonts w:ascii="Arial" w:hAnsi="Arial" w:cs="Arial"/>
          <w:sz w:val="24"/>
          <w:szCs w:val="24"/>
        </w:rPr>
        <w:t>obtain</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furnish</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Waiver</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Liens</w:t>
      </w:r>
      <w:r w:rsidR="00887D79" w:rsidRPr="006B3971">
        <w:rPr>
          <w:rFonts w:ascii="Arial" w:hAnsi="Arial" w:cs="Arial"/>
          <w:sz w:val="24"/>
          <w:szCs w:val="24"/>
        </w:rPr>
        <w:t xml:space="preserve"> </w:t>
      </w:r>
      <w:r w:rsidR="00290281" w:rsidRPr="006B3971">
        <w:rPr>
          <w:rFonts w:ascii="Arial" w:hAnsi="Arial" w:cs="Arial"/>
          <w:sz w:val="24"/>
          <w:szCs w:val="24"/>
        </w:rPr>
        <w:t>from</w:t>
      </w:r>
      <w:r w:rsidR="00887D79" w:rsidRPr="006B3971">
        <w:rPr>
          <w:rFonts w:ascii="Arial" w:hAnsi="Arial" w:cs="Arial"/>
          <w:sz w:val="24"/>
          <w:szCs w:val="24"/>
        </w:rPr>
        <w:t xml:space="preserve"> </w:t>
      </w:r>
      <w:r w:rsidR="00290281" w:rsidRPr="006B3971">
        <w:rPr>
          <w:rFonts w:ascii="Arial" w:hAnsi="Arial" w:cs="Arial"/>
          <w:sz w:val="24"/>
          <w:szCs w:val="24"/>
        </w:rPr>
        <w:t>each</w:t>
      </w:r>
      <w:r w:rsidR="00887D79" w:rsidRPr="006B3971">
        <w:rPr>
          <w:rFonts w:ascii="Arial" w:hAnsi="Arial" w:cs="Arial"/>
          <w:sz w:val="24"/>
          <w:szCs w:val="24"/>
        </w:rPr>
        <w:t xml:space="preserve"> </w:t>
      </w:r>
      <w:r w:rsidR="00290281" w:rsidRPr="006B3971">
        <w:rPr>
          <w:rFonts w:ascii="Arial" w:hAnsi="Arial" w:cs="Arial"/>
          <w:sz w:val="24"/>
          <w:szCs w:val="24"/>
        </w:rPr>
        <w:t>vendor,</w:t>
      </w:r>
      <w:r w:rsidR="00887D79" w:rsidRPr="006B3971">
        <w:rPr>
          <w:rFonts w:ascii="Arial" w:hAnsi="Arial" w:cs="Arial"/>
          <w:sz w:val="24"/>
          <w:szCs w:val="24"/>
        </w:rPr>
        <w:t xml:space="preserve"> </w:t>
      </w:r>
      <w:r w:rsidR="00290281" w:rsidRPr="006B3971">
        <w:rPr>
          <w:rFonts w:ascii="Arial" w:hAnsi="Arial" w:cs="Arial"/>
          <w:sz w:val="24"/>
          <w:szCs w:val="24"/>
        </w:rPr>
        <w:t>material</w:t>
      </w:r>
      <w:r w:rsidR="00887D79" w:rsidRPr="006B3971">
        <w:rPr>
          <w:rFonts w:ascii="Arial" w:hAnsi="Arial" w:cs="Arial"/>
          <w:sz w:val="24"/>
          <w:szCs w:val="24"/>
        </w:rPr>
        <w:t xml:space="preserve"> </w:t>
      </w:r>
      <w:r w:rsidR="00290281" w:rsidRPr="006B3971">
        <w:rPr>
          <w:rFonts w:ascii="Arial" w:hAnsi="Arial" w:cs="Arial"/>
          <w:sz w:val="24"/>
          <w:szCs w:val="24"/>
        </w:rPr>
        <w:t>manufacturer</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laborer</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supply,</w:t>
      </w:r>
      <w:r w:rsidR="00887D79" w:rsidRPr="006B3971">
        <w:rPr>
          <w:rFonts w:ascii="Arial" w:hAnsi="Arial" w:cs="Arial"/>
          <w:sz w:val="24"/>
          <w:szCs w:val="24"/>
        </w:rPr>
        <w:t xml:space="preserve"> </w:t>
      </w:r>
      <w:r w:rsidR="00290281" w:rsidRPr="006B3971">
        <w:rPr>
          <w:rFonts w:ascii="Arial" w:hAnsi="Arial" w:cs="Arial"/>
          <w:sz w:val="24"/>
          <w:szCs w:val="24"/>
        </w:rPr>
        <w:t>installation</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servicing</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each</w:t>
      </w:r>
      <w:r w:rsidR="00887D79" w:rsidRPr="006B3971">
        <w:rPr>
          <w:rFonts w:ascii="Arial" w:hAnsi="Arial" w:cs="Arial"/>
          <w:sz w:val="24"/>
          <w:szCs w:val="24"/>
        </w:rPr>
        <w:t xml:space="preserve"> </w:t>
      </w:r>
      <w:r w:rsidR="00290281" w:rsidRPr="006B3971">
        <w:rPr>
          <w:rFonts w:ascii="Arial" w:hAnsi="Arial" w:cs="Arial"/>
          <w:sz w:val="24"/>
          <w:szCs w:val="24"/>
        </w:rPr>
        <w:t>piece</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Equipment.</w:t>
      </w:r>
    </w:p>
    <w:p w:rsidR="00290281" w:rsidRPr="006B3971" w:rsidRDefault="00290281" w:rsidP="00363B2E">
      <w:pPr>
        <w:pStyle w:val="Header"/>
        <w:widowControl/>
        <w:tabs>
          <w:tab w:val="clear" w:pos="4320"/>
          <w:tab w:val="clear" w:pos="8640"/>
          <w:tab w:val="left" w:pos="720"/>
        </w:tabs>
        <w:rPr>
          <w:rFonts w:cs="Arial"/>
          <w:sz w:val="24"/>
          <w:szCs w:val="24"/>
        </w:rPr>
      </w:pPr>
    </w:p>
    <w:p w:rsidR="00290281" w:rsidRPr="006B3971" w:rsidRDefault="00290281" w:rsidP="00D60E4C">
      <w:pPr>
        <w:pStyle w:val="Heading1"/>
      </w:pPr>
      <w:bookmarkStart w:id="79" w:name="_Toc460487911"/>
      <w:r w:rsidRPr="006B3971">
        <w:t>C</w:t>
      </w:r>
      <w:r w:rsidR="004E3187" w:rsidRPr="006B3971">
        <w:t>onflicts of Interest</w:t>
      </w:r>
      <w:bookmarkEnd w:id="79"/>
    </w:p>
    <w:p w:rsidR="00290281" w:rsidRPr="006B3971" w:rsidRDefault="00290281" w:rsidP="00363B2E">
      <w:pPr>
        <w:pStyle w:val="Subtitle"/>
        <w:ind w:hanging="360"/>
        <w:jc w:val="both"/>
        <w:rPr>
          <w:rFonts w:ascii="Arial" w:hAnsi="Arial" w:cs="Arial"/>
          <w:b w:val="0"/>
        </w:rPr>
      </w:pPr>
    </w:p>
    <w:p w:rsidR="00290281" w:rsidRPr="006B3971" w:rsidRDefault="00290281" w:rsidP="00712052">
      <w:pPr>
        <w:pStyle w:val="ListParagraph"/>
        <w:spacing w:after="0" w:line="240" w:lineRule="auto"/>
        <w:ind w:left="0"/>
        <w:rPr>
          <w:rFonts w:ascii="Arial" w:hAnsi="Arial" w:cs="Arial"/>
          <w:sz w:val="24"/>
          <w:szCs w:val="24"/>
        </w:rPr>
      </w:pPr>
      <w:r w:rsidRPr="006B3971">
        <w:rPr>
          <w:rFonts w:ascii="Arial" w:hAnsi="Arial" w:cs="Arial"/>
          <w:sz w:val="24"/>
          <w:szCs w:val="24"/>
        </w:rPr>
        <w:t>Conflicts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interest</w:t>
      </w:r>
      <w:r w:rsidR="00887D79" w:rsidRPr="006B3971">
        <w:rPr>
          <w:rFonts w:ascii="Arial" w:hAnsi="Arial" w:cs="Arial"/>
          <w:sz w:val="24"/>
          <w:szCs w:val="24"/>
        </w:rPr>
        <w:t xml:space="preserve"> </w:t>
      </w:r>
      <w:r w:rsidRPr="006B3971">
        <w:rPr>
          <w:rFonts w:ascii="Arial" w:hAnsi="Arial" w:cs="Arial"/>
          <w:sz w:val="24"/>
          <w:szCs w:val="24"/>
        </w:rPr>
        <w:t>relating</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strictly</w:t>
      </w:r>
      <w:r w:rsidR="00887D79" w:rsidRPr="006B3971">
        <w:rPr>
          <w:rFonts w:ascii="Arial" w:hAnsi="Arial" w:cs="Arial"/>
          <w:sz w:val="24"/>
          <w:szCs w:val="24"/>
        </w:rPr>
        <w:t xml:space="preserve"> </w:t>
      </w:r>
      <w:r w:rsidRPr="006B3971">
        <w:rPr>
          <w:rFonts w:ascii="Arial" w:hAnsi="Arial" w:cs="Arial"/>
          <w:sz w:val="24"/>
          <w:szCs w:val="24"/>
        </w:rPr>
        <w:t>prohibited.</w:t>
      </w:r>
      <w:r w:rsidR="00887D79" w:rsidRPr="006B3971">
        <w:rPr>
          <w:rFonts w:ascii="Arial" w:hAnsi="Arial" w:cs="Arial"/>
          <w:sz w:val="24"/>
          <w:szCs w:val="24"/>
        </w:rPr>
        <w:t xml:space="preserve"> </w:t>
      </w:r>
      <w:r w:rsidRPr="006B3971">
        <w:rPr>
          <w:rFonts w:ascii="Arial" w:hAnsi="Arial" w:cs="Arial"/>
          <w:sz w:val="24"/>
          <w:szCs w:val="24"/>
        </w:rPr>
        <w:t>Except</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otherwise</w:t>
      </w:r>
      <w:r w:rsidR="00887D79" w:rsidRPr="006B3971">
        <w:rPr>
          <w:rFonts w:ascii="Arial" w:hAnsi="Arial" w:cs="Arial"/>
          <w:sz w:val="24"/>
          <w:szCs w:val="24"/>
        </w:rPr>
        <w:t xml:space="preserve"> </w:t>
      </w:r>
      <w:r w:rsidRPr="006B3971">
        <w:rPr>
          <w:rFonts w:ascii="Arial" w:hAnsi="Arial" w:cs="Arial"/>
          <w:sz w:val="24"/>
          <w:szCs w:val="24"/>
        </w:rPr>
        <w:t>expressly</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herein,</w:t>
      </w:r>
      <w:r w:rsidR="00887D79" w:rsidRPr="006B3971">
        <w:rPr>
          <w:rFonts w:ascii="Arial" w:hAnsi="Arial" w:cs="Arial"/>
          <w:sz w:val="24"/>
          <w:szCs w:val="24"/>
        </w:rPr>
        <w:t xml:space="preserve"> </w:t>
      </w:r>
      <w:r w:rsidRPr="006B3971">
        <w:rPr>
          <w:rFonts w:ascii="Arial" w:hAnsi="Arial" w:cs="Arial"/>
          <w:sz w:val="24"/>
          <w:szCs w:val="24"/>
        </w:rPr>
        <w:t>neither</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hereto</w:t>
      </w:r>
      <w:r w:rsidR="00887D79" w:rsidRPr="006B3971">
        <w:rPr>
          <w:rFonts w:ascii="Arial" w:hAnsi="Arial" w:cs="Arial"/>
          <w:sz w:val="24"/>
          <w:szCs w:val="24"/>
        </w:rPr>
        <w:t xml:space="preserve"> </w:t>
      </w:r>
      <w:r w:rsidRPr="006B3971">
        <w:rPr>
          <w:rFonts w:ascii="Arial" w:hAnsi="Arial" w:cs="Arial"/>
          <w:sz w:val="24"/>
          <w:szCs w:val="24"/>
        </w:rPr>
        <w:t>nor</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director,</w:t>
      </w:r>
      <w:r w:rsidR="00887D79" w:rsidRPr="006B3971">
        <w:rPr>
          <w:rFonts w:ascii="Arial" w:hAnsi="Arial" w:cs="Arial"/>
          <w:sz w:val="24"/>
          <w:szCs w:val="24"/>
        </w:rPr>
        <w:t xml:space="preserve"> </w:t>
      </w:r>
      <w:r w:rsidRPr="006B3971">
        <w:rPr>
          <w:rFonts w:ascii="Arial" w:hAnsi="Arial" w:cs="Arial"/>
          <w:sz w:val="24"/>
          <w:szCs w:val="24"/>
        </w:rPr>
        <w:t>employee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agent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hereto</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give</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receive</w:t>
      </w:r>
      <w:r w:rsidR="00887D79" w:rsidRPr="006B3971">
        <w:rPr>
          <w:rFonts w:ascii="Arial" w:hAnsi="Arial" w:cs="Arial"/>
          <w:sz w:val="24"/>
          <w:szCs w:val="24"/>
        </w:rPr>
        <w:t xml:space="preserve"> </w:t>
      </w:r>
      <w:r w:rsidRPr="006B3971">
        <w:rPr>
          <w:rFonts w:ascii="Arial" w:hAnsi="Arial" w:cs="Arial"/>
          <w:sz w:val="24"/>
          <w:szCs w:val="24"/>
        </w:rPr>
        <w:t>from</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director,</w:t>
      </w:r>
      <w:r w:rsidR="00887D79" w:rsidRPr="006B3971">
        <w:rPr>
          <w:rFonts w:ascii="Arial" w:hAnsi="Arial" w:cs="Arial"/>
          <w:sz w:val="24"/>
          <w:szCs w:val="24"/>
        </w:rPr>
        <w:t xml:space="preserve"> </w:t>
      </w:r>
      <w:r w:rsidRPr="006B3971">
        <w:rPr>
          <w:rFonts w:ascii="Arial" w:hAnsi="Arial" w:cs="Arial"/>
          <w:sz w:val="24"/>
          <w:szCs w:val="24"/>
        </w:rPr>
        <w:t>employee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agent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hereto</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gift,</w:t>
      </w:r>
      <w:r w:rsidR="00887D79" w:rsidRPr="006B3971">
        <w:rPr>
          <w:rFonts w:ascii="Arial" w:hAnsi="Arial" w:cs="Arial"/>
          <w:sz w:val="24"/>
          <w:szCs w:val="24"/>
        </w:rPr>
        <w:t xml:space="preserve"> </w:t>
      </w:r>
      <w:r w:rsidRPr="006B3971">
        <w:rPr>
          <w:rFonts w:ascii="Arial" w:hAnsi="Arial" w:cs="Arial"/>
          <w:sz w:val="24"/>
          <w:szCs w:val="24"/>
        </w:rPr>
        <w:t>entertainment</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favor</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significant</w:t>
      </w:r>
      <w:r w:rsidR="00887D79" w:rsidRPr="006B3971">
        <w:rPr>
          <w:rFonts w:ascii="Arial" w:hAnsi="Arial" w:cs="Arial"/>
          <w:sz w:val="24"/>
          <w:szCs w:val="24"/>
        </w:rPr>
        <w:t xml:space="preserve"> </w:t>
      </w:r>
      <w:r w:rsidRPr="006B3971">
        <w:rPr>
          <w:rFonts w:ascii="Arial" w:hAnsi="Arial" w:cs="Arial"/>
          <w:sz w:val="24"/>
          <w:szCs w:val="24"/>
        </w:rPr>
        <w:t>value,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commission,</w:t>
      </w:r>
      <w:r w:rsidR="00887D79" w:rsidRPr="006B3971">
        <w:rPr>
          <w:rFonts w:ascii="Arial" w:hAnsi="Arial" w:cs="Arial"/>
          <w:sz w:val="24"/>
          <w:szCs w:val="24"/>
        </w:rPr>
        <w:t xml:space="preserve"> </w:t>
      </w:r>
      <w:r w:rsidRPr="006B3971">
        <w:rPr>
          <w:rFonts w:ascii="Arial" w:hAnsi="Arial" w:cs="Arial"/>
          <w:sz w:val="24"/>
          <w:szCs w:val="24"/>
        </w:rPr>
        <w:t>fee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rebate</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connection</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Likewise,</w:t>
      </w:r>
      <w:r w:rsidR="00887D79" w:rsidRPr="006B3971">
        <w:rPr>
          <w:rFonts w:ascii="Arial" w:hAnsi="Arial" w:cs="Arial"/>
          <w:sz w:val="24"/>
          <w:szCs w:val="24"/>
        </w:rPr>
        <w:t xml:space="preserve"> </w:t>
      </w:r>
      <w:r w:rsidRPr="006B3971">
        <w:rPr>
          <w:rFonts w:ascii="Arial" w:hAnsi="Arial" w:cs="Arial"/>
          <w:sz w:val="24"/>
          <w:szCs w:val="24"/>
        </w:rPr>
        <w:t>neither</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hereto</w:t>
      </w:r>
      <w:r w:rsidR="00887D79" w:rsidRPr="006B3971">
        <w:rPr>
          <w:rFonts w:ascii="Arial" w:hAnsi="Arial" w:cs="Arial"/>
          <w:sz w:val="24"/>
          <w:szCs w:val="24"/>
        </w:rPr>
        <w:t xml:space="preserve"> </w:t>
      </w:r>
      <w:r w:rsidRPr="006B3971">
        <w:rPr>
          <w:rFonts w:ascii="Arial" w:hAnsi="Arial" w:cs="Arial"/>
          <w:sz w:val="24"/>
          <w:szCs w:val="24"/>
        </w:rPr>
        <w:t>nor</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director,</w:t>
      </w:r>
      <w:r w:rsidR="00887D79" w:rsidRPr="006B3971">
        <w:rPr>
          <w:rFonts w:ascii="Arial" w:hAnsi="Arial" w:cs="Arial"/>
          <w:sz w:val="24"/>
          <w:szCs w:val="24"/>
        </w:rPr>
        <w:t xml:space="preserve"> </w:t>
      </w:r>
      <w:r w:rsidRPr="006B3971">
        <w:rPr>
          <w:rFonts w:ascii="Arial" w:hAnsi="Arial" w:cs="Arial"/>
          <w:sz w:val="24"/>
          <w:szCs w:val="24"/>
        </w:rPr>
        <w:t>employee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agent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either</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hereto,</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without</w:t>
      </w:r>
      <w:r w:rsidR="00887D79" w:rsidRPr="006B3971">
        <w:rPr>
          <w:rFonts w:ascii="Arial" w:hAnsi="Arial" w:cs="Arial"/>
          <w:sz w:val="24"/>
          <w:szCs w:val="24"/>
        </w:rPr>
        <w:t xml:space="preserve"> </w:t>
      </w:r>
      <w:r w:rsidRPr="006B3971">
        <w:rPr>
          <w:rFonts w:ascii="Arial" w:hAnsi="Arial" w:cs="Arial"/>
          <w:sz w:val="24"/>
          <w:szCs w:val="24"/>
        </w:rPr>
        <w:t>prior</w:t>
      </w:r>
      <w:r w:rsidR="00887D79" w:rsidRPr="006B3971">
        <w:rPr>
          <w:rFonts w:ascii="Arial" w:hAnsi="Arial" w:cs="Arial"/>
          <w:sz w:val="24"/>
          <w:szCs w:val="24"/>
        </w:rPr>
        <w:t xml:space="preserve"> </w:t>
      </w:r>
      <w:r w:rsidRPr="006B3971">
        <w:rPr>
          <w:rFonts w:ascii="Arial" w:hAnsi="Arial" w:cs="Arial"/>
          <w:sz w:val="24"/>
          <w:szCs w:val="24"/>
        </w:rPr>
        <w:t>notification</w:t>
      </w:r>
      <w:r w:rsidR="00887D79" w:rsidRPr="006B3971">
        <w:rPr>
          <w:rFonts w:ascii="Arial" w:hAnsi="Arial" w:cs="Arial"/>
          <w:sz w:val="24"/>
          <w:szCs w:val="24"/>
        </w:rPr>
        <w:t xml:space="preserve"> </w:t>
      </w:r>
      <w:r w:rsidRPr="006B3971">
        <w:rPr>
          <w:rFonts w:ascii="Arial" w:hAnsi="Arial" w:cs="Arial"/>
          <w:sz w:val="24"/>
          <w:szCs w:val="24"/>
        </w:rPr>
        <w:t>thereof</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enter</w:t>
      </w:r>
      <w:r w:rsidR="00887D79" w:rsidRPr="006B3971">
        <w:rPr>
          <w:rFonts w:ascii="Arial" w:hAnsi="Arial" w:cs="Arial"/>
          <w:sz w:val="24"/>
          <w:szCs w:val="24"/>
        </w:rPr>
        <w:t xml:space="preserve"> </w:t>
      </w:r>
      <w:r w:rsidRPr="006B3971">
        <w:rPr>
          <w:rFonts w:ascii="Arial" w:hAnsi="Arial" w:cs="Arial"/>
          <w:sz w:val="24"/>
          <w:szCs w:val="24"/>
        </w:rPr>
        <w:t>into</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business</w:t>
      </w:r>
      <w:r w:rsidR="00887D79" w:rsidRPr="006B3971">
        <w:rPr>
          <w:rFonts w:ascii="Arial" w:hAnsi="Arial" w:cs="Arial"/>
          <w:sz w:val="24"/>
          <w:szCs w:val="24"/>
        </w:rPr>
        <w:t xml:space="preserve"> </w:t>
      </w:r>
      <w:r w:rsidRPr="006B3971">
        <w:rPr>
          <w:rFonts w:ascii="Arial" w:hAnsi="Arial" w:cs="Arial"/>
          <w:sz w:val="24"/>
          <w:szCs w:val="24"/>
        </w:rPr>
        <w:t>relationship</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director,</w:t>
      </w:r>
      <w:r w:rsidR="00887D79" w:rsidRPr="006B3971">
        <w:rPr>
          <w:rFonts w:ascii="Arial" w:hAnsi="Arial" w:cs="Arial"/>
          <w:sz w:val="24"/>
          <w:szCs w:val="24"/>
        </w:rPr>
        <w:t xml:space="preserve"> </w:t>
      </w:r>
      <w:r w:rsidRPr="006B3971">
        <w:rPr>
          <w:rFonts w:ascii="Arial" w:hAnsi="Arial" w:cs="Arial"/>
          <w:sz w:val="24"/>
          <w:szCs w:val="24"/>
        </w:rPr>
        <w:t>employee</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agent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affiliate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unless</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person</w:t>
      </w:r>
      <w:r w:rsidR="00887D79" w:rsidRPr="006B3971">
        <w:rPr>
          <w:rFonts w:ascii="Arial" w:hAnsi="Arial" w:cs="Arial"/>
          <w:sz w:val="24"/>
          <w:szCs w:val="24"/>
        </w:rPr>
        <w:t xml:space="preserve"> </w:t>
      </w:r>
      <w:r w:rsidRPr="006B3971">
        <w:rPr>
          <w:rFonts w:ascii="Arial" w:hAnsi="Arial" w:cs="Arial"/>
          <w:sz w:val="24"/>
          <w:szCs w:val="24"/>
        </w:rPr>
        <w:t>is</w:t>
      </w:r>
      <w:r w:rsidR="00887D79" w:rsidRPr="006B3971">
        <w:rPr>
          <w:rFonts w:ascii="Arial" w:hAnsi="Arial" w:cs="Arial"/>
          <w:sz w:val="24"/>
          <w:szCs w:val="24"/>
        </w:rPr>
        <w:t xml:space="preserve"> </w:t>
      </w:r>
      <w:r w:rsidRPr="006B3971">
        <w:rPr>
          <w:rFonts w:ascii="Arial" w:hAnsi="Arial" w:cs="Arial"/>
          <w:sz w:val="24"/>
          <w:szCs w:val="24"/>
        </w:rPr>
        <w:t>acting</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on</w:t>
      </w:r>
      <w:r w:rsidR="00887D79" w:rsidRPr="006B3971">
        <w:rPr>
          <w:rFonts w:ascii="Arial" w:hAnsi="Arial" w:cs="Arial"/>
          <w:sz w:val="24"/>
          <w:szCs w:val="24"/>
        </w:rPr>
        <w:t xml:space="preserve"> </w:t>
      </w:r>
      <w:r w:rsidRPr="006B3971">
        <w:rPr>
          <w:rFonts w:ascii="Arial" w:hAnsi="Arial" w:cs="Arial"/>
          <w:sz w:val="24"/>
          <w:szCs w:val="24"/>
        </w:rPr>
        <w:t>behalf</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affiliate.</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promptly</w:t>
      </w:r>
      <w:r w:rsidR="00887D79" w:rsidRPr="006B3971">
        <w:rPr>
          <w:rFonts w:ascii="Arial" w:hAnsi="Arial" w:cs="Arial"/>
          <w:sz w:val="24"/>
          <w:szCs w:val="24"/>
        </w:rPr>
        <w:t xml:space="preserve"> </w:t>
      </w:r>
      <w:r w:rsidRPr="006B3971">
        <w:rPr>
          <w:rFonts w:ascii="Arial" w:hAnsi="Arial" w:cs="Arial"/>
          <w:sz w:val="24"/>
          <w:szCs w:val="24"/>
        </w:rPr>
        <w:t>notify</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violation</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section</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consideration</w:t>
      </w:r>
      <w:r w:rsidR="00887D79" w:rsidRPr="006B3971">
        <w:rPr>
          <w:rFonts w:ascii="Arial" w:hAnsi="Arial" w:cs="Arial"/>
          <w:sz w:val="24"/>
          <w:szCs w:val="24"/>
        </w:rPr>
        <w:t xml:space="preserve"> </w:t>
      </w:r>
      <w:r w:rsidRPr="006B3971">
        <w:rPr>
          <w:rFonts w:ascii="Arial" w:hAnsi="Arial" w:cs="Arial"/>
          <w:sz w:val="24"/>
          <w:szCs w:val="24"/>
        </w:rPr>
        <w:t>received</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result</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violation</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paid</w:t>
      </w:r>
      <w:r w:rsidR="00887D79" w:rsidRPr="006B3971">
        <w:rPr>
          <w:rFonts w:ascii="Arial" w:hAnsi="Arial" w:cs="Arial"/>
          <w:sz w:val="24"/>
          <w:szCs w:val="24"/>
        </w:rPr>
        <w:t xml:space="preserve"> </w:t>
      </w:r>
      <w:r w:rsidRPr="006B3971">
        <w:rPr>
          <w:rFonts w:ascii="Arial" w:hAnsi="Arial" w:cs="Arial"/>
          <w:sz w:val="24"/>
          <w:szCs w:val="24"/>
        </w:rPr>
        <w:t>over</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credited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against</w:t>
      </w:r>
      <w:r w:rsidR="00887D79" w:rsidRPr="006B3971">
        <w:rPr>
          <w:rFonts w:ascii="Arial" w:hAnsi="Arial" w:cs="Arial"/>
          <w:sz w:val="24"/>
          <w:szCs w:val="24"/>
        </w:rPr>
        <w:t xml:space="preserve"> </w:t>
      </w:r>
      <w:r w:rsidRPr="006B3971">
        <w:rPr>
          <w:rFonts w:ascii="Arial" w:hAnsi="Arial" w:cs="Arial"/>
          <w:sz w:val="24"/>
          <w:szCs w:val="24"/>
        </w:rPr>
        <w:t>whom</w:t>
      </w:r>
      <w:r w:rsidR="00887D79" w:rsidRPr="006B3971">
        <w:rPr>
          <w:rFonts w:ascii="Arial" w:hAnsi="Arial" w:cs="Arial"/>
          <w:sz w:val="24"/>
          <w:szCs w:val="24"/>
        </w:rPr>
        <w:t xml:space="preserve"> </w:t>
      </w:r>
      <w:r w:rsidRPr="006B3971">
        <w:rPr>
          <w:rFonts w:ascii="Arial" w:hAnsi="Arial" w:cs="Arial"/>
          <w:sz w:val="24"/>
          <w:szCs w:val="24"/>
        </w:rPr>
        <w:t>it</w:t>
      </w:r>
      <w:r w:rsidR="00887D79" w:rsidRPr="006B3971">
        <w:rPr>
          <w:rFonts w:ascii="Arial" w:hAnsi="Arial" w:cs="Arial"/>
          <w:sz w:val="24"/>
          <w:szCs w:val="24"/>
        </w:rPr>
        <w:t xml:space="preserve"> </w:t>
      </w:r>
      <w:r w:rsidRPr="006B3971">
        <w:rPr>
          <w:rFonts w:ascii="Arial" w:hAnsi="Arial" w:cs="Arial"/>
          <w:sz w:val="24"/>
          <w:szCs w:val="24"/>
        </w:rPr>
        <w:t>was</w:t>
      </w:r>
      <w:r w:rsidR="00887D79" w:rsidRPr="006B3971">
        <w:rPr>
          <w:rFonts w:ascii="Arial" w:hAnsi="Arial" w:cs="Arial"/>
          <w:sz w:val="24"/>
          <w:szCs w:val="24"/>
        </w:rPr>
        <w:t xml:space="preserve"> </w:t>
      </w:r>
      <w:r w:rsidRPr="006B3971">
        <w:rPr>
          <w:rFonts w:ascii="Arial" w:hAnsi="Arial" w:cs="Arial"/>
          <w:sz w:val="24"/>
          <w:szCs w:val="24"/>
        </w:rPr>
        <w:t>charged.</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representative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authorized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that</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may</w:t>
      </w:r>
      <w:r w:rsidR="00887D79" w:rsidRPr="006B3971">
        <w:rPr>
          <w:rFonts w:ascii="Arial" w:hAnsi="Arial" w:cs="Arial"/>
          <w:sz w:val="24"/>
          <w:szCs w:val="24"/>
        </w:rPr>
        <w:t xml:space="preserve"> </w:t>
      </w:r>
      <w:r w:rsidRPr="006B3971">
        <w:rPr>
          <w:rFonts w:ascii="Arial" w:hAnsi="Arial" w:cs="Arial"/>
          <w:sz w:val="24"/>
          <w:szCs w:val="24"/>
        </w:rPr>
        <w:t>audit</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records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party</w:t>
      </w:r>
      <w:r w:rsidR="00887D79" w:rsidRPr="006B3971">
        <w:rPr>
          <w:rFonts w:ascii="Arial" w:hAnsi="Arial" w:cs="Arial"/>
          <w:sz w:val="24"/>
          <w:szCs w:val="24"/>
        </w:rPr>
        <w:t xml:space="preserve"> </w:t>
      </w:r>
      <w:r w:rsidRPr="006B3971">
        <w:rPr>
          <w:rFonts w:ascii="Arial" w:hAnsi="Arial" w:cs="Arial"/>
          <w:sz w:val="24"/>
          <w:szCs w:val="24"/>
        </w:rPr>
        <w:t>related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upon</w:t>
      </w:r>
      <w:r w:rsidR="00887D79" w:rsidRPr="006B3971">
        <w:rPr>
          <w:rFonts w:ascii="Arial" w:hAnsi="Arial" w:cs="Arial"/>
          <w:sz w:val="24"/>
          <w:szCs w:val="24"/>
        </w:rPr>
        <w:t xml:space="preserve"> </w:t>
      </w:r>
      <w:r w:rsidRPr="006B3971">
        <w:rPr>
          <w:rFonts w:ascii="Arial" w:hAnsi="Arial" w:cs="Arial"/>
          <w:sz w:val="24"/>
          <w:szCs w:val="24"/>
        </w:rPr>
        <w:t>reasonable</w:t>
      </w:r>
      <w:r w:rsidR="00887D79" w:rsidRPr="006B3971">
        <w:rPr>
          <w:rFonts w:ascii="Arial" w:hAnsi="Arial" w:cs="Arial"/>
          <w:sz w:val="24"/>
          <w:szCs w:val="24"/>
        </w:rPr>
        <w:t xml:space="preserve"> </w:t>
      </w:r>
      <w:r w:rsidRPr="006B3971">
        <w:rPr>
          <w:rFonts w:ascii="Arial" w:hAnsi="Arial" w:cs="Arial"/>
          <w:sz w:val="24"/>
          <w:szCs w:val="24"/>
        </w:rPr>
        <w:t>notice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during</w:t>
      </w:r>
      <w:r w:rsidR="00887D79" w:rsidRPr="006B3971">
        <w:rPr>
          <w:rFonts w:ascii="Arial" w:hAnsi="Arial" w:cs="Arial"/>
          <w:sz w:val="24"/>
          <w:szCs w:val="24"/>
        </w:rPr>
        <w:t xml:space="preserve"> </w:t>
      </w:r>
      <w:r w:rsidRPr="006B3971">
        <w:rPr>
          <w:rFonts w:ascii="Arial" w:hAnsi="Arial" w:cs="Arial"/>
          <w:sz w:val="24"/>
          <w:szCs w:val="24"/>
        </w:rPr>
        <w:t>regular</w:t>
      </w:r>
      <w:r w:rsidR="00887D79" w:rsidRPr="006B3971">
        <w:rPr>
          <w:rFonts w:ascii="Arial" w:hAnsi="Arial" w:cs="Arial"/>
          <w:sz w:val="24"/>
          <w:szCs w:val="24"/>
        </w:rPr>
        <w:t xml:space="preserve"> </w:t>
      </w:r>
      <w:r w:rsidRPr="006B3971">
        <w:rPr>
          <w:rFonts w:ascii="Arial" w:hAnsi="Arial" w:cs="Arial"/>
          <w:sz w:val="24"/>
          <w:szCs w:val="24"/>
        </w:rPr>
        <w:t>business</w:t>
      </w:r>
      <w:r w:rsidR="00887D79" w:rsidRPr="006B3971">
        <w:rPr>
          <w:rFonts w:ascii="Arial" w:hAnsi="Arial" w:cs="Arial"/>
          <w:sz w:val="24"/>
          <w:szCs w:val="24"/>
        </w:rPr>
        <w:t xml:space="preserve"> </w:t>
      </w:r>
      <w:r w:rsidRPr="006B3971">
        <w:rPr>
          <w:rFonts w:ascii="Arial" w:hAnsi="Arial" w:cs="Arial"/>
          <w:sz w:val="24"/>
          <w:szCs w:val="24"/>
        </w:rPr>
        <w:t>hours</w:t>
      </w:r>
      <w:r w:rsidR="00887D79" w:rsidRPr="006B3971">
        <w:rPr>
          <w:rFonts w:ascii="Arial" w:hAnsi="Arial" w:cs="Arial"/>
          <w:sz w:val="24"/>
          <w:szCs w:val="24"/>
        </w:rPr>
        <w:t xml:space="preserve"> </w:t>
      </w:r>
      <w:r w:rsidRPr="006B3971">
        <w:rPr>
          <w:rFonts w:ascii="Arial" w:hAnsi="Arial" w:cs="Arial"/>
          <w:sz w:val="24"/>
          <w:szCs w:val="24"/>
        </w:rPr>
        <w:t>including</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expense</w:t>
      </w:r>
      <w:r w:rsidR="00887D79" w:rsidRPr="006B3971">
        <w:rPr>
          <w:rFonts w:ascii="Arial" w:hAnsi="Arial" w:cs="Arial"/>
          <w:sz w:val="24"/>
          <w:szCs w:val="24"/>
        </w:rPr>
        <w:t xml:space="preserve"> </w:t>
      </w:r>
      <w:r w:rsidRPr="006B3971">
        <w:rPr>
          <w:rFonts w:ascii="Arial" w:hAnsi="Arial" w:cs="Arial"/>
          <w:sz w:val="24"/>
          <w:szCs w:val="24"/>
        </w:rPr>
        <w:t>records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party’s</w:t>
      </w:r>
      <w:r w:rsidR="00887D79" w:rsidRPr="006B3971">
        <w:rPr>
          <w:rFonts w:ascii="Arial" w:hAnsi="Arial" w:cs="Arial"/>
          <w:sz w:val="24"/>
          <w:szCs w:val="24"/>
        </w:rPr>
        <w:t xml:space="preserve"> </w:t>
      </w:r>
      <w:r w:rsidRPr="006B3971">
        <w:rPr>
          <w:rFonts w:ascii="Arial" w:hAnsi="Arial" w:cs="Arial"/>
          <w:sz w:val="24"/>
          <w:szCs w:val="24"/>
        </w:rPr>
        <w:t>employees</w:t>
      </w:r>
      <w:r w:rsidR="00887D79" w:rsidRPr="006B3971">
        <w:rPr>
          <w:rFonts w:ascii="Arial" w:hAnsi="Arial" w:cs="Arial"/>
          <w:sz w:val="24"/>
          <w:szCs w:val="24"/>
        </w:rPr>
        <w:t xml:space="preserve"> </w:t>
      </w:r>
      <w:r w:rsidRPr="006B3971">
        <w:rPr>
          <w:rFonts w:ascii="Arial" w:hAnsi="Arial" w:cs="Arial"/>
          <w:sz w:val="24"/>
          <w:szCs w:val="24"/>
        </w:rPr>
        <w:t>involved</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upon</w:t>
      </w:r>
      <w:r w:rsidR="00887D79" w:rsidRPr="006B3971">
        <w:rPr>
          <w:rFonts w:ascii="Arial" w:hAnsi="Arial" w:cs="Arial"/>
          <w:sz w:val="24"/>
          <w:szCs w:val="24"/>
        </w:rPr>
        <w:t xml:space="preserve"> </w:t>
      </w:r>
      <w:r w:rsidRPr="006B3971">
        <w:rPr>
          <w:rFonts w:ascii="Arial" w:hAnsi="Arial" w:cs="Arial"/>
          <w:sz w:val="24"/>
          <w:szCs w:val="24"/>
        </w:rPr>
        <w:t>reasonable</w:t>
      </w:r>
      <w:r w:rsidR="00887D79" w:rsidRPr="006B3971">
        <w:rPr>
          <w:rFonts w:ascii="Arial" w:hAnsi="Arial" w:cs="Arial"/>
          <w:sz w:val="24"/>
          <w:szCs w:val="24"/>
        </w:rPr>
        <w:t xml:space="preserve"> </w:t>
      </w:r>
      <w:r w:rsidRPr="006B3971">
        <w:rPr>
          <w:rFonts w:ascii="Arial" w:hAnsi="Arial" w:cs="Arial"/>
          <w:sz w:val="24"/>
          <w:szCs w:val="24"/>
        </w:rPr>
        <w:t>notice</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during</w:t>
      </w:r>
      <w:r w:rsidR="00887D79" w:rsidRPr="006B3971">
        <w:rPr>
          <w:rFonts w:ascii="Arial" w:hAnsi="Arial" w:cs="Arial"/>
          <w:sz w:val="24"/>
          <w:szCs w:val="24"/>
        </w:rPr>
        <w:t xml:space="preserve"> </w:t>
      </w:r>
      <w:r w:rsidRPr="006B3971">
        <w:rPr>
          <w:rFonts w:ascii="Arial" w:hAnsi="Arial" w:cs="Arial"/>
          <w:sz w:val="24"/>
          <w:szCs w:val="24"/>
        </w:rPr>
        <w:t>regular</w:t>
      </w:r>
      <w:r w:rsidR="00887D79" w:rsidRPr="006B3971">
        <w:rPr>
          <w:rFonts w:ascii="Arial" w:hAnsi="Arial" w:cs="Arial"/>
          <w:sz w:val="24"/>
          <w:szCs w:val="24"/>
        </w:rPr>
        <w:t xml:space="preserve"> </w:t>
      </w:r>
      <w:r w:rsidRPr="006B3971">
        <w:rPr>
          <w:rFonts w:ascii="Arial" w:hAnsi="Arial" w:cs="Arial"/>
          <w:sz w:val="24"/>
          <w:szCs w:val="24"/>
        </w:rPr>
        <w:t>business</w:t>
      </w:r>
      <w:r w:rsidR="00887D79" w:rsidRPr="006B3971">
        <w:rPr>
          <w:rFonts w:ascii="Arial" w:hAnsi="Arial" w:cs="Arial"/>
          <w:sz w:val="24"/>
          <w:szCs w:val="24"/>
        </w:rPr>
        <w:t xml:space="preserve"> </w:t>
      </w:r>
      <w:r w:rsidRPr="006B3971">
        <w:rPr>
          <w:rFonts w:ascii="Arial" w:hAnsi="Arial" w:cs="Arial"/>
          <w:sz w:val="24"/>
          <w:szCs w:val="24"/>
        </w:rPr>
        <w:t>hours,</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sole</w:t>
      </w:r>
      <w:r w:rsidR="00887D79" w:rsidRPr="006B3971">
        <w:rPr>
          <w:rFonts w:ascii="Arial" w:hAnsi="Arial" w:cs="Arial"/>
          <w:sz w:val="24"/>
          <w:szCs w:val="24"/>
        </w:rPr>
        <w:t xml:space="preserve"> </w:t>
      </w:r>
      <w:r w:rsidRPr="006B3971">
        <w:rPr>
          <w:rFonts w:ascii="Arial" w:hAnsi="Arial" w:cs="Arial"/>
          <w:sz w:val="24"/>
          <w:szCs w:val="24"/>
        </w:rPr>
        <w:t>purpose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determining</w:t>
      </w:r>
      <w:r w:rsidR="00887D79" w:rsidRPr="006B3971">
        <w:rPr>
          <w:rFonts w:ascii="Arial" w:hAnsi="Arial" w:cs="Arial"/>
          <w:sz w:val="24"/>
          <w:szCs w:val="24"/>
        </w:rPr>
        <w:t xml:space="preserve"> </w:t>
      </w:r>
      <w:r w:rsidRPr="006B3971">
        <w:rPr>
          <w:rFonts w:ascii="Arial" w:hAnsi="Arial" w:cs="Arial"/>
          <w:sz w:val="24"/>
          <w:szCs w:val="24"/>
        </w:rPr>
        <w:t>whether</w:t>
      </w:r>
      <w:r w:rsidR="00887D79" w:rsidRPr="006B3971">
        <w:rPr>
          <w:rFonts w:ascii="Arial" w:hAnsi="Arial" w:cs="Arial"/>
          <w:sz w:val="24"/>
          <w:szCs w:val="24"/>
        </w:rPr>
        <w:t xml:space="preserve"> </w:t>
      </w:r>
      <w:r w:rsidRPr="006B3971">
        <w:rPr>
          <w:rFonts w:ascii="Arial" w:hAnsi="Arial" w:cs="Arial"/>
          <w:sz w:val="24"/>
          <w:szCs w:val="24"/>
        </w:rPr>
        <w:t>there</w:t>
      </w:r>
      <w:r w:rsidR="00887D79" w:rsidRPr="006B3971">
        <w:rPr>
          <w:rFonts w:ascii="Arial" w:hAnsi="Arial" w:cs="Arial"/>
          <w:sz w:val="24"/>
          <w:szCs w:val="24"/>
        </w:rPr>
        <w:t xml:space="preserve"> </w:t>
      </w:r>
      <w:r w:rsidRPr="006B3971">
        <w:rPr>
          <w:rFonts w:ascii="Arial" w:hAnsi="Arial" w:cs="Arial"/>
          <w:sz w:val="24"/>
          <w:szCs w:val="24"/>
        </w:rPr>
        <w:t>has</w:t>
      </w:r>
      <w:r w:rsidR="00887D79" w:rsidRPr="006B3971">
        <w:rPr>
          <w:rFonts w:ascii="Arial" w:hAnsi="Arial" w:cs="Arial"/>
          <w:sz w:val="24"/>
          <w:szCs w:val="24"/>
        </w:rPr>
        <w:t xml:space="preserve"> </w:t>
      </w:r>
      <w:r w:rsidRPr="006B3971">
        <w:rPr>
          <w:rFonts w:ascii="Arial" w:hAnsi="Arial" w:cs="Arial"/>
          <w:sz w:val="24"/>
          <w:szCs w:val="24"/>
        </w:rPr>
        <w:t>been</w:t>
      </w:r>
      <w:r w:rsidR="00887D79" w:rsidRPr="006B3971">
        <w:rPr>
          <w:rFonts w:ascii="Arial" w:hAnsi="Arial" w:cs="Arial"/>
          <w:sz w:val="24"/>
          <w:szCs w:val="24"/>
        </w:rPr>
        <w:t xml:space="preserve"> </w:t>
      </w:r>
      <w:r w:rsidRPr="006B3971">
        <w:rPr>
          <w:rFonts w:ascii="Arial" w:hAnsi="Arial" w:cs="Arial"/>
          <w:sz w:val="24"/>
          <w:szCs w:val="24"/>
        </w:rPr>
        <w:t>compliance</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section.</w:t>
      </w:r>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1"/>
      </w:pPr>
      <w:bookmarkStart w:id="80" w:name="_Toc460487912"/>
      <w:r w:rsidRPr="006B3971">
        <w:t>C</w:t>
      </w:r>
      <w:r w:rsidR="004E3187" w:rsidRPr="006B3971">
        <w:t>omplete Contract</w:t>
      </w:r>
      <w:bookmarkEnd w:id="80"/>
    </w:p>
    <w:p w:rsidR="00290281" w:rsidRPr="006B3971" w:rsidRDefault="00290281" w:rsidP="00363B2E">
      <w:pPr>
        <w:tabs>
          <w:tab w:val="left" w:pos="720"/>
        </w:tabs>
        <w:rPr>
          <w:rFonts w:ascii="Arial" w:hAnsi="Arial" w:cs="Arial"/>
          <w:sz w:val="24"/>
          <w:szCs w:val="24"/>
        </w:rPr>
      </w:pPr>
    </w:p>
    <w:p w:rsidR="00290281" w:rsidRPr="006B3971" w:rsidRDefault="00290281" w:rsidP="0046681D">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when</w:t>
      </w:r>
      <w:r w:rsidR="00887D79" w:rsidRPr="006B3971">
        <w:rPr>
          <w:rFonts w:ascii="Arial" w:hAnsi="Arial" w:cs="Arial"/>
          <w:sz w:val="24"/>
          <w:szCs w:val="24"/>
        </w:rPr>
        <w:t xml:space="preserve"> </w:t>
      </w:r>
      <w:r w:rsidRPr="006B3971">
        <w:rPr>
          <w:rFonts w:ascii="Arial" w:hAnsi="Arial" w:cs="Arial"/>
          <w:sz w:val="24"/>
          <w:szCs w:val="24"/>
        </w:rPr>
        <w:t>executed,</w:t>
      </w:r>
      <w:r w:rsidR="00887D79" w:rsidRPr="006B3971">
        <w:rPr>
          <w:rFonts w:ascii="Arial" w:hAnsi="Arial" w:cs="Arial"/>
          <w:sz w:val="24"/>
          <w:szCs w:val="24"/>
        </w:rPr>
        <w:t xml:space="preserve"> </w:t>
      </w:r>
      <w:r w:rsidRPr="006B3971">
        <w:rPr>
          <w:rFonts w:ascii="Arial" w:hAnsi="Arial" w:cs="Arial"/>
          <w:sz w:val="24"/>
          <w:szCs w:val="24"/>
        </w:rPr>
        <w:t>together</w:t>
      </w:r>
      <w:r w:rsidR="00887D79" w:rsidRPr="006B3971">
        <w:rPr>
          <w:rFonts w:ascii="Arial" w:hAnsi="Arial" w:cs="Arial"/>
          <w:sz w:val="24"/>
          <w:szCs w:val="24"/>
        </w:rPr>
        <w:t xml:space="preserve"> </w:t>
      </w:r>
      <w:r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all</w:t>
      </w:r>
      <w:r w:rsidR="00887D79" w:rsidRPr="006B3971">
        <w:rPr>
          <w:rFonts w:ascii="Arial" w:hAnsi="Arial" w:cs="Arial"/>
          <w:sz w:val="24"/>
          <w:szCs w:val="24"/>
        </w:rPr>
        <w:t xml:space="preserve"> </w:t>
      </w:r>
      <w:r w:rsidRPr="006B3971">
        <w:rPr>
          <w:rFonts w:ascii="Arial" w:hAnsi="Arial" w:cs="Arial"/>
          <w:sz w:val="24"/>
          <w:szCs w:val="24"/>
        </w:rPr>
        <w:t>Schedules</w:t>
      </w:r>
      <w:r w:rsidR="00887D79" w:rsidRPr="006B3971">
        <w:rPr>
          <w:rFonts w:ascii="Arial" w:hAnsi="Arial" w:cs="Arial"/>
          <w:sz w:val="24"/>
          <w:szCs w:val="24"/>
        </w:rPr>
        <w:t xml:space="preserve"> </w:t>
      </w:r>
      <w:r w:rsidR="00E2199D" w:rsidRPr="006B3971">
        <w:rPr>
          <w:rFonts w:ascii="Arial" w:hAnsi="Arial" w:cs="Arial"/>
          <w:sz w:val="24"/>
          <w:szCs w:val="24"/>
        </w:rPr>
        <w:t xml:space="preserve">and Exhibits </w:t>
      </w:r>
      <w:r w:rsidRPr="006B3971">
        <w:rPr>
          <w:rFonts w:ascii="Arial" w:hAnsi="Arial" w:cs="Arial"/>
          <w:sz w:val="24"/>
          <w:szCs w:val="24"/>
        </w:rPr>
        <w:t>attached</w:t>
      </w:r>
      <w:r w:rsidR="00887D79" w:rsidRPr="006B3971">
        <w:rPr>
          <w:rFonts w:ascii="Arial" w:hAnsi="Arial" w:cs="Arial"/>
          <w:sz w:val="24"/>
          <w:szCs w:val="24"/>
        </w:rPr>
        <w:t xml:space="preserve"> </w:t>
      </w:r>
      <w:r w:rsidRPr="006B3971">
        <w:rPr>
          <w:rFonts w:ascii="Arial" w:hAnsi="Arial" w:cs="Arial"/>
          <w:sz w:val="24"/>
          <w:szCs w:val="24"/>
        </w:rPr>
        <w:t>hereto</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attached</w:t>
      </w:r>
      <w:r w:rsidR="00887D79" w:rsidRPr="006B3971">
        <w:rPr>
          <w:rFonts w:ascii="Arial" w:hAnsi="Arial" w:cs="Arial"/>
          <w:sz w:val="24"/>
          <w:szCs w:val="24"/>
        </w:rPr>
        <w:t xml:space="preserve"> </w:t>
      </w:r>
      <w:r w:rsidRPr="006B3971">
        <w:rPr>
          <w:rFonts w:ascii="Arial" w:hAnsi="Arial" w:cs="Arial"/>
          <w:sz w:val="24"/>
          <w:szCs w:val="24"/>
        </w:rPr>
        <w:t>hereto,</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provided</w:t>
      </w:r>
      <w:r w:rsidR="00887D79" w:rsidRPr="006B3971">
        <w:rPr>
          <w:rFonts w:ascii="Arial" w:hAnsi="Arial" w:cs="Arial"/>
          <w:sz w:val="24"/>
          <w:szCs w:val="24"/>
        </w:rPr>
        <w:t xml:space="preserve"> </w:t>
      </w:r>
      <w:r w:rsidRPr="006B3971">
        <w:rPr>
          <w:rFonts w:ascii="Arial" w:hAnsi="Arial" w:cs="Arial"/>
          <w:sz w:val="24"/>
          <w:szCs w:val="24"/>
        </w:rPr>
        <w:t>for</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constitute</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entire</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between</w:t>
      </w:r>
      <w:r w:rsidR="00887D79" w:rsidRPr="006B3971">
        <w:rPr>
          <w:rFonts w:ascii="Arial" w:hAnsi="Arial" w:cs="Arial"/>
          <w:sz w:val="24"/>
          <w:szCs w:val="24"/>
        </w:rPr>
        <w:t xml:space="preserve"> </w:t>
      </w:r>
      <w:r w:rsidRPr="006B3971">
        <w:rPr>
          <w:rFonts w:ascii="Arial" w:hAnsi="Arial" w:cs="Arial"/>
          <w:sz w:val="24"/>
          <w:szCs w:val="24"/>
        </w:rPr>
        <w:t>both</w:t>
      </w:r>
      <w:r w:rsidR="00887D79" w:rsidRPr="006B3971">
        <w:rPr>
          <w:rFonts w:ascii="Arial" w:hAnsi="Arial" w:cs="Arial"/>
          <w:sz w:val="24"/>
          <w:szCs w:val="24"/>
        </w:rPr>
        <w:t xml:space="preserve"> </w:t>
      </w:r>
      <w:r w:rsidRPr="006B3971">
        <w:rPr>
          <w:rFonts w:ascii="Arial" w:hAnsi="Arial" w:cs="Arial"/>
          <w:sz w:val="24"/>
          <w:szCs w:val="24"/>
        </w:rPr>
        <w:t>parties</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may</w:t>
      </w:r>
      <w:r w:rsidR="00887D79" w:rsidRPr="006B3971">
        <w:rPr>
          <w:rFonts w:ascii="Arial" w:hAnsi="Arial" w:cs="Arial"/>
          <w:sz w:val="24"/>
          <w:szCs w:val="24"/>
        </w:rPr>
        <w:t xml:space="preserve"> </w:t>
      </w:r>
      <w:r w:rsidRPr="006B3971">
        <w:rPr>
          <w:rFonts w:ascii="Arial" w:hAnsi="Arial" w:cs="Arial"/>
          <w:sz w:val="24"/>
          <w:szCs w:val="24"/>
        </w:rPr>
        <w:t>not</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amended,</w:t>
      </w:r>
      <w:r w:rsidR="00887D79" w:rsidRPr="006B3971">
        <w:rPr>
          <w:rFonts w:ascii="Arial" w:hAnsi="Arial" w:cs="Arial"/>
          <w:sz w:val="24"/>
          <w:szCs w:val="24"/>
        </w:rPr>
        <w:t xml:space="preserve"> </w:t>
      </w:r>
      <w:r w:rsidRPr="006B3971">
        <w:rPr>
          <w:rFonts w:ascii="Arial" w:hAnsi="Arial" w:cs="Arial"/>
          <w:sz w:val="24"/>
          <w:szCs w:val="24"/>
        </w:rPr>
        <w:t>modified,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terminated</w:t>
      </w:r>
      <w:r w:rsidR="00887D79" w:rsidRPr="006B3971">
        <w:rPr>
          <w:rFonts w:ascii="Arial" w:hAnsi="Arial" w:cs="Arial"/>
          <w:sz w:val="24"/>
          <w:szCs w:val="24"/>
        </w:rPr>
        <w:t xml:space="preserve"> </w:t>
      </w:r>
      <w:r w:rsidRPr="006B3971">
        <w:rPr>
          <w:rFonts w:ascii="Arial" w:hAnsi="Arial" w:cs="Arial"/>
          <w:sz w:val="24"/>
          <w:szCs w:val="24"/>
        </w:rPr>
        <w:t>except</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written</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signed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parties.</w:t>
      </w:r>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1"/>
      </w:pPr>
      <w:bookmarkStart w:id="81" w:name="_Toc460487913"/>
      <w:r w:rsidRPr="006B3971">
        <w:t>A</w:t>
      </w:r>
      <w:r w:rsidR="004E3187" w:rsidRPr="006B3971">
        <w:t>pplicable Law</w:t>
      </w:r>
      <w:bookmarkEnd w:id="81"/>
    </w:p>
    <w:p w:rsidR="00290281" w:rsidRPr="006B3971" w:rsidRDefault="00290281" w:rsidP="00363B2E">
      <w:pPr>
        <w:tabs>
          <w:tab w:val="left" w:pos="720"/>
        </w:tabs>
        <w:rPr>
          <w:rFonts w:ascii="Arial" w:hAnsi="Arial" w:cs="Arial"/>
          <w:sz w:val="24"/>
          <w:szCs w:val="24"/>
        </w:rPr>
      </w:pPr>
    </w:p>
    <w:p w:rsidR="00290281" w:rsidRPr="006B3971" w:rsidRDefault="00290281" w:rsidP="0046681D">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construction</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enforceability</w:t>
      </w:r>
      <w:r w:rsidR="00887D79" w:rsidRPr="006B3971">
        <w:rPr>
          <w:rFonts w:ascii="Arial" w:hAnsi="Arial" w:cs="Arial"/>
          <w:sz w:val="24"/>
          <w:szCs w:val="24"/>
        </w:rPr>
        <w:t xml:space="preserve"> </w:t>
      </w:r>
      <w:r w:rsidRPr="006B3971">
        <w:rPr>
          <w:rFonts w:ascii="Arial" w:hAnsi="Arial" w:cs="Arial"/>
          <w:sz w:val="24"/>
          <w:szCs w:val="24"/>
        </w:rPr>
        <w:t>thereof</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interpreted</w:t>
      </w:r>
      <w:r w:rsidR="00887D79" w:rsidRPr="006B3971">
        <w:rPr>
          <w:rFonts w:ascii="Arial" w:hAnsi="Arial" w:cs="Arial"/>
          <w:sz w:val="24"/>
          <w:szCs w:val="24"/>
        </w:rPr>
        <w:t xml:space="preserve"> </w:t>
      </w:r>
      <w:r w:rsidRPr="006B3971">
        <w:rPr>
          <w:rFonts w:ascii="Arial" w:hAnsi="Arial" w:cs="Arial"/>
          <w:sz w:val="24"/>
          <w:szCs w:val="24"/>
        </w:rPr>
        <w:t>under</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laws</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State</w:t>
      </w:r>
      <w:r w:rsidR="00887D79" w:rsidRPr="006B3971">
        <w:rPr>
          <w:rFonts w:ascii="Arial" w:hAnsi="Arial" w:cs="Arial"/>
          <w:sz w:val="24"/>
          <w:szCs w:val="24"/>
        </w:rPr>
        <w:t xml:space="preserve"> </w:t>
      </w:r>
      <w:r w:rsidRPr="006B3971">
        <w:rPr>
          <w:rFonts w:ascii="Arial" w:hAnsi="Arial" w:cs="Arial"/>
          <w:sz w:val="24"/>
          <w:szCs w:val="24"/>
        </w:rPr>
        <w:t>of</w:t>
      </w:r>
      <w:r w:rsidR="00887D79" w:rsidRPr="006B3971">
        <w:rPr>
          <w:rFonts w:ascii="Arial" w:hAnsi="Arial" w:cs="Arial"/>
          <w:sz w:val="24"/>
          <w:szCs w:val="24"/>
        </w:rPr>
        <w:t xml:space="preserve"> </w:t>
      </w:r>
      <w:r w:rsidR="00101A47" w:rsidRPr="006B3971">
        <w:rPr>
          <w:rFonts w:ascii="Arial" w:hAnsi="Arial" w:cs="Arial"/>
          <w:sz w:val="24"/>
          <w:szCs w:val="24"/>
        </w:rPr>
        <w:t>Montana</w:t>
      </w:r>
      <w:r w:rsidRPr="006B3971">
        <w:rPr>
          <w:rFonts w:ascii="Arial" w:hAnsi="Arial" w:cs="Arial"/>
          <w:sz w:val="24"/>
          <w:szCs w:val="24"/>
          <w:shd w:val="clear" w:color="auto" w:fill="F2F2F2"/>
        </w:rPr>
        <w:t>.</w:t>
      </w:r>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1"/>
      </w:pPr>
      <w:bookmarkStart w:id="82" w:name="_Toc460487914"/>
      <w:r w:rsidRPr="006B3971">
        <w:t>I</w:t>
      </w:r>
      <w:r w:rsidR="004E3187" w:rsidRPr="006B3971">
        <w:t>nterpretation of Contract</w:t>
      </w:r>
      <w:bookmarkEnd w:id="82"/>
    </w:p>
    <w:p w:rsidR="00290281" w:rsidRPr="006B3971" w:rsidRDefault="00290281" w:rsidP="00363B2E">
      <w:pPr>
        <w:tabs>
          <w:tab w:val="left" w:pos="360"/>
          <w:tab w:val="left" w:pos="720"/>
          <w:tab w:val="left" w:pos="1080"/>
          <w:tab w:val="left" w:pos="1440"/>
        </w:tabs>
        <w:rPr>
          <w:rFonts w:ascii="Arial" w:hAnsi="Arial" w:cs="Arial"/>
          <w:sz w:val="24"/>
          <w:szCs w:val="24"/>
        </w:rPr>
      </w:pPr>
    </w:p>
    <w:p w:rsidR="00290281" w:rsidRPr="006B3971" w:rsidRDefault="00D01C68" w:rsidP="0046681D">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Entity</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have</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authority</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determine</w:t>
      </w:r>
      <w:r w:rsidR="00887D79" w:rsidRPr="006B3971">
        <w:rPr>
          <w:rFonts w:ascii="Arial" w:hAnsi="Arial" w:cs="Arial"/>
          <w:sz w:val="24"/>
          <w:szCs w:val="24"/>
        </w:rPr>
        <w:t xml:space="preserve"> </w:t>
      </w:r>
      <w:r w:rsidR="00290281" w:rsidRPr="006B3971">
        <w:rPr>
          <w:rFonts w:ascii="Arial" w:hAnsi="Arial" w:cs="Arial"/>
          <w:sz w:val="24"/>
          <w:szCs w:val="24"/>
        </w:rPr>
        <w:t>questions</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fac</w:t>
      </w:r>
      <w:r w:rsidR="0066475C" w:rsidRPr="006B3971">
        <w:rPr>
          <w:rFonts w:ascii="Arial" w:hAnsi="Arial" w:cs="Arial"/>
          <w:sz w:val="24"/>
          <w:szCs w:val="24"/>
        </w:rPr>
        <w:t>t</w:t>
      </w:r>
      <w:r w:rsidR="00887D79" w:rsidRPr="006B3971">
        <w:rPr>
          <w:rFonts w:ascii="Arial" w:hAnsi="Arial" w:cs="Arial"/>
          <w:sz w:val="24"/>
          <w:szCs w:val="24"/>
        </w:rPr>
        <w:t xml:space="preserve"> </w:t>
      </w:r>
      <w:r w:rsidR="0066475C" w:rsidRPr="006B3971">
        <w:rPr>
          <w:rFonts w:ascii="Arial" w:hAnsi="Arial" w:cs="Arial"/>
          <w:sz w:val="24"/>
          <w:szCs w:val="24"/>
        </w:rPr>
        <w:t>that</w:t>
      </w:r>
      <w:r w:rsidR="00887D79" w:rsidRPr="006B3971">
        <w:rPr>
          <w:rFonts w:ascii="Arial" w:hAnsi="Arial" w:cs="Arial"/>
          <w:sz w:val="24"/>
          <w:szCs w:val="24"/>
        </w:rPr>
        <w:t xml:space="preserve"> </w:t>
      </w:r>
      <w:r w:rsidR="0066475C" w:rsidRPr="006B3971">
        <w:rPr>
          <w:rFonts w:ascii="Arial" w:hAnsi="Arial" w:cs="Arial"/>
          <w:sz w:val="24"/>
          <w:szCs w:val="24"/>
        </w:rPr>
        <w:t>arise</w:t>
      </w:r>
      <w:r w:rsidR="00887D79" w:rsidRPr="006B3971">
        <w:rPr>
          <w:rFonts w:ascii="Arial" w:hAnsi="Arial" w:cs="Arial"/>
          <w:sz w:val="24"/>
          <w:szCs w:val="24"/>
        </w:rPr>
        <w:t xml:space="preserve"> </w:t>
      </w:r>
      <w:r w:rsidR="0066475C" w:rsidRPr="006B3971">
        <w:rPr>
          <w:rFonts w:ascii="Arial" w:hAnsi="Arial" w:cs="Arial"/>
          <w:sz w:val="24"/>
          <w:szCs w:val="24"/>
        </w:rPr>
        <w:t>in</w:t>
      </w:r>
      <w:r w:rsidR="00887D79" w:rsidRPr="006B3971">
        <w:rPr>
          <w:rFonts w:ascii="Arial" w:hAnsi="Arial" w:cs="Arial"/>
          <w:sz w:val="24"/>
          <w:szCs w:val="24"/>
        </w:rPr>
        <w:t xml:space="preserve"> </w:t>
      </w:r>
      <w:r w:rsidR="0066475C" w:rsidRPr="006B3971">
        <w:rPr>
          <w:rFonts w:ascii="Arial" w:hAnsi="Arial" w:cs="Arial"/>
          <w:sz w:val="24"/>
          <w:szCs w:val="24"/>
        </w:rPr>
        <w:t>relation</w:t>
      </w:r>
      <w:r w:rsidR="00887D79" w:rsidRPr="006B3971">
        <w:rPr>
          <w:rFonts w:ascii="Arial" w:hAnsi="Arial" w:cs="Arial"/>
          <w:sz w:val="24"/>
          <w:szCs w:val="24"/>
        </w:rPr>
        <w:t xml:space="preserve"> </w:t>
      </w:r>
      <w:r w:rsidR="0066475C" w:rsidRPr="006B3971">
        <w:rPr>
          <w:rFonts w:ascii="Arial" w:hAnsi="Arial" w:cs="Arial"/>
          <w:sz w:val="24"/>
          <w:szCs w:val="24"/>
        </w:rPr>
        <w:t>to</w:t>
      </w:r>
      <w:r w:rsidR="00887D79" w:rsidRPr="006B3971">
        <w:rPr>
          <w:rFonts w:ascii="Arial" w:hAnsi="Arial" w:cs="Arial"/>
          <w:sz w:val="24"/>
          <w:szCs w:val="24"/>
        </w:rPr>
        <w:t xml:space="preserve"> </w:t>
      </w:r>
      <w:r w:rsidR="0066475C"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interpretation</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6E1398" w:rsidRPr="006B3971">
        <w:rPr>
          <w:rFonts w:ascii="Arial" w:hAnsi="Arial" w:cs="Arial"/>
          <w:sz w:val="24"/>
          <w:szCs w:val="24"/>
        </w:rPr>
        <w:t>ESP</w:t>
      </w:r>
      <w:r w:rsidR="00290281" w:rsidRPr="006B3971">
        <w:rPr>
          <w:rFonts w:ascii="Arial" w:hAnsi="Arial" w:cs="Arial"/>
          <w:sz w:val="24"/>
          <w:szCs w:val="24"/>
        </w:rPr>
        <w:t>’S</w:t>
      </w:r>
      <w:r w:rsidR="00887D79" w:rsidRPr="006B3971">
        <w:rPr>
          <w:rFonts w:ascii="Arial" w:hAnsi="Arial" w:cs="Arial"/>
          <w:sz w:val="24"/>
          <w:szCs w:val="24"/>
        </w:rPr>
        <w:t xml:space="preserve"> </w:t>
      </w:r>
      <w:r w:rsidR="00290281" w:rsidRPr="006B3971">
        <w:rPr>
          <w:rFonts w:ascii="Arial" w:hAnsi="Arial" w:cs="Arial"/>
          <w:sz w:val="24"/>
          <w:szCs w:val="24"/>
        </w:rPr>
        <w:t>performance</w:t>
      </w:r>
      <w:r w:rsidR="00887D79" w:rsidRPr="006B3971">
        <w:rPr>
          <w:rFonts w:ascii="Arial" w:hAnsi="Arial" w:cs="Arial"/>
          <w:sz w:val="24"/>
          <w:szCs w:val="24"/>
        </w:rPr>
        <w:t xml:space="preserve"> </w:t>
      </w:r>
      <w:r w:rsidR="00290281" w:rsidRPr="006B3971">
        <w:rPr>
          <w:rFonts w:ascii="Arial" w:hAnsi="Arial" w:cs="Arial"/>
          <w:sz w:val="24"/>
          <w:szCs w:val="24"/>
        </w:rPr>
        <w:t>hereunder.</w:t>
      </w:r>
      <w:r w:rsidR="00887D79" w:rsidRPr="006B3971">
        <w:rPr>
          <w:rFonts w:ascii="Arial" w:hAnsi="Arial" w:cs="Arial"/>
          <w:sz w:val="24"/>
          <w:szCs w:val="24"/>
        </w:rPr>
        <w:t xml:space="preserve"> </w:t>
      </w:r>
      <w:r w:rsidR="00290281" w:rsidRPr="006B3971">
        <w:rPr>
          <w:rFonts w:ascii="Arial" w:hAnsi="Arial" w:cs="Arial"/>
          <w:sz w:val="24"/>
          <w:szCs w:val="24"/>
        </w:rPr>
        <w:t>However,</w:t>
      </w:r>
      <w:r w:rsidR="00887D79" w:rsidRPr="006B3971">
        <w:rPr>
          <w:rFonts w:ascii="Arial" w:hAnsi="Arial" w:cs="Arial"/>
          <w:sz w:val="24"/>
          <w:szCs w:val="24"/>
        </w:rPr>
        <w:t xml:space="preserve"> </w:t>
      </w:r>
      <w:r w:rsidR="00290281" w:rsidRPr="006B3971">
        <w:rPr>
          <w:rFonts w:ascii="Arial" w:hAnsi="Arial" w:cs="Arial"/>
          <w:sz w:val="24"/>
          <w:szCs w:val="24"/>
        </w:rPr>
        <w:t>such</w:t>
      </w:r>
      <w:r w:rsidR="00887D79" w:rsidRPr="006B3971">
        <w:rPr>
          <w:rFonts w:ascii="Arial" w:hAnsi="Arial" w:cs="Arial"/>
          <w:sz w:val="24"/>
          <w:szCs w:val="24"/>
        </w:rPr>
        <w:t xml:space="preserve"> </w:t>
      </w:r>
      <w:r w:rsidR="00290281" w:rsidRPr="006B3971">
        <w:rPr>
          <w:rFonts w:ascii="Arial" w:hAnsi="Arial" w:cs="Arial"/>
          <w:sz w:val="24"/>
          <w:szCs w:val="24"/>
        </w:rPr>
        <w:t>determinations</w:t>
      </w:r>
      <w:r w:rsidR="00887D79" w:rsidRPr="006B3971">
        <w:rPr>
          <w:rFonts w:ascii="Arial" w:hAnsi="Arial" w:cs="Arial"/>
          <w:sz w:val="24"/>
          <w:szCs w:val="24"/>
        </w:rPr>
        <w:t xml:space="preserve"> </w:t>
      </w:r>
      <w:r w:rsidR="00290281" w:rsidRPr="006B3971">
        <w:rPr>
          <w:rFonts w:ascii="Arial" w:hAnsi="Arial" w:cs="Arial"/>
          <w:sz w:val="24"/>
          <w:szCs w:val="24"/>
        </w:rPr>
        <w:t>are</w:t>
      </w:r>
      <w:r w:rsidR="00887D79" w:rsidRPr="006B3971">
        <w:rPr>
          <w:rFonts w:ascii="Arial" w:hAnsi="Arial" w:cs="Arial"/>
          <w:sz w:val="24"/>
          <w:szCs w:val="24"/>
        </w:rPr>
        <w:t xml:space="preserve"> </w:t>
      </w:r>
      <w:r w:rsidR="00290281" w:rsidRPr="006B3971">
        <w:rPr>
          <w:rFonts w:ascii="Arial" w:hAnsi="Arial" w:cs="Arial"/>
          <w:sz w:val="24"/>
          <w:szCs w:val="24"/>
        </w:rPr>
        <w:t>subject</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Alternative</w:t>
      </w:r>
      <w:r w:rsidR="00887D79" w:rsidRPr="006B3971">
        <w:rPr>
          <w:rFonts w:ascii="Arial" w:hAnsi="Arial" w:cs="Arial"/>
          <w:sz w:val="24"/>
          <w:szCs w:val="24"/>
        </w:rPr>
        <w:t xml:space="preserve"> </w:t>
      </w:r>
      <w:r w:rsidR="00290281" w:rsidRPr="006B3971">
        <w:rPr>
          <w:rFonts w:ascii="Arial" w:hAnsi="Arial" w:cs="Arial"/>
          <w:sz w:val="24"/>
          <w:szCs w:val="24"/>
        </w:rPr>
        <w:t>Dispute</w:t>
      </w:r>
      <w:r w:rsidR="00887D79" w:rsidRPr="006B3971">
        <w:rPr>
          <w:rFonts w:ascii="Arial" w:hAnsi="Arial" w:cs="Arial"/>
          <w:sz w:val="24"/>
          <w:szCs w:val="24"/>
        </w:rPr>
        <w:t xml:space="preserve"> </w:t>
      </w:r>
      <w:r w:rsidR="00290281" w:rsidRPr="006B3971">
        <w:rPr>
          <w:rFonts w:ascii="Arial" w:hAnsi="Arial" w:cs="Arial"/>
          <w:sz w:val="24"/>
          <w:szCs w:val="24"/>
        </w:rPr>
        <w:t>Resolution</w:t>
      </w:r>
      <w:r w:rsidR="00887D79" w:rsidRPr="006B3971">
        <w:rPr>
          <w:rFonts w:ascii="Arial" w:hAnsi="Arial" w:cs="Arial"/>
          <w:sz w:val="24"/>
          <w:szCs w:val="24"/>
        </w:rPr>
        <w:t xml:space="preserve"> </w:t>
      </w:r>
      <w:r w:rsidR="00290281" w:rsidRPr="006B3971">
        <w:rPr>
          <w:rFonts w:ascii="Arial" w:hAnsi="Arial" w:cs="Arial"/>
          <w:sz w:val="24"/>
          <w:szCs w:val="24"/>
        </w:rPr>
        <w:t>procedures</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described</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4961D8" w:rsidRPr="006B3971">
        <w:rPr>
          <w:rFonts w:ascii="Arial" w:hAnsi="Arial" w:cs="Arial"/>
          <w:b/>
          <w:sz w:val="24"/>
          <w:szCs w:val="24"/>
        </w:rPr>
        <w:t>Schedule I</w:t>
      </w:r>
      <w:r w:rsidR="00887D79" w:rsidRPr="006B3971">
        <w:rPr>
          <w:rFonts w:ascii="Arial" w:hAnsi="Arial" w:cs="Arial"/>
          <w:b/>
          <w:sz w:val="24"/>
          <w:szCs w:val="24"/>
        </w:rPr>
        <w:t xml:space="preserve"> </w:t>
      </w:r>
      <w:r w:rsidR="00290281" w:rsidRPr="006B3971">
        <w:rPr>
          <w:rFonts w:ascii="Arial" w:hAnsi="Arial" w:cs="Arial"/>
          <w:b/>
          <w:sz w:val="24"/>
          <w:szCs w:val="24"/>
        </w:rPr>
        <w:t>Alternative</w:t>
      </w:r>
      <w:r w:rsidR="00887D79" w:rsidRPr="006B3971">
        <w:rPr>
          <w:rFonts w:ascii="Arial" w:hAnsi="Arial" w:cs="Arial"/>
          <w:b/>
          <w:sz w:val="24"/>
          <w:szCs w:val="24"/>
        </w:rPr>
        <w:t xml:space="preserve"> </w:t>
      </w:r>
      <w:r w:rsidR="00290281" w:rsidRPr="006B3971">
        <w:rPr>
          <w:rFonts w:ascii="Arial" w:hAnsi="Arial" w:cs="Arial"/>
          <w:b/>
          <w:sz w:val="24"/>
          <w:szCs w:val="24"/>
        </w:rPr>
        <w:t>Dispute</w:t>
      </w:r>
      <w:r w:rsidR="00887D79" w:rsidRPr="006B3971">
        <w:rPr>
          <w:rFonts w:ascii="Arial" w:hAnsi="Arial" w:cs="Arial"/>
          <w:b/>
          <w:sz w:val="24"/>
          <w:szCs w:val="24"/>
        </w:rPr>
        <w:t xml:space="preserve"> </w:t>
      </w:r>
      <w:r w:rsidR="00290281" w:rsidRPr="006B3971">
        <w:rPr>
          <w:rFonts w:ascii="Arial" w:hAnsi="Arial" w:cs="Arial"/>
          <w:b/>
          <w:sz w:val="24"/>
          <w:szCs w:val="24"/>
        </w:rPr>
        <w:t>Resolution</w:t>
      </w:r>
      <w:r w:rsidR="00887D79" w:rsidRPr="006B3971">
        <w:rPr>
          <w:rFonts w:ascii="Arial" w:hAnsi="Arial" w:cs="Arial"/>
          <w:b/>
          <w:sz w:val="24"/>
          <w:szCs w:val="24"/>
        </w:rPr>
        <w:t xml:space="preserve"> </w:t>
      </w:r>
      <w:r w:rsidR="00290281" w:rsidRPr="006B3971">
        <w:rPr>
          <w:rFonts w:ascii="Arial" w:hAnsi="Arial" w:cs="Arial"/>
          <w:b/>
          <w:sz w:val="24"/>
          <w:szCs w:val="24"/>
        </w:rPr>
        <w:t>Procedures</w:t>
      </w:r>
      <w:r w:rsidR="00290281" w:rsidRPr="006B3971">
        <w:rPr>
          <w:rFonts w:ascii="Arial" w:hAnsi="Arial" w:cs="Arial"/>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Unless</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Parties</w:t>
      </w:r>
      <w:r w:rsidR="00887D79" w:rsidRPr="006B3971">
        <w:rPr>
          <w:rFonts w:ascii="Arial" w:hAnsi="Arial" w:cs="Arial"/>
          <w:sz w:val="24"/>
          <w:szCs w:val="24"/>
        </w:rPr>
        <w:t xml:space="preserve"> </w:t>
      </w:r>
      <w:r w:rsidR="00290281" w:rsidRPr="006B3971">
        <w:rPr>
          <w:rFonts w:ascii="Arial" w:hAnsi="Arial" w:cs="Arial"/>
          <w:sz w:val="24"/>
          <w:szCs w:val="24"/>
        </w:rPr>
        <w:t>agree</w:t>
      </w:r>
      <w:r w:rsidR="00887D79" w:rsidRPr="006B3971">
        <w:rPr>
          <w:rFonts w:ascii="Arial" w:hAnsi="Arial" w:cs="Arial"/>
          <w:sz w:val="24"/>
          <w:szCs w:val="24"/>
        </w:rPr>
        <w:t xml:space="preserve"> </w:t>
      </w:r>
      <w:r w:rsidR="00290281" w:rsidRPr="006B3971">
        <w:rPr>
          <w:rFonts w:ascii="Arial" w:hAnsi="Arial" w:cs="Arial"/>
          <w:sz w:val="24"/>
          <w:szCs w:val="24"/>
        </w:rPr>
        <w:t>otherwise,</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Work</w:t>
      </w:r>
      <w:r w:rsidR="00887D79" w:rsidRPr="006B3971">
        <w:rPr>
          <w:rFonts w:ascii="Arial" w:hAnsi="Arial" w:cs="Arial"/>
          <w:sz w:val="24"/>
          <w:szCs w:val="24"/>
        </w:rPr>
        <w:t xml:space="preserve"> </w:t>
      </w:r>
      <w:r w:rsidR="00290281" w:rsidRPr="006B3971">
        <w:rPr>
          <w:rFonts w:ascii="Arial" w:hAnsi="Arial" w:cs="Arial"/>
          <w:sz w:val="24"/>
          <w:szCs w:val="24"/>
        </w:rPr>
        <w:t>cannot</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continued</w:t>
      </w:r>
      <w:r w:rsidR="00887D79" w:rsidRPr="006B3971">
        <w:rPr>
          <w:rFonts w:ascii="Arial" w:hAnsi="Arial" w:cs="Arial"/>
          <w:sz w:val="24"/>
          <w:szCs w:val="24"/>
        </w:rPr>
        <w:t xml:space="preserve"> </w:t>
      </w:r>
      <w:r w:rsidR="00290281" w:rsidRPr="006B3971">
        <w:rPr>
          <w:rFonts w:ascii="Arial" w:hAnsi="Arial" w:cs="Arial"/>
          <w:sz w:val="24"/>
          <w:szCs w:val="24"/>
        </w:rPr>
        <w:t>without</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resolution</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question</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fact,</w:t>
      </w:r>
      <w:r w:rsidR="00887D79" w:rsidRPr="006B3971">
        <w:rPr>
          <w:rFonts w:ascii="Arial" w:hAnsi="Arial" w:cs="Arial"/>
          <w:sz w:val="24"/>
          <w:szCs w:val="24"/>
        </w:rPr>
        <w:t xml:space="preserve"> </w:t>
      </w:r>
      <w:r w:rsidR="00290281" w:rsidRPr="006B3971">
        <w:rPr>
          <w:rFonts w:ascii="Arial" w:hAnsi="Arial" w:cs="Arial"/>
          <w:sz w:val="24"/>
          <w:szCs w:val="24"/>
        </w:rPr>
        <w:t>such</w:t>
      </w:r>
      <w:r w:rsidR="00887D79" w:rsidRPr="006B3971">
        <w:rPr>
          <w:rFonts w:ascii="Arial" w:hAnsi="Arial" w:cs="Arial"/>
          <w:sz w:val="24"/>
          <w:szCs w:val="24"/>
        </w:rPr>
        <w:t xml:space="preserve"> </w:t>
      </w:r>
      <w:r w:rsidR="00290281" w:rsidRPr="006B3971">
        <w:rPr>
          <w:rFonts w:ascii="Arial" w:hAnsi="Arial" w:cs="Arial"/>
          <w:sz w:val="24"/>
          <w:szCs w:val="24"/>
        </w:rPr>
        <w:t>determinations</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Alternative</w:t>
      </w:r>
      <w:r w:rsidR="00887D79" w:rsidRPr="006B3971">
        <w:rPr>
          <w:rFonts w:ascii="Arial" w:hAnsi="Arial" w:cs="Arial"/>
          <w:sz w:val="24"/>
          <w:szCs w:val="24"/>
        </w:rPr>
        <w:t xml:space="preserve"> </w:t>
      </w:r>
      <w:r w:rsidR="00290281" w:rsidRPr="006B3971">
        <w:rPr>
          <w:rFonts w:ascii="Arial" w:hAnsi="Arial" w:cs="Arial"/>
          <w:sz w:val="24"/>
          <w:szCs w:val="24"/>
        </w:rPr>
        <w:t>Dispute</w:t>
      </w:r>
      <w:r w:rsidR="00887D79" w:rsidRPr="006B3971">
        <w:rPr>
          <w:rFonts w:ascii="Arial" w:hAnsi="Arial" w:cs="Arial"/>
          <w:sz w:val="24"/>
          <w:szCs w:val="24"/>
        </w:rPr>
        <w:t xml:space="preserve"> </w:t>
      </w:r>
      <w:r w:rsidR="00290281" w:rsidRPr="006B3971">
        <w:rPr>
          <w:rFonts w:ascii="Arial" w:hAnsi="Arial" w:cs="Arial"/>
          <w:sz w:val="24"/>
          <w:szCs w:val="24"/>
        </w:rPr>
        <w:t>Resolution</w:t>
      </w:r>
      <w:r w:rsidR="00887D79" w:rsidRPr="006B3971">
        <w:rPr>
          <w:rFonts w:ascii="Arial" w:hAnsi="Arial" w:cs="Arial"/>
          <w:sz w:val="24"/>
          <w:szCs w:val="24"/>
        </w:rPr>
        <w:t xml:space="preserve"> </w:t>
      </w:r>
      <w:r w:rsidR="00290281" w:rsidRPr="006B3971">
        <w:rPr>
          <w:rFonts w:ascii="Arial" w:hAnsi="Arial" w:cs="Arial"/>
          <w:sz w:val="24"/>
          <w:szCs w:val="24"/>
        </w:rPr>
        <w:t>procedures</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not</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cause</w:t>
      </w:r>
      <w:r w:rsidR="00887D79" w:rsidRPr="006B3971">
        <w:rPr>
          <w:rFonts w:ascii="Arial" w:hAnsi="Arial" w:cs="Arial"/>
          <w:sz w:val="24"/>
          <w:szCs w:val="24"/>
        </w:rPr>
        <w:t xml:space="preserve"> </w:t>
      </w:r>
      <w:r w:rsidR="00290281" w:rsidRPr="006B3971">
        <w:rPr>
          <w:rFonts w:ascii="Arial" w:hAnsi="Arial" w:cs="Arial"/>
          <w:sz w:val="24"/>
          <w:szCs w:val="24"/>
        </w:rPr>
        <w:t>for</w:t>
      </w:r>
      <w:r w:rsidR="00887D79" w:rsidRPr="006B3971">
        <w:rPr>
          <w:rFonts w:ascii="Arial" w:hAnsi="Arial" w:cs="Arial"/>
          <w:sz w:val="24"/>
          <w:szCs w:val="24"/>
        </w:rPr>
        <w:t xml:space="preserve"> </w:t>
      </w:r>
      <w:r w:rsidR="00290281" w:rsidRPr="006B3971">
        <w:rPr>
          <w:rFonts w:ascii="Arial" w:hAnsi="Arial" w:cs="Arial"/>
          <w:sz w:val="24"/>
          <w:szCs w:val="24"/>
        </w:rPr>
        <w:t>delay</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Work.</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proceed</w:t>
      </w:r>
      <w:r w:rsidR="00887D79" w:rsidRPr="006B3971">
        <w:rPr>
          <w:rFonts w:ascii="Arial" w:hAnsi="Arial" w:cs="Arial"/>
          <w:sz w:val="24"/>
          <w:szCs w:val="24"/>
        </w:rPr>
        <w:t xml:space="preserve"> </w:t>
      </w:r>
      <w:r w:rsidR="00290281" w:rsidRPr="006B3971">
        <w:rPr>
          <w:rFonts w:ascii="Arial" w:hAnsi="Arial" w:cs="Arial"/>
          <w:sz w:val="24"/>
          <w:szCs w:val="24"/>
        </w:rPr>
        <w:t>diligently</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performance</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this</w:t>
      </w:r>
      <w:r w:rsidR="00887D79" w:rsidRPr="006B3971">
        <w:rPr>
          <w:rFonts w:ascii="Arial" w:hAnsi="Arial" w:cs="Arial"/>
          <w:sz w:val="24"/>
          <w:szCs w:val="24"/>
        </w:rPr>
        <w:t xml:space="preserve"> </w:t>
      </w:r>
      <w:r w:rsidR="00290281" w:rsidRPr="006B3971">
        <w:rPr>
          <w:rFonts w:ascii="Arial" w:hAnsi="Arial" w:cs="Arial"/>
          <w:sz w:val="24"/>
          <w:szCs w:val="24"/>
        </w:rPr>
        <w:t>Contract</w:t>
      </w:r>
      <w:r w:rsidR="00887D79" w:rsidRPr="006B3971">
        <w:rPr>
          <w:rFonts w:ascii="Arial" w:hAnsi="Arial" w:cs="Arial"/>
          <w:sz w:val="24"/>
          <w:szCs w:val="24"/>
        </w:rPr>
        <w:t xml:space="preserve"> </w:t>
      </w:r>
      <w:r w:rsidR="00290281" w:rsidRPr="006B3971">
        <w:rPr>
          <w:rFonts w:ascii="Arial" w:hAnsi="Arial" w:cs="Arial"/>
          <w:sz w:val="24"/>
          <w:szCs w:val="24"/>
        </w:rPr>
        <w:t>and</w:t>
      </w:r>
      <w:r w:rsidR="00887D79" w:rsidRPr="006B3971">
        <w:rPr>
          <w:rFonts w:ascii="Arial" w:hAnsi="Arial" w:cs="Arial"/>
          <w:sz w:val="24"/>
          <w:szCs w:val="24"/>
        </w:rPr>
        <w:t xml:space="preserve"> </w:t>
      </w:r>
      <w:r w:rsidR="00290281" w:rsidRPr="006B3971">
        <w:rPr>
          <w:rFonts w:ascii="Arial" w:hAnsi="Arial" w:cs="Arial"/>
          <w:sz w:val="24"/>
          <w:szCs w:val="24"/>
        </w:rPr>
        <w:t>in</w:t>
      </w:r>
      <w:r w:rsidR="00887D79" w:rsidRPr="006B3971">
        <w:rPr>
          <w:rFonts w:ascii="Arial" w:hAnsi="Arial" w:cs="Arial"/>
          <w:sz w:val="24"/>
          <w:szCs w:val="24"/>
        </w:rPr>
        <w:t xml:space="preserve"> </w:t>
      </w:r>
      <w:r w:rsidR="00290281" w:rsidRPr="006B3971">
        <w:rPr>
          <w:rFonts w:ascii="Arial" w:hAnsi="Arial" w:cs="Arial"/>
          <w:sz w:val="24"/>
          <w:szCs w:val="24"/>
        </w:rPr>
        <w:t>accordance</w:t>
      </w:r>
      <w:r w:rsidR="00887D79" w:rsidRPr="006B3971">
        <w:rPr>
          <w:rFonts w:ascii="Arial" w:hAnsi="Arial" w:cs="Arial"/>
          <w:sz w:val="24"/>
          <w:szCs w:val="24"/>
        </w:rPr>
        <w:t xml:space="preserve"> </w:t>
      </w:r>
      <w:r w:rsidR="00290281" w:rsidRPr="006B3971">
        <w:rPr>
          <w:rFonts w:ascii="Arial" w:hAnsi="Arial" w:cs="Arial"/>
          <w:sz w:val="24"/>
          <w:szCs w:val="24"/>
        </w:rPr>
        <w:t>with</w:t>
      </w:r>
      <w:r w:rsidR="00887D79" w:rsidRPr="006B3971">
        <w:rPr>
          <w:rFonts w:ascii="Arial" w:hAnsi="Arial" w:cs="Arial"/>
          <w:sz w:val="24"/>
          <w:szCs w:val="24"/>
        </w:rPr>
        <w:t xml:space="preserve"> </w:t>
      </w:r>
      <w:r w:rsidRPr="006B3971">
        <w:rPr>
          <w:rFonts w:ascii="Arial" w:hAnsi="Arial" w:cs="Arial"/>
          <w:sz w:val="24"/>
          <w:szCs w:val="24"/>
        </w:rPr>
        <w:t>Entity</w:t>
      </w:r>
      <w:r w:rsidR="00290281" w:rsidRPr="006B3971">
        <w:rPr>
          <w:rFonts w:ascii="Arial" w:hAnsi="Arial" w:cs="Arial"/>
          <w:sz w:val="24"/>
          <w:szCs w:val="24"/>
        </w:rPr>
        <w:t>’s</w:t>
      </w:r>
      <w:r w:rsidR="00887D79" w:rsidRPr="006B3971">
        <w:rPr>
          <w:rFonts w:ascii="Arial" w:hAnsi="Arial" w:cs="Arial"/>
          <w:sz w:val="24"/>
          <w:szCs w:val="24"/>
        </w:rPr>
        <w:t xml:space="preserve"> </w:t>
      </w:r>
      <w:r w:rsidR="00290281" w:rsidRPr="006B3971">
        <w:rPr>
          <w:rFonts w:ascii="Arial" w:hAnsi="Arial" w:cs="Arial"/>
          <w:sz w:val="24"/>
          <w:szCs w:val="24"/>
        </w:rPr>
        <w:t>decision</w:t>
      </w:r>
      <w:r w:rsidR="00887D79" w:rsidRPr="006B3971">
        <w:rPr>
          <w:rFonts w:ascii="Arial" w:hAnsi="Arial" w:cs="Arial"/>
          <w:sz w:val="24"/>
          <w:szCs w:val="24"/>
        </w:rPr>
        <w:t xml:space="preserve"> </w:t>
      </w:r>
      <w:r w:rsidR="00290281" w:rsidRPr="006B3971">
        <w:rPr>
          <w:rFonts w:ascii="Arial" w:hAnsi="Arial" w:cs="Arial"/>
          <w:sz w:val="24"/>
          <w:szCs w:val="24"/>
        </w:rPr>
        <w:t>whether</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not</w:t>
      </w:r>
      <w:r w:rsidR="00887D79" w:rsidRPr="006B3971">
        <w:rPr>
          <w:rFonts w:ascii="Arial" w:hAnsi="Arial" w:cs="Arial"/>
          <w:sz w:val="24"/>
          <w:szCs w:val="24"/>
        </w:rPr>
        <w:t xml:space="preserve"> </w:t>
      </w:r>
      <w:r w:rsidR="006E1398" w:rsidRPr="006B3971">
        <w:rPr>
          <w:rFonts w:ascii="Arial" w:hAnsi="Arial" w:cs="Arial"/>
          <w:sz w:val="24"/>
          <w:szCs w:val="24"/>
        </w:rPr>
        <w:t>ESP</w:t>
      </w:r>
      <w:r w:rsidR="00887D79" w:rsidRPr="006B3971">
        <w:rPr>
          <w:rFonts w:ascii="Arial" w:hAnsi="Arial" w:cs="Arial"/>
          <w:sz w:val="24"/>
          <w:szCs w:val="24"/>
        </w:rPr>
        <w:t xml:space="preserve"> </w:t>
      </w:r>
      <w:r w:rsidR="00290281" w:rsidRPr="006B3971">
        <w:rPr>
          <w:rFonts w:ascii="Arial" w:hAnsi="Arial" w:cs="Arial"/>
          <w:sz w:val="24"/>
          <w:szCs w:val="24"/>
        </w:rPr>
        <w:t>or</w:t>
      </w:r>
      <w:r w:rsidR="00887D79" w:rsidRPr="006B3971">
        <w:rPr>
          <w:rFonts w:ascii="Arial" w:hAnsi="Arial" w:cs="Arial"/>
          <w:sz w:val="24"/>
          <w:szCs w:val="24"/>
        </w:rPr>
        <w:t xml:space="preserve"> </w:t>
      </w:r>
      <w:r w:rsidR="00290281" w:rsidRPr="006B3971">
        <w:rPr>
          <w:rFonts w:ascii="Arial" w:hAnsi="Arial" w:cs="Arial"/>
          <w:sz w:val="24"/>
          <w:szCs w:val="24"/>
        </w:rPr>
        <w:t>anyone</w:t>
      </w:r>
      <w:r w:rsidR="00887D79" w:rsidRPr="006B3971">
        <w:rPr>
          <w:rFonts w:ascii="Arial" w:hAnsi="Arial" w:cs="Arial"/>
          <w:sz w:val="24"/>
          <w:szCs w:val="24"/>
        </w:rPr>
        <w:t xml:space="preserve"> </w:t>
      </w:r>
      <w:r w:rsidR="00290281" w:rsidRPr="006B3971">
        <w:rPr>
          <w:rFonts w:ascii="Arial" w:hAnsi="Arial" w:cs="Arial"/>
          <w:sz w:val="24"/>
          <w:szCs w:val="24"/>
        </w:rPr>
        <w:t>else</w:t>
      </w:r>
      <w:r w:rsidR="00887D79" w:rsidRPr="006B3971">
        <w:rPr>
          <w:rFonts w:ascii="Arial" w:hAnsi="Arial" w:cs="Arial"/>
          <w:sz w:val="24"/>
          <w:szCs w:val="24"/>
        </w:rPr>
        <w:t xml:space="preserve"> </w:t>
      </w:r>
      <w:r w:rsidR="00290281" w:rsidRPr="006B3971">
        <w:rPr>
          <w:rFonts w:ascii="Arial" w:hAnsi="Arial" w:cs="Arial"/>
          <w:sz w:val="24"/>
          <w:szCs w:val="24"/>
        </w:rPr>
        <w:t>has</w:t>
      </w:r>
      <w:r w:rsidR="00887D79" w:rsidRPr="006B3971">
        <w:rPr>
          <w:rFonts w:ascii="Arial" w:hAnsi="Arial" w:cs="Arial"/>
          <w:sz w:val="24"/>
          <w:szCs w:val="24"/>
        </w:rPr>
        <w:t xml:space="preserve"> </w:t>
      </w:r>
      <w:r w:rsidR="00290281" w:rsidRPr="006B3971">
        <w:rPr>
          <w:rFonts w:ascii="Arial" w:hAnsi="Arial" w:cs="Arial"/>
          <w:sz w:val="24"/>
          <w:szCs w:val="24"/>
        </w:rPr>
        <w:t>an</w:t>
      </w:r>
      <w:r w:rsidR="00887D79" w:rsidRPr="006B3971">
        <w:rPr>
          <w:rFonts w:ascii="Arial" w:hAnsi="Arial" w:cs="Arial"/>
          <w:sz w:val="24"/>
          <w:szCs w:val="24"/>
        </w:rPr>
        <w:t xml:space="preserve"> </w:t>
      </w:r>
      <w:r w:rsidR="00290281" w:rsidRPr="006B3971">
        <w:rPr>
          <w:rFonts w:ascii="Arial" w:hAnsi="Arial" w:cs="Arial"/>
          <w:sz w:val="24"/>
          <w:szCs w:val="24"/>
        </w:rPr>
        <w:t>active</w:t>
      </w:r>
      <w:r w:rsidR="00887D79" w:rsidRPr="006B3971">
        <w:rPr>
          <w:rFonts w:ascii="Arial" w:hAnsi="Arial" w:cs="Arial"/>
          <w:sz w:val="24"/>
          <w:szCs w:val="24"/>
        </w:rPr>
        <w:t xml:space="preserve"> </w:t>
      </w:r>
      <w:r w:rsidR="00290281" w:rsidRPr="006B3971">
        <w:rPr>
          <w:rFonts w:ascii="Arial" w:hAnsi="Arial" w:cs="Arial"/>
          <w:sz w:val="24"/>
          <w:szCs w:val="24"/>
        </w:rPr>
        <w:t>claim</w:t>
      </w:r>
      <w:r w:rsidR="00887D79" w:rsidRPr="006B3971">
        <w:rPr>
          <w:rFonts w:ascii="Arial" w:hAnsi="Arial" w:cs="Arial"/>
          <w:sz w:val="24"/>
          <w:szCs w:val="24"/>
        </w:rPr>
        <w:t xml:space="preserve"> </w:t>
      </w:r>
      <w:r w:rsidR="00290281" w:rsidRPr="006B3971">
        <w:rPr>
          <w:rFonts w:ascii="Arial" w:hAnsi="Arial" w:cs="Arial"/>
          <w:sz w:val="24"/>
          <w:szCs w:val="24"/>
        </w:rPr>
        <w:t>pending.</w:t>
      </w:r>
      <w:r w:rsidR="00887D79" w:rsidRPr="006B3971">
        <w:rPr>
          <w:rFonts w:ascii="Arial" w:hAnsi="Arial" w:cs="Arial"/>
          <w:sz w:val="24"/>
          <w:szCs w:val="24"/>
        </w:rPr>
        <w:t xml:space="preserve"> </w:t>
      </w:r>
      <w:r w:rsidR="00290281" w:rsidRPr="006B3971">
        <w:rPr>
          <w:rFonts w:ascii="Arial" w:hAnsi="Arial" w:cs="Arial"/>
          <w:sz w:val="24"/>
          <w:szCs w:val="24"/>
        </w:rPr>
        <w:t>Continuation</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the</w:t>
      </w:r>
      <w:r w:rsidR="00887D79" w:rsidRPr="006B3971">
        <w:rPr>
          <w:rFonts w:ascii="Arial" w:hAnsi="Arial" w:cs="Arial"/>
          <w:sz w:val="24"/>
          <w:szCs w:val="24"/>
        </w:rPr>
        <w:t xml:space="preserve"> </w:t>
      </w:r>
      <w:r w:rsidR="00290281" w:rsidRPr="006B3971">
        <w:rPr>
          <w:rFonts w:ascii="Arial" w:hAnsi="Arial" w:cs="Arial"/>
          <w:sz w:val="24"/>
          <w:szCs w:val="24"/>
        </w:rPr>
        <w:t>Work</w:t>
      </w:r>
      <w:r w:rsidR="00887D79" w:rsidRPr="006B3971">
        <w:rPr>
          <w:rFonts w:ascii="Arial" w:hAnsi="Arial" w:cs="Arial"/>
          <w:sz w:val="24"/>
          <w:szCs w:val="24"/>
        </w:rPr>
        <w:t xml:space="preserve"> </w:t>
      </w:r>
      <w:r w:rsidR="00290281" w:rsidRPr="006B3971">
        <w:rPr>
          <w:rFonts w:ascii="Arial" w:hAnsi="Arial" w:cs="Arial"/>
          <w:sz w:val="24"/>
          <w:szCs w:val="24"/>
        </w:rPr>
        <w:t>shall</w:t>
      </w:r>
      <w:r w:rsidR="00887D79" w:rsidRPr="006B3971">
        <w:rPr>
          <w:rFonts w:ascii="Arial" w:hAnsi="Arial" w:cs="Arial"/>
          <w:sz w:val="24"/>
          <w:szCs w:val="24"/>
        </w:rPr>
        <w:t xml:space="preserve"> </w:t>
      </w:r>
      <w:r w:rsidR="00290281" w:rsidRPr="006B3971">
        <w:rPr>
          <w:rFonts w:ascii="Arial" w:hAnsi="Arial" w:cs="Arial"/>
          <w:sz w:val="24"/>
          <w:szCs w:val="24"/>
        </w:rPr>
        <w:t>not</w:t>
      </w:r>
      <w:r w:rsidR="00887D79" w:rsidRPr="006B3971">
        <w:rPr>
          <w:rFonts w:ascii="Arial" w:hAnsi="Arial" w:cs="Arial"/>
          <w:sz w:val="24"/>
          <w:szCs w:val="24"/>
        </w:rPr>
        <w:t xml:space="preserve"> </w:t>
      </w:r>
      <w:r w:rsidR="00290281" w:rsidRPr="006B3971">
        <w:rPr>
          <w:rFonts w:ascii="Arial" w:hAnsi="Arial" w:cs="Arial"/>
          <w:sz w:val="24"/>
          <w:szCs w:val="24"/>
        </w:rPr>
        <w:t>be</w:t>
      </w:r>
      <w:r w:rsidR="00887D79" w:rsidRPr="006B3971">
        <w:rPr>
          <w:rFonts w:ascii="Arial" w:hAnsi="Arial" w:cs="Arial"/>
          <w:sz w:val="24"/>
          <w:szCs w:val="24"/>
        </w:rPr>
        <w:t xml:space="preserve"> </w:t>
      </w:r>
      <w:r w:rsidR="00290281" w:rsidRPr="006B3971">
        <w:rPr>
          <w:rFonts w:ascii="Arial" w:hAnsi="Arial" w:cs="Arial"/>
          <w:sz w:val="24"/>
          <w:szCs w:val="24"/>
        </w:rPr>
        <w:t>construed</w:t>
      </w:r>
      <w:r w:rsidR="00887D79" w:rsidRPr="006B3971">
        <w:rPr>
          <w:rFonts w:ascii="Arial" w:hAnsi="Arial" w:cs="Arial"/>
          <w:sz w:val="24"/>
          <w:szCs w:val="24"/>
        </w:rPr>
        <w:t xml:space="preserve"> </w:t>
      </w:r>
      <w:r w:rsidR="00290281" w:rsidRPr="006B3971">
        <w:rPr>
          <w:rFonts w:ascii="Arial" w:hAnsi="Arial" w:cs="Arial"/>
          <w:sz w:val="24"/>
          <w:szCs w:val="24"/>
        </w:rPr>
        <w:t>as</w:t>
      </w:r>
      <w:r w:rsidR="00887D79" w:rsidRPr="006B3971">
        <w:rPr>
          <w:rFonts w:ascii="Arial" w:hAnsi="Arial" w:cs="Arial"/>
          <w:sz w:val="24"/>
          <w:szCs w:val="24"/>
        </w:rPr>
        <w:t xml:space="preserve"> </w:t>
      </w:r>
      <w:r w:rsidR="00290281" w:rsidRPr="006B3971">
        <w:rPr>
          <w:rFonts w:ascii="Arial" w:hAnsi="Arial" w:cs="Arial"/>
          <w:sz w:val="24"/>
          <w:szCs w:val="24"/>
        </w:rPr>
        <w:t>a</w:t>
      </w:r>
      <w:r w:rsidR="00887D79" w:rsidRPr="006B3971">
        <w:rPr>
          <w:rFonts w:ascii="Arial" w:hAnsi="Arial" w:cs="Arial"/>
          <w:sz w:val="24"/>
          <w:szCs w:val="24"/>
        </w:rPr>
        <w:t xml:space="preserve"> </w:t>
      </w:r>
      <w:r w:rsidR="00290281" w:rsidRPr="006B3971">
        <w:rPr>
          <w:rFonts w:ascii="Arial" w:hAnsi="Arial" w:cs="Arial"/>
          <w:sz w:val="24"/>
          <w:szCs w:val="24"/>
        </w:rPr>
        <w:t>waiver</w:t>
      </w:r>
      <w:r w:rsidR="00887D79" w:rsidRPr="006B3971">
        <w:rPr>
          <w:rFonts w:ascii="Arial" w:hAnsi="Arial" w:cs="Arial"/>
          <w:sz w:val="24"/>
          <w:szCs w:val="24"/>
        </w:rPr>
        <w:t xml:space="preserve"> </w:t>
      </w:r>
      <w:r w:rsidR="00290281" w:rsidRPr="006B3971">
        <w:rPr>
          <w:rFonts w:ascii="Arial" w:hAnsi="Arial" w:cs="Arial"/>
          <w:sz w:val="24"/>
          <w:szCs w:val="24"/>
        </w:rPr>
        <w:t>of</w:t>
      </w:r>
      <w:r w:rsidR="00887D79" w:rsidRPr="006B3971">
        <w:rPr>
          <w:rFonts w:ascii="Arial" w:hAnsi="Arial" w:cs="Arial"/>
          <w:sz w:val="24"/>
          <w:szCs w:val="24"/>
        </w:rPr>
        <w:t xml:space="preserve"> </w:t>
      </w:r>
      <w:r w:rsidR="00290281" w:rsidRPr="006B3971">
        <w:rPr>
          <w:rFonts w:ascii="Arial" w:hAnsi="Arial" w:cs="Arial"/>
          <w:sz w:val="24"/>
          <w:szCs w:val="24"/>
        </w:rPr>
        <w:t>any</w:t>
      </w:r>
      <w:r w:rsidR="00887D79" w:rsidRPr="006B3971">
        <w:rPr>
          <w:rFonts w:ascii="Arial" w:hAnsi="Arial" w:cs="Arial"/>
          <w:sz w:val="24"/>
          <w:szCs w:val="24"/>
        </w:rPr>
        <w:t xml:space="preserve"> </w:t>
      </w:r>
      <w:r w:rsidR="00290281" w:rsidRPr="006B3971">
        <w:rPr>
          <w:rFonts w:ascii="Arial" w:hAnsi="Arial" w:cs="Arial"/>
          <w:sz w:val="24"/>
          <w:szCs w:val="24"/>
        </w:rPr>
        <w:t>rights</w:t>
      </w:r>
      <w:r w:rsidR="00887D79" w:rsidRPr="006B3971">
        <w:rPr>
          <w:rFonts w:ascii="Arial" w:hAnsi="Arial" w:cs="Arial"/>
          <w:sz w:val="24"/>
          <w:szCs w:val="24"/>
        </w:rPr>
        <w:t xml:space="preserve"> </w:t>
      </w:r>
      <w:r w:rsidR="00290281" w:rsidRPr="006B3971">
        <w:rPr>
          <w:rFonts w:ascii="Arial" w:hAnsi="Arial" w:cs="Arial"/>
          <w:sz w:val="24"/>
          <w:szCs w:val="24"/>
        </w:rPr>
        <w:t>accruing</w:t>
      </w:r>
      <w:r w:rsidR="00887D79" w:rsidRPr="006B3971">
        <w:rPr>
          <w:rFonts w:ascii="Arial" w:hAnsi="Arial" w:cs="Arial"/>
          <w:sz w:val="24"/>
          <w:szCs w:val="24"/>
        </w:rPr>
        <w:t xml:space="preserve"> </w:t>
      </w:r>
      <w:r w:rsidR="00290281"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00290281" w:rsidRPr="006B3971">
        <w:rPr>
          <w:rFonts w:ascii="Arial" w:hAnsi="Arial" w:cs="Arial"/>
          <w:sz w:val="24"/>
          <w:szCs w:val="24"/>
        </w:rPr>
        <w:t>.</w:t>
      </w:r>
    </w:p>
    <w:p w:rsidR="00290281" w:rsidRPr="006B3971" w:rsidRDefault="00290281" w:rsidP="00363B2E">
      <w:pPr>
        <w:tabs>
          <w:tab w:val="left" w:pos="720"/>
        </w:tabs>
        <w:rPr>
          <w:rFonts w:ascii="Arial" w:hAnsi="Arial" w:cs="Arial"/>
          <w:sz w:val="24"/>
          <w:szCs w:val="24"/>
        </w:rPr>
      </w:pPr>
    </w:p>
    <w:p w:rsidR="00290281" w:rsidRPr="006B3971" w:rsidRDefault="00290281" w:rsidP="00D60E4C">
      <w:pPr>
        <w:pStyle w:val="Heading1"/>
      </w:pPr>
      <w:bookmarkStart w:id="83" w:name="_Toc460487915"/>
      <w:r w:rsidRPr="006B3971">
        <w:t>N</w:t>
      </w:r>
      <w:r w:rsidR="004E3187" w:rsidRPr="006B3971">
        <w:t>otice</w:t>
      </w:r>
      <w:bookmarkEnd w:id="83"/>
    </w:p>
    <w:p w:rsidR="00290281" w:rsidRPr="006B3971" w:rsidRDefault="00290281" w:rsidP="00363B2E">
      <w:pPr>
        <w:tabs>
          <w:tab w:val="left" w:pos="720"/>
        </w:tabs>
        <w:rPr>
          <w:rFonts w:ascii="Arial" w:hAnsi="Arial" w:cs="Arial"/>
          <w:sz w:val="24"/>
          <w:szCs w:val="24"/>
        </w:rPr>
      </w:pPr>
    </w:p>
    <w:p w:rsidR="00290281" w:rsidRPr="006B3971" w:rsidRDefault="00290281" w:rsidP="0046681D">
      <w:pPr>
        <w:pStyle w:val="ListParagraph"/>
        <w:tabs>
          <w:tab w:val="left" w:pos="720"/>
        </w:tabs>
        <w:spacing w:after="0" w:line="240" w:lineRule="auto"/>
        <w:ind w:left="0"/>
        <w:rPr>
          <w:rFonts w:ascii="Arial" w:hAnsi="Arial" w:cs="Arial"/>
          <w:sz w:val="24"/>
          <w:szCs w:val="24"/>
        </w:rPr>
      </w:pPr>
      <w:r w:rsidRPr="006B3971">
        <w:rPr>
          <w:rFonts w:ascii="Arial" w:hAnsi="Arial" w:cs="Arial"/>
          <w:sz w:val="24"/>
          <w:szCs w:val="24"/>
        </w:rPr>
        <w:t>Any</w:t>
      </w:r>
      <w:r w:rsidR="00887D79" w:rsidRPr="006B3971">
        <w:rPr>
          <w:rFonts w:ascii="Arial" w:hAnsi="Arial" w:cs="Arial"/>
          <w:sz w:val="24"/>
          <w:szCs w:val="24"/>
        </w:rPr>
        <w:t xml:space="preserve"> </w:t>
      </w:r>
      <w:r w:rsidRPr="006B3971">
        <w:rPr>
          <w:rFonts w:ascii="Arial" w:hAnsi="Arial" w:cs="Arial"/>
          <w:sz w:val="24"/>
          <w:szCs w:val="24"/>
        </w:rPr>
        <w:t>notice</w:t>
      </w:r>
      <w:r w:rsidR="00887D79" w:rsidRPr="006B3971">
        <w:rPr>
          <w:rFonts w:ascii="Arial" w:hAnsi="Arial" w:cs="Arial"/>
          <w:sz w:val="24"/>
          <w:szCs w:val="24"/>
        </w:rPr>
        <w:t xml:space="preserve"> </w:t>
      </w:r>
      <w:r w:rsidRPr="006B3971">
        <w:rPr>
          <w:rFonts w:ascii="Arial" w:hAnsi="Arial" w:cs="Arial"/>
          <w:sz w:val="24"/>
          <w:szCs w:val="24"/>
        </w:rPr>
        <w:t>required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permitted</w:t>
      </w:r>
      <w:r w:rsidR="00887D79" w:rsidRPr="006B3971">
        <w:rPr>
          <w:rFonts w:ascii="Arial" w:hAnsi="Arial" w:cs="Arial"/>
          <w:sz w:val="24"/>
          <w:szCs w:val="24"/>
        </w:rPr>
        <w:t xml:space="preserve"> </w:t>
      </w:r>
      <w:r w:rsidRPr="006B3971">
        <w:rPr>
          <w:rFonts w:ascii="Arial" w:hAnsi="Arial" w:cs="Arial"/>
          <w:sz w:val="24"/>
          <w:szCs w:val="24"/>
        </w:rPr>
        <w:t>hereunder</w:t>
      </w:r>
      <w:r w:rsidR="00887D79" w:rsidRPr="006B3971">
        <w:rPr>
          <w:rFonts w:ascii="Arial" w:hAnsi="Arial" w:cs="Arial"/>
          <w:sz w:val="24"/>
          <w:szCs w:val="24"/>
        </w:rPr>
        <w:t xml:space="preserve"> </w:t>
      </w:r>
      <w:r w:rsidRPr="006B3971">
        <w:rPr>
          <w:rFonts w:ascii="Arial" w:hAnsi="Arial" w:cs="Arial"/>
          <w:sz w:val="24"/>
          <w:szCs w:val="24"/>
        </w:rPr>
        <w:t>shall</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deemed</w:t>
      </w:r>
      <w:r w:rsidR="00887D79" w:rsidRPr="006B3971">
        <w:rPr>
          <w:rFonts w:ascii="Arial" w:hAnsi="Arial" w:cs="Arial"/>
          <w:sz w:val="24"/>
          <w:szCs w:val="24"/>
        </w:rPr>
        <w:t xml:space="preserve"> </w:t>
      </w:r>
      <w:r w:rsidRPr="006B3971">
        <w:rPr>
          <w:rFonts w:ascii="Arial" w:hAnsi="Arial" w:cs="Arial"/>
          <w:sz w:val="24"/>
          <w:szCs w:val="24"/>
        </w:rPr>
        <w:t>sufficient</w:t>
      </w:r>
      <w:r w:rsidR="00887D79" w:rsidRPr="006B3971">
        <w:rPr>
          <w:rFonts w:ascii="Arial" w:hAnsi="Arial" w:cs="Arial"/>
          <w:sz w:val="24"/>
          <w:szCs w:val="24"/>
        </w:rPr>
        <w:t xml:space="preserve"> </w:t>
      </w:r>
      <w:r w:rsidRPr="006B3971">
        <w:rPr>
          <w:rFonts w:ascii="Arial" w:hAnsi="Arial" w:cs="Arial"/>
          <w:sz w:val="24"/>
          <w:szCs w:val="24"/>
        </w:rPr>
        <w:t>if</w:t>
      </w:r>
      <w:r w:rsidR="00887D79" w:rsidRPr="006B3971">
        <w:rPr>
          <w:rFonts w:ascii="Arial" w:hAnsi="Arial" w:cs="Arial"/>
          <w:sz w:val="24"/>
          <w:szCs w:val="24"/>
        </w:rPr>
        <w:t xml:space="preserve"> </w:t>
      </w:r>
      <w:r w:rsidRPr="006B3971">
        <w:rPr>
          <w:rFonts w:ascii="Arial" w:hAnsi="Arial" w:cs="Arial"/>
          <w:sz w:val="24"/>
          <w:szCs w:val="24"/>
        </w:rPr>
        <w:t>given</w:t>
      </w:r>
      <w:r w:rsidR="00887D79" w:rsidRPr="006B3971">
        <w:rPr>
          <w:rFonts w:ascii="Arial" w:hAnsi="Arial" w:cs="Arial"/>
          <w:sz w:val="24"/>
          <w:szCs w:val="24"/>
        </w:rPr>
        <w:t xml:space="preserve"> </w:t>
      </w: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writing</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delivered</w:t>
      </w:r>
      <w:r w:rsidR="00887D79" w:rsidRPr="006B3971">
        <w:rPr>
          <w:rFonts w:ascii="Arial" w:hAnsi="Arial" w:cs="Arial"/>
          <w:sz w:val="24"/>
          <w:szCs w:val="24"/>
        </w:rPr>
        <w:t xml:space="preserve"> </w:t>
      </w:r>
      <w:r w:rsidRPr="006B3971">
        <w:rPr>
          <w:rFonts w:ascii="Arial" w:hAnsi="Arial" w:cs="Arial"/>
          <w:sz w:val="24"/>
          <w:szCs w:val="24"/>
        </w:rPr>
        <w:t>personally</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sent</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registered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certified</w:t>
      </w:r>
      <w:r w:rsidR="00887D79" w:rsidRPr="006B3971">
        <w:rPr>
          <w:rFonts w:ascii="Arial" w:hAnsi="Arial" w:cs="Arial"/>
          <w:sz w:val="24"/>
          <w:szCs w:val="24"/>
        </w:rPr>
        <w:t xml:space="preserve"> </w:t>
      </w:r>
      <w:r w:rsidRPr="006B3971">
        <w:rPr>
          <w:rFonts w:ascii="Arial" w:hAnsi="Arial" w:cs="Arial"/>
          <w:sz w:val="24"/>
          <w:szCs w:val="24"/>
        </w:rPr>
        <w:t>mail,</w:t>
      </w:r>
      <w:r w:rsidR="00887D79" w:rsidRPr="006B3971">
        <w:rPr>
          <w:rFonts w:ascii="Arial" w:hAnsi="Arial" w:cs="Arial"/>
          <w:sz w:val="24"/>
          <w:szCs w:val="24"/>
        </w:rPr>
        <w:t xml:space="preserve"> </w:t>
      </w:r>
      <w:r w:rsidRPr="006B3971">
        <w:rPr>
          <w:rFonts w:ascii="Arial" w:hAnsi="Arial" w:cs="Arial"/>
          <w:sz w:val="24"/>
          <w:szCs w:val="24"/>
        </w:rPr>
        <w:t>return</w:t>
      </w:r>
      <w:r w:rsidR="00887D79" w:rsidRPr="006B3971">
        <w:rPr>
          <w:rFonts w:ascii="Arial" w:hAnsi="Arial" w:cs="Arial"/>
          <w:sz w:val="24"/>
          <w:szCs w:val="24"/>
        </w:rPr>
        <w:t xml:space="preserve"> </w:t>
      </w:r>
      <w:r w:rsidRPr="006B3971">
        <w:rPr>
          <w:rFonts w:ascii="Arial" w:hAnsi="Arial" w:cs="Arial"/>
          <w:sz w:val="24"/>
          <w:szCs w:val="24"/>
        </w:rPr>
        <w:t>receipt</w:t>
      </w:r>
      <w:r w:rsidR="00887D79" w:rsidRPr="006B3971">
        <w:rPr>
          <w:rFonts w:ascii="Arial" w:hAnsi="Arial" w:cs="Arial"/>
          <w:sz w:val="24"/>
          <w:szCs w:val="24"/>
        </w:rPr>
        <w:t xml:space="preserve"> </w:t>
      </w:r>
      <w:r w:rsidRPr="006B3971">
        <w:rPr>
          <w:rFonts w:ascii="Arial" w:hAnsi="Arial" w:cs="Arial"/>
          <w:sz w:val="24"/>
          <w:szCs w:val="24"/>
        </w:rPr>
        <w:t>requested,</w:t>
      </w:r>
      <w:r w:rsidR="00887D79" w:rsidRPr="006B3971">
        <w:rPr>
          <w:rFonts w:ascii="Arial" w:hAnsi="Arial" w:cs="Arial"/>
          <w:sz w:val="24"/>
          <w:szCs w:val="24"/>
        </w:rPr>
        <w:t xml:space="preserve"> </w:t>
      </w:r>
      <w:r w:rsidRPr="006B3971">
        <w:rPr>
          <w:rFonts w:ascii="Arial" w:hAnsi="Arial" w:cs="Arial"/>
          <w:sz w:val="24"/>
          <w:szCs w:val="24"/>
        </w:rPr>
        <w:t>postage</w:t>
      </w:r>
      <w:r w:rsidR="00887D79" w:rsidRPr="006B3971">
        <w:rPr>
          <w:rFonts w:ascii="Arial" w:hAnsi="Arial" w:cs="Arial"/>
          <w:sz w:val="24"/>
          <w:szCs w:val="24"/>
        </w:rPr>
        <w:t xml:space="preserve"> </w:t>
      </w:r>
      <w:r w:rsidRPr="006B3971">
        <w:rPr>
          <w:rFonts w:ascii="Arial" w:hAnsi="Arial" w:cs="Arial"/>
          <w:sz w:val="24"/>
          <w:szCs w:val="24"/>
        </w:rPr>
        <w:t>prepaid,</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delivered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a</w:t>
      </w:r>
      <w:r w:rsidR="00887D79" w:rsidRPr="006B3971">
        <w:rPr>
          <w:rFonts w:ascii="Arial" w:hAnsi="Arial" w:cs="Arial"/>
          <w:sz w:val="24"/>
          <w:szCs w:val="24"/>
        </w:rPr>
        <w:t xml:space="preserve"> </w:t>
      </w:r>
      <w:r w:rsidRPr="006B3971">
        <w:rPr>
          <w:rFonts w:ascii="Arial" w:hAnsi="Arial" w:cs="Arial"/>
          <w:sz w:val="24"/>
          <w:szCs w:val="24"/>
        </w:rPr>
        <w:t>nationally</w:t>
      </w:r>
      <w:r w:rsidR="00887D79" w:rsidRPr="006B3971">
        <w:rPr>
          <w:rFonts w:ascii="Arial" w:hAnsi="Arial" w:cs="Arial"/>
          <w:sz w:val="24"/>
          <w:szCs w:val="24"/>
        </w:rPr>
        <w:t xml:space="preserve"> </w:t>
      </w:r>
      <w:r w:rsidRPr="006B3971">
        <w:rPr>
          <w:rFonts w:ascii="Arial" w:hAnsi="Arial" w:cs="Arial"/>
          <w:sz w:val="24"/>
          <w:szCs w:val="24"/>
        </w:rPr>
        <w:t>recognized</w:t>
      </w:r>
      <w:r w:rsidR="00887D79" w:rsidRPr="006B3971">
        <w:rPr>
          <w:rFonts w:ascii="Arial" w:hAnsi="Arial" w:cs="Arial"/>
          <w:sz w:val="24"/>
          <w:szCs w:val="24"/>
        </w:rPr>
        <w:t xml:space="preserve"> </w:t>
      </w:r>
      <w:r w:rsidRPr="006B3971">
        <w:rPr>
          <w:rFonts w:ascii="Arial" w:hAnsi="Arial" w:cs="Arial"/>
          <w:sz w:val="24"/>
          <w:szCs w:val="24"/>
        </w:rPr>
        <w:t>express</w:t>
      </w:r>
      <w:r w:rsidR="00887D79" w:rsidRPr="006B3971">
        <w:rPr>
          <w:rFonts w:ascii="Arial" w:hAnsi="Arial" w:cs="Arial"/>
          <w:sz w:val="24"/>
          <w:szCs w:val="24"/>
        </w:rPr>
        <w:t xml:space="preserve"> </w:t>
      </w:r>
      <w:r w:rsidRPr="006B3971">
        <w:rPr>
          <w:rFonts w:ascii="Arial" w:hAnsi="Arial" w:cs="Arial"/>
          <w:sz w:val="24"/>
          <w:szCs w:val="24"/>
        </w:rPr>
        <w:t>mail</w:t>
      </w:r>
      <w:r w:rsidR="00887D79" w:rsidRPr="006B3971">
        <w:rPr>
          <w:rFonts w:ascii="Arial" w:hAnsi="Arial" w:cs="Arial"/>
          <w:sz w:val="24"/>
          <w:szCs w:val="24"/>
        </w:rPr>
        <w:t xml:space="preserve"> </w:t>
      </w:r>
      <w:r w:rsidRPr="006B3971">
        <w:rPr>
          <w:rFonts w:ascii="Arial" w:hAnsi="Arial" w:cs="Arial"/>
          <w:sz w:val="24"/>
          <w:szCs w:val="24"/>
        </w:rPr>
        <w:t>service,</w:t>
      </w:r>
      <w:r w:rsidR="00887D79" w:rsidRPr="006B3971">
        <w:rPr>
          <w:rFonts w:ascii="Arial" w:hAnsi="Arial" w:cs="Arial"/>
          <w:sz w:val="24"/>
          <w:szCs w:val="24"/>
        </w:rPr>
        <w:t xml:space="preserve"> </w:t>
      </w:r>
      <w:r w:rsidRPr="006B3971">
        <w:rPr>
          <w:rFonts w:ascii="Arial" w:hAnsi="Arial" w:cs="Arial"/>
          <w:sz w:val="24"/>
          <w:szCs w:val="24"/>
        </w:rPr>
        <w:t>charges</w:t>
      </w:r>
      <w:r w:rsidR="00887D79" w:rsidRPr="006B3971">
        <w:rPr>
          <w:rFonts w:ascii="Arial" w:hAnsi="Arial" w:cs="Arial"/>
          <w:sz w:val="24"/>
          <w:szCs w:val="24"/>
        </w:rPr>
        <w:t xml:space="preserve"> </w:t>
      </w:r>
      <w:r w:rsidRPr="006B3971">
        <w:rPr>
          <w:rFonts w:ascii="Arial" w:hAnsi="Arial" w:cs="Arial"/>
          <w:sz w:val="24"/>
          <w:szCs w:val="24"/>
        </w:rPr>
        <w:t>prepaid,</w:t>
      </w:r>
      <w:r w:rsidR="00887D79" w:rsidRPr="006B3971">
        <w:rPr>
          <w:rFonts w:ascii="Arial" w:hAnsi="Arial" w:cs="Arial"/>
          <w:sz w:val="24"/>
          <w:szCs w:val="24"/>
        </w:rPr>
        <w:t xml:space="preserve"> </w:t>
      </w:r>
      <w:r w:rsidRPr="006B3971">
        <w:rPr>
          <w:rFonts w:ascii="Arial" w:hAnsi="Arial" w:cs="Arial"/>
          <w:sz w:val="24"/>
          <w:szCs w:val="24"/>
        </w:rPr>
        <w:t>receipt</w:t>
      </w:r>
      <w:r w:rsidR="00887D79" w:rsidRPr="006B3971">
        <w:rPr>
          <w:rFonts w:ascii="Arial" w:hAnsi="Arial" w:cs="Arial"/>
          <w:sz w:val="24"/>
          <w:szCs w:val="24"/>
        </w:rPr>
        <w:t xml:space="preserve"> </w:t>
      </w:r>
      <w:r w:rsidRPr="006B3971">
        <w:rPr>
          <w:rFonts w:ascii="Arial" w:hAnsi="Arial" w:cs="Arial"/>
          <w:sz w:val="24"/>
          <w:szCs w:val="24"/>
        </w:rPr>
        <w:t>obtained,</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address</w:t>
      </w:r>
      <w:r w:rsidR="00887D79" w:rsidRPr="006B3971">
        <w:rPr>
          <w:rFonts w:ascii="Arial" w:hAnsi="Arial" w:cs="Arial"/>
          <w:sz w:val="24"/>
          <w:szCs w:val="24"/>
        </w:rPr>
        <w:t xml:space="preserve"> </w:t>
      </w:r>
      <w:r w:rsidRPr="006B3971">
        <w:rPr>
          <w:rFonts w:ascii="Arial" w:hAnsi="Arial" w:cs="Arial"/>
          <w:sz w:val="24"/>
          <w:szCs w:val="24"/>
        </w:rPr>
        <w:t>shown</w:t>
      </w:r>
      <w:r w:rsidR="00887D79" w:rsidRPr="006B3971">
        <w:rPr>
          <w:rFonts w:ascii="Arial" w:hAnsi="Arial" w:cs="Arial"/>
          <w:sz w:val="24"/>
          <w:szCs w:val="24"/>
        </w:rPr>
        <w:t xml:space="preserve"> </w:t>
      </w:r>
      <w:r w:rsidRPr="006B3971">
        <w:rPr>
          <w:rFonts w:ascii="Arial" w:hAnsi="Arial" w:cs="Arial"/>
          <w:sz w:val="24"/>
          <w:szCs w:val="24"/>
        </w:rPr>
        <w:t>below</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such</w:t>
      </w:r>
      <w:r w:rsidR="00887D79" w:rsidRPr="006B3971">
        <w:rPr>
          <w:rFonts w:ascii="Arial" w:hAnsi="Arial" w:cs="Arial"/>
          <w:sz w:val="24"/>
          <w:szCs w:val="24"/>
        </w:rPr>
        <w:t xml:space="preserve"> </w:t>
      </w:r>
      <w:r w:rsidRPr="006B3971">
        <w:rPr>
          <w:rFonts w:ascii="Arial" w:hAnsi="Arial" w:cs="Arial"/>
          <w:sz w:val="24"/>
          <w:szCs w:val="24"/>
        </w:rPr>
        <w:t>other</w:t>
      </w:r>
      <w:r w:rsidR="00887D79" w:rsidRPr="006B3971">
        <w:rPr>
          <w:rFonts w:ascii="Arial" w:hAnsi="Arial" w:cs="Arial"/>
          <w:sz w:val="24"/>
          <w:szCs w:val="24"/>
        </w:rPr>
        <w:t xml:space="preserve"> </w:t>
      </w:r>
      <w:r w:rsidRPr="006B3971">
        <w:rPr>
          <w:rFonts w:ascii="Arial" w:hAnsi="Arial" w:cs="Arial"/>
          <w:sz w:val="24"/>
          <w:szCs w:val="24"/>
        </w:rPr>
        <w:t>persons</w:t>
      </w:r>
      <w:r w:rsidR="00887D79" w:rsidRPr="006B3971">
        <w:rPr>
          <w:rFonts w:ascii="Arial" w:hAnsi="Arial" w:cs="Arial"/>
          <w:sz w:val="24"/>
          <w:szCs w:val="24"/>
        </w:rPr>
        <w:t xml:space="preserve"> </w:t>
      </w:r>
      <w:r w:rsidRPr="006B3971">
        <w:rPr>
          <w:rFonts w:ascii="Arial" w:hAnsi="Arial" w:cs="Arial"/>
          <w:sz w:val="24"/>
          <w:szCs w:val="24"/>
        </w:rPr>
        <w:t>or</w:t>
      </w:r>
      <w:r w:rsidR="00887D79" w:rsidRPr="006B3971">
        <w:rPr>
          <w:rFonts w:ascii="Arial" w:hAnsi="Arial" w:cs="Arial"/>
          <w:sz w:val="24"/>
          <w:szCs w:val="24"/>
        </w:rPr>
        <w:t xml:space="preserve"> </w:t>
      </w:r>
      <w:r w:rsidRPr="006B3971">
        <w:rPr>
          <w:rFonts w:ascii="Arial" w:hAnsi="Arial" w:cs="Arial"/>
          <w:sz w:val="24"/>
          <w:szCs w:val="24"/>
        </w:rPr>
        <w:t>addresses</w:t>
      </w:r>
      <w:r w:rsidR="00887D79" w:rsidRPr="006B3971">
        <w:rPr>
          <w:rFonts w:ascii="Arial" w:hAnsi="Arial" w:cs="Arial"/>
          <w:sz w:val="24"/>
          <w:szCs w:val="24"/>
        </w:rPr>
        <w:t xml:space="preserve"> </w:t>
      </w:r>
      <w:r w:rsidRPr="006B3971">
        <w:rPr>
          <w:rFonts w:ascii="Arial" w:hAnsi="Arial" w:cs="Arial"/>
          <w:sz w:val="24"/>
          <w:szCs w:val="24"/>
        </w:rPr>
        <w:t>as</w:t>
      </w:r>
      <w:r w:rsidR="00887D79" w:rsidRPr="006B3971">
        <w:rPr>
          <w:rFonts w:ascii="Arial" w:hAnsi="Arial" w:cs="Arial"/>
          <w:sz w:val="24"/>
          <w:szCs w:val="24"/>
        </w:rPr>
        <w:t xml:space="preserve"> </w:t>
      </w:r>
      <w:r w:rsidRPr="006B3971">
        <w:rPr>
          <w:rFonts w:ascii="Arial" w:hAnsi="Arial" w:cs="Arial"/>
          <w:sz w:val="24"/>
          <w:szCs w:val="24"/>
        </w:rPr>
        <w:t>are</w:t>
      </w:r>
      <w:r w:rsidR="00887D79" w:rsidRPr="006B3971">
        <w:rPr>
          <w:rFonts w:ascii="Arial" w:hAnsi="Arial" w:cs="Arial"/>
          <w:sz w:val="24"/>
          <w:szCs w:val="24"/>
        </w:rPr>
        <w:t xml:space="preserve"> </w:t>
      </w:r>
      <w:r w:rsidRPr="006B3971">
        <w:rPr>
          <w:rFonts w:ascii="Arial" w:hAnsi="Arial" w:cs="Arial"/>
          <w:sz w:val="24"/>
          <w:szCs w:val="24"/>
        </w:rPr>
        <w:t>specified</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similar</w:t>
      </w:r>
      <w:r w:rsidR="00887D79" w:rsidRPr="006B3971">
        <w:rPr>
          <w:rFonts w:ascii="Arial" w:hAnsi="Arial" w:cs="Arial"/>
          <w:sz w:val="24"/>
          <w:szCs w:val="24"/>
        </w:rPr>
        <w:t xml:space="preserve"> </w:t>
      </w:r>
      <w:r w:rsidRPr="006B3971">
        <w:rPr>
          <w:rFonts w:ascii="Arial" w:hAnsi="Arial" w:cs="Arial"/>
          <w:sz w:val="24"/>
          <w:szCs w:val="24"/>
        </w:rPr>
        <w:t>notice.</w:t>
      </w:r>
    </w:p>
    <w:p w:rsidR="00290281" w:rsidRPr="006B3971" w:rsidRDefault="00290281" w:rsidP="00363B2E">
      <w:pPr>
        <w:tabs>
          <w:tab w:val="left" w:pos="720"/>
        </w:tabs>
        <w:rPr>
          <w:rFonts w:ascii="Arial" w:hAnsi="Arial" w:cs="Arial"/>
          <w:sz w:val="24"/>
          <w:szCs w:val="24"/>
        </w:rPr>
      </w:pPr>
    </w:p>
    <w:p w:rsidR="00290281" w:rsidRPr="006B3971" w:rsidRDefault="00B42884" w:rsidP="00363B2E">
      <w:pPr>
        <w:tabs>
          <w:tab w:val="left" w:pos="720"/>
        </w:tabs>
        <w:rPr>
          <w:rFonts w:ascii="Arial" w:hAnsi="Arial" w:cs="Arial"/>
          <w:b/>
          <w:i/>
          <w:sz w:val="24"/>
          <w:szCs w:val="24"/>
        </w:rPr>
      </w:pPr>
      <w:r w:rsidRPr="006B3971">
        <w:rPr>
          <w:rFonts w:ascii="Arial" w:hAnsi="Arial" w:cs="Arial"/>
          <w:sz w:val="24"/>
          <w:szCs w:val="24"/>
        </w:rPr>
        <w:t>TO</w:t>
      </w:r>
      <w:r w:rsidR="00887D79" w:rsidRPr="006B3971">
        <w:rPr>
          <w:rFonts w:ascii="Arial" w:hAnsi="Arial" w:cs="Arial"/>
          <w:sz w:val="24"/>
          <w:szCs w:val="24"/>
        </w:rPr>
        <w:t xml:space="preserve"> </w:t>
      </w:r>
      <w:r w:rsidR="006E1398" w:rsidRPr="006B3971">
        <w:rPr>
          <w:rFonts w:ascii="Arial" w:hAnsi="Arial" w:cs="Arial"/>
          <w:sz w:val="24"/>
          <w:szCs w:val="24"/>
        </w:rPr>
        <w:t>ESP</w:t>
      </w:r>
      <w:r w:rsidR="00290281" w:rsidRPr="006B3971">
        <w:rPr>
          <w:rFonts w:ascii="Arial" w:hAnsi="Arial" w:cs="Arial"/>
          <w:sz w:val="24"/>
          <w:szCs w:val="24"/>
        </w:rPr>
        <w:t>:</w:t>
      </w:r>
      <w:r w:rsidR="00887D79" w:rsidRPr="006B3971">
        <w:rPr>
          <w:rFonts w:ascii="Arial" w:hAnsi="Arial" w:cs="Arial"/>
          <w:sz w:val="24"/>
          <w:szCs w:val="24"/>
        </w:rPr>
        <w:t xml:space="preserve"> </w:t>
      </w:r>
      <w:r w:rsidR="00290281" w:rsidRPr="006B3971">
        <w:rPr>
          <w:rFonts w:ascii="Arial" w:hAnsi="Arial" w:cs="Arial"/>
          <w:sz w:val="24"/>
          <w:szCs w:val="24"/>
        </w:rPr>
        <w:tab/>
      </w:r>
      <w:r w:rsidR="006E1398" w:rsidRPr="006B3971">
        <w:rPr>
          <w:rFonts w:ascii="Arial" w:hAnsi="Arial" w:cs="Arial"/>
          <w:b/>
          <w:i/>
          <w:sz w:val="24"/>
          <w:szCs w:val="24"/>
          <w:highlight w:val="yellow"/>
        </w:rPr>
        <w:t>ESP</w:t>
      </w:r>
      <w:r w:rsidR="00887D79" w:rsidRPr="006B3971">
        <w:rPr>
          <w:rFonts w:ascii="Arial" w:hAnsi="Arial" w:cs="Arial"/>
          <w:b/>
          <w:i/>
          <w:sz w:val="24"/>
          <w:szCs w:val="24"/>
          <w:highlight w:val="yellow"/>
        </w:rPr>
        <w:t xml:space="preserve"> </w:t>
      </w:r>
      <w:r w:rsidR="00290281" w:rsidRPr="006B3971">
        <w:rPr>
          <w:rFonts w:ascii="Arial" w:hAnsi="Arial" w:cs="Arial"/>
          <w:b/>
          <w:i/>
          <w:sz w:val="24"/>
          <w:szCs w:val="24"/>
          <w:highlight w:val="yellow"/>
        </w:rPr>
        <w:t>Name,</w:t>
      </w:r>
      <w:r w:rsidR="00887D79" w:rsidRPr="006B3971">
        <w:rPr>
          <w:rFonts w:ascii="Arial" w:hAnsi="Arial" w:cs="Arial"/>
          <w:b/>
          <w:i/>
          <w:sz w:val="24"/>
          <w:szCs w:val="24"/>
          <w:highlight w:val="yellow"/>
        </w:rPr>
        <w:t xml:space="preserve"> </w:t>
      </w:r>
      <w:r w:rsidR="00290281" w:rsidRPr="006B3971">
        <w:rPr>
          <w:rFonts w:ascii="Arial" w:hAnsi="Arial" w:cs="Arial"/>
          <w:b/>
          <w:i/>
          <w:sz w:val="24"/>
          <w:szCs w:val="24"/>
          <w:highlight w:val="yellow"/>
        </w:rPr>
        <w:t>Attention:,</w:t>
      </w:r>
      <w:r w:rsidR="00887D79" w:rsidRPr="006B3971">
        <w:rPr>
          <w:rFonts w:ascii="Arial" w:hAnsi="Arial" w:cs="Arial"/>
          <w:b/>
          <w:i/>
          <w:sz w:val="24"/>
          <w:szCs w:val="24"/>
          <w:highlight w:val="yellow"/>
        </w:rPr>
        <w:t xml:space="preserve"> </w:t>
      </w:r>
      <w:r w:rsidR="00290281" w:rsidRPr="006B3971">
        <w:rPr>
          <w:rFonts w:ascii="Arial" w:hAnsi="Arial" w:cs="Arial"/>
          <w:b/>
          <w:i/>
          <w:sz w:val="24"/>
          <w:szCs w:val="24"/>
          <w:highlight w:val="yellow"/>
        </w:rPr>
        <w:t>Complete</w:t>
      </w:r>
      <w:r w:rsidR="00887D79" w:rsidRPr="006B3971">
        <w:rPr>
          <w:rFonts w:ascii="Arial" w:hAnsi="Arial" w:cs="Arial"/>
          <w:b/>
          <w:i/>
          <w:sz w:val="24"/>
          <w:szCs w:val="24"/>
          <w:highlight w:val="yellow"/>
        </w:rPr>
        <w:t xml:space="preserve"> </w:t>
      </w:r>
      <w:r w:rsidR="00290281" w:rsidRPr="006B3971">
        <w:rPr>
          <w:rFonts w:ascii="Arial" w:hAnsi="Arial" w:cs="Arial"/>
          <w:b/>
          <w:i/>
          <w:sz w:val="24"/>
          <w:szCs w:val="24"/>
          <w:highlight w:val="yellow"/>
        </w:rPr>
        <w:t>address.</w:t>
      </w:r>
      <w:r w:rsidR="00887D79" w:rsidRPr="006B3971">
        <w:rPr>
          <w:rFonts w:ascii="Arial" w:hAnsi="Arial" w:cs="Arial"/>
          <w:b/>
          <w:i/>
          <w:sz w:val="24"/>
          <w:szCs w:val="24"/>
        </w:rPr>
        <w:t xml:space="preserve"> </w:t>
      </w:r>
    </w:p>
    <w:p w:rsidR="00290281" w:rsidRPr="006B3971" w:rsidRDefault="00290281" w:rsidP="00363B2E">
      <w:pPr>
        <w:tabs>
          <w:tab w:val="left" w:pos="720"/>
        </w:tabs>
        <w:rPr>
          <w:rFonts w:ascii="Arial" w:hAnsi="Arial" w:cs="Arial"/>
          <w:b/>
          <w:i/>
          <w:sz w:val="24"/>
          <w:szCs w:val="24"/>
        </w:rPr>
      </w:pPr>
      <w:r w:rsidRPr="006B3971">
        <w:rPr>
          <w:rFonts w:ascii="Arial" w:hAnsi="Arial" w:cs="Arial"/>
          <w:b/>
          <w:i/>
          <w:sz w:val="24"/>
          <w:szCs w:val="24"/>
        </w:rPr>
        <w:tab/>
      </w:r>
      <w:r w:rsidRPr="006B3971">
        <w:rPr>
          <w:rFonts w:ascii="Arial" w:hAnsi="Arial" w:cs="Arial"/>
          <w:b/>
          <w:i/>
          <w:sz w:val="24"/>
          <w:szCs w:val="24"/>
        </w:rPr>
        <w:tab/>
      </w:r>
      <w:r w:rsidRPr="006B3971">
        <w:rPr>
          <w:rFonts w:ascii="Arial" w:hAnsi="Arial" w:cs="Arial"/>
          <w:b/>
          <w:i/>
          <w:sz w:val="24"/>
          <w:szCs w:val="24"/>
        </w:rPr>
        <w:tab/>
      </w:r>
      <w:r w:rsidR="00887D79" w:rsidRPr="006B3971">
        <w:rPr>
          <w:rFonts w:ascii="Arial" w:hAnsi="Arial" w:cs="Arial"/>
          <w:b/>
          <w:i/>
          <w:sz w:val="24"/>
          <w:szCs w:val="24"/>
        </w:rPr>
        <w:t xml:space="preserve"> </w:t>
      </w:r>
      <w:r w:rsidRPr="006B3971">
        <w:rPr>
          <w:rFonts w:ascii="Arial" w:hAnsi="Arial" w:cs="Arial"/>
          <w:b/>
          <w:i/>
          <w:sz w:val="24"/>
          <w:szCs w:val="24"/>
          <w:highlight w:val="yellow"/>
        </w:rPr>
        <w:t>Include</w:t>
      </w:r>
      <w:r w:rsidR="00887D79" w:rsidRPr="006B3971">
        <w:rPr>
          <w:rFonts w:ascii="Arial" w:hAnsi="Arial" w:cs="Arial"/>
          <w:b/>
          <w:i/>
          <w:sz w:val="24"/>
          <w:szCs w:val="24"/>
          <w:highlight w:val="yellow"/>
        </w:rPr>
        <w:t xml:space="preserve"> </w:t>
      </w:r>
      <w:r w:rsidRPr="006B3971">
        <w:rPr>
          <w:rFonts w:ascii="Arial" w:hAnsi="Arial" w:cs="Arial"/>
          <w:b/>
          <w:i/>
          <w:sz w:val="24"/>
          <w:szCs w:val="24"/>
          <w:highlight w:val="yellow"/>
        </w:rPr>
        <w:t>COPY</w:t>
      </w:r>
      <w:r w:rsidR="00887D79" w:rsidRPr="006B3971">
        <w:rPr>
          <w:rFonts w:ascii="Arial" w:hAnsi="Arial" w:cs="Arial"/>
          <w:b/>
          <w:i/>
          <w:sz w:val="24"/>
          <w:szCs w:val="24"/>
          <w:highlight w:val="yellow"/>
        </w:rPr>
        <w:t xml:space="preserve"> </w:t>
      </w:r>
      <w:r w:rsidRPr="006B3971">
        <w:rPr>
          <w:rFonts w:ascii="Arial" w:hAnsi="Arial" w:cs="Arial"/>
          <w:b/>
          <w:i/>
          <w:sz w:val="24"/>
          <w:szCs w:val="24"/>
          <w:highlight w:val="yellow"/>
        </w:rPr>
        <w:t>TO:</w:t>
      </w:r>
      <w:r w:rsidR="00887D79" w:rsidRPr="006B3971">
        <w:rPr>
          <w:rFonts w:ascii="Arial" w:hAnsi="Arial" w:cs="Arial"/>
          <w:b/>
          <w:i/>
          <w:sz w:val="24"/>
          <w:szCs w:val="24"/>
          <w:highlight w:val="yellow"/>
        </w:rPr>
        <w:t xml:space="preserve"> </w:t>
      </w:r>
      <w:r w:rsidRPr="006B3971">
        <w:rPr>
          <w:rFonts w:ascii="Arial" w:hAnsi="Arial" w:cs="Arial"/>
          <w:b/>
          <w:i/>
          <w:sz w:val="24"/>
          <w:szCs w:val="24"/>
          <w:highlight w:val="yellow"/>
        </w:rPr>
        <w:t>information</w:t>
      </w:r>
      <w:r w:rsidR="00887D79" w:rsidRPr="006B3971">
        <w:rPr>
          <w:rFonts w:ascii="Arial" w:hAnsi="Arial" w:cs="Arial"/>
          <w:b/>
          <w:i/>
          <w:sz w:val="24"/>
          <w:szCs w:val="24"/>
          <w:highlight w:val="yellow"/>
        </w:rPr>
        <w:t xml:space="preserve"> </w:t>
      </w:r>
      <w:r w:rsidRPr="006B3971">
        <w:rPr>
          <w:rFonts w:ascii="Arial" w:hAnsi="Arial" w:cs="Arial"/>
          <w:b/>
          <w:i/>
          <w:sz w:val="24"/>
          <w:szCs w:val="24"/>
          <w:highlight w:val="yellow"/>
        </w:rPr>
        <w:t>for</w:t>
      </w:r>
      <w:r w:rsidR="00887D79" w:rsidRPr="006B3971">
        <w:rPr>
          <w:rFonts w:ascii="Arial" w:hAnsi="Arial" w:cs="Arial"/>
          <w:b/>
          <w:i/>
          <w:sz w:val="24"/>
          <w:szCs w:val="24"/>
          <w:highlight w:val="yellow"/>
        </w:rPr>
        <w:t xml:space="preserve"> </w:t>
      </w:r>
      <w:r w:rsidR="006E1398" w:rsidRPr="006B3971">
        <w:rPr>
          <w:rFonts w:ascii="Arial" w:hAnsi="Arial" w:cs="Arial"/>
          <w:b/>
          <w:i/>
          <w:sz w:val="24"/>
          <w:szCs w:val="24"/>
          <w:highlight w:val="yellow"/>
        </w:rPr>
        <w:t>ESP</w:t>
      </w:r>
      <w:r w:rsidRPr="006B3971">
        <w:rPr>
          <w:rFonts w:ascii="Arial" w:hAnsi="Arial" w:cs="Arial"/>
          <w:b/>
          <w:i/>
          <w:sz w:val="24"/>
          <w:szCs w:val="24"/>
          <w:highlight w:val="yellow"/>
        </w:rPr>
        <w:t>,</w:t>
      </w:r>
      <w:r w:rsidR="00887D79" w:rsidRPr="006B3971">
        <w:rPr>
          <w:rFonts w:ascii="Arial" w:hAnsi="Arial" w:cs="Arial"/>
          <w:b/>
          <w:i/>
          <w:sz w:val="24"/>
          <w:szCs w:val="24"/>
          <w:highlight w:val="yellow"/>
        </w:rPr>
        <w:t xml:space="preserve"> </w:t>
      </w:r>
      <w:r w:rsidRPr="006B3971">
        <w:rPr>
          <w:rFonts w:ascii="Arial" w:hAnsi="Arial" w:cs="Arial"/>
          <w:b/>
          <w:i/>
          <w:sz w:val="24"/>
          <w:szCs w:val="24"/>
          <w:highlight w:val="yellow"/>
        </w:rPr>
        <w:t>if</w:t>
      </w:r>
      <w:r w:rsidR="00887D79" w:rsidRPr="006B3971">
        <w:rPr>
          <w:rFonts w:ascii="Arial" w:hAnsi="Arial" w:cs="Arial"/>
          <w:b/>
          <w:i/>
          <w:sz w:val="24"/>
          <w:szCs w:val="24"/>
          <w:highlight w:val="yellow"/>
        </w:rPr>
        <w:t xml:space="preserve"> </w:t>
      </w:r>
      <w:r w:rsidRPr="006B3971">
        <w:rPr>
          <w:rFonts w:ascii="Arial" w:hAnsi="Arial" w:cs="Arial"/>
          <w:b/>
          <w:i/>
          <w:sz w:val="24"/>
          <w:szCs w:val="24"/>
          <w:highlight w:val="yellow"/>
        </w:rPr>
        <w:t>applicable.</w:t>
      </w:r>
    </w:p>
    <w:p w:rsidR="00290281" w:rsidRPr="006B3971" w:rsidRDefault="00290281" w:rsidP="00363B2E">
      <w:pPr>
        <w:tabs>
          <w:tab w:val="left" w:pos="720"/>
        </w:tabs>
        <w:rPr>
          <w:rFonts w:ascii="Arial" w:hAnsi="Arial" w:cs="Arial"/>
          <w:sz w:val="24"/>
          <w:szCs w:val="24"/>
        </w:rPr>
      </w:pPr>
    </w:p>
    <w:p w:rsidR="00290281" w:rsidRPr="006B3971" w:rsidRDefault="00B42884" w:rsidP="00363B2E">
      <w:pPr>
        <w:tabs>
          <w:tab w:val="left" w:pos="720"/>
        </w:tabs>
        <w:rPr>
          <w:rFonts w:ascii="Arial" w:hAnsi="Arial" w:cs="Arial"/>
          <w:b/>
          <w:i/>
          <w:sz w:val="24"/>
          <w:szCs w:val="24"/>
        </w:rPr>
      </w:pPr>
      <w:r w:rsidRPr="006B3971">
        <w:rPr>
          <w:rFonts w:ascii="Arial" w:hAnsi="Arial" w:cs="Arial"/>
          <w:sz w:val="24"/>
          <w:szCs w:val="24"/>
        </w:rPr>
        <w:t>TO</w:t>
      </w:r>
      <w:r w:rsidR="00887D79" w:rsidRPr="006B3971">
        <w:rPr>
          <w:rFonts w:ascii="Arial" w:hAnsi="Arial" w:cs="Arial"/>
          <w:sz w:val="24"/>
          <w:szCs w:val="24"/>
        </w:rPr>
        <w:t xml:space="preserve"> </w:t>
      </w:r>
      <w:r w:rsidR="00D01C68" w:rsidRPr="006B3971">
        <w:rPr>
          <w:rFonts w:ascii="Arial" w:hAnsi="Arial" w:cs="Arial"/>
          <w:sz w:val="24"/>
          <w:szCs w:val="24"/>
        </w:rPr>
        <w:t>ENTITY</w:t>
      </w:r>
      <w:r w:rsidR="00290281" w:rsidRPr="006B3971">
        <w:rPr>
          <w:rFonts w:ascii="Arial" w:hAnsi="Arial" w:cs="Arial"/>
          <w:sz w:val="24"/>
          <w:szCs w:val="24"/>
        </w:rPr>
        <w:t>:</w:t>
      </w:r>
      <w:r w:rsidR="00290281" w:rsidRPr="006B3971">
        <w:rPr>
          <w:rFonts w:ascii="Arial" w:hAnsi="Arial" w:cs="Arial"/>
          <w:sz w:val="24"/>
          <w:szCs w:val="24"/>
        </w:rPr>
        <w:tab/>
      </w:r>
      <w:r w:rsidR="00D01C68" w:rsidRPr="006B3971">
        <w:rPr>
          <w:rFonts w:ascii="Arial" w:hAnsi="Arial" w:cs="Arial"/>
          <w:b/>
          <w:i/>
          <w:sz w:val="24"/>
          <w:szCs w:val="24"/>
          <w:highlight w:val="yellow"/>
        </w:rPr>
        <w:t>Entity</w:t>
      </w:r>
      <w:r w:rsidR="00887D79" w:rsidRPr="006B3971">
        <w:rPr>
          <w:rFonts w:ascii="Arial" w:hAnsi="Arial" w:cs="Arial"/>
          <w:b/>
          <w:i/>
          <w:sz w:val="24"/>
          <w:szCs w:val="24"/>
          <w:highlight w:val="yellow"/>
        </w:rPr>
        <w:t xml:space="preserve"> </w:t>
      </w:r>
      <w:r w:rsidR="00290281" w:rsidRPr="006B3971">
        <w:rPr>
          <w:rFonts w:ascii="Arial" w:hAnsi="Arial" w:cs="Arial"/>
          <w:b/>
          <w:i/>
          <w:sz w:val="24"/>
          <w:szCs w:val="24"/>
          <w:highlight w:val="yellow"/>
        </w:rPr>
        <w:t>Name,</w:t>
      </w:r>
      <w:r w:rsidR="00887D79" w:rsidRPr="006B3971">
        <w:rPr>
          <w:rFonts w:ascii="Arial" w:hAnsi="Arial" w:cs="Arial"/>
          <w:b/>
          <w:i/>
          <w:sz w:val="24"/>
          <w:szCs w:val="24"/>
          <w:highlight w:val="yellow"/>
        </w:rPr>
        <w:t xml:space="preserve"> </w:t>
      </w:r>
      <w:r w:rsidR="00290281" w:rsidRPr="006B3971">
        <w:rPr>
          <w:rFonts w:ascii="Arial" w:hAnsi="Arial" w:cs="Arial"/>
          <w:b/>
          <w:i/>
          <w:sz w:val="24"/>
          <w:szCs w:val="24"/>
          <w:highlight w:val="yellow"/>
        </w:rPr>
        <w:t>Attention</w:t>
      </w:r>
      <w:r w:rsidRPr="006B3971">
        <w:rPr>
          <w:rFonts w:ascii="Arial" w:hAnsi="Arial" w:cs="Arial"/>
          <w:b/>
          <w:i/>
          <w:sz w:val="24"/>
          <w:szCs w:val="24"/>
          <w:highlight w:val="yellow"/>
        </w:rPr>
        <w:t>:</w:t>
      </w:r>
      <w:r w:rsidR="00887D79" w:rsidRPr="006B3971">
        <w:rPr>
          <w:rFonts w:ascii="Arial" w:hAnsi="Arial" w:cs="Arial"/>
          <w:b/>
          <w:i/>
          <w:sz w:val="24"/>
          <w:szCs w:val="24"/>
          <w:highlight w:val="yellow"/>
        </w:rPr>
        <w:t xml:space="preserve"> </w:t>
      </w:r>
      <w:r w:rsidR="00290281" w:rsidRPr="006B3971">
        <w:rPr>
          <w:rFonts w:ascii="Arial" w:hAnsi="Arial" w:cs="Arial"/>
          <w:b/>
          <w:i/>
          <w:sz w:val="24"/>
          <w:szCs w:val="24"/>
          <w:highlight w:val="yellow"/>
        </w:rPr>
        <w:t>Complete</w:t>
      </w:r>
      <w:r w:rsidR="00887D79" w:rsidRPr="006B3971">
        <w:rPr>
          <w:rFonts w:ascii="Arial" w:hAnsi="Arial" w:cs="Arial"/>
          <w:b/>
          <w:i/>
          <w:sz w:val="24"/>
          <w:szCs w:val="24"/>
          <w:highlight w:val="yellow"/>
        </w:rPr>
        <w:t xml:space="preserve"> </w:t>
      </w:r>
      <w:r w:rsidR="00290281" w:rsidRPr="006B3971">
        <w:rPr>
          <w:rFonts w:ascii="Arial" w:hAnsi="Arial" w:cs="Arial"/>
          <w:b/>
          <w:i/>
          <w:sz w:val="24"/>
          <w:szCs w:val="24"/>
          <w:highlight w:val="yellow"/>
        </w:rPr>
        <w:t>address.</w:t>
      </w:r>
    </w:p>
    <w:p w:rsidR="00290281" w:rsidRPr="006B3971" w:rsidRDefault="00290281" w:rsidP="00363B2E">
      <w:pPr>
        <w:tabs>
          <w:tab w:val="left" w:pos="720"/>
        </w:tabs>
        <w:rPr>
          <w:rFonts w:ascii="Arial" w:hAnsi="Arial" w:cs="Arial"/>
          <w:b/>
          <w:i/>
          <w:sz w:val="24"/>
          <w:szCs w:val="24"/>
        </w:rPr>
      </w:pPr>
      <w:r w:rsidRPr="006B3971">
        <w:rPr>
          <w:rFonts w:ascii="Arial" w:hAnsi="Arial" w:cs="Arial"/>
          <w:b/>
          <w:i/>
          <w:sz w:val="24"/>
          <w:szCs w:val="24"/>
        </w:rPr>
        <w:tab/>
      </w:r>
      <w:r w:rsidRPr="006B3971">
        <w:rPr>
          <w:rFonts w:ascii="Arial" w:hAnsi="Arial" w:cs="Arial"/>
          <w:b/>
          <w:i/>
          <w:sz w:val="24"/>
          <w:szCs w:val="24"/>
        </w:rPr>
        <w:tab/>
      </w:r>
      <w:r w:rsidR="005F46FA" w:rsidRPr="006B3971">
        <w:rPr>
          <w:rFonts w:ascii="Arial" w:hAnsi="Arial" w:cs="Arial"/>
          <w:b/>
          <w:i/>
          <w:sz w:val="24"/>
          <w:szCs w:val="24"/>
        </w:rPr>
        <w:tab/>
      </w:r>
      <w:r w:rsidR="00887D79" w:rsidRPr="006B3971">
        <w:rPr>
          <w:rFonts w:ascii="Arial" w:hAnsi="Arial" w:cs="Arial"/>
          <w:b/>
          <w:i/>
          <w:sz w:val="24"/>
          <w:szCs w:val="24"/>
        </w:rPr>
        <w:t xml:space="preserve"> </w:t>
      </w:r>
      <w:r w:rsidRPr="006B3971">
        <w:rPr>
          <w:rFonts w:ascii="Arial" w:hAnsi="Arial" w:cs="Arial"/>
          <w:b/>
          <w:i/>
          <w:sz w:val="24"/>
          <w:szCs w:val="24"/>
          <w:highlight w:val="yellow"/>
        </w:rPr>
        <w:t>Include</w:t>
      </w:r>
      <w:r w:rsidR="00887D79" w:rsidRPr="006B3971">
        <w:rPr>
          <w:rFonts w:ascii="Arial" w:hAnsi="Arial" w:cs="Arial"/>
          <w:b/>
          <w:i/>
          <w:sz w:val="24"/>
          <w:szCs w:val="24"/>
          <w:highlight w:val="yellow"/>
        </w:rPr>
        <w:t xml:space="preserve"> </w:t>
      </w:r>
      <w:r w:rsidRPr="006B3971">
        <w:rPr>
          <w:rFonts w:ascii="Arial" w:hAnsi="Arial" w:cs="Arial"/>
          <w:b/>
          <w:i/>
          <w:sz w:val="24"/>
          <w:szCs w:val="24"/>
          <w:highlight w:val="yellow"/>
        </w:rPr>
        <w:t>COPY</w:t>
      </w:r>
      <w:r w:rsidR="00887D79" w:rsidRPr="006B3971">
        <w:rPr>
          <w:rFonts w:ascii="Arial" w:hAnsi="Arial" w:cs="Arial"/>
          <w:b/>
          <w:i/>
          <w:sz w:val="24"/>
          <w:szCs w:val="24"/>
          <w:highlight w:val="yellow"/>
        </w:rPr>
        <w:t xml:space="preserve"> </w:t>
      </w:r>
      <w:r w:rsidRPr="006B3971">
        <w:rPr>
          <w:rFonts w:ascii="Arial" w:hAnsi="Arial" w:cs="Arial"/>
          <w:b/>
          <w:i/>
          <w:sz w:val="24"/>
          <w:szCs w:val="24"/>
          <w:highlight w:val="yellow"/>
        </w:rPr>
        <w:t>TO:</w:t>
      </w:r>
      <w:r w:rsidR="00887D79" w:rsidRPr="006B3971">
        <w:rPr>
          <w:rFonts w:ascii="Arial" w:hAnsi="Arial" w:cs="Arial"/>
          <w:b/>
          <w:i/>
          <w:sz w:val="24"/>
          <w:szCs w:val="24"/>
          <w:highlight w:val="yellow"/>
        </w:rPr>
        <w:t xml:space="preserve"> </w:t>
      </w:r>
      <w:r w:rsidRPr="006B3971">
        <w:rPr>
          <w:rFonts w:ascii="Arial" w:hAnsi="Arial" w:cs="Arial"/>
          <w:b/>
          <w:i/>
          <w:sz w:val="24"/>
          <w:szCs w:val="24"/>
          <w:highlight w:val="yellow"/>
        </w:rPr>
        <w:t>information</w:t>
      </w:r>
      <w:r w:rsidR="00887D79" w:rsidRPr="006B3971">
        <w:rPr>
          <w:rFonts w:ascii="Arial" w:hAnsi="Arial" w:cs="Arial"/>
          <w:b/>
          <w:i/>
          <w:sz w:val="24"/>
          <w:szCs w:val="24"/>
          <w:highlight w:val="yellow"/>
        </w:rPr>
        <w:t xml:space="preserve"> </w:t>
      </w:r>
      <w:r w:rsidRPr="006B3971">
        <w:rPr>
          <w:rFonts w:ascii="Arial" w:hAnsi="Arial" w:cs="Arial"/>
          <w:b/>
          <w:i/>
          <w:sz w:val="24"/>
          <w:szCs w:val="24"/>
          <w:highlight w:val="yellow"/>
        </w:rPr>
        <w:t>for</w:t>
      </w:r>
      <w:r w:rsidR="00887D79" w:rsidRPr="006B3971">
        <w:rPr>
          <w:rFonts w:ascii="Arial" w:hAnsi="Arial" w:cs="Arial"/>
          <w:b/>
          <w:i/>
          <w:sz w:val="24"/>
          <w:szCs w:val="24"/>
          <w:highlight w:val="yellow"/>
        </w:rPr>
        <w:t xml:space="preserve"> </w:t>
      </w:r>
      <w:r w:rsidR="00D01C68" w:rsidRPr="006B3971">
        <w:rPr>
          <w:rFonts w:ascii="Arial" w:hAnsi="Arial" w:cs="Arial"/>
          <w:b/>
          <w:i/>
          <w:sz w:val="24"/>
          <w:szCs w:val="24"/>
          <w:highlight w:val="yellow"/>
        </w:rPr>
        <w:t>ENTITY</w:t>
      </w:r>
      <w:r w:rsidRPr="006B3971">
        <w:rPr>
          <w:rFonts w:ascii="Arial" w:hAnsi="Arial" w:cs="Arial"/>
          <w:b/>
          <w:i/>
          <w:sz w:val="24"/>
          <w:szCs w:val="24"/>
          <w:highlight w:val="yellow"/>
        </w:rPr>
        <w:t>,</w:t>
      </w:r>
      <w:r w:rsidR="00887D79" w:rsidRPr="006B3971">
        <w:rPr>
          <w:rFonts w:ascii="Arial" w:hAnsi="Arial" w:cs="Arial"/>
          <w:b/>
          <w:i/>
          <w:sz w:val="24"/>
          <w:szCs w:val="24"/>
          <w:highlight w:val="yellow"/>
        </w:rPr>
        <w:t xml:space="preserve"> </w:t>
      </w:r>
      <w:r w:rsidRPr="006B3971">
        <w:rPr>
          <w:rFonts w:ascii="Arial" w:hAnsi="Arial" w:cs="Arial"/>
          <w:b/>
          <w:i/>
          <w:sz w:val="24"/>
          <w:szCs w:val="24"/>
          <w:highlight w:val="yellow"/>
        </w:rPr>
        <w:t>if</w:t>
      </w:r>
      <w:r w:rsidR="00887D79" w:rsidRPr="006B3971">
        <w:rPr>
          <w:rFonts w:ascii="Arial" w:hAnsi="Arial" w:cs="Arial"/>
          <w:b/>
          <w:i/>
          <w:sz w:val="24"/>
          <w:szCs w:val="24"/>
          <w:highlight w:val="yellow"/>
        </w:rPr>
        <w:t xml:space="preserve"> </w:t>
      </w:r>
      <w:r w:rsidRPr="006B3971">
        <w:rPr>
          <w:rFonts w:ascii="Arial" w:hAnsi="Arial" w:cs="Arial"/>
          <w:b/>
          <w:i/>
          <w:sz w:val="24"/>
          <w:szCs w:val="24"/>
          <w:highlight w:val="yellow"/>
        </w:rPr>
        <w:t>applicable.</w:t>
      </w:r>
      <w:r w:rsidR="00887D79" w:rsidRPr="006B3971">
        <w:rPr>
          <w:rFonts w:ascii="Arial" w:hAnsi="Arial" w:cs="Arial"/>
          <w:b/>
          <w:i/>
          <w:sz w:val="24"/>
          <w:szCs w:val="24"/>
        </w:rPr>
        <w:t xml:space="preserve"> </w:t>
      </w:r>
    </w:p>
    <w:p w:rsidR="00290281" w:rsidRPr="006B3971" w:rsidRDefault="00290281" w:rsidP="00363B2E">
      <w:pPr>
        <w:tabs>
          <w:tab w:val="left" w:pos="720"/>
        </w:tabs>
        <w:rPr>
          <w:rFonts w:ascii="Arial" w:hAnsi="Arial" w:cs="Arial"/>
          <w:sz w:val="24"/>
          <w:szCs w:val="24"/>
        </w:rPr>
      </w:pPr>
    </w:p>
    <w:p w:rsidR="00290281" w:rsidRPr="006B3971" w:rsidRDefault="00290281" w:rsidP="00363B2E">
      <w:pPr>
        <w:tabs>
          <w:tab w:val="left" w:pos="720"/>
        </w:tabs>
        <w:rPr>
          <w:rFonts w:ascii="Arial" w:hAnsi="Arial" w:cs="Arial"/>
          <w:sz w:val="24"/>
          <w:szCs w:val="24"/>
        </w:rPr>
      </w:pPr>
    </w:p>
    <w:p w:rsidR="00290281" w:rsidRPr="006B3971" w:rsidRDefault="00290281" w:rsidP="00363B2E">
      <w:pPr>
        <w:tabs>
          <w:tab w:val="left" w:pos="720"/>
        </w:tabs>
        <w:rPr>
          <w:rFonts w:ascii="Arial" w:hAnsi="Arial" w:cs="Arial"/>
          <w:sz w:val="24"/>
          <w:szCs w:val="24"/>
        </w:rPr>
      </w:pPr>
      <w:r w:rsidRPr="006B3971">
        <w:rPr>
          <w:rFonts w:ascii="Arial" w:hAnsi="Arial" w:cs="Arial"/>
          <w:sz w:val="24"/>
          <w:szCs w:val="24"/>
        </w:rPr>
        <w:t>IN</w:t>
      </w:r>
      <w:r w:rsidR="00887D79" w:rsidRPr="006B3971">
        <w:rPr>
          <w:rFonts w:ascii="Arial" w:hAnsi="Arial" w:cs="Arial"/>
          <w:sz w:val="24"/>
          <w:szCs w:val="24"/>
        </w:rPr>
        <w:t xml:space="preserve"> </w:t>
      </w:r>
      <w:r w:rsidRPr="006B3971">
        <w:rPr>
          <w:rFonts w:ascii="Arial" w:hAnsi="Arial" w:cs="Arial"/>
          <w:sz w:val="24"/>
          <w:szCs w:val="24"/>
        </w:rPr>
        <w:t>WITNESS</w:t>
      </w:r>
      <w:r w:rsidR="00887D79" w:rsidRPr="006B3971">
        <w:rPr>
          <w:rFonts w:ascii="Arial" w:hAnsi="Arial" w:cs="Arial"/>
          <w:sz w:val="24"/>
          <w:szCs w:val="24"/>
        </w:rPr>
        <w:t xml:space="preserve"> </w:t>
      </w:r>
      <w:r w:rsidRPr="006B3971">
        <w:rPr>
          <w:rFonts w:ascii="Arial" w:hAnsi="Arial" w:cs="Arial"/>
          <w:sz w:val="24"/>
          <w:szCs w:val="24"/>
        </w:rPr>
        <w:t>WHEREOF,</w:t>
      </w:r>
      <w:r w:rsidR="00887D79" w:rsidRPr="006B3971">
        <w:rPr>
          <w:rFonts w:ascii="Arial" w:hAnsi="Arial" w:cs="Arial"/>
          <w:sz w:val="24"/>
          <w:szCs w:val="24"/>
        </w:rPr>
        <w:t xml:space="preserve"> </w:t>
      </w:r>
      <w:r w:rsidRPr="006B3971">
        <w:rPr>
          <w:rFonts w:ascii="Arial" w:hAnsi="Arial" w:cs="Arial"/>
          <w:sz w:val="24"/>
          <w:szCs w:val="24"/>
        </w:rPr>
        <w:t>and</w:t>
      </w:r>
      <w:r w:rsidR="00887D79" w:rsidRPr="006B3971">
        <w:rPr>
          <w:rFonts w:ascii="Arial" w:hAnsi="Arial" w:cs="Arial"/>
          <w:sz w:val="24"/>
          <w:szCs w:val="24"/>
        </w:rPr>
        <w:t xml:space="preserve"> </w:t>
      </w:r>
      <w:r w:rsidRPr="006B3971">
        <w:rPr>
          <w:rFonts w:ascii="Arial" w:hAnsi="Arial" w:cs="Arial"/>
          <w:sz w:val="24"/>
          <w:szCs w:val="24"/>
        </w:rPr>
        <w:t>intending</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be</w:t>
      </w:r>
      <w:r w:rsidR="00887D79" w:rsidRPr="006B3971">
        <w:rPr>
          <w:rFonts w:ascii="Arial" w:hAnsi="Arial" w:cs="Arial"/>
          <w:sz w:val="24"/>
          <w:szCs w:val="24"/>
        </w:rPr>
        <w:t xml:space="preserve"> </w:t>
      </w:r>
      <w:r w:rsidRPr="006B3971">
        <w:rPr>
          <w:rFonts w:ascii="Arial" w:hAnsi="Arial" w:cs="Arial"/>
          <w:sz w:val="24"/>
          <w:szCs w:val="24"/>
        </w:rPr>
        <w:t>legally</w:t>
      </w:r>
      <w:r w:rsidR="00887D79" w:rsidRPr="006B3971">
        <w:rPr>
          <w:rFonts w:ascii="Arial" w:hAnsi="Arial" w:cs="Arial"/>
          <w:sz w:val="24"/>
          <w:szCs w:val="24"/>
        </w:rPr>
        <w:t xml:space="preserve"> </w:t>
      </w:r>
      <w:r w:rsidRPr="006B3971">
        <w:rPr>
          <w:rFonts w:ascii="Arial" w:hAnsi="Arial" w:cs="Arial"/>
          <w:sz w:val="24"/>
          <w:szCs w:val="24"/>
        </w:rPr>
        <w:t>bound,</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parties</w:t>
      </w:r>
      <w:r w:rsidR="00887D79" w:rsidRPr="006B3971">
        <w:rPr>
          <w:rFonts w:ascii="Arial" w:hAnsi="Arial" w:cs="Arial"/>
          <w:sz w:val="24"/>
          <w:szCs w:val="24"/>
        </w:rPr>
        <w:t xml:space="preserve"> </w:t>
      </w:r>
      <w:r w:rsidRPr="006B3971">
        <w:rPr>
          <w:rFonts w:ascii="Arial" w:hAnsi="Arial" w:cs="Arial"/>
          <w:sz w:val="24"/>
          <w:szCs w:val="24"/>
        </w:rPr>
        <w:t>hereto</w:t>
      </w:r>
      <w:r w:rsidR="00887D79" w:rsidRPr="006B3971">
        <w:rPr>
          <w:rFonts w:ascii="Arial" w:hAnsi="Arial" w:cs="Arial"/>
          <w:sz w:val="24"/>
          <w:szCs w:val="24"/>
        </w:rPr>
        <w:t xml:space="preserve"> </w:t>
      </w:r>
      <w:r w:rsidRPr="006B3971">
        <w:rPr>
          <w:rFonts w:ascii="Arial" w:hAnsi="Arial" w:cs="Arial"/>
          <w:sz w:val="24"/>
          <w:szCs w:val="24"/>
        </w:rPr>
        <w:t>subscribe</w:t>
      </w:r>
      <w:r w:rsidR="00887D79" w:rsidRPr="006B3971">
        <w:rPr>
          <w:rFonts w:ascii="Arial" w:hAnsi="Arial" w:cs="Arial"/>
          <w:sz w:val="24"/>
          <w:szCs w:val="24"/>
        </w:rPr>
        <w:t xml:space="preserve"> </w:t>
      </w:r>
      <w:r w:rsidRPr="006B3971">
        <w:rPr>
          <w:rFonts w:ascii="Arial" w:hAnsi="Arial" w:cs="Arial"/>
          <w:sz w:val="24"/>
          <w:szCs w:val="24"/>
        </w:rPr>
        <w:t>their</w:t>
      </w:r>
      <w:r w:rsidR="00887D79" w:rsidRPr="006B3971">
        <w:rPr>
          <w:rFonts w:ascii="Arial" w:hAnsi="Arial" w:cs="Arial"/>
          <w:sz w:val="24"/>
          <w:szCs w:val="24"/>
        </w:rPr>
        <w:t xml:space="preserve"> </w:t>
      </w:r>
      <w:r w:rsidRPr="006B3971">
        <w:rPr>
          <w:rFonts w:ascii="Arial" w:hAnsi="Arial" w:cs="Arial"/>
          <w:sz w:val="24"/>
          <w:szCs w:val="24"/>
        </w:rPr>
        <w:t>names</w:t>
      </w:r>
      <w:r w:rsidR="00887D79" w:rsidRPr="006B3971">
        <w:rPr>
          <w:rFonts w:ascii="Arial" w:hAnsi="Arial" w:cs="Arial"/>
          <w:sz w:val="24"/>
          <w:szCs w:val="24"/>
        </w:rPr>
        <w:t xml:space="preserve"> </w:t>
      </w:r>
      <w:r w:rsidRPr="006B3971">
        <w:rPr>
          <w:rFonts w:ascii="Arial" w:hAnsi="Arial" w:cs="Arial"/>
          <w:sz w:val="24"/>
          <w:szCs w:val="24"/>
        </w:rPr>
        <w:t>to</w:t>
      </w:r>
      <w:r w:rsidR="00887D79" w:rsidRPr="006B3971">
        <w:rPr>
          <w:rFonts w:ascii="Arial" w:hAnsi="Arial" w:cs="Arial"/>
          <w:sz w:val="24"/>
          <w:szCs w:val="24"/>
        </w:rPr>
        <w:t xml:space="preserve"> </w:t>
      </w:r>
      <w:r w:rsidRPr="006B3971">
        <w:rPr>
          <w:rFonts w:ascii="Arial" w:hAnsi="Arial" w:cs="Arial"/>
          <w:sz w:val="24"/>
          <w:szCs w:val="24"/>
        </w:rPr>
        <w:t>this</w:t>
      </w:r>
      <w:r w:rsidR="00887D79" w:rsidRPr="006B3971">
        <w:rPr>
          <w:rFonts w:ascii="Arial" w:hAnsi="Arial" w:cs="Arial"/>
          <w:sz w:val="24"/>
          <w:szCs w:val="24"/>
        </w:rPr>
        <w:t xml:space="preserve"> </w:t>
      </w:r>
      <w:r w:rsidRPr="006B3971">
        <w:rPr>
          <w:rFonts w:ascii="Arial" w:hAnsi="Arial" w:cs="Arial"/>
          <w:sz w:val="24"/>
          <w:szCs w:val="24"/>
        </w:rPr>
        <w:t>Contract</w:t>
      </w:r>
      <w:r w:rsidR="00887D79" w:rsidRPr="006B3971">
        <w:rPr>
          <w:rFonts w:ascii="Arial" w:hAnsi="Arial" w:cs="Arial"/>
          <w:sz w:val="24"/>
          <w:szCs w:val="24"/>
        </w:rPr>
        <w:t xml:space="preserve"> </w:t>
      </w:r>
      <w:r w:rsidRPr="006B3971">
        <w:rPr>
          <w:rFonts w:ascii="Arial" w:hAnsi="Arial" w:cs="Arial"/>
          <w:sz w:val="24"/>
          <w:szCs w:val="24"/>
        </w:rPr>
        <w:t>by</w:t>
      </w:r>
      <w:r w:rsidR="00887D79" w:rsidRPr="006B3971">
        <w:rPr>
          <w:rFonts w:ascii="Arial" w:hAnsi="Arial" w:cs="Arial"/>
          <w:sz w:val="24"/>
          <w:szCs w:val="24"/>
        </w:rPr>
        <w:t xml:space="preserve"> </w:t>
      </w:r>
      <w:r w:rsidRPr="006B3971">
        <w:rPr>
          <w:rFonts w:ascii="Arial" w:hAnsi="Arial" w:cs="Arial"/>
          <w:sz w:val="24"/>
          <w:szCs w:val="24"/>
        </w:rPr>
        <w:t>their</w:t>
      </w:r>
      <w:r w:rsidR="00887D79" w:rsidRPr="006B3971">
        <w:rPr>
          <w:rFonts w:ascii="Arial" w:hAnsi="Arial" w:cs="Arial"/>
          <w:sz w:val="24"/>
          <w:szCs w:val="24"/>
        </w:rPr>
        <w:t xml:space="preserve"> </w:t>
      </w:r>
      <w:r w:rsidRPr="006B3971">
        <w:rPr>
          <w:rFonts w:ascii="Arial" w:hAnsi="Arial" w:cs="Arial"/>
          <w:sz w:val="24"/>
          <w:szCs w:val="24"/>
        </w:rPr>
        <w:t>duly</w:t>
      </w:r>
      <w:r w:rsidR="00887D79" w:rsidRPr="006B3971">
        <w:rPr>
          <w:rFonts w:ascii="Arial" w:hAnsi="Arial" w:cs="Arial"/>
          <w:sz w:val="24"/>
          <w:szCs w:val="24"/>
        </w:rPr>
        <w:t xml:space="preserve"> </w:t>
      </w:r>
      <w:r w:rsidR="00B42884" w:rsidRPr="006B3971">
        <w:rPr>
          <w:rFonts w:ascii="Arial" w:hAnsi="Arial" w:cs="Arial"/>
          <w:sz w:val="24"/>
          <w:szCs w:val="24"/>
        </w:rPr>
        <w:t>authorized</w:t>
      </w:r>
      <w:r w:rsidR="00887D79" w:rsidRPr="006B3971">
        <w:rPr>
          <w:rFonts w:ascii="Arial" w:hAnsi="Arial" w:cs="Arial"/>
          <w:sz w:val="24"/>
          <w:szCs w:val="24"/>
        </w:rPr>
        <w:t xml:space="preserve"> </w:t>
      </w:r>
      <w:r w:rsidR="00B42884" w:rsidRPr="006B3971">
        <w:rPr>
          <w:rFonts w:ascii="Arial" w:hAnsi="Arial" w:cs="Arial"/>
          <w:sz w:val="24"/>
          <w:szCs w:val="24"/>
        </w:rPr>
        <w:t>representatives</w:t>
      </w:r>
      <w:r w:rsidR="00887D79" w:rsidRPr="006B3971">
        <w:rPr>
          <w:rFonts w:ascii="Arial" w:hAnsi="Arial" w:cs="Arial"/>
          <w:sz w:val="24"/>
          <w:szCs w:val="24"/>
        </w:rPr>
        <w:t xml:space="preserve"> </w:t>
      </w:r>
      <w:r w:rsidRPr="006B3971">
        <w:rPr>
          <w:rFonts w:ascii="Arial" w:hAnsi="Arial" w:cs="Arial"/>
          <w:sz w:val="24"/>
          <w:szCs w:val="24"/>
        </w:rPr>
        <w:t>on</w:t>
      </w:r>
      <w:r w:rsidR="00887D79" w:rsidRPr="006B3971">
        <w:rPr>
          <w:rFonts w:ascii="Arial" w:hAnsi="Arial" w:cs="Arial"/>
          <w:sz w:val="24"/>
          <w:szCs w:val="24"/>
        </w:rPr>
        <w:t xml:space="preserve"> </w:t>
      </w:r>
      <w:r w:rsidRPr="006B3971">
        <w:rPr>
          <w:rFonts w:ascii="Arial" w:hAnsi="Arial" w:cs="Arial"/>
          <w:sz w:val="24"/>
          <w:szCs w:val="24"/>
        </w:rPr>
        <w:t>the</w:t>
      </w:r>
      <w:r w:rsidR="00887D79" w:rsidRPr="006B3971">
        <w:rPr>
          <w:rFonts w:ascii="Arial" w:hAnsi="Arial" w:cs="Arial"/>
          <w:sz w:val="24"/>
          <w:szCs w:val="24"/>
        </w:rPr>
        <w:t xml:space="preserve"> </w:t>
      </w:r>
      <w:r w:rsidRPr="006B3971">
        <w:rPr>
          <w:rFonts w:ascii="Arial" w:hAnsi="Arial" w:cs="Arial"/>
          <w:sz w:val="24"/>
          <w:szCs w:val="24"/>
        </w:rPr>
        <w:t>date</w:t>
      </w:r>
      <w:r w:rsidR="00887D79" w:rsidRPr="006B3971">
        <w:rPr>
          <w:rFonts w:ascii="Arial" w:hAnsi="Arial" w:cs="Arial"/>
          <w:sz w:val="24"/>
          <w:szCs w:val="24"/>
        </w:rPr>
        <w:t xml:space="preserve"> </w:t>
      </w:r>
      <w:r w:rsidRPr="006B3971">
        <w:rPr>
          <w:rFonts w:ascii="Arial" w:hAnsi="Arial" w:cs="Arial"/>
          <w:sz w:val="24"/>
          <w:szCs w:val="24"/>
        </w:rPr>
        <w:t>first</w:t>
      </w:r>
      <w:r w:rsidR="00887D79" w:rsidRPr="006B3971">
        <w:rPr>
          <w:rFonts w:ascii="Arial" w:hAnsi="Arial" w:cs="Arial"/>
          <w:sz w:val="24"/>
          <w:szCs w:val="24"/>
        </w:rPr>
        <w:t xml:space="preserve"> </w:t>
      </w:r>
      <w:r w:rsidRPr="006B3971">
        <w:rPr>
          <w:rFonts w:ascii="Arial" w:hAnsi="Arial" w:cs="Arial"/>
          <w:sz w:val="24"/>
          <w:szCs w:val="24"/>
        </w:rPr>
        <w:t>above</w:t>
      </w:r>
      <w:r w:rsidR="00887D79" w:rsidRPr="006B3971">
        <w:rPr>
          <w:rFonts w:ascii="Arial" w:hAnsi="Arial" w:cs="Arial"/>
          <w:sz w:val="24"/>
          <w:szCs w:val="24"/>
        </w:rPr>
        <w:t xml:space="preserve"> </w:t>
      </w:r>
      <w:r w:rsidRPr="006B3971">
        <w:rPr>
          <w:rFonts w:ascii="Arial" w:hAnsi="Arial" w:cs="Arial"/>
          <w:sz w:val="24"/>
          <w:szCs w:val="24"/>
        </w:rPr>
        <w:t>written.</w:t>
      </w:r>
    </w:p>
    <w:p w:rsidR="00290281" w:rsidRPr="006B3971" w:rsidRDefault="00290281" w:rsidP="00363B2E">
      <w:pPr>
        <w:tabs>
          <w:tab w:val="left" w:pos="720"/>
        </w:tabs>
        <w:rPr>
          <w:rFonts w:ascii="Arial" w:hAnsi="Arial" w:cs="Arial"/>
          <w:sz w:val="24"/>
          <w:szCs w:val="24"/>
        </w:rPr>
      </w:pPr>
    </w:p>
    <w:p w:rsidR="00290281" w:rsidRPr="006B3971" w:rsidRDefault="00290281" w:rsidP="00363B2E">
      <w:pPr>
        <w:tabs>
          <w:tab w:val="left" w:pos="720"/>
        </w:tabs>
        <w:rPr>
          <w:rFonts w:ascii="Arial" w:hAnsi="Arial" w:cs="Arial"/>
          <w:sz w:val="24"/>
          <w:szCs w:val="24"/>
        </w:rPr>
      </w:pPr>
    </w:p>
    <w:p w:rsidR="00290281" w:rsidRPr="006B3971" w:rsidRDefault="00290281" w:rsidP="00363B2E">
      <w:pPr>
        <w:tabs>
          <w:tab w:val="left" w:pos="720"/>
        </w:tabs>
        <w:rPr>
          <w:rFonts w:ascii="Arial" w:hAnsi="Arial" w:cs="Arial"/>
          <w:sz w:val="24"/>
          <w:szCs w:val="24"/>
        </w:rPr>
      </w:pPr>
      <w:r w:rsidRPr="006B3971">
        <w:rPr>
          <w:rFonts w:ascii="Arial" w:hAnsi="Arial" w:cs="Arial"/>
          <w:sz w:val="24"/>
          <w:szCs w:val="24"/>
        </w:rPr>
        <w:t>(Corporate</w:t>
      </w:r>
      <w:r w:rsidR="00887D79" w:rsidRPr="006B3971">
        <w:rPr>
          <w:rFonts w:ascii="Arial" w:hAnsi="Arial" w:cs="Arial"/>
          <w:sz w:val="24"/>
          <w:szCs w:val="24"/>
        </w:rPr>
        <w:t xml:space="preserve"> </w:t>
      </w:r>
      <w:r w:rsidRPr="006B3971">
        <w:rPr>
          <w:rFonts w:ascii="Arial" w:hAnsi="Arial" w:cs="Arial"/>
          <w:sz w:val="24"/>
          <w:szCs w:val="24"/>
        </w:rPr>
        <w:t>Seal)</w:t>
      </w:r>
      <w:r w:rsidRPr="006B3971">
        <w:rPr>
          <w:rFonts w:ascii="Arial" w:hAnsi="Arial" w:cs="Arial"/>
          <w:sz w:val="24"/>
          <w:szCs w:val="24"/>
        </w:rPr>
        <w:tab/>
      </w:r>
      <w:r w:rsidRPr="006B3971">
        <w:rPr>
          <w:rFonts w:ascii="Arial" w:hAnsi="Arial" w:cs="Arial"/>
          <w:sz w:val="24"/>
          <w:szCs w:val="24"/>
        </w:rPr>
        <w:tab/>
      </w:r>
      <w:r w:rsidRPr="006B3971">
        <w:rPr>
          <w:rFonts w:ascii="Arial" w:hAnsi="Arial" w:cs="Arial"/>
          <w:sz w:val="24"/>
          <w:szCs w:val="24"/>
        </w:rPr>
        <w:tab/>
      </w:r>
    </w:p>
    <w:p w:rsidR="00290281" w:rsidRPr="006B3971" w:rsidRDefault="00290281" w:rsidP="00363B2E">
      <w:pPr>
        <w:tabs>
          <w:tab w:val="left" w:pos="720"/>
        </w:tabs>
        <w:rPr>
          <w:rFonts w:ascii="Arial" w:hAnsi="Arial" w:cs="Arial"/>
          <w:sz w:val="24"/>
          <w:szCs w:val="24"/>
        </w:rPr>
      </w:pPr>
    </w:p>
    <w:p w:rsidR="00290281" w:rsidRPr="006B3971" w:rsidRDefault="00290281" w:rsidP="00363B2E">
      <w:pPr>
        <w:tabs>
          <w:tab w:val="left" w:pos="720"/>
        </w:tabs>
        <w:rPr>
          <w:rFonts w:ascii="Arial" w:hAnsi="Arial" w:cs="Arial"/>
          <w:sz w:val="24"/>
          <w:szCs w:val="24"/>
        </w:rPr>
      </w:pPr>
    </w:p>
    <w:p w:rsidR="00290281" w:rsidRPr="006B3971" w:rsidRDefault="00290281" w:rsidP="00363B2E">
      <w:pPr>
        <w:tabs>
          <w:tab w:val="left" w:pos="720"/>
        </w:tabs>
        <w:rPr>
          <w:rFonts w:ascii="Arial" w:hAnsi="Arial" w:cs="Arial"/>
          <w:sz w:val="24"/>
          <w:szCs w:val="24"/>
        </w:rPr>
      </w:pPr>
      <w:r w:rsidRPr="006B3971">
        <w:rPr>
          <w:rFonts w:ascii="Arial" w:hAnsi="Arial" w:cs="Arial"/>
          <w:sz w:val="24"/>
          <w:szCs w:val="24"/>
        </w:rPr>
        <w:t>ATTEST:</w:t>
      </w:r>
    </w:p>
    <w:p w:rsidR="00290281" w:rsidRPr="006B3971" w:rsidRDefault="00290281" w:rsidP="00363B2E">
      <w:pPr>
        <w:tabs>
          <w:tab w:val="left" w:pos="720"/>
        </w:tabs>
        <w:rPr>
          <w:rFonts w:ascii="Arial" w:hAnsi="Arial" w:cs="Arial"/>
          <w:sz w:val="24"/>
          <w:szCs w:val="24"/>
        </w:rPr>
      </w:pPr>
    </w:p>
    <w:p w:rsidR="00290281" w:rsidRPr="006B3971" w:rsidRDefault="00290281" w:rsidP="00363B2E">
      <w:pPr>
        <w:tabs>
          <w:tab w:val="left" w:pos="720"/>
        </w:tabs>
        <w:rPr>
          <w:rFonts w:ascii="Arial" w:hAnsi="Arial" w:cs="Arial"/>
          <w:sz w:val="24"/>
          <w:szCs w:val="24"/>
        </w:rPr>
      </w:pPr>
      <w:r w:rsidRPr="006B3971">
        <w:rPr>
          <w:rFonts w:ascii="Arial" w:hAnsi="Arial" w:cs="Arial"/>
          <w:sz w:val="24"/>
          <w:szCs w:val="24"/>
          <w:highlight w:val="yellow"/>
        </w:rPr>
        <w:t>(</w:t>
      </w:r>
      <w:r w:rsidR="00D01C68" w:rsidRPr="006B3971">
        <w:rPr>
          <w:rFonts w:ascii="Arial" w:hAnsi="Arial" w:cs="Arial"/>
          <w:sz w:val="24"/>
          <w:szCs w:val="24"/>
          <w:highlight w:val="yellow"/>
        </w:rPr>
        <w:t>ENTITY</w:t>
      </w:r>
      <w:r w:rsidRPr="006B3971">
        <w:rPr>
          <w:rFonts w:ascii="Arial" w:hAnsi="Arial" w:cs="Arial"/>
          <w:sz w:val="24"/>
          <w:szCs w:val="24"/>
          <w:highlight w:val="yellow"/>
        </w:rPr>
        <w:t>)</w:t>
      </w:r>
    </w:p>
    <w:p w:rsidR="00290281" w:rsidRPr="006B3971" w:rsidRDefault="00290281" w:rsidP="00363B2E">
      <w:pPr>
        <w:tabs>
          <w:tab w:val="left" w:pos="720"/>
        </w:tabs>
        <w:rPr>
          <w:rFonts w:ascii="Arial" w:hAnsi="Arial" w:cs="Arial"/>
          <w:sz w:val="24"/>
          <w:szCs w:val="24"/>
        </w:rPr>
      </w:pPr>
    </w:p>
    <w:p w:rsidR="00290281" w:rsidRPr="006B3971" w:rsidRDefault="00290281" w:rsidP="00363B2E">
      <w:pPr>
        <w:pStyle w:val="Header"/>
        <w:widowControl/>
        <w:tabs>
          <w:tab w:val="clear" w:pos="4320"/>
          <w:tab w:val="clear" w:pos="8640"/>
          <w:tab w:val="left" w:pos="720"/>
        </w:tabs>
        <w:rPr>
          <w:rFonts w:cs="Arial"/>
          <w:sz w:val="24"/>
          <w:szCs w:val="24"/>
        </w:rPr>
      </w:pPr>
      <w:r w:rsidRPr="006B3971">
        <w:rPr>
          <w:rFonts w:cs="Arial"/>
          <w:sz w:val="24"/>
          <w:szCs w:val="24"/>
        </w:rPr>
        <w:lastRenderedPageBreak/>
        <w:t>_______________________</w:t>
      </w:r>
      <w:r w:rsidR="006146E5" w:rsidRPr="006B3971">
        <w:rPr>
          <w:rFonts w:cs="Arial"/>
          <w:sz w:val="24"/>
          <w:szCs w:val="24"/>
        </w:rPr>
        <w:t>_________</w:t>
      </w:r>
      <w:r w:rsidRPr="006B3971">
        <w:rPr>
          <w:rFonts w:cs="Arial"/>
          <w:sz w:val="24"/>
          <w:szCs w:val="24"/>
        </w:rPr>
        <w:t>__</w:t>
      </w:r>
      <w:r w:rsidRPr="006B3971">
        <w:rPr>
          <w:rFonts w:cs="Arial"/>
          <w:sz w:val="24"/>
          <w:szCs w:val="24"/>
        </w:rPr>
        <w:tab/>
        <w:t>By_____________</w:t>
      </w:r>
      <w:r w:rsidR="006146E5" w:rsidRPr="006B3971">
        <w:rPr>
          <w:rFonts w:cs="Arial"/>
          <w:sz w:val="24"/>
          <w:szCs w:val="24"/>
        </w:rPr>
        <w:t>___</w:t>
      </w:r>
      <w:r w:rsidRPr="006B3971">
        <w:rPr>
          <w:rFonts w:cs="Arial"/>
          <w:sz w:val="24"/>
          <w:szCs w:val="24"/>
        </w:rPr>
        <w:t>________________</w:t>
      </w:r>
    </w:p>
    <w:p w:rsidR="00290281" w:rsidRPr="006B3971" w:rsidRDefault="00290281" w:rsidP="00363B2E">
      <w:pPr>
        <w:tabs>
          <w:tab w:val="left" w:pos="720"/>
        </w:tabs>
        <w:rPr>
          <w:rFonts w:ascii="Arial" w:hAnsi="Arial" w:cs="Arial"/>
          <w:sz w:val="24"/>
          <w:szCs w:val="24"/>
        </w:rPr>
      </w:pPr>
    </w:p>
    <w:p w:rsidR="00290281" w:rsidRPr="006B3971" w:rsidRDefault="00290281" w:rsidP="00363B2E">
      <w:pPr>
        <w:pStyle w:val="Header"/>
        <w:widowControl/>
        <w:tabs>
          <w:tab w:val="clear" w:pos="4320"/>
          <w:tab w:val="clear" w:pos="8640"/>
          <w:tab w:val="left" w:pos="720"/>
        </w:tabs>
        <w:rPr>
          <w:rFonts w:cs="Arial"/>
          <w:sz w:val="24"/>
          <w:szCs w:val="24"/>
        </w:rPr>
      </w:pPr>
    </w:p>
    <w:p w:rsidR="00290281" w:rsidRPr="006B3971" w:rsidRDefault="00290281" w:rsidP="00363B2E">
      <w:pPr>
        <w:tabs>
          <w:tab w:val="left" w:pos="720"/>
        </w:tabs>
        <w:rPr>
          <w:rFonts w:ascii="Arial" w:hAnsi="Arial" w:cs="Arial"/>
          <w:sz w:val="24"/>
          <w:szCs w:val="24"/>
        </w:rPr>
      </w:pPr>
      <w:r w:rsidRPr="006B3971">
        <w:rPr>
          <w:rFonts w:ascii="Arial" w:hAnsi="Arial" w:cs="Arial"/>
          <w:sz w:val="24"/>
          <w:szCs w:val="24"/>
          <w:highlight w:val="yellow"/>
        </w:rPr>
        <w:t>(</w:t>
      </w:r>
      <w:r w:rsidR="006E1398" w:rsidRPr="006B3971">
        <w:rPr>
          <w:rFonts w:ascii="Arial" w:hAnsi="Arial" w:cs="Arial"/>
          <w:sz w:val="24"/>
          <w:szCs w:val="24"/>
          <w:highlight w:val="yellow"/>
        </w:rPr>
        <w:t>ESP</w:t>
      </w:r>
      <w:r w:rsidRPr="006B3971">
        <w:rPr>
          <w:rFonts w:ascii="Arial" w:hAnsi="Arial" w:cs="Arial"/>
          <w:sz w:val="24"/>
          <w:szCs w:val="24"/>
          <w:highlight w:val="yellow"/>
        </w:rPr>
        <w:t>)</w:t>
      </w:r>
    </w:p>
    <w:p w:rsidR="00290281" w:rsidRPr="006B3971" w:rsidRDefault="00290281" w:rsidP="00363B2E">
      <w:pPr>
        <w:tabs>
          <w:tab w:val="left" w:pos="720"/>
        </w:tabs>
        <w:rPr>
          <w:rFonts w:ascii="Arial" w:hAnsi="Arial" w:cs="Arial"/>
          <w:sz w:val="24"/>
          <w:szCs w:val="24"/>
        </w:rPr>
      </w:pPr>
      <w:r w:rsidRPr="006B3971">
        <w:rPr>
          <w:rFonts w:ascii="Arial" w:hAnsi="Arial" w:cs="Arial"/>
          <w:sz w:val="24"/>
          <w:szCs w:val="24"/>
        </w:rPr>
        <w:t>_______________________</w:t>
      </w:r>
      <w:r w:rsidR="006146E5" w:rsidRPr="006B3971">
        <w:rPr>
          <w:rFonts w:ascii="Arial" w:hAnsi="Arial" w:cs="Arial"/>
          <w:sz w:val="24"/>
          <w:szCs w:val="24"/>
        </w:rPr>
        <w:t>_________</w:t>
      </w:r>
      <w:r w:rsidRPr="006B3971">
        <w:rPr>
          <w:rFonts w:ascii="Arial" w:hAnsi="Arial" w:cs="Arial"/>
          <w:sz w:val="24"/>
          <w:szCs w:val="24"/>
        </w:rPr>
        <w:t>__</w:t>
      </w:r>
      <w:r w:rsidRPr="006B3971">
        <w:rPr>
          <w:rFonts w:ascii="Arial" w:hAnsi="Arial" w:cs="Arial"/>
          <w:sz w:val="24"/>
          <w:szCs w:val="24"/>
        </w:rPr>
        <w:tab/>
        <w:t>By</w:t>
      </w:r>
      <w:r w:rsidR="00B42884" w:rsidRPr="006B3971">
        <w:rPr>
          <w:rFonts w:ascii="Arial" w:hAnsi="Arial" w:cs="Arial"/>
          <w:sz w:val="24"/>
          <w:szCs w:val="24"/>
        </w:rPr>
        <w:t>:</w:t>
      </w:r>
      <w:r w:rsidR="00887D79" w:rsidRPr="006B3971">
        <w:rPr>
          <w:rFonts w:ascii="Arial" w:hAnsi="Arial" w:cs="Arial"/>
          <w:sz w:val="24"/>
          <w:szCs w:val="24"/>
        </w:rPr>
        <w:t xml:space="preserve"> </w:t>
      </w:r>
      <w:r w:rsidR="00B42884" w:rsidRPr="006B3971">
        <w:rPr>
          <w:rFonts w:ascii="Arial" w:hAnsi="Arial" w:cs="Arial"/>
          <w:sz w:val="24"/>
          <w:szCs w:val="24"/>
        </w:rPr>
        <w:t>_</w:t>
      </w:r>
      <w:r w:rsidRPr="006B3971">
        <w:rPr>
          <w:rFonts w:ascii="Arial" w:hAnsi="Arial" w:cs="Arial"/>
          <w:sz w:val="24"/>
          <w:szCs w:val="24"/>
        </w:rPr>
        <w:t>_________________</w:t>
      </w:r>
      <w:r w:rsidR="006146E5" w:rsidRPr="006B3971">
        <w:rPr>
          <w:rFonts w:ascii="Arial" w:hAnsi="Arial" w:cs="Arial"/>
          <w:sz w:val="24"/>
          <w:szCs w:val="24"/>
        </w:rPr>
        <w:t>___</w:t>
      </w:r>
      <w:r w:rsidRPr="006B3971">
        <w:rPr>
          <w:rFonts w:ascii="Arial" w:hAnsi="Arial" w:cs="Arial"/>
          <w:sz w:val="24"/>
          <w:szCs w:val="24"/>
        </w:rPr>
        <w:t>__________</w:t>
      </w:r>
    </w:p>
    <w:p w:rsidR="003E2497" w:rsidRDefault="003E2497" w:rsidP="00131501">
      <w:pPr>
        <w:rPr>
          <w:rFonts w:ascii="Arial" w:hAnsi="Arial" w:cs="Arial"/>
          <w:sz w:val="24"/>
          <w:szCs w:val="24"/>
        </w:rPr>
      </w:pPr>
    </w:p>
    <w:p w:rsidR="00211716" w:rsidRDefault="00211716" w:rsidP="00131501">
      <w:pPr>
        <w:rPr>
          <w:rFonts w:ascii="Arial" w:hAnsi="Arial" w:cs="Arial"/>
          <w:sz w:val="24"/>
          <w:szCs w:val="24"/>
        </w:rPr>
        <w:sectPr w:rsidR="00211716" w:rsidSect="00297EFA">
          <w:footerReference w:type="default" r:id="rId9"/>
          <w:headerReference w:type="first" r:id="rId10"/>
          <w:pgSz w:w="12240" w:h="15840"/>
          <w:pgMar w:top="1440" w:right="1170" w:bottom="1440" w:left="1440" w:header="720" w:footer="1008" w:gutter="0"/>
          <w:pgNumType w:start="1"/>
          <w:cols w:space="720"/>
          <w:noEndnote/>
          <w:titlePg/>
          <w:docGrid w:linePitch="272"/>
        </w:sectPr>
      </w:pPr>
    </w:p>
    <w:p w:rsidR="00211716" w:rsidRPr="006B3971" w:rsidRDefault="00211716" w:rsidP="00211716">
      <w:pPr>
        <w:rPr>
          <w:rFonts w:ascii="Arial" w:hAnsi="Arial" w:cs="Arial"/>
          <w:b/>
          <w:sz w:val="24"/>
          <w:szCs w:val="24"/>
        </w:rPr>
      </w:pPr>
      <w:r w:rsidRPr="006B3971">
        <w:rPr>
          <w:rFonts w:ascii="Arial" w:hAnsi="Arial" w:cs="Arial"/>
          <w:b/>
          <w:sz w:val="24"/>
          <w:szCs w:val="24"/>
        </w:rPr>
        <w:lastRenderedPageBreak/>
        <w:t>EPC ATTACHMENT A: SCHEDULES</w:t>
      </w:r>
    </w:p>
    <w:p w:rsidR="00211716" w:rsidRDefault="00211716" w:rsidP="00211716">
      <w:pPr>
        <w:rPr>
          <w:rFonts w:ascii="Arial" w:hAnsi="Arial" w:cs="Arial"/>
          <w:b/>
          <w:sz w:val="28"/>
          <w:szCs w:val="28"/>
        </w:rPr>
      </w:pPr>
      <w:r>
        <w:rPr>
          <w:rFonts w:cs="Arial"/>
          <w:i/>
          <w:color w:val="0070C0"/>
          <w:sz w:val="24"/>
          <w:szCs w:val="24"/>
        </w:rPr>
        <w:t xml:space="preserve">EPC Attachment A is provided as a separate document: </w:t>
      </w:r>
      <w:r w:rsidR="00AB04FC">
        <w:rPr>
          <w:rFonts w:cs="Arial"/>
          <w:i/>
          <w:color w:val="0070C0"/>
          <w:sz w:val="24"/>
          <w:szCs w:val="24"/>
        </w:rPr>
        <w:t>8</w:t>
      </w:r>
      <w:r>
        <w:rPr>
          <w:rFonts w:cs="Arial"/>
          <w:i/>
          <w:color w:val="0070C0"/>
          <w:sz w:val="24"/>
          <w:szCs w:val="24"/>
        </w:rPr>
        <w:t>_EPC_Contract</w:t>
      </w:r>
      <w:r w:rsidR="00AB04FC">
        <w:rPr>
          <w:rFonts w:cs="Arial"/>
          <w:i/>
          <w:color w:val="0070C0"/>
          <w:sz w:val="24"/>
          <w:szCs w:val="24"/>
        </w:rPr>
        <w:t>_</w:t>
      </w:r>
      <w:r>
        <w:rPr>
          <w:rFonts w:cs="Arial"/>
          <w:i/>
          <w:color w:val="0070C0"/>
          <w:sz w:val="24"/>
          <w:szCs w:val="24"/>
        </w:rPr>
        <w:t xml:space="preserve">Schedules. </w:t>
      </w:r>
    </w:p>
    <w:p w:rsidR="00211716" w:rsidRDefault="00211716" w:rsidP="00211716">
      <w:pPr>
        <w:rPr>
          <w:rFonts w:ascii="Arial" w:hAnsi="Arial" w:cs="Arial"/>
          <w:b/>
          <w:sz w:val="28"/>
          <w:szCs w:val="28"/>
        </w:rPr>
      </w:pPr>
    </w:p>
    <w:p w:rsidR="00211716" w:rsidRPr="006B3971" w:rsidRDefault="00211716" w:rsidP="00211716">
      <w:pPr>
        <w:ind w:left="360" w:hanging="360"/>
        <w:rPr>
          <w:rFonts w:ascii="Arial" w:hAnsi="Arial" w:cs="Arial"/>
          <w:b/>
          <w:sz w:val="24"/>
          <w:szCs w:val="24"/>
        </w:rPr>
      </w:pPr>
      <w:r>
        <w:rPr>
          <w:rFonts w:ascii="Arial" w:hAnsi="Arial" w:cs="Arial"/>
          <w:b/>
          <w:sz w:val="24"/>
          <w:szCs w:val="24"/>
        </w:rPr>
        <w:t>EPC ATTACHMENT B</w:t>
      </w:r>
      <w:r w:rsidRPr="006B3971">
        <w:rPr>
          <w:rFonts w:ascii="Arial" w:hAnsi="Arial" w:cs="Arial"/>
          <w:b/>
          <w:sz w:val="24"/>
          <w:szCs w:val="24"/>
        </w:rPr>
        <w:t xml:space="preserve">: </w:t>
      </w:r>
      <w:r>
        <w:rPr>
          <w:rFonts w:ascii="Arial" w:hAnsi="Arial" w:cs="Arial"/>
          <w:b/>
          <w:sz w:val="24"/>
          <w:szCs w:val="24"/>
        </w:rPr>
        <w:t>COST AND PRICING TOOL</w:t>
      </w:r>
    </w:p>
    <w:p w:rsidR="00211716" w:rsidRDefault="00E57C45" w:rsidP="00211716">
      <w:pPr>
        <w:rPr>
          <w:rFonts w:ascii="Arial" w:hAnsi="Arial" w:cs="Arial"/>
          <w:b/>
          <w:sz w:val="28"/>
          <w:szCs w:val="28"/>
        </w:rPr>
      </w:pPr>
      <w:r>
        <w:rPr>
          <w:rFonts w:cs="Arial"/>
          <w:i/>
          <w:color w:val="0070C0"/>
          <w:sz w:val="24"/>
          <w:szCs w:val="24"/>
        </w:rPr>
        <w:t>EPC Attachment B</w:t>
      </w:r>
      <w:r w:rsidR="00211716">
        <w:rPr>
          <w:rFonts w:cs="Arial"/>
          <w:i/>
          <w:color w:val="0070C0"/>
          <w:sz w:val="24"/>
          <w:szCs w:val="24"/>
        </w:rPr>
        <w:t xml:space="preserve"> has been developed as a separate document. The </w:t>
      </w:r>
      <w:r>
        <w:rPr>
          <w:rFonts w:cs="Arial"/>
          <w:i/>
          <w:color w:val="0070C0"/>
          <w:sz w:val="24"/>
          <w:szCs w:val="24"/>
        </w:rPr>
        <w:t xml:space="preserve">tables </w:t>
      </w:r>
      <w:r w:rsidR="00211716">
        <w:rPr>
          <w:rFonts w:cs="Arial"/>
          <w:i/>
          <w:color w:val="0070C0"/>
          <w:sz w:val="24"/>
          <w:szCs w:val="24"/>
        </w:rPr>
        <w:t>Table B1</w:t>
      </w:r>
      <w:r>
        <w:rPr>
          <w:rFonts w:cs="Arial"/>
          <w:i/>
          <w:color w:val="0070C0"/>
          <w:sz w:val="24"/>
          <w:szCs w:val="24"/>
        </w:rPr>
        <w:t>, B3, and B4</w:t>
      </w:r>
      <w:r w:rsidR="00211716">
        <w:rPr>
          <w:rFonts w:cs="Arial"/>
          <w:i/>
          <w:color w:val="0070C0"/>
          <w:sz w:val="24"/>
          <w:szCs w:val="24"/>
        </w:rPr>
        <w:t xml:space="preserve"> were started under the initial RFP from the Entity and continued with the IGA contract.</w:t>
      </w:r>
      <w:r w:rsidR="00276606">
        <w:rPr>
          <w:rFonts w:cs="Arial"/>
          <w:i/>
          <w:color w:val="0070C0"/>
          <w:sz w:val="24"/>
          <w:szCs w:val="24"/>
        </w:rPr>
        <w:t xml:space="preserve"> The ESP completes data entry into the tables under the EPC. If using the spreadsheet version of the tables, various fields will be automatically calculated.</w:t>
      </w:r>
      <w:r w:rsidR="00FD762F">
        <w:rPr>
          <w:rFonts w:cs="Arial"/>
          <w:i/>
          <w:color w:val="0070C0"/>
          <w:sz w:val="24"/>
          <w:szCs w:val="24"/>
        </w:rPr>
        <w:t xml:space="preserve"> The completed tables must be included as part of the Contract.</w:t>
      </w:r>
    </w:p>
    <w:p w:rsidR="00211716" w:rsidRPr="00FD762F" w:rsidRDefault="00211716" w:rsidP="00211716">
      <w:pPr>
        <w:rPr>
          <w:rFonts w:ascii="Arial" w:hAnsi="Arial" w:cs="Arial"/>
          <w:sz w:val="24"/>
          <w:szCs w:val="24"/>
        </w:rPr>
      </w:pPr>
    </w:p>
    <w:p w:rsidR="00E57C45" w:rsidRDefault="00E57C45" w:rsidP="00E57C45">
      <w:pPr>
        <w:autoSpaceDE w:val="0"/>
        <w:autoSpaceDN w:val="0"/>
        <w:adjustRightInd w:val="0"/>
        <w:rPr>
          <w:rFonts w:ascii="Arial" w:hAnsi="Arial" w:cs="Arial"/>
          <w:color w:val="000000"/>
          <w:sz w:val="24"/>
          <w:szCs w:val="24"/>
        </w:rPr>
      </w:pPr>
      <w:r w:rsidRPr="003E5AAC">
        <w:rPr>
          <w:rFonts w:ascii="Arial" w:hAnsi="Arial" w:cs="Arial"/>
          <w:color w:val="000000"/>
          <w:sz w:val="24"/>
          <w:szCs w:val="24"/>
        </w:rPr>
        <w:t>Th</w:t>
      </w:r>
      <w:r>
        <w:rPr>
          <w:rFonts w:ascii="Arial" w:hAnsi="Arial" w:cs="Arial"/>
          <w:color w:val="000000"/>
          <w:sz w:val="24"/>
          <w:szCs w:val="24"/>
        </w:rPr>
        <w:t>e Cost and Pricing Tool</w:t>
      </w:r>
      <w:r w:rsidRPr="003E5AAC">
        <w:rPr>
          <w:rFonts w:ascii="Arial" w:hAnsi="Arial" w:cs="Arial"/>
          <w:color w:val="000000"/>
          <w:sz w:val="24"/>
          <w:szCs w:val="24"/>
        </w:rPr>
        <w:t xml:space="preserve"> provides the </w:t>
      </w:r>
      <w:r>
        <w:rPr>
          <w:rFonts w:ascii="Arial" w:hAnsi="Arial" w:cs="Arial"/>
          <w:color w:val="000000"/>
          <w:sz w:val="24"/>
          <w:szCs w:val="24"/>
        </w:rPr>
        <w:t>Department</w:t>
      </w:r>
      <w:r w:rsidRPr="003E5AAC">
        <w:rPr>
          <w:rFonts w:ascii="Arial" w:hAnsi="Arial" w:cs="Arial"/>
          <w:color w:val="000000"/>
          <w:sz w:val="24"/>
          <w:szCs w:val="24"/>
        </w:rPr>
        <w:t xml:space="preserve">, </w:t>
      </w:r>
      <w:r>
        <w:rPr>
          <w:rFonts w:ascii="Arial" w:hAnsi="Arial" w:cs="Arial"/>
          <w:color w:val="000000"/>
          <w:sz w:val="24"/>
          <w:szCs w:val="24"/>
        </w:rPr>
        <w:t>Entity</w:t>
      </w:r>
      <w:r w:rsidRPr="003E5AAC">
        <w:rPr>
          <w:rFonts w:ascii="Arial" w:hAnsi="Arial" w:cs="Arial"/>
          <w:color w:val="000000"/>
          <w:sz w:val="24"/>
          <w:szCs w:val="24"/>
        </w:rPr>
        <w:t xml:space="preserve">, and </w:t>
      </w:r>
      <w:r>
        <w:rPr>
          <w:rFonts w:ascii="Arial" w:hAnsi="Arial" w:cs="Arial"/>
          <w:color w:val="000000"/>
          <w:sz w:val="24"/>
          <w:szCs w:val="24"/>
        </w:rPr>
        <w:t>ESP</w:t>
      </w:r>
      <w:r w:rsidRPr="003E5AAC">
        <w:rPr>
          <w:rFonts w:ascii="Arial" w:hAnsi="Arial" w:cs="Arial"/>
          <w:color w:val="000000"/>
          <w:sz w:val="24"/>
          <w:szCs w:val="24"/>
        </w:rPr>
        <w:t xml:space="preserve"> with standard </w:t>
      </w:r>
      <w:r>
        <w:rPr>
          <w:rFonts w:ascii="Arial" w:hAnsi="Arial" w:cs="Arial"/>
          <w:color w:val="000000"/>
          <w:sz w:val="24"/>
          <w:szCs w:val="24"/>
        </w:rPr>
        <w:t>EPC</w:t>
      </w:r>
      <w:r w:rsidRPr="003E5AAC">
        <w:rPr>
          <w:rFonts w:ascii="Arial" w:hAnsi="Arial" w:cs="Arial"/>
          <w:color w:val="000000"/>
          <w:sz w:val="24"/>
          <w:szCs w:val="24"/>
        </w:rPr>
        <w:t xml:space="preserve"> project cost details. Certain information is required of </w:t>
      </w:r>
      <w:r>
        <w:rPr>
          <w:rFonts w:ascii="Arial" w:hAnsi="Arial" w:cs="Arial"/>
          <w:color w:val="000000"/>
          <w:sz w:val="24"/>
          <w:szCs w:val="24"/>
        </w:rPr>
        <w:t>the</w:t>
      </w:r>
      <w:r w:rsidRPr="003E5AAC">
        <w:rPr>
          <w:rFonts w:ascii="Arial" w:hAnsi="Arial" w:cs="Arial"/>
          <w:color w:val="000000"/>
          <w:sz w:val="24"/>
          <w:szCs w:val="24"/>
        </w:rPr>
        <w:t xml:space="preserve"> </w:t>
      </w:r>
      <w:r>
        <w:rPr>
          <w:rFonts w:ascii="Arial" w:hAnsi="Arial" w:cs="Arial"/>
          <w:color w:val="000000"/>
          <w:sz w:val="24"/>
          <w:szCs w:val="24"/>
        </w:rPr>
        <w:t>ESP</w:t>
      </w:r>
      <w:r w:rsidRPr="003E5AAC">
        <w:rPr>
          <w:rFonts w:ascii="Arial" w:hAnsi="Arial" w:cs="Arial"/>
          <w:color w:val="000000"/>
          <w:sz w:val="24"/>
          <w:szCs w:val="24"/>
        </w:rPr>
        <w:t xml:space="preserve">, and other information is </w:t>
      </w:r>
      <w:r>
        <w:rPr>
          <w:rFonts w:ascii="Arial" w:hAnsi="Arial" w:cs="Arial"/>
          <w:color w:val="000000"/>
          <w:sz w:val="24"/>
          <w:szCs w:val="24"/>
        </w:rPr>
        <w:t>provide</w:t>
      </w:r>
      <w:r w:rsidRPr="003E5AAC">
        <w:rPr>
          <w:rFonts w:ascii="Arial" w:hAnsi="Arial" w:cs="Arial"/>
          <w:color w:val="000000"/>
          <w:sz w:val="24"/>
          <w:szCs w:val="24"/>
        </w:rPr>
        <w:t xml:space="preserve">d at specific steps during EPC project development. </w:t>
      </w:r>
      <w:r>
        <w:rPr>
          <w:rFonts w:ascii="Arial" w:hAnsi="Arial" w:cs="Arial"/>
          <w:color w:val="000000"/>
          <w:sz w:val="24"/>
          <w:szCs w:val="24"/>
        </w:rPr>
        <w:t>This tool has been used throughout the EPC process including:</w:t>
      </w:r>
    </w:p>
    <w:p w:rsidR="00E57C45" w:rsidRPr="00942263" w:rsidRDefault="00E57C45" w:rsidP="00E57C45">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942263">
        <w:rPr>
          <w:rFonts w:ascii="Arial" w:hAnsi="Arial" w:cs="Arial"/>
          <w:color w:val="000000"/>
          <w:sz w:val="24"/>
          <w:szCs w:val="24"/>
        </w:rPr>
        <w:t>Base Agreement</w:t>
      </w:r>
      <w:r>
        <w:rPr>
          <w:rFonts w:ascii="Arial" w:hAnsi="Arial" w:cs="Arial"/>
          <w:color w:val="000000"/>
          <w:sz w:val="24"/>
          <w:szCs w:val="24"/>
        </w:rPr>
        <w:t xml:space="preserve"> with the Department where the ESP provided general information for maximum percent of total project cost</w:t>
      </w:r>
      <w:r w:rsidR="00FD762F">
        <w:rPr>
          <w:rFonts w:ascii="Arial" w:hAnsi="Arial" w:cs="Arial"/>
          <w:color w:val="000000"/>
          <w:sz w:val="24"/>
          <w:szCs w:val="24"/>
        </w:rPr>
        <w:t xml:space="preserve"> and maximum percent markup</w:t>
      </w:r>
      <w:r>
        <w:rPr>
          <w:rFonts w:ascii="Arial" w:hAnsi="Arial" w:cs="Arial"/>
          <w:color w:val="000000"/>
          <w:sz w:val="24"/>
          <w:szCs w:val="24"/>
        </w:rPr>
        <w:t>;</w:t>
      </w:r>
    </w:p>
    <w:p w:rsidR="00E57C45" w:rsidRDefault="00E57C45" w:rsidP="00E57C45">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942263">
        <w:rPr>
          <w:rFonts w:ascii="Arial" w:hAnsi="Arial" w:cs="Arial"/>
          <w:color w:val="000000"/>
          <w:sz w:val="24"/>
          <w:szCs w:val="24"/>
        </w:rPr>
        <w:t>Request for Proposal</w:t>
      </w:r>
      <w:r>
        <w:rPr>
          <w:rFonts w:ascii="Arial" w:hAnsi="Arial" w:cs="Arial"/>
          <w:color w:val="000000"/>
          <w:sz w:val="24"/>
          <w:szCs w:val="24"/>
        </w:rPr>
        <w:t xml:space="preserve"> from the Entity where the ESP modified the percentages for the specific Entity and their potential project; and</w:t>
      </w:r>
    </w:p>
    <w:p w:rsidR="00E57C45" w:rsidRDefault="00E57C45" w:rsidP="00E57C45">
      <w:pPr>
        <w:pStyle w:val="ListParagraph"/>
        <w:numPr>
          <w:ilvl w:val="0"/>
          <w:numId w:val="2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IGA Contract where the cost of the IGA was added and percentages were refined further to reflect the scope of w</w:t>
      </w:r>
      <w:r w:rsidR="00FD762F">
        <w:rPr>
          <w:rFonts w:ascii="Arial" w:hAnsi="Arial" w:cs="Arial"/>
          <w:color w:val="000000"/>
          <w:sz w:val="24"/>
          <w:szCs w:val="24"/>
        </w:rPr>
        <w:t>ork and potential project size;</w:t>
      </w:r>
    </w:p>
    <w:p w:rsidR="00E57C45" w:rsidRDefault="00E57C45" w:rsidP="00E57C45">
      <w:pPr>
        <w:autoSpaceDE w:val="0"/>
        <w:autoSpaceDN w:val="0"/>
        <w:adjustRightInd w:val="0"/>
        <w:rPr>
          <w:rFonts w:ascii="Arial" w:hAnsi="Arial" w:cs="Arial"/>
          <w:color w:val="000000"/>
          <w:sz w:val="24"/>
          <w:szCs w:val="24"/>
        </w:rPr>
      </w:pPr>
    </w:p>
    <w:p w:rsidR="003B7B1F" w:rsidRDefault="00751E0A" w:rsidP="003B7B1F">
      <w:pPr>
        <w:autoSpaceDE w:val="0"/>
        <w:autoSpaceDN w:val="0"/>
        <w:adjustRightInd w:val="0"/>
        <w:rPr>
          <w:rFonts w:ascii="Arial" w:hAnsi="Arial" w:cs="Arial"/>
          <w:color w:val="000000"/>
          <w:sz w:val="24"/>
          <w:szCs w:val="24"/>
        </w:rPr>
      </w:pPr>
      <w:r>
        <w:rPr>
          <w:rFonts w:ascii="Arial" w:hAnsi="Arial" w:cs="Arial"/>
          <w:color w:val="000000"/>
          <w:sz w:val="24"/>
          <w:szCs w:val="24"/>
        </w:rPr>
        <w:t>U</w:t>
      </w:r>
      <w:r w:rsidR="00E57C45">
        <w:rPr>
          <w:rFonts w:ascii="Arial" w:hAnsi="Arial" w:cs="Arial"/>
          <w:color w:val="000000"/>
          <w:sz w:val="24"/>
          <w:szCs w:val="24"/>
        </w:rPr>
        <w:t xml:space="preserve">nder this Contract, </w:t>
      </w:r>
      <w:r>
        <w:rPr>
          <w:rFonts w:ascii="Arial" w:hAnsi="Arial" w:cs="Arial"/>
          <w:color w:val="000000"/>
          <w:sz w:val="24"/>
          <w:szCs w:val="24"/>
        </w:rPr>
        <w:t>the ESP shall enter the</w:t>
      </w:r>
      <w:r w:rsidR="00E57C45">
        <w:rPr>
          <w:rFonts w:ascii="Arial" w:hAnsi="Arial" w:cs="Arial"/>
          <w:color w:val="000000"/>
          <w:sz w:val="24"/>
          <w:szCs w:val="24"/>
        </w:rPr>
        <w:t xml:space="preserve"> actual costs of the project and the actual percentages are calculated.</w:t>
      </w:r>
      <w:r w:rsidR="00276606">
        <w:rPr>
          <w:rFonts w:ascii="Arial" w:hAnsi="Arial" w:cs="Arial"/>
          <w:color w:val="000000"/>
          <w:sz w:val="24"/>
          <w:szCs w:val="24"/>
        </w:rPr>
        <w:t xml:space="preserve"> Costs entered for Table B1 under the IGA may not be modified, with the exception of</w:t>
      </w:r>
      <w:r w:rsidR="003B7B1F">
        <w:rPr>
          <w:rFonts w:ascii="Arial" w:hAnsi="Arial" w:cs="Arial"/>
          <w:color w:val="000000"/>
          <w:sz w:val="24"/>
          <w:szCs w:val="24"/>
        </w:rPr>
        <w:t>:</w:t>
      </w:r>
    </w:p>
    <w:p w:rsidR="003B7B1F" w:rsidRPr="003B7B1F" w:rsidRDefault="003B7B1F" w:rsidP="003B7B1F">
      <w:pPr>
        <w:pStyle w:val="ListParagraph"/>
        <w:numPr>
          <w:ilvl w:val="0"/>
          <w:numId w:val="28"/>
        </w:numPr>
        <w:autoSpaceDE w:val="0"/>
        <w:autoSpaceDN w:val="0"/>
        <w:adjustRightInd w:val="0"/>
        <w:rPr>
          <w:rFonts w:ascii="Arial" w:hAnsi="Arial" w:cs="Arial"/>
          <w:color w:val="000000"/>
          <w:sz w:val="24"/>
          <w:szCs w:val="24"/>
        </w:rPr>
      </w:pPr>
      <w:r w:rsidRPr="003B7B1F">
        <w:rPr>
          <w:rFonts w:ascii="Arial" w:hAnsi="Arial" w:cs="Arial"/>
          <w:color w:val="000000"/>
          <w:sz w:val="24"/>
          <w:szCs w:val="24"/>
        </w:rPr>
        <w:t>the IGA cost, if this cost has been modified during the course of the IGA; and</w:t>
      </w:r>
    </w:p>
    <w:p w:rsidR="00E57C45" w:rsidRPr="003B7B1F" w:rsidRDefault="003B7B1F" w:rsidP="003B7B1F">
      <w:pPr>
        <w:pStyle w:val="ListParagraph"/>
        <w:numPr>
          <w:ilvl w:val="0"/>
          <w:numId w:val="2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percentages of project costs</w:t>
      </w:r>
      <w:r w:rsidR="00FD762F">
        <w:rPr>
          <w:rFonts w:ascii="Arial" w:hAnsi="Arial" w:cs="Arial"/>
          <w:color w:val="000000"/>
          <w:sz w:val="24"/>
          <w:szCs w:val="24"/>
        </w:rPr>
        <w:t xml:space="preserve"> and markups</w:t>
      </w:r>
      <w:r>
        <w:rPr>
          <w:rFonts w:ascii="Arial" w:hAnsi="Arial" w:cs="Arial"/>
          <w:color w:val="000000"/>
          <w:sz w:val="24"/>
          <w:szCs w:val="24"/>
        </w:rPr>
        <w:t>, which may only be decreased from those included in the IGA contact.</w:t>
      </w:r>
    </w:p>
    <w:p w:rsidR="00E57C45" w:rsidRDefault="00E57C45" w:rsidP="003B7B1F">
      <w:pPr>
        <w:autoSpaceDE w:val="0"/>
        <w:autoSpaceDN w:val="0"/>
        <w:adjustRightInd w:val="0"/>
        <w:rPr>
          <w:rFonts w:ascii="Arial" w:hAnsi="Arial" w:cs="Arial"/>
          <w:color w:val="000000"/>
          <w:sz w:val="24"/>
          <w:szCs w:val="24"/>
        </w:rPr>
      </w:pPr>
    </w:p>
    <w:p w:rsidR="00FD762F" w:rsidRPr="00FD762F" w:rsidRDefault="00FD762F" w:rsidP="00FD762F">
      <w:pPr>
        <w:autoSpaceDE w:val="0"/>
        <w:autoSpaceDN w:val="0"/>
        <w:adjustRightInd w:val="0"/>
        <w:rPr>
          <w:rFonts w:ascii="Arial" w:hAnsi="Arial" w:cs="Arial"/>
          <w:iCs/>
          <w:sz w:val="24"/>
          <w:szCs w:val="24"/>
        </w:rPr>
      </w:pPr>
      <w:r w:rsidRPr="00FD762F">
        <w:rPr>
          <w:rFonts w:ascii="Arial" w:hAnsi="Arial" w:cs="Arial"/>
          <w:bCs/>
          <w:sz w:val="24"/>
          <w:szCs w:val="24"/>
        </w:rPr>
        <w:t xml:space="preserve">For each category, the term “ESP” includes the ESP and any close affiliate, parent, or wholly-owned subsidiary. </w:t>
      </w:r>
      <w:r w:rsidRPr="00FD762F">
        <w:rPr>
          <w:rFonts w:ascii="Arial" w:hAnsi="Arial" w:cs="Arial"/>
          <w:iCs/>
          <w:sz w:val="24"/>
          <w:szCs w:val="24"/>
        </w:rPr>
        <w:t xml:space="preserve">Any individual category costs, whether for services provided directly by the ESP ("ESP-direct") or purchased from others, such as contractors, vendors, or material providers, may not include markups or profit. All ESP markups must be presented in the “EPC Maximum % Markup” column. All ESP profit must be presented in line </w:t>
      </w:r>
      <w:r w:rsidRPr="00FD762F">
        <w:rPr>
          <w:rFonts w:ascii="Arial" w:hAnsi="Arial" w:cs="Arial"/>
          <w:b/>
          <w:iCs/>
          <w:sz w:val="24"/>
          <w:szCs w:val="24"/>
        </w:rPr>
        <w:t>4 Profit</w:t>
      </w:r>
      <w:r w:rsidRPr="00FD762F">
        <w:rPr>
          <w:rFonts w:ascii="Arial" w:hAnsi="Arial" w:cs="Arial"/>
          <w:iCs/>
          <w:sz w:val="24"/>
          <w:szCs w:val="24"/>
        </w:rPr>
        <w:t xml:space="preserve"> of </w:t>
      </w:r>
      <w:r w:rsidRPr="00FD762F">
        <w:rPr>
          <w:rFonts w:ascii="Arial" w:hAnsi="Arial" w:cs="Arial"/>
          <w:b/>
          <w:color w:val="000000"/>
          <w:sz w:val="24"/>
          <w:szCs w:val="24"/>
        </w:rPr>
        <w:t>Table B1:</w:t>
      </w:r>
      <w:r w:rsidRPr="00FD762F">
        <w:rPr>
          <w:rFonts w:ascii="Arial" w:hAnsi="Arial" w:cs="Arial"/>
          <w:color w:val="000000"/>
          <w:sz w:val="24"/>
          <w:szCs w:val="24"/>
        </w:rPr>
        <w:t xml:space="preserve"> </w:t>
      </w:r>
      <w:r w:rsidRPr="00FD762F">
        <w:rPr>
          <w:rFonts w:ascii="Arial" w:hAnsi="Arial" w:cs="Arial"/>
          <w:b/>
          <w:bCs/>
          <w:color w:val="000000"/>
          <w:sz w:val="24"/>
          <w:szCs w:val="24"/>
        </w:rPr>
        <w:t>Project Cost Estimate</w:t>
      </w:r>
      <w:r w:rsidRPr="00FD762F">
        <w:rPr>
          <w:rFonts w:ascii="Arial" w:hAnsi="Arial" w:cs="Arial"/>
          <w:iCs/>
          <w:sz w:val="24"/>
          <w:szCs w:val="24"/>
        </w:rPr>
        <w:t>.</w:t>
      </w:r>
    </w:p>
    <w:p w:rsidR="00E57C45" w:rsidRPr="00FD762F" w:rsidRDefault="00E57C45" w:rsidP="00E57C45">
      <w:pPr>
        <w:autoSpaceDE w:val="0"/>
        <w:autoSpaceDN w:val="0"/>
        <w:adjustRightInd w:val="0"/>
        <w:rPr>
          <w:rFonts w:ascii="Arial" w:hAnsi="Arial" w:cs="Arial"/>
          <w:color w:val="000000"/>
          <w:sz w:val="24"/>
          <w:szCs w:val="24"/>
        </w:rPr>
      </w:pPr>
    </w:p>
    <w:p w:rsidR="00E57C45" w:rsidRPr="004612BA" w:rsidRDefault="00E57C45" w:rsidP="00E57C45">
      <w:pPr>
        <w:autoSpaceDE w:val="0"/>
        <w:autoSpaceDN w:val="0"/>
        <w:adjustRightInd w:val="0"/>
        <w:rPr>
          <w:rFonts w:ascii="Arial" w:hAnsi="Arial" w:cs="Arial"/>
          <w:iCs/>
          <w:sz w:val="24"/>
          <w:szCs w:val="24"/>
        </w:rPr>
      </w:pPr>
      <w:r>
        <w:rPr>
          <w:rFonts w:ascii="Arial" w:hAnsi="Arial" w:cs="Arial"/>
          <w:iCs/>
          <w:sz w:val="24"/>
          <w:szCs w:val="24"/>
        </w:rPr>
        <w:t xml:space="preserve">Burdened </w:t>
      </w:r>
      <w:r w:rsidRPr="004612BA">
        <w:rPr>
          <w:rFonts w:ascii="Arial" w:hAnsi="Arial" w:cs="Arial"/>
          <w:iCs/>
          <w:sz w:val="24"/>
          <w:szCs w:val="24"/>
        </w:rPr>
        <w:t>labor cost</w:t>
      </w:r>
      <w:r>
        <w:rPr>
          <w:rFonts w:ascii="Arial" w:hAnsi="Arial" w:cs="Arial"/>
          <w:iCs/>
          <w:sz w:val="24"/>
          <w:szCs w:val="24"/>
        </w:rPr>
        <w:t xml:space="preserve"> is</w:t>
      </w:r>
      <w:r w:rsidRPr="004612BA">
        <w:rPr>
          <w:rFonts w:ascii="Arial" w:hAnsi="Arial" w:cs="Arial"/>
          <w:iCs/>
          <w:sz w:val="24"/>
          <w:szCs w:val="24"/>
        </w:rPr>
        <w:t xml:space="preserve"> the base rate of compensation </w:t>
      </w:r>
      <w:r>
        <w:rPr>
          <w:rFonts w:ascii="Arial" w:hAnsi="Arial" w:cs="Arial"/>
          <w:iCs/>
          <w:sz w:val="24"/>
          <w:szCs w:val="24"/>
        </w:rPr>
        <w:t>plus employment</w:t>
      </w:r>
      <w:r w:rsidRPr="004612BA">
        <w:rPr>
          <w:rFonts w:ascii="Arial" w:hAnsi="Arial" w:cs="Arial"/>
          <w:iCs/>
          <w:sz w:val="24"/>
          <w:szCs w:val="24"/>
        </w:rPr>
        <w:t xml:space="preserve"> taxes, insurance and</w:t>
      </w:r>
      <w:r>
        <w:rPr>
          <w:rFonts w:ascii="Arial" w:hAnsi="Arial" w:cs="Arial"/>
          <w:iCs/>
          <w:sz w:val="24"/>
          <w:szCs w:val="24"/>
        </w:rPr>
        <w:t xml:space="preserve"> general </w:t>
      </w:r>
      <w:r w:rsidRPr="004612BA">
        <w:rPr>
          <w:rFonts w:ascii="Arial" w:hAnsi="Arial" w:cs="Arial"/>
          <w:iCs/>
          <w:sz w:val="24"/>
          <w:szCs w:val="24"/>
        </w:rPr>
        <w:t>benefits</w:t>
      </w:r>
      <w:r>
        <w:rPr>
          <w:rFonts w:ascii="Arial" w:hAnsi="Arial" w:cs="Arial"/>
          <w:iCs/>
          <w:sz w:val="24"/>
          <w:szCs w:val="24"/>
        </w:rPr>
        <w:t xml:space="preserve"> – vacation time, sick time, holiday pay, retirement benefits, and flexible spending accounts for dependent care and health</w:t>
      </w:r>
      <w:r w:rsidRPr="004612BA">
        <w:rPr>
          <w:rFonts w:ascii="Arial" w:hAnsi="Arial" w:cs="Arial"/>
          <w:iCs/>
          <w:sz w:val="24"/>
          <w:szCs w:val="24"/>
        </w:rPr>
        <w:t xml:space="preserve">. </w:t>
      </w:r>
      <w:r>
        <w:rPr>
          <w:rFonts w:ascii="Arial" w:hAnsi="Arial" w:cs="Arial"/>
          <w:iCs/>
          <w:sz w:val="24"/>
          <w:szCs w:val="24"/>
        </w:rPr>
        <w:t>Commissions, bonuses, use of a company vehicle</w:t>
      </w:r>
      <w:r w:rsidRPr="00173584">
        <w:rPr>
          <w:rFonts w:ascii="Arial" w:hAnsi="Arial" w:cs="Arial"/>
          <w:iCs/>
          <w:sz w:val="24"/>
          <w:szCs w:val="24"/>
        </w:rPr>
        <w:t>, profit-sharing, and other</w:t>
      </w:r>
      <w:r>
        <w:rPr>
          <w:rFonts w:ascii="Arial" w:hAnsi="Arial" w:cs="Arial"/>
          <w:iCs/>
          <w:sz w:val="24"/>
          <w:szCs w:val="24"/>
        </w:rPr>
        <w:t xml:space="preserve"> similar </w:t>
      </w:r>
      <w:r w:rsidRPr="004612BA">
        <w:rPr>
          <w:rFonts w:ascii="Arial" w:hAnsi="Arial" w:cs="Arial"/>
          <w:iCs/>
          <w:sz w:val="24"/>
          <w:szCs w:val="24"/>
        </w:rPr>
        <w:t xml:space="preserve">benefits </w:t>
      </w:r>
      <w:r>
        <w:rPr>
          <w:rFonts w:ascii="Arial" w:hAnsi="Arial" w:cs="Arial"/>
          <w:iCs/>
          <w:sz w:val="24"/>
          <w:szCs w:val="24"/>
        </w:rPr>
        <w:t>must</w:t>
      </w:r>
      <w:r w:rsidRPr="004612BA">
        <w:rPr>
          <w:rFonts w:ascii="Arial" w:hAnsi="Arial" w:cs="Arial"/>
          <w:iCs/>
          <w:sz w:val="24"/>
          <w:szCs w:val="24"/>
        </w:rPr>
        <w:t xml:space="preserve"> be included in line </w:t>
      </w:r>
      <w:r w:rsidRPr="004612BA">
        <w:rPr>
          <w:rFonts w:ascii="Arial" w:hAnsi="Arial" w:cs="Arial"/>
          <w:b/>
          <w:iCs/>
          <w:sz w:val="24"/>
          <w:szCs w:val="24"/>
        </w:rPr>
        <w:t>4 Profit</w:t>
      </w:r>
      <w:r w:rsidRPr="004612BA">
        <w:rPr>
          <w:rFonts w:ascii="Arial" w:hAnsi="Arial" w:cs="Arial"/>
          <w:iCs/>
          <w:sz w:val="24"/>
          <w:szCs w:val="24"/>
        </w:rPr>
        <w:t xml:space="preserve"> of </w:t>
      </w:r>
      <w:r w:rsidRPr="004612BA">
        <w:rPr>
          <w:rFonts w:ascii="Arial" w:hAnsi="Arial" w:cs="Arial"/>
          <w:b/>
          <w:color w:val="000000"/>
          <w:sz w:val="24"/>
          <w:szCs w:val="24"/>
        </w:rPr>
        <w:t>Table B1:</w:t>
      </w:r>
      <w:r w:rsidRPr="004612BA">
        <w:rPr>
          <w:rFonts w:ascii="Arial" w:hAnsi="Arial" w:cs="Arial"/>
          <w:color w:val="000000"/>
          <w:sz w:val="24"/>
          <w:szCs w:val="24"/>
        </w:rPr>
        <w:t xml:space="preserve"> </w:t>
      </w:r>
      <w:r w:rsidRPr="004612BA">
        <w:rPr>
          <w:rFonts w:ascii="Arial" w:hAnsi="Arial" w:cs="Arial"/>
          <w:b/>
          <w:bCs/>
          <w:color w:val="000000"/>
          <w:sz w:val="24"/>
          <w:szCs w:val="24"/>
        </w:rPr>
        <w:t>Project Cost Estimate</w:t>
      </w:r>
      <w:r w:rsidRPr="004612BA">
        <w:rPr>
          <w:rFonts w:ascii="Arial" w:hAnsi="Arial" w:cs="Arial"/>
          <w:iCs/>
          <w:sz w:val="24"/>
          <w:szCs w:val="24"/>
        </w:rPr>
        <w:t>.</w:t>
      </w:r>
    </w:p>
    <w:p w:rsidR="00E57C45" w:rsidRDefault="00E57C45" w:rsidP="00E57C45">
      <w:pPr>
        <w:pStyle w:val="ListParagraph"/>
        <w:ind w:left="0"/>
        <w:rPr>
          <w:rFonts w:ascii="Arial" w:hAnsi="Arial" w:cs="Arial"/>
        </w:rPr>
      </w:pPr>
    </w:p>
    <w:p w:rsidR="00E57C45" w:rsidRPr="006B3971" w:rsidRDefault="00E57C45" w:rsidP="00E57C45">
      <w:pPr>
        <w:pStyle w:val="ListParagraph"/>
        <w:spacing w:after="0"/>
        <w:ind w:left="0"/>
        <w:rPr>
          <w:rFonts w:ascii="Arial" w:hAnsi="Arial" w:cs="Arial"/>
          <w:u w:val="single"/>
        </w:rPr>
      </w:pPr>
      <w:r w:rsidRPr="00F73646">
        <w:rPr>
          <w:rFonts w:ascii="Arial" w:hAnsi="Arial" w:cs="Arial"/>
        </w:rPr>
        <w:t>The Work</w:t>
      </w:r>
      <w:r w:rsidRPr="006B3971">
        <w:rPr>
          <w:rFonts w:ascii="Arial" w:hAnsi="Arial" w:cs="Arial"/>
        </w:rPr>
        <w:t xml:space="preserve"> </w:t>
      </w:r>
      <w:r>
        <w:rPr>
          <w:rFonts w:ascii="Arial" w:hAnsi="Arial" w:cs="Arial"/>
        </w:rPr>
        <w:t>is defined, c</w:t>
      </w:r>
      <w:r w:rsidRPr="006B3971">
        <w:rPr>
          <w:rFonts w:ascii="Arial" w:hAnsi="Arial" w:cs="Arial"/>
        </w:rPr>
        <w:t xml:space="preserve">ollectively, </w:t>
      </w:r>
      <w:r>
        <w:rPr>
          <w:rFonts w:ascii="Arial" w:hAnsi="Arial" w:cs="Arial"/>
        </w:rPr>
        <w:t xml:space="preserve">as </w:t>
      </w:r>
      <w:r w:rsidRPr="006B3971">
        <w:rPr>
          <w:rFonts w:ascii="Arial" w:hAnsi="Arial" w:cs="Arial"/>
        </w:rPr>
        <w:t>the equipment, professional services and construction related to the project.</w:t>
      </w:r>
    </w:p>
    <w:p w:rsidR="00E57C45" w:rsidRPr="00FD762F" w:rsidRDefault="00E57C45" w:rsidP="00211716">
      <w:pPr>
        <w:rPr>
          <w:rFonts w:ascii="Arial" w:hAnsi="Arial" w:cs="Arial"/>
          <w:sz w:val="24"/>
          <w:szCs w:val="24"/>
        </w:rPr>
      </w:pPr>
    </w:p>
    <w:p w:rsidR="00211716" w:rsidRPr="00211716" w:rsidRDefault="00211716" w:rsidP="00211716">
      <w:pPr>
        <w:rPr>
          <w:rFonts w:ascii="Arial" w:hAnsi="Arial" w:cs="Arial"/>
          <w:b/>
          <w:sz w:val="24"/>
          <w:szCs w:val="24"/>
        </w:rPr>
      </w:pPr>
      <w:r w:rsidRPr="00211716">
        <w:rPr>
          <w:rFonts w:ascii="Arial" w:hAnsi="Arial" w:cs="Arial"/>
          <w:b/>
          <w:sz w:val="24"/>
          <w:szCs w:val="24"/>
        </w:rPr>
        <w:t>EPC ATTACHMENT C: EXHIBITS</w:t>
      </w:r>
    </w:p>
    <w:p w:rsidR="00211716" w:rsidRDefault="00E57C45" w:rsidP="00211716">
      <w:pPr>
        <w:rPr>
          <w:rFonts w:cs="Arial"/>
          <w:i/>
          <w:color w:val="0070C0"/>
          <w:sz w:val="24"/>
          <w:szCs w:val="24"/>
        </w:rPr>
      </w:pPr>
      <w:r>
        <w:rPr>
          <w:rFonts w:cs="Arial"/>
          <w:i/>
          <w:color w:val="0070C0"/>
          <w:sz w:val="24"/>
          <w:szCs w:val="24"/>
        </w:rPr>
        <w:t xml:space="preserve">EPC Attachment C is provided as a separate document: </w:t>
      </w:r>
      <w:r w:rsidR="00AB04FC">
        <w:rPr>
          <w:rFonts w:cs="Arial"/>
          <w:i/>
          <w:color w:val="0070C0"/>
          <w:sz w:val="24"/>
          <w:szCs w:val="24"/>
        </w:rPr>
        <w:t>12</w:t>
      </w:r>
      <w:r>
        <w:rPr>
          <w:rFonts w:cs="Arial"/>
          <w:i/>
          <w:color w:val="0070C0"/>
          <w:sz w:val="24"/>
          <w:szCs w:val="24"/>
        </w:rPr>
        <w:t>_EPC_Contract_Exhibits.</w:t>
      </w:r>
    </w:p>
    <w:sectPr w:rsidR="00211716" w:rsidSect="00297EFA">
      <w:pgSz w:w="12240" w:h="15840"/>
      <w:pgMar w:top="1440" w:right="1170" w:bottom="1440" w:left="1440" w:header="720" w:footer="1008"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66F" w:rsidRDefault="0007666F">
      <w:r>
        <w:separator/>
      </w:r>
    </w:p>
  </w:endnote>
  <w:endnote w:type="continuationSeparator" w:id="0">
    <w:p w:rsidR="0007666F" w:rsidRDefault="0007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Kai">
    <w:charset w:val="50"/>
    <w:family w:val="auto"/>
    <w:pitch w:val="variable"/>
    <w:sig w:usb0="00000001" w:usb1="00000000" w:usb2="0100040E"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6F" w:rsidRPr="006B3971" w:rsidRDefault="0007666F" w:rsidP="00992E19">
    <w:pPr>
      <w:pStyle w:val="Footer"/>
      <w:tabs>
        <w:tab w:val="clear" w:pos="8640"/>
        <w:tab w:val="right" w:pos="9000"/>
      </w:tabs>
      <w:rPr>
        <w:rStyle w:val="PageNumber"/>
        <w:rFonts w:cs="Arial"/>
        <w:sz w:val="24"/>
        <w:szCs w:val="24"/>
      </w:rPr>
    </w:pPr>
    <w:r w:rsidRPr="006B3971">
      <w:rPr>
        <w:rStyle w:val="PageNumber"/>
        <w:rFonts w:cs="Arial"/>
        <w:sz w:val="24"/>
        <w:szCs w:val="24"/>
      </w:rPr>
      <w:t>EPCP_EPC Template</w:t>
    </w:r>
    <w:r w:rsidRPr="006B3971">
      <w:rPr>
        <w:rStyle w:val="PageNumber"/>
        <w:rFonts w:cs="Arial"/>
        <w:sz w:val="24"/>
        <w:szCs w:val="24"/>
      </w:rPr>
      <w:ptab w:relativeTo="margin" w:alignment="center" w:leader="none"/>
    </w:r>
    <w:r w:rsidRPr="006B3971">
      <w:rPr>
        <w:rStyle w:val="PageNumber"/>
        <w:rFonts w:cs="Arial"/>
        <w:sz w:val="24"/>
        <w:szCs w:val="24"/>
      </w:rPr>
      <w:fldChar w:fldCharType="begin"/>
    </w:r>
    <w:r w:rsidRPr="006B3971">
      <w:rPr>
        <w:rStyle w:val="PageNumber"/>
        <w:rFonts w:cs="Arial"/>
        <w:sz w:val="24"/>
        <w:szCs w:val="24"/>
      </w:rPr>
      <w:instrText xml:space="preserve"> PAGE   \* MERGEFORMAT </w:instrText>
    </w:r>
    <w:r w:rsidRPr="006B3971">
      <w:rPr>
        <w:rStyle w:val="PageNumber"/>
        <w:rFonts w:cs="Arial"/>
        <w:sz w:val="24"/>
        <w:szCs w:val="24"/>
      </w:rPr>
      <w:fldChar w:fldCharType="separate"/>
    </w:r>
    <w:r w:rsidR="002D0037">
      <w:rPr>
        <w:rStyle w:val="PageNumber"/>
        <w:rFonts w:cs="Arial"/>
        <w:noProof/>
        <w:sz w:val="24"/>
        <w:szCs w:val="24"/>
      </w:rPr>
      <w:t>8</w:t>
    </w:r>
    <w:r w:rsidRPr="006B3971">
      <w:rPr>
        <w:rStyle w:val="PageNumber"/>
        <w:rFonts w:cs="Arial"/>
        <w:noProof/>
        <w:sz w:val="24"/>
        <w:szCs w:val="24"/>
      </w:rPr>
      <w:fldChar w:fldCharType="end"/>
    </w:r>
    <w:r w:rsidRPr="006B3971">
      <w:rPr>
        <w:rStyle w:val="PageNumber"/>
        <w:rFonts w:cs="Arial"/>
        <w:sz w:val="24"/>
        <w:szCs w:val="24"/>
      </w:rPr>
      <w:ptab w:relativeTo="margin" w:alignment="right" w:leader="none"/>
    </w:r>
    <w:r w:rsidR="00AB04FC">
      <w:rPr>
        <w:rStyle w:val="PageNumber"/>
        <w:rFonts w:cs="Arial"/>
        <w:sz w:val="24"/>
        <w:szCs w:val="24"/>
      </w:rPr>
      <w:t>3</w:t>
    </w:r>
    <w:r>
      <w:rPr>
        <w:rStyle w:val="PageNumber"/>
        <w:rFonts w:cs="Arial"/>
        <w:sz w:val="24"/>
        <w:szCs w:val="24"/>
      </w:rPr>
      <w:t>/1</w:t>
    </w:r>
    <w:r w:rsidR="00AB04FC">
      <w:rPr>
        <w:rStyle w:val="PageNumber"/>
        <w:rFonts w:cs="Arial"/>
        <w:sz w:val="24"/>
        <w:szCs w:val="24"/>
      </w:rPr>
      <w:t>5</w:t>
    </w:r>
    <w:r w:rsidRPr="006B3971">
      <w:rPr>
        <w:rStyle w:val="PageNumber"/>
        <w:rFonts w:cs="Arial"/>
        <w:sz w:val="24"/>
        <w:szCs w:val="24"/>
      </w:rPr>
      <w:t>/201</w:t>
    </w:r>
    <w:r>
      <w:rPr>
        <w:rStyle w:val="PageNumber"/>
        <w:rFonts w:cs="Arial"/>
        <w:sz w:val="24"/>
        <w:szCs w:val="24"/>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66F" w:rsidRDefault="0007666F">
      <w:r>
        <w:separator/>
      </w:r>
    </w:p>
  </w:footnote>
  <w:footnote w:type="continuationSeparator" w:id="0">
    <w:p w:rsidR="0007666F" w:rsidRDefault="00076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6F" w:rsidRDefault="0007666F" w:rsidP="00717F57">
    <w:pPr>
      <w:pStyle w:val="Header"/>
      <w:jc w:val="right"/>
      <w:rPr>
        <w:rFonts w:ascii="Times New Roman" w:hAnsi="Times New Roman"/>
        <w:b/>
        <w:sz w:val="24"/>
        <w:szCs w:val="24"/>
      </w:rPr>
    </w:pPr>
  </w:p>
  <w:p w:rsidR="0007666F" w:rsidRPr="00211716" w:rsidRDefault="0007666F" w:rsidP="00717F57">
    <w:pPr>
      <w:pStyle w:val="Header"/>
      <w:jc w:val="right"/>
      <w:rPr>
        <w:rFonts w:cs="Arial"/>
        <w:sz w:val="24"/>
        <w:szCs w:val="24"/>
      </w:rPr>
    </w:pPr>
    <w:r w:rsidRPr="00211716">
      <w:rPr>
        <w:rFonts w:cs="Arial"/>
        <w:sz w:val="24"/>
        <w:szCs w:val="24"/>
      </w:rPr>
      <w:t>DRAFT DOCUMENT</w:t>
    </w:r>
  </w:p>
  <w:p w:rsidR="0007666F" w:rsidRDefault="000766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F4839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3EAA18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9E8AC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DAB4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07EC99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C6B7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1A7D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12A6E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60A371E"/>
    <w:lvl w:ilvl="0">
      <w:start w:val="1"/>
      <w:numFmt w:val="decimal"/>
      <w:pStyle w:val="ListNumber"/>
      <w:lvlText w:val="%1."/>
      <w:lvlJc w:val="left"/>
      <w:pPr>
        <w:tabs>
          <w:tab w:val="num" w:pos="360"/>
        </w:tabs>
        <w:ind w:left="360" w:hanging="360"/>
      </w:pPr>
    </w:lvl>
  </w:abstractNum>
  <w:abstractNum w:abstractNumId="9">
    <w:nsid w:val="FFFFFF89"/>
    <w:multiLevelType w:val="singleLevel"/>
    <w:tmpl w:val="CA48A69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2C0B5E"/>
    <w:multiLevelType w:val="hybridMultilevel"/>
    <w:tmpl w:val="1384EE64"/>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D168C3"/>
    <w:multiLevelType w:val="hybridMultilevel"/>
    <w:tmpl w:val="8FECCC0A"/>
    <w:lvl w:ilvl="0" w:tplc="436013EE">
      <w:start w:val="1"/>
      <w:numFmt w:val="decimal"/>
      <w:lvlText w:val="Part %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F056B0"/>
    <w:multiLevelType w:val="multilevel"/>
    <w:tmpl w:val="CFCC3FE6"/>
    <w:lvl w:ilvl="0">
      <w:start w:val="25"/>
      <w:numFmt w:val="decimal"/>
      <w:lvlText w:val="Article %1"/>
      <w:lvlJc w:val="left"/>
      <w:pPr>
        <w:ind w:left="360" w:hanging="360"/>
      </w:pPr>
      <w:rPr>
        <w:rFonts w:hint="default"/>
      </w:rPr>
    </w:lvl>
    <w:lvl w:ilvl="1">
      <w:start w:val="1"/>
      <w:numFmt w:val="decimal"/>
      <w:lvlText w:val="Section %1.%2"/>
      <w:lvlJc w:val="left"/>
      <w:pPr>
        <w:ind w:left="720" w:hanging="360"/>
      </w:pPr>
      <w:rPr>
        <w:rFonts w:hint="default"/>
        <w:b/>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B4E29AB"/>
    <w:multiLevelType w:val="hybridMultilevel"/>
    <w:tmpl w:val="AED6D960"/>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1E4DAB"/>
    <w:multiLevelType w:val="hybridMultilevel"/>
    <w:tmpl w:val="392EF0B8"/>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FB4DB1"/>
    <w:multiLevelType w:val="hybridMultilevel"/>
    <w:tmpl w:val="286052D2"/>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0566BE"/>
    <w:multiLevelType w:val="hybridMultilevel"/>
    <w:tmpl w:val="B0123820"/>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7B0B7E"/>
    <w:multiLevelType w:val="hybridMultilevel"/>
    <w:tmpl w:val="49107B62"/>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B13155"/>
    <w:multiLevelType w:val="hybridMultilevel"/>
    <w:tmpl w:val="0826F5DE"/>
    <w:lvl w:ilvl="0" w:tplc="F23C8DFE">
      <w:start w:val="1"/>
      <w:numFmt w:val="decimal"/>
      <w:lvlText w:val="%1."/>
      <w:lvlJc w:val="left"/>
      <w:pPr>
        <w:ind w:left="795" w:hanging="360"/>
      </w:pPr>
      <w:rPr>
        <w:rFonts w:ascii="Arial" w:eastAsia="Times New Roman" w:hAnsi="Arial" w:cs="Arial"/>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nsid w:val="4E42125D"/>
    <w:multiLevelType w:val="hybridMultilevel"/>
    <w:tmpl w:val="C582AD38"/>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F8747D"/>
    <w:multiLevelType w:val="multilevel"/>
    <w:tmpl w:val="70641F8C"/>
    <w:lvl w:ilvl="0">
      <w:start w:val="1"/>
      <w:numFmt w:val="decimal"/>
      <w:lvlText w:val="ARTICLE %1"/>
      <w:lvlJc w:val="left"/>
      <w:pPr>
        <w:ind w:left="360" w:hanging="360"/>
      </w:pPr>
      <w:rPr>
        <w:rFonts w:hint="default"/>
      </w:rPr>
    </w:lvl>
    <w:lvl w:ilvl="1">
      <w:start w:val="1"/>
      <w:numFmt w:val="decimal"/>
      <w:lvlText w:val="Section %1.%2"/>
      <w:lvlJc w:val="left"/>
      <w:pPr>
        <w:ind w:left="720" w:hanging="360"/>
      </w:pPr>
      <w:rPr>
        <w:rFonts w:hint="default"/>
        <w:b/>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8CF4AC1"/>
    <w:multiLevelType w:val="hybridMultilevel"/>
    <w:tmpl w:val="1076BE2E"/>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901C7C"/>
    <w:multiLevelType w:val="hybridMultilevel"/>
    <w:tmpl w:val="35322B84"/>
    <w:lvl w:ilvl="0" w:tplc="436013EE">
      <w:start w:val="1"/>
      <w:numFmt w:val="decimal"/>
      <w:lvlText w:val="Part %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014B12"/>
    <w:multiLevelType w:val="hybridMultilevel"/>
    <w:tmpl w:val="4AC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0665B4"/>
    <w:multiLevelType w:val="hybridMultilevel"/>
    <w:tmpl w:val="28EEA4D6"/>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C04576"/>
    <w:multiLevelType w:val="hybridMultilevel"/>
    <w:tmpl w:val="F8A2FB20"/>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5055C8"/>
    <w:multiLevelType w:val="multilevel"/>
    <w:tmpl w:val="21E83690"/>
    <w:lvl w:ilvl="0">
      <w:start w:val="1"/>
      <w:numFmt w:val="decimal"/>
      <w:pStyle w:val="Heading1"/>
      <w:lvlText w:val="Article %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Section %1.%2"/>
      <w:lvlJc w:val="left"/>
      <w:pPr>
        <w:ind w:left="1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20"/>
  </w:num>
  <w:num w:numId="3">
    <w:abstractNumId w:val="12"/>
  </w:num>
  <w:num w:numId="4">
    <w:abstractNumId w:val="11"/>
  </w:num>
  <w:num w:numId="5">
    <w:abstractNumId w:val="24"/>
  </w:num>
  <w:num w:numId="6">
    <w:abstractNumId w:val="25"/>
  </w:num>
  <w:num w:numId="7">
    <w:abstractNumId w:val="21"/>
  </w:num>
  <w:num w:numId="8">
    <w:abstractNumId w:val="15"/>
  </w:num>
  <w:num w:numId="9">
    <w:abstractNumId w:val="17"/>
  </w:num>
  <w:num w:numId="10">
    <w:abstractNumId w:val="22"/>
  </w:num>
  <w:num w:numId="11">
    <w:abstractNumId w:val="14"/>
  </w:num>
  <w:num w:numId="12">
    <w:abstractNumId w:val="10"/>
  </w:num>
  <w:num w:numId="13">
    <w:abstractNumId w:val="13"/>
  </w:num>
  <w:num w:numId="14">
    <w:abstractNumId w:val="16"/>
  </w:num>
  <w:num w:numId="15">
    <w:abstractNumId w:val="19"/>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3"/>
  </w:num>
  <w:num w:numId="2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1F"/>
    <w:rsid w:val="00004E05"/>
    <w:rsid w:val="000052FB"/>
    <w:rsid w:val="0000633A"/>
    <w:rsid w:val="000074B5"/>
    <w:rsid w:val="00011108"/>
    <w:rsid w:val="00016BC6"/>
    <w:rsid w:val="000214CA"/>
    <w:rsid w:val="000306F9"/>
    <w:rsid w:val="000319B9"/>
    <w:rsid w:val="00032A2E"/>
    <w:rsid w:val="00032D5C"/>
    <w:rsid w:val="00033105"/>
    <w:rsid w:val="000356D4"/>
    <w:rsid w:val="00035752"/>
    <w:rsid w:val="000367DE"/>
    <w:rsid w:val="00047262"/>
    <w:rsid w:val="00047409"/>
    <w:rsid w:val="00050882"/>
    <w:rsid w:val="00050891"/>
    <w:rsid w:val="000535AB"/>
    <w:rsid w:val="000545D7"/>
    <w:rsid w:val="0005519B"/>
    <w:rsid w:val="00057D33"/>
    <w:rsid w:val="000613B1"/>
    <w:rsid w:val="000627BB"/>
    <w:rsid w:val="00065E8D"/>
    <w:rsid w:val="000670B2"/>
    <w:rsid w:val="0006760E"/>
    <w:rsid w:val="00070ADD"/>
    <w:rsid w:val="00071B97"/>
    <w:rsid w:val="00074BD8"/>
    <w:rsid w:val="0007666F"/>
    <w:rsid w:val="00077AF2"/>
    <w:rsid w:val="00081234"/>
    <w:rsid w:val="0008718E"/>
    <w:rsid w:val="00093285"/>
    <w:rsid w:val="0009331A"/>
    <w:rsid w:val="000A0988"/>
    <w:rsid w:val="000A0FD6"/>
    <w:rsid w:val="000A1CF1"/>
    <w:rsid w:val="000A68CE"/>
    <w:rsid w:val="000B07BA"/>
    <w:rsid w:val="000B23BE"/>
    <w:rsid w:val="000B28F8"/>
    <w:rsid w:val="000B4EE4"/>
    <w:rsid w:val="000B5A88"/>
    <w:rsid w:val="000B77DB"/>
    <w:rsid w:val="000C05D8"/>
    <w:rsid w:val="000C1A6B"/>
    <w:rsid w:val="000C3277"/>
    <w:rsid w:val="000C759F"/>
    <w:rsid w:val="000D0606"/>
    <w:rsid w:val="000E0608"/>
    <w:rsid w:val="000E2774"/>
    <w:rsid w:val="000E450B"/>
    <w:rsid w:val="000F1120"/>
    <w:rsid w:val="000F70D7"/>
    <w:rsid w:val="00101A47"/>
    <w:rsid w:val="00101C29"/>
    <w:rsid w:val="0010415B"/>
    <w:rsid w:val="00104886"/>
    <w:rsid w:val="00111FEB"/>
    <w:rsid w:val="00112E69"/>
    <w:rsid w:val="00114E1E"/>
    <w:rsid w:val="00127C03"/>
    <w:rsid w:val="00131501"/>
    <w:rsid w:val="00133440"/>
    <w:rsid w:val="00134068"/>
    <w:rsid w:val="00136D96"/>
    <w:rsid w:val="001402F9"/>
    <w:rsid w:val="00144371"/>
    <w:rsid w:val="001461AD"/>
    <w:rsid w:val="00157123"/>
    <w:rsid w:val="00157442"/>
    <w:rsid w:val="0016579D"/>
    <w:rsid w:val="00171F88"/>
    <w:rsid w:val="00173584"/>
    <w:rsid w:val="001757B8"/>
    <w:rsid w:val="00175870"/>
    <w:rsid w:val="00180FFB"/>
    <w:rsid w:val="00186C8F"/>
    <w:rsid w:val="001872AD"/>
    <w:rsid w:val="0019041C"/>
    <w:rsid w:val="001A06B1"/>
    <w:rsid w:val="001A2CCA"/>
    <w:rsid w:val="001A3151"/>
    <w:rsid w:val="001B1927"/>
    <w:rsid w:val="001B252B"/>
    <w:rsid w:val="001B66C7"/>
    <w:rsid w:val="001B79EC"/>
    <w:rsid w:val="001C0536"/>
    <w:rsid w:val="001C16EE"/>
    <w:rsid w:val="001C2445"/>
    <w:rsid w:val="001D2D87"/>
    <w:rsid w:val="001D3085"/>
    <w:rsid w:val="001F2416"/>
    <w:rsid w:val="001F3A7A"/>
    <w:rsid w:val="00200F5E"/>
    <w:rsid w:val="002046EE"/>
    <w:rsid w:val="002048E9"/>
    <w:rsid w:val="00211716"/>
    <w:rsid w:val="002138E1"/>
    <w:rsid w:val="00214E67"/>
    <w:rsid w:val="0021689D"/>
    <w:rsid w:val="00217B41"/>
    <w:rsid w:val="00217EFC"/>
    <w:rsid w:val="0022079D"/>
    <w:rsid w:val="00223AF4"/>
    <w:rsid w:val="00223BB0"/>
    <w:rsid w:val="00224B46"/>
    <w:rsid w:val="00226692"/>
    <w:rsid w:val="00227BBC"/>
    <w:rsid w:val="00227E12"/>
    <w:rsid w:val="002303D5"/>
    <w:rsid w:val="00232F85"/>
    <w:rsid w:val="0023490D"/>
    <w:rsid w:val="00237FC3"/>
    <w:rsid w:val="0024365E"/>
    <w:rsid w:val="00244CDC"/>
    <w:rsid w:val="00253D99"/>
    <w:rsid w:val="00255A63"/>
    <w:rsid w:val="00257232"/>
    <w:rsid w:val="00265B5E"/>
    <w:rsid w:val="00265B9A"/>
    <w:rsid w:val="00273B25"/>
    <w:rsid w:val="00274082"/>
    <w:rsid w:val="00276606"/>
    <w:rsid w:val="00282EA8"/>
    <w:rsid w:val="00284231"/>
    <w:rsid w:val="002871B9"/>
    <w:rsid w:val="00290281"/>
    <w:rsid w:val="00293939"/>
    <w:rsid w:val="0029475E"/>
    <w:rsid w:val="00294785"/>
    <w:rsid w:val="00297EFA"/>
    <w:rsid w:val="002A0118"/>
    <w:rsid w:val="002B4264"/>
    <w:rsid w:val="002C01AC"/>
    <w:rsid w:val="002D0037"/>
    <w:rsid w:val="002E12E9"/>
    <w:rsid w:val="002E1F0D"/>
    <w:rsid w:val="002F1331"/>
    <w:rsid w:val="002F6432"/>
    <w:rsid w:val="002F6536"/>
    <w:rsid w:val="0030755D"/>
    <w:rsid w:val="00314411"/>
    <w:rsid w:val="00322432"/>
    <w:rsid w:val="003270AA"/>
    <w:rsid w:val="00330CA0"/>
    <w:rsid w:val="003326BE"/>
    <w:rsid w:val="00332B3A"/>
    <w:rsid w:val="00341E01"/>
    <w:rsid w:val="0034673E"/>
    <w:rsid w:val="0035180E"/>
    <w:rsid w:val="003626FC"/>
    <w:rsid w:val="003637DF"/>
    <w:rsid w:val="00363B2E"/>
    <w:rsid w:val="0036543F"/>
    <w:rsid w:val="003661FD"/>
    <w:rsid w:val="00370692"/>
    <w:rsid w:val="003748BC"/>
    <w:rsid w:val="00377FC3"/>
    <w:rsid w:val="00382E50"/>
    <w:rsid w:val="00382F72"/>
    <w:rsid w:val="00385785"/>
    <w:rsid w:val="00390BBC"/>
    <w:rsid w:val="00391876"/>
    <w:rsid w:val="00397F94"/>
    <w:rsid w:val="003A10ED"/>
    <w:rsid w:val="003A3215"/>
    <w:rsid w:val="003A547A"/>
    <w:rsid w:val="003A65CC"/>
    <w:rsid w:val="003A67C8"/>
    <w:rsid w:val="003A7C97"/>
    <w:rsid w:val="003B105F"/>
    <w:rsid w:val="003B7B1F"/>
    <w:rsid w:val="003C2C0A"/>
    <w:rsid w:val="003C4573"/>
    <w:rsid w:val="003C7DA5"/>
    <w:rsid w:val="003D34DC"/>
    <w:rsid w:val="003D6671"/>
    <w:rsid w:val="003D7AB7"/>
    <w:rsid w:val="003D7D00"/>
    <w:rsid w:val="003E1BEA"/>
    <w:rsid w:val="003E2497"/>
    <w:rsid w:val="003E7C96"/>
    <w:rsid w:val="003F4E05"/>
    <w:rsid w:val="00401350"/>
    <w:rsid w:val="00407BF1"/>
    <w:rsid w:val="00417A84"/>
    <w:rsid w:val="0043213A"/>
    <w:rsid w:val="00432FBB"/>
    <w:rsid w:val="00441DFF"/>
    <w:rsid w:val="004435A6"/>
    <w:rsid w:val="00444F40"/>
    <w:rsid w:val="00462FBA"/>
    <w:rsid w:val="00464D02"/>
    <w:rsid w:val="0046681D"/>
    <w:rsid w:val="00476EF6"/>
    <w:rsid w:val="00485DC6"/>
    <w:rsid w:val="004936E2"/>
    <w:rsid w:val="004961D8"/>
    <w:rsid w:val="004978B1"/>
    <w:rsid w:val="004A3D46"/>
    <w:rsid w:val="004A5DB9"/>
    <w:rsid w:val="004A66A7"/>
    <w:rsid w:val="004B5C81"/>
    <w:rsid w:val="004C2A32"/>
    <w:rsid w:val="004C31CB"/>
    <w:rsid w:val="004C54B6"/>
    <w:rsid w:val="004C598A"/>
    <w:rsid w:val="004E3187"/>
    <w:rsid w:val="004E3E9F"/>
    <w:rsid w:val="004E59CD"/>
    <w:rsid w:val="004F24F4"/>
    <w:rsid w:val="004F4CA6"/>
    <w:rsid w:val="005123C9"/>
    <w:rsid w:val="00514AD9"/>
    <w:rsid w:val="00526515"/>
    <w:rsid w:val="00536927"/>
    <w:rsid w:val="00537B57"/>
    <w:rsid w:val="0054433D"/>
    <w:rsid w:val="00545B14"/>
    <w:rsid w:val="00545EE7"/>
    <w:rsid w:val="0055102F"/>
    <w:rsid w:val="00553CA5"/>
    <w:rsid w:val="00560965"/>
    <w:rsid w:val="00565421"/>
    <w:rsid w:val="005716C4"/>
    <w:rsid w:val="0057454F"/>
    <w:rsid w:val="005816A4"/>
    <w:rsid w:val="00582B49"/>
    <w:rsid w:val="00584EBF"/>
    <w:rsid w:val="00586B71"/>
    <w:rsid w:val="00590511"/>
    <w:rsid w:val="0059088B"/>
    <w:rsid w:val="00592D9C"/>
    <w:rsid w:val="00593AA2"/>
    <w:rsid w:val="00594758"/>
    <w:rsid w:val="005B317E"/>
    <w:rsid w:val="005B3368"/>
    <w:rsid w:val="005B5164"/>
    <w:rsid w:val="005C1273"/>
    <w:rsid w:val="005D3603"/>
    <w:rsid w:val="005E1BE6"/>
    <w:rsid w:val="005E5253"/>
    <w:rsid w:val="005E7E6C"/>
    <w:rsid w:val="005F04C4"/>
    <w:rsid w:val="005F46FA"/>
    <w:rsid w:val="005F59F2"/>
    <w:rsid w:val="005F5C31"/>
    <w:rsid w:val="00605103"/>
    <w:rsid w:val="006079E8"/>
    <w:rsid w:val="00611020"/>
    <w:rsid w:val="006146E5"/>
    <w:rsid w:val="00614C8C"/>
    <w:rsid w:val="0061545F"/>
    <w:rsid w:val="0061611B"/>
    <w:rsid w:val="00616993"/>
    <w:rsid w:val="00617865"/>
    <w:rsid w:val="00621E05"/>
    <w:rsid w:val="00632A31"/>
    <w:rsid w:val="00635F7E"/>
    <w:rsid w:val="00637D88"/>
    <w:rsid w:val="0064138E"/>
    <w:rsid w:val="00642832"/>
    <w:rsid w:val="00653B9D"/>
    <w:rsid w:val="00661037"/>
    <w:rsid w:val="0066475C"/>
    <w:rsid w:val="006701D4"/>
    <w:rsid w:val="006724CF"/>
    <w:rsid w:val="006748B4"/>
    <w:rsid w:val="0067648C"/>
    <w:rsid w:val="00676A77"/>
    <w:rsid w:val="0067786E"/>
    <w:rsid w:val="00680093"/>
    <w:rsid w:val="0068027F"/>
    <w:rsid w:val="00681F70"/>
    <w:rsid w:val="00683108"/>
    <w:rsid w:val="00687358"/>
    <w:rsid w:val="00695A36"/>
    <w:rsid w:val="006A00C8"/>
    <w:rsid w:val="006A45CC"/>
    <w:rsid w:val="006B1D91"/>
    <w:rsid w:val="006B3971"/>
    <w:rsid w:val="006B5332"/>
    <w:rsid w:val="006B5ED0"/>
    <w:rsid w:val="006C13A8"/>
    <w:rsid w:val="006C19E5"/>
    <w:rsid w:val="006C4290"/>
    <w:rsid w:val="006C4B93"/>
    <w:rsid w:val="006D2257"/>
    <w:rsid w:val="006D69A9"/>
    <w:rsid w:val="006E1398"/>
    <w:rsid w:val="006E1B23"/>
    <w:rsid w:val="006E20D3"/>
    <w:rsid w:val="006F1C34"/>
    <w:rsid w:val="007011E2"/>
    <w:rsid w:val="00701918"/>
    <w:rsid w:val="00704769"/>
    <w:rsid w:val="00712052"/>
    <w:rsid w:val="00717F57"/>
    <w:rsid w:val="00727F1F"/>
    <w:rsid w:val="00730129"/>
    <w:rsid w:val="007307F9"/>
    <w:rsid w:val="00736FBA"/>
    <w:rsid w:val="0073770D"/>
    <w:rsid w:val="0074748D"/>
    <w:rsid w:val="00747AC1"/>
    <w:rsid w:val="00751D4A"/>
    <w:rsid w:val="00751E0A"/>
    <w:rsid w:val="007561AA"/>
    <w:rsid w:val="00761354"/>
    <w:rsid w:val="0076189B"/>
    <w:rsid w:val="0077368B"/>
    <w:rsid w:val="0077689A"/>
    <w:rsid w:val="007806C9"/>
    <w:rsid w:val="0078085E"/>
    <w:rsid w:val="00792B36"/>
    <w:rsid w:val="0079683D"/>
    <w:rsid w:val="007B0108"/>
    <w:rsid w:val="007B17AA"/>
    <w:rsid w:val="007B487E"/>
    <w:rsid w:val="007C0E2F"/>
    <w:rsid w:val="007C1B9B"/>
    <w:rsid w:val="007C1F31"/>
    <w:rsid w:val="007C35F9"/>
    <w:rsid w:val="007C7F2D"/>
    <w:rsid w:val="007D3854"/>
    <w:rsid w:val="007D5497"/>
    <w:rsid w:val="007E54D6"/>
    <w:rsid w:val="007E691F"/>
    <w:rsid w:val="007F3DD2"/>
    <w:rsid w:val="00800A5A"/>
    <w:rsid w:val="0080294D"/>
    <w:rsid w:val="00810F36"/>
    <w:rsid w:val="0081234D"/>
    <w:rsid w:val="0081428F"/>
    <w:rsid w:val="0081634B"/>
    <w:rsid w:val="0081690F"/>
    <w:rsid w:val="00817657"/>
    <w:rsid w:val="00821816"/>
    <w:rsid w:val="00823F44"/>
    <w:rsid w:val="00833515"/>
    <w:rsid w:val="00833C35"/>
    <w:rsid w:val="00842FCB"/>
    <w:rsid w:val="00857D72"/>
    <w:rsid w:val="008653F5"/>
    <w:rsid w:val="008762FB"/>
    <w:rsid w:val="008816C7"/>
    <w:rsid w:val="0088354D"/>
    <w:rsid w:val="00887D79"/>
    <w:rsid w:val="008918BE"/>
    <w:rsid w:val="00893CA5"/>
    <w:rsid w:val="00896D31"/>
    <w:rsid w:val="008A2626"/>
    <w:rsid w:val="008A3039"/>
    <w:rsid w:val="008A54C6"/>
    <w:rsid w:val="008A5769"/>
    <w:rsid w:val="008B15FB"/>
    <w:rsid w:val="008B1C7C"/>
    <w:rsid w:val="008B4486"/>
    <w:rsid w:val="008C0694"/>
    <w:rsid w:val="008C27C4"/>
    <w:rsid w:val="008D0A3D"/>
    <w:rsid w:val="008D21E8"/>
    <w:rsid w:val="008D3C09"/>
    <w:rsid w:val="008D53FC"/>
    <w:rsid w:val="008D587C"/>
    <w:rsid w:val="008E4514"/>
    <w:rsid w:val="008F5AA9"/>
    <w:rsid w:val="0092259B"/>
    <w:rsid w:val="00927A93"/>
    <w:rsid w:val="0093353D"/>
    <w:rsid w:val="00937A69"/>
    <w:rsid w:val="00942D48"/>
    <w:rsid w:val="0095132C"/>
    <w:rsid w:val="0095697D"/>
    <w:rsid w:val="00957757"/>
    <w:rsid w:val="00961A1F"/>
    <w:rsid w:val="00965203"/>
    <w:rsid w:val="009735A6"/>
    <w:rsid w:val="00973E6D"/>
    <w:rsid w:val="00976792"/>
    <w:rsid w:val="00980E3E"/>
    <w:rsid w:val="00981212"/>
    <w:rsid w:val="00982879"/>
    <w:rsid w:val="00983E48"/>
    <w:rsid w:val="00992E19"/>
    <w:rsid w:val="00993EA0"/>
    <w:rsid w:val="009956BF"/>
    <w:rsid w:val="00997F67"/>
    <w:rsid w:val="009A1C3D"/>
    <w:rsid w:val="009A5638"/>
    <w:rsid w:val="009C367A"/>
    <w:rsid w:val="009C3AD9"/>
    <w:rsid w:val="009D29EE"/>
    <w:rsid w:val="009E1728"/>
    <w:rsid w:val="009E5038"/>
    <w:rsid w:val="009F3DAD"/>
    <w:rsid w:val="009F3F5A"/>
    <w:rsid w:val="009F582C"/>
    <w:rsid w:val="009F5DDE"/>
    <w:rsid w:val="00A05F3F"/>
    <w:rsid w:val="00A137F9"/>
    <w:rsid w:val="00A13BAA"/>
    <w:rsid w:val="00A147DB"/>
    <w:rsid w:val="00A177E8"/>
    <w:rsid w:val="00A32F23"/>
    <w:rsid w:val="00A348BB"/>
    <w:rsid w:val="00A363E0"/>
    <w:rsid w:val="00A3681A"/>
    <w:rsid w:val="00A47115"/>
    <w:rsid w:val="00A517B7"/>
    <w:rsid w:val="00A52DEE"/>
    <w:rsid w:val="00A54D17"/>
    <w:rsid w:val="00A55BED"/>
    <w:rsid w:val="00A61265"/>
    <w:rsid w:val="00A618E6"/>
    <w:rsid w:val="00A67E6D"/>
    <w:rsid w:val="00A72B19"/>
    <w:rsid w:val="00A74DAD"/>
    <w:rsid w:val="00A77A9B"/>
    <w:rsid w:val="00A823C0"/>
    <w:rsid w:val="00A85A4C"/>
    <w:rsid w:val="00A920E9"/>
    <w:rsid w:val="00A92521"/>
    <w:rsid w:val="00A93359"/>
    <w:rsid w:val="00AA2BEE"/>
    <w:rsid w:val="00AA743F"/>
    <w:rsid w:val="00AB04FC"/>
    <w:rsid w:val="00AB125B"/>
    <w:rsid w:val="00AB18C9"/>
    <w:rsid w:val="00AB7A94"/>
    <w:rsid w:val="00AC06E2"/>
    <w:rsid w:val="00AC2574"/>
    <w:rsid w:val="00AC264B"/>
    <w:rsid w:val="00AC2FE6"/>
    <w:rsid w:val="00AC52FB"/>
    <w:rsid w:val="00AC56EB"/>
    <w:rsid w:val="00AD72F0"/>
    <w:rsid w:val="00AE7D82"/>
    <w:rsid w:val="00AF1262"/>
    <w:rsid w:val="00AF26EE"/>
    <w:rsid w:val="00B03254"/>
    <w:rsid w:val="00B0451A"/>
    <w:rsid w:val="00B15CCD"/>
    <w:rsid w:val="00B163C9"/>
    <w:rsid w:val="00B21EA5"/>
    <w:rsid w:val="00B227D3"/>
    <w:rsid w:val="00B22A1B"/>
    <w:rsid w:val="00B37E42"/>
    <w:rsid w:val="00B402A8"/>
    <w:rsid w:val="00B42884"/>
    <w:rsid w:val="00B605AD"/>
    <w:rsid w:val="00B63F46"/>
    <w:rsid w:val="00B65F4C"/>
    <w:rsid w:val="00B7228A"/>
    <w:rsid w:val="00B73945"/>
    <w:rsid w:val="00B77B6F"/>
    <w:rsid w:val="00B90AC8"/>
    <w:rsid w:val="00B9346A"/>
    <w:rsid w:val="00B93723"/>
    <w:rsid w:val="00B94373"/>
    <w:rsid w:val="00B957DF"/>
    <w:rsid w:val="00B97303"/>
    <w:rsid w:val="00BA194A"/>
    <w:rsid w:val="00BA38EB"/>
    <w:rsid w:val="00BC3142"/>
    <w:rsid w:val="00BD2FD1"/>
    <w:rsid w:val="00BD60F0"/>
    <w:rsid w:val="00BE0068"/>
    <w:rsid w:val="00BE419B"/>
    <w:rsid w:val="00BF38AB"/>
    <w:rsid w:val="00BF692B"/>
    <w:rsid w:val="00BF7983"/>
    <w:rsid w:val="00C02ED6"/>
    <w:rsid w:val="00C05A6B"/>
    <w:rsid w:val="00C05BDC"/>
    <w:rsid w:val="00C06BC5"/>
    <w:rsid w:val="00C06DB9"/>
    <w:rsid w:val="00C12BE1"/>
    <w:rsid w:val="00C174C3"/>
    <w:rsid w:val="00C21798"/>
    <w:rsid w:val="00C23D6E"/>
    <w:rsid w:val="00C2670D"/>
    <w:rsid w:val="00C3456C"/>
    <w:rsid w:val="00C36962"/>
    <w:rsid w:val="00C4022E"/>
    <w:rsid w:val="00C433BB"/>
    <w:rsid w:val="00C51EBB"/>
    <w:rsid w:val="00C52DB6"/>
    <w:rsid w:val="00C6254D"/>
    <w:rsid w:val="00C649AB"/>
    <w:rsid w:val="00C67B0B"/>
    <w:rsid w:val="00C93AAE"/>
    <w:rsid w:val="00C9500A"/>
    <w:rsid w:val="00C96CB5"/>
    <w:rsid w:val="00CA3961"/>
    <w:rsid w:val="00CC5C74"/>
    <w:rsid w:val="00CD2D16"/>
    <w:rsid w:val="00CD4D20"/>
    <w:rsid w:val="00CE0DB2"/>
    <w:rsid w:val="00CE3826"/>
    <w:rsid w:val="00CE7AAB"/>
    <w:rsid w:val="00CF2AD0"/>
    <w:rsid w:val="00CF5595"/>
    <w:rsid w:val="00D01C68"/>
    <w:rsid w:val="00D02A01"/>
    <w:rsid w:val="00D03EC4"/>
    <w:rsid w:val="00D16131"/>
    <w:rsid w:val="00D1700C"/>
    <w:rsid w:val="00D17392"/>
    <w:rsid w:val="00D20D28"/>
    <w:rsid w:val="00D30260"/>
    <w:rsid w:val="00D36CC5"/>
    <w:rsid w:val="00D43FAB"/>
    <w:rsid w:val="00D460A6"/>
    <w:rsid w:val="00D47613"/>
    <w:rsid w:val="00D55EAE"/>
    <w:rsid w:val="00D60E4C"/>
    <w:rsid w:val="00D71B9C"/>
    <w:rsid w:val="00D741B3"/>
    <w:rsid w:val="00D741E5"/>
    <w:rsid w:val="00D7464F"/>
    <w:rsid w:val="00D8149B"/>
    <w:rsid w:val="00D86752"/>
    <w:rsid w:val="00D94761"/>
    <w:rsid w:val="00DA18C6"/>
    <w:rsid w:val="00DA20E2"/>
    <w:rsid w:val="00DA51BD"/>
    <w:rsid w:val="00DA5350"/>
    <w:rsid w:val="00DB046B"/>
    <w:rsid w:val="00DB39D4"/>
    <w:rsid w:val="00DC055F"/>
    <w:rsid w:val="00DC3435"/>
    <w:rsid w:val="00DD3760"/>
    <w:rsid w:val="00DD6C72"/>
    <w:rsid w:val="00DE3138"/>
    <w:rsid w:val="00DE3D3F"/>
    <w:rsid w:val="00DE5785"/>
    <w:rsid w:val="00DE6873"/>
    <w:rsid w:val="00DE6CC3"/>
    <w:rsid w:val="00E06F94"/>
    <w:rsid w:val="00E101E8"/>
    <w:rsid w:val="00E2199D"/>
    <w:rsid w:val="00E21B18"/>
    <w:rsid w:val="00E22E5F"/>
    <w:rsid w:val="00E273FF"/>
    <w:rsid w:val="00E3035C"/>
    <w:rsid w:val="00E30ACD"/>
    <w:rsid w:val="00E34FCA"/>
    <w:rsid w:val="00E5372F"/>
    <w:rsid w:val="00E54688"/>
    <w:rsid w:val="00E55781"/>
    <w:rsid w:val="00E576DA"/>
    <w:rsid w:val="00E57C45"/>
    <w:rsid w:val="00E66231"/>
    <w:rsid w:val="00E820F3"/>
    <w:rsid w:val="00E87635"/>
    <w:rsid w:val="00E94177"/>
    <w:rsid w:val="00E95435"/>
    <w:rsid w:val="00E97D56"/>
    <w:rsid w:val="00EB0984"/>
    <w:rsid w:val="00EB200A"/>
    <w:rsid w:val="00EB7DE7"/>
    <w:rsid w:val="00EC3B88"/>
    <w:rsid w:val="00EC7E8B"/>
    <w:rsid w:val="00EE4CC5"/>
    <w:rsid w:val="00EF0D2D"/>
    <w:rsid w:val="00EF26FF"/>
    <w:rsid w:val="00EF65A8"/>
    <w:rsid w:val="00F239B2"/>
    <w:rsid w:val="00F314F0"/>
    <w:rsid w:val="00F31CDE"/>
    <w:rsid w:val="00F35C27"/>
    <w:rsid w:val="00F400DA"/>
    <w:rsid w:val="00F4220B"/>
    <w:rsid w:val="00F43B42"/>
    <w:rsid w:val="00F44B42"/>
    <w:rsid w:val="00F46972"/>
    <w:rsid w:val="00F5020A"/>
    <w:rsid w:val="00F5061A"/>
    <w:rsid w:val="00F5374E"/>
    <w:rsid w:val="00F62B1F"/>
    <w:rsid w:val="00F67E84"/>
    <w:rsid w:val="00F738B7"/>
    <w:rsid w:val="00F74737"/>
    <w:rsid w:val="00F82CAC"/>
    <w:rsid w:val="00F8442A"/>
    <w:rsid w:val="00F9324F"/>
    <w:rsid w:val="00FB6583"/>
    <w:rsid w:val="00FC0098"/>
    <w:rsid w:val="00FC553F"/>
    <w:rsid w:val="00FC582B"/>
    <w:rsid w:val="00FC5B55"/>
    <w:rsid w:val="00FC6513"/>
    <w:rsid w:val="00FC7F13"/>
    <w:rsid w:val="00FD6673"/>
    <w:rsid w:val="00FD762F"/>
    <w:rsid w:val="00FE04F9"/>
    <w:rsid w:val="00FE3D02"/>
    <w:rsid w:val="00FE4E59"/>
    <w:rsid w:val="00FF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211"/>
  </w:style>
  <w:style w:type="paragraph" w:styleId="Heading1">
    <w:name w:val="heading 1"/>
    <w:basedOn w:val="ListParagraph"/>
    <w:next w:val="Normal"/>
    <w:qFormat/>
    <w:rsid w:val="00D60E4C"/>
    <w:pPr>
      <w:numPr>
        <w:numId w:val="1"/>
      </w:numPr>
      <w:tabs>
        <w:tab w:val="left" w:pos="1170"/>
      </w:tabs>
      <w:spacing w:after="0" w:line="240" w:lineRule="auto"/>
      <w:outlineLvl w:val="0"/>
    </w:pPr>
    <w:rPr>
      <w:rFonts w:ascii="Arial" w:hAnsi="Arial"/>
      <w:b/>
      <w:sz w:val="24"/>
      <w:szCs w:val="24"/>
      <w14:scene3d>
        <w14:camera w14:prst="orthographicFront"/>
        <w14:lightRig w14:rig="threePt" w14:dir="t">
          <w14:rot w14:lat="0" w14:lon="0" w14:rev="0"/>
        </w14:lightRig>
      </w14:scene3d>
    </w:rPr>
  </w:style>
  <w:style w:type="paragraph" w:styleId="Heading2">
    <w:name w:val="heading 2"/>
    <w:basedOn w:val="ListParagraph"/>
    <w:next w:val="Normal"/>
    <w:qFormat/>
    <w:rsid w:val="00D60E4C"/>
    <w:pPr>
      <w:numPr>
        <w:ilvl w:val="1"/>
        <w:numId w:val="1"/>
      </w:numPr>
      <w:tabs>
        <w:tab w:val="left" w:pos="1944"/>
      </w:tabs>
      <w:spacing w:after="0" w:line="240" w:lineRule="auto"/>
      <w:ind w:left="907" w:hanging="547"/>
      <w:outlineLvl w:val="1"/>
    </w:pPr>
    <w:rPr>
      <w:rFonts w:ascii="Arial" w:hAnsi="Arial" w:cs="Arial"/>
      <w:b/>
      <w:bCs/>
      <w:sz w:val="24"/>
      <w:szCs w:val="24"/>
    </w:rPr>
  </w:style>
  <w:style w:type="paragraph" w:styleId="Heading3">
    <w:name w:val="heading 3"/>
    <w:basedOn w:val="ListParagraph"/>
    <w:next w:val="Normal"/>
    <w:qFormat/>
    <w:rsid w:val="002F6536"/>
    <w:pPr>
      <w:tabs>
        <w:tab w:val="left" w:pos="720"/>
      </w:tabs>
      <w:spacing w:after="0" w:line="240" w:lineRule="auto"/>
      <w:ind w:left="0"/>
      <w:outlineLvl w:val="2"/>
    </w:pPr>
    <w:rPr>
      <w:rFonts w:ascii="Times New Roman" w:hAnsi="Times New Roman"/>
      <w:b/>
      <w:sz w:val="24"/>
      <w:szCs w:val="24"/>
    </w:rPr>
  </w:style>
  <w:style w:type="paragraph" w:styleId="Heading4">
    <w:name w:val="heading 4"/>
    <w:basedOn w:val="Normal"/>
    <w:next w:val="Normal"/>
    <w:qFormat/>
    <w:rsid w:val="00633211"/>
    <w:pPr>
      <w:keepNext/>
      <w:widowControl w:val="0"/>
      <w:outlineLvl w:val="3"/>
    </w:pPr>
    <w:rPr>
      <w:rFonts w:ascii="Arial" w:hAnsi="Arial"/>
      <w:b/>
    </w:rPr>
  </w:style>
  <w:style w:type="paragraph" w:styleId="Heading5">
    <w:name w:val="heading 5"/>
    <w:basedOn w:val="Normal"/>
    <w:next w:val="Normal"/>
    <w:qFormat/>
    <w:rsid w:val="00633211"/>
    <w:pPr>
      <w:keepNext/>
      <w:outlineLvl w:val="4"/>
    </w:pPr>
    <w:rPr>
      <w:b/>
      <w:sz w:val="24"/>
    </w:rPr>
  </w:style>
  <w:style w:type="paragraph" w:styleId="Heading6">
    <w:name w:val="heading 6"/>
    <w:basedOn w:val="Normal"/>
    <w:next w:val="Normal"/>
    <w:qFormat/>
    <w:rsid w:val="00633211"/>
    <w:pPr>
      <w:keepNext/>
      <w:widowControl w:val="0"/>
      <w:tabs>
        <w:tab w:val="center" w:pos="4680"/>
      </w:tabs>
      <w:suppressAutoHyphens/>
      <w:jc w:val="center"/>
      <w:outlineLvl w:val="5"/>
    </w:pPr>
    <w:rPr>
      <w:rFonts w:ascii="Arial" w:hAnsi="Arial"/>
      <w:b/>
      <w:spacing w:val="-3"/>
    </w:rPr>
  </w:style>
  <w:style w:type="paragraph" w:styleId="Heading7">
    <w:name w:val="heading 7"/>
    <w:basedOn w:val="Normal"/>
    <w:next w:val="Normal"/>
    <w:qFormat/>
    <w:rsid w:val="00633211"/>
    <w:pPr>
      <w:outlineLvl w:val="6"/>
    </w:pPr>
    <w:rPr>
      <w:b/>
      <w:sz w:val="24"/>
    </w:rPr>
  </w:style>
  <w:style w:type="paragraph" w:styleId="Heading8">
    <w:name w:val="heading 8"/>
    <w:basedOn w:val="Normal"/>
    <w:next w:val="Normal"/>
    <w:link w:val="Heading8Char"/>
    <w:qFormat/>
    <w:rsid w:val="00633211"/>
    <w:pPr>
      <w:keepNext/>
      <w:ind w:left="720"/>
      <w:outlineLvl w:val="7"/>
    </w:pPr>
    <w:rPr>
      <w:u w:val="single"/>
    </w:rPr>
  </w:style>
  <w:style w:type="paragraph" w:styleId="Heading9">
    <w:name w:val="heading 9"/>
    <w:basedOn w:val="Normal"/>
    <w:next w:val="Normal"/>
    <w:qFormat/>
    <w:rsid w:val="00633211"/>
    <w:pPr>
      <w:keepNext/>
      <w:widowControl w:val="0"/>
      <w:tabs>
        <w:tab w:val="center" w:pos="4680"/>
      </w:tabs>
      <w:suppressAutoHyphens/>
      <w:jc w:val="both"/>
      <w:outlineLvl w:val="8"/>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3211"/>
    <w:pPr>
      <w:widowControl w:val="0"/>
      <w:tabs>
        <w:tab w:val="center" w:pos="4320"/>
        <w:tab w:val="right" w:pos="8640"/>
      </w:tabs>
    </w:pPr>
    <w:rPr>
      <w:rFonts w:ascii="Arial" w:hAnsi="Arial"/>
    </w:rPr>
  </w:style>
  <w:style w:type="paragraph" w:styleId="BodyTextIndent2">
    <w:name w:val="Body Text Indent 2"/>
    <w:basedOn w:val="Normal"/>
    <w:rsid w:val="00633211"/>
    <w:pPr>
      <w:widowControl w:val="0"/>
      <w:ind w:left="720"/>
    </w:pPr>
    <w:rPr>
      <w:rFonts w:ascii="Arial" w:hAnsi="Arial"/>
    </w:rPr>
  </w:style>
  <w:style w:type="paragraph" w:styleId="BodyTextIndent">
    <w:name w:val="Body Text Indent"/>
    <w:basedOn w:val="Normal"/>
    <w:link w:val="BodyTextIndentChar"/>
    <w:rsid w:val="00633211"/>
    <w:pPr>
      <w:widowControl w:val="0"/>
      <w:tabs>
        <w:tab w:val="left" w:pos="-1440"/>
        <w:tab w:val="left" w:pos="-720"/>
        <w:tab w:val="left" w:pos="0"/>
        <w:tab w:val="left" w:pos="720"/>
      </w:tabs>
      <w:suppressAutoHyphens/>
      <w:ind w:left="1440" w:hanging="1440"/>
      <w:jc w:val="both"/>
    </w:pPr>
    <w:rPr>
      <w:rFonts w:ascii="Arial" w:hAnsi="Arial"/>
      <w:spacing w:val="-3"/>
    </w:rPr>
  </w:style>
  <w:style w:type="paragraph" w:styleId="EndnoteText">
    <w:name w:val="endnote text"/>
    <w:basedOn w:val="Normal"/>
    <w:semiHidden/>
    <w:rsid w:val="00633211"/>
    <w:pPr>
      <w:widowControl w:val="0"/>
    </w:pPr>
    <w:rPr>
      <w:rFonts w:ascii="Arial" w:hAnsi="Arial"/>
      <w:sz w:val="24"/>
    </w:rPr>
  </w:style>
  <w:style w:type="paragraph" w:customStyle="1" w:styleId="escobody">
    <w:name w:val="escobody"/>
    <w:rsid w:val="00633211"/>
    <w:pPr>
      <w:spacing w:line="320" w:lineRule="exact"/>
    </w:pPr>
    <w:rPr>
      <w:rFonts w:ascii="Arial" w:hAnsi="Arial"/>
      <w:noProof/>
      <w:sz w:val="22"/>
    </w:rPr>
  </w:style>
  <w:style w:type="character" w:customStyle="1" w:styleId="escochange">
    <w:name w:val="escochange"/>
    <w:rsid w:val="00633211"/>
    <w:rPr>
      <w:color w:val="FF00FF"/>
    </w:rPr>
  </w:style>
  <w:style w:type="paragraph" w:customStyle="1" w:styleId="escohead2">
    <w:name w:val="escohead2"/>
    <w:basedOn w:val="escobody"/>
    <w:rsid w:val="00633211"/>
    <w:pPr>
      <w:spacing w:line="240" w:lineRule="auto"/>
    </w:pPr>
    <w:rPr>
      <w:b/>
      <w:noProof w:val="0"/>
      <w:sz w:val="28"/>
    </w:rPr>
  </w:style>
  <w:style w:type="paragraph" w:customStyle="1" w:styleId="Style1">
    <w:name w:val="Style1"/>
    <w:next w:val="BodyText"/>
    <w:rsid w:val="00633211"/>
    <w:pPr>
      <w:ind w:left="288" w:hanging="288"/>
    </w:pPr>
    <w:rPr>
      <w:rFonts w:ascii="Arial" w:hAnsi="Arial"/>
      <w:b/>
      <w:i/>
      <w:noProof/>
      <w:vanish/>
    </w:rPr>
  </w:style>
  <w:style w:type="paragraph" w:styleId="BodyText">
    <w:name w:val="Body Text"/>
    <w:basedOn w:val="Normal"/>
    <w:link w:val="BodyTextChar"/>
    <w:rsid w:val="00633211"/>
    <w:pPr>
      <w:widowControl w:val="0"/>
    </w:pPr>
    <w:rPr>
      <w:rFonts w:ascii="Arial" w:hAnsi="Arial"/>
      <w:sz w:val="24"/>
    </w:rPr>
  </w:style>
  <w:style w:type="paragraph" w:customStyle="1" w:styleId="escohead1">
    <w:name w:val="escohead1"/>
    <w:basedOn w:val="escobody"/>
    <w:rsid w:val="00633211"/>
    <w:pPr>
      <w:spacing w:line="240" w:lineRule="auto"/>
    </w:pPr>
    <w:rPr>
      <w:b/>
      <w:noProof w:val="0"/>
      <w:sz w:val="44"/>
    </w:rPr>
  </w:style>
  <w:style w:type="character" w:customStyle="1" w:styleId="escostrike">
    <w:name w:val="escostrike"/>
    <w:rsid w:val="00633211"/>
    <w:rPr>
      <w:strike/>
      <w:color w:val="0000FF"/>
      <w:vertAlign w:val="baseline"/>
    </w:rPr>
  </w:style>
  <w:style w:type="character" w:styleId="PageNumber">
    <w:name w:val="page number"/>
    <w:rsid w:val="00633211"/>
    <w:rPr>
      <w:sz w:val="20"/>
    </w:rPr>
  </w:style>
  <w:style w:type="paragraph" w:styleId="Footer">
    <w:name w:val="footer"/>
    <w:basedOn w:val="Normal"/>
    <w:link w:val="FooterChar"/>
    <w:uiPriority w:val="99"/>
    <w:rsid w:val="00633211"/>
    <w:pPr>
      <w:widowControl w:val="0"/>
      <w:tabs>
        <w:tab w:val="center" w:pos="4320"/>
        <w:tab w:val="right" w:pos="8640"/>
      </w:tabs>
    </w:pPr>
    <w:rPr>
      <w:rFonts w:ascii="Arial" w:hAnsi="Arial"/>
    </w:rPr>
  </w:style>
  <w:style w:type="paragraph" w:styleId="BodyText2">
    <w:name w:val="Body Text 2"/>
    <w:basedOn w:val="Normal"/>
    <w:rsid w:val="00633211"/>
    <w:rPr>
      <w:b/>
      <w:i/>
      <w:sz w:val="28"/>
    </w:rPr>
  </w:style>
  <w:style w:type="paragraph" w:styleId="BodyText3">
    <w:name w:val="Body Text 3"/>
    <w:basedOn w:val="Normal"/>
    <w:rsid w:val="00633211"/>
    <w:pPr>
      <w:tabs>
        <w:tab w:val="left" w:pos="90"/>
      </w:tabs>
    </w:pPr>
    <w:rPr>
      <w:b/>
      <w:i/>
    </w:rPr>
  </w:style>
  <w:style w:type="paragraph" w:styleId="BodyTextIndent3">
    <w:name w:val="Body Text Indent 3"/>
    <w:basedOn w:val="Normal"/>
    <w:rsid w:val="00633211"/>
    <w:pPr>
      <w:ind w:firstLine="720"/>
    </w:pPr>
  </w:style>
  <w:style w:type="paragraph" w:customStyle="1" w:styleId="xl43">
    <w:name w:val="xl43"/>
    <w:basedOn w:val="Normal"/>
    <w:rsid w:val="007521F3"/>
    <w:pPr>
      <w:spacing w:before="100" w:beforeAutospacing="1" w:after="100" w:afterAutospacing="1"/>
    </w:pPr>
    <w:rPr>
      <w:rFonts w:ascii="Arial" w:eastAsia="Arial Unicode MS" w:hAnsi="Arial" w:cs="Arial"/>
      <w:b/>
      <w:bCs/>
      <w:sz w:val="24"/>
      <w:szCs w:val="24"/>
    </w:rPr>
  </w:style>
  <w:style w:type="paragraph" w:customStyle="1" w:styleId="xl26">
    <w:name w:val="xl26"/>
    <w:basedOn w:val="Normal"/>
    <w:rsid w:val="00EC0EFE"/>
    <w:pPr>
      <w:spacing w:before="100" w:beforeAutospacing="1" w:after="100" w:afterAutospacing="1"/>
    </w:pPr>
    <w:rPr>
      <w:rFonts w:ascii="Arial Unicode MS" w:eastAsia="Arial Unicode MS" w:hAnsi="Arial Unicode MS" w:cs="Arial Unicode MS"/>
      <w:sz w:val="24"/>
      <w:szCs w:val="24"/>
    </w:rPr>
  </w:style>
  <w:style w:type="paragraph" w:styleId="Subtitle">
    <w:name w:val="Subtitle"/>
    <w:basedOn w:val="Normal"/>
    <w:qFormat/>
    <w:rsid w:val="00C81AF5"/>
    <w:pPr>
      <w:ind w:left="360" w:firstLine="360"/>
    </w:pPr>
    <w:rPr>
      <w:b/>
      <w:bCs/>
      <w:sz w:val="24"/>
      <w:szCs w:val="24"/>
    </w:rPr>
  </w:style>
  <w:style w:type="character" w:styleId="CommentReference">
    <w:name w:val="annotation reference"/>
    <w:semiHidden/>
    <w:rsid w:val="002E109C"/>
    <w:rPr>
      <w:sz w:val="16"/>
      <w:szCs w:val="16"/>
    </w:rPr>
  </w:style>
  <w:style w:type="paragraph" w:styleId="CommentText">
    <w:name w:val="annotation text"/>
    <w:basedOn w:val="Normal"/>
    <w:semiHidden/>
    <w:rsid w:val="002E109C"/>
  </w:style>
  <w:style w:type="paragraph" w:styleId="CommentSubject">
    <w:name w:val="annotation subject"/>
    <w:basedOn w:val="CommentText"/>
    <w:next w:val="CommentText"/>
    <w:semiHidden/>
    <w:rsid w:val="002E109C"/>
    <w:rPr>
      <w:b/>
      <w:bCs/>
    </w:rPr>
  </w:style>
  <w:style w:type="paragraph" w:styleId="BalloonText">
    <w:name w:val="Balloon Text"/>
    <w:basedOn w:val="Normal"/>
    <w:semiHidden/>
    <w:rsid w:val="002E109C"/>
    <w:rPr>
      <w:rFonts w:ascii="Tahoma" w:hAnsi="Tahoma" w:cs="Tahoma"/>
      <w:sz w:val="16"/>
      <w:szCs w:val="16"/>
    </w:rPr>
  </w:style>
  <w:style w:type="character" w:customStyle="1" w:styleId="HeaderChar">
    <w:name w:val="Header Char"/>
    <w:link w:val="Header"/>
    <w:uiPriority w:val="99"/>
    <w:rsid w:val="006C19E5"/>
    <w:rPr>
      <w:rFonts w:ascii="Arial" w:hAnsi="Arial"/>
    </w:rPr>
  </w:style>
  <w:style w:type="character" w:customStyle="1" w:styleId="FooterChar">
    <w:name w:val="Footer Char"/>
    <w:link w:val="Footer"/>
    <w:uiPriority w:val="99"/>
    <w:rsid w:val="006C19E5"/>
    <w:rPr>
      <w:rFonts w:ascii="Arial" w:hAnsi="Arial"/>
    </w:rPr>
  </w:style>
  <w:style w:type="paragraph" w:styleId="ListParagraph">
    <w:name w:val="List Paragraph"/>
    <w:basedOn w:val="Normal"/>
    <w:uiPriority w:val="34"/>
    <w:qFormat/>
    <w:rsid w:val="00983E48"/>
    <w:pPr>
      <w:spacing w:after="200" w:line="276" w:lineRule="auto"/>
      <w:ind w:left="720"/>
      <w:contextualSpacing/>
    </w:pPr>
    <w:rPr>
      <w:rFonts w:ascii="Calibri" w:eastAsia="Calibri" w:hAnsi="Calibri"/>
      <w:sz w:val="22"/>
      <w:szCs w:val="22"/>
    </w:rPr>
  </w:style>
  <w:style w:type="character" w:customStyle="1" w:styleId="postbody">
    <w:name w:val="postbody"/>
    <w:basedOn w:val="DefaultParagraphFont"/>
    <w:rsid w:val="00983E48"/>
  </w:style>
  <w:style w:type="paragraph" w:customStyle="1" w:styleId="Default">
    <w:name w:val="Default"/>
    <w:rsid w:val="000B23BE"/>
    <w:pPr>
      <w:autoSpaceDE w:val="0"/>
      <w:autoSpaceDN w:val="0"/>
      <w:adjustRightInd w:val="0"/>
    </w:pPr>
    <w:rPr>
      <w:rFonts w:ascii="Arial" w:hAnsi="Arial" w:cs="Arial"/>
      <w:color w:val="000000"/>
      <w:sz w:val="24"/>
      <w:szCs w:val="24"/>
    </w:rPr>
  </w:style>
  <w:style w:type="character" w:styleId="Hyperlink">
    <w:name w:val="Hyperlink"/>
    <w:uiPriority w:val="99"/>
    <w:rsid w:val="00C12BE1"/>
    <w:rPr>
      <w:color w:val="0000FF"/>
      <w:u w:val="single"/>
    </w:rPr>
  </w:style>
  <w:style w:type="paragraph" w:styleId="Index1">
    <w:name w:val="index 1"/>
    <w:basedOn w:val="Normal"/>
    <w:next w:val="Normal"/>
    <w:autoRedefine/>
    <w:rsid w:val="00736FBA"/>
    <w:pPr>
      <w:ind w:left="240" w:hanging="240"/>
    </w:pPr>
    <w:rPr>
      <w:sz w:val="24"/>
      <w:szCs w:val="24"/>
    </w:rPr>
  </w:style>
  <w:style w:type="paragraph" w:customStyle="1" w:styleId="CM105">
    <w:name w:val="CM105"/>
    <w:basedOn w:val="Default"/>
    <w:next w:val="Default"/>
    <w:uiPriority w:val="99"/>
    <w:rsid w:val="00582B49"/>
    <w:rPr>
      <w:rFonts w:ascii="Times New Roman" w:hAnsi="Times New Roman" w:cs="Times New Roman"/>
      <w:color w:val="auto"/>
    </w:rPr>
  </w:style>
  <w:style w:type="paragraph" w:customStyle="1" w:styleId="CM111">
    <w:name w:val="CM111"/>
    <w:basedOn w:val="Default"/>
    <w:next w:val="Default"/>
    <w:uiPriority w:val="99"/>
    <w:rsid w:val="00582B49"/>
    <w:rPr>
      <w:rFonts w:ascii="Times New Roman" w:hAnsi="Times New Roman" w:cs="Times New Roman"/>
      <w:color w:val="auto"/>
    </w:rPr>
  </w:style>
  <w:style w:type="paragraph" w:customStyle="1" w:styleId="tbltitle">
    <w:name w:val="tbl title"/>
    <w:basedOn w:val="Normal"/>
    <w:rsid w:val="00A74DAD"/>
    <w:pPr>
      <w:spacing w:before="360" w:after="120"/>
      <w:jc w:val="center"/>
    </w:pPr>
    <w:rPr>
      <w:rFonts w:cs="Arial"/>
      <w:b/>
      <w:sz w:val="22"/>
      <w:szCs w:val="24"/>
    </w:rPr>
  </w:style>
  <w:style w:type="paragraph" w:customStyle="1" w:styleId="paracenter">
    <w:name w:val="para center"/>
    <w:basedOn w:val="Normal"/>
    <w:rsid w:val="00A74DAD"/>
    <w:pPr>
      <w:spacing w:before="80" w:after="140"/>
      <w:jc w:val="center"/>
    </w:pPr>
    <w:rPr>
      <w:sz w:val="22"/>
      <w:szCs w:val="24"/>
    </w:rPr>
  </w:style>
  <w:style w:type="paragraph" w:styleId="FootnoteText">
    <w:name w:val="footnote text"/>
    <w:basedOn w:val="Normal"/>
    <w:link w:val="FootnoteTextChar"/>
    <w:rsid w:val="00F62B1F"/>
    <w:pPr>
      <w:tabs>
        <w:tab w:val="num" w:pos="2340"/>
      </w:tabs>
      <w:spacing w:after="120"/>
    </w:pPr>
    <w:rPr>
      <w:sz w:val="24"/>
    </w:rPr>
  </w:style>
  <w:style w:type="character" w:customStyle="1" w:styleId="FootnoteTextChar">
    <w:name w:val="Footnote Text Char"/>
    <w:link w:val="FootnoteText"/>
    <w:rsid w:val="00F62B1F"/>
    <w:rPr>
      <w:sz w:val="24"/>
    </w:rPr>
  </w:style>
  <w:style w:type="paragraph" w:styleId="NoteHeading">
    <w:name w:val="Note Heading"/>
    <w:basedOn w:val="Normal"/>
    <w:next w:val="Normal"/>
    <w:link w:val="NoteHeadingChar"/>
    <w:rsid w:val="00F62B1F"/>
    <w:rPr>
      <w:sz w:val="24"/>
      <w:szCs w:val="24"/>
    </w:rPr>
  </w:style>
  <w:style w:type="character" w:customStyle="1" w:styleId="NoteHeadingChar">
    <w:name w:val="Note Heading Char"/>
    <w:link w:val="NoteHeading"/>
    <w:rsid w:val="00F62B1F"/>
    <w:rPr>
      <w:sz w:val="24"/>
      <w:szCs w:val="24"/>
    </w:rPr>
  </w:style>
  <w:style w:type="paragraph" w:styleId="NoSpacing">
    <w:name w:val="No Spacing"/>
    <w:uiPriority w:val="1"/>
    <w:qFormat/>
    <w:rsid w:val="00F62B1F"/>
    <w:rPr>
      <w:rFonts w:ascii="Arial" w:eastAsia="Calibri" w:hAnsi="Arial"/>
      <w:sz w:val="22"/>
      <w:szCs w:val="22"/>
    </w:rPr>
  </w:style>
  <w:style w:type="paragraph" w:customStyle="1" w:styleId="paragraph">
    <w:name w:val="paragraph"/>
    <w:basedOn w:val="Normal"/>
    <w:rsid w:val="009C3AD9"/>
    <w:pPr>
      <w:spacing w:before="80" w:after="140"/>
    </w:pPr>
    <w:rPr>
      <w:sz w:val="22"/>
      <w:szCs w:val="24"/>
    </w:rPr>
  </w:style>
  <w:style w:type="paragraph" w:styleId="Title">
    <w:name w:val="Title"/>
    <w:basedOn w:val="Normal"/>
    <w:link w:val="TitleChar"/>
    <w:qFormat/>
    <w:rsid w:val="009C3AD9"/>
    <w:pPr>
      <w:spacing w:before="240" w:after="60"/>
      <w:jc w:val="center"/>
      <w:outlineLvl w:val="0"/>
    </w:pPr>
    <w:rPr>
      <w:rFonts w:ascii="Arial" w:hAnsi="Arial" w:cs="Arial"/>
      <w:b/>
      <w:bCs/>
      <w:kern w:val="28"/>
      <w:sz w:val="32"/>
      <w:szCs w:val="32"/>
    </w:rPr>
  </w:style>
  <w:style w:type="character" w:customStyle="1" w:styleId="TitleChar">
    <w:name w:val="Title Char"/>
    <w:link w:val="Title"/>
    <w:rsid w:val="009C3AD9"/>
    <w:rPr>
      <w:rFonts w:ascii="Arial" w:hAnsi="Arial" w:cs="Arial"/>
      <w:b/>
      <w:bCs/>
      <w:kern w:val="28"/>
      <w:sz w:val="32"/>
      <w:szCs w:val="32"/>
    </w:rPr>
  </w:style>
  <w:style w:type="paragraph" w:customStyle="1" w:styleId="para1">
    <w:name w:val="para 1"/>
    <w:basedOn w:val="paragraph"/>
    <w:rsid w:val="009C3AD9"/>
    <w:pPr>
      <w:ind w:left="720"/>
    </w:pPr>
  </w:style>
  <w:style w:type="character" w:styleId="FollowedHyperlink">
    <w:name w:val="FollowedHyperlink"/>
    <w:rsid w:val="003748BC"/>
    <w:rPr>
      <w:color w:val="800080"/>
      <w:u w:val="single"/>
    </w:rPr>
  </w:style>
  <w:style w:type="character" w:customStyle="1" w:styleId="Heading8Char">
    <w:name w:val="Heading 8 Char"/>
    <w:link w:val="Heading8"/>
    <w:rsid w:val="003E2497"/>
    <w:rPr>
      <w:u w:val="single"/>
    </w:rPr>
  </w:style>
  <w:style w:type="paragraph" w:styleId="TOCHeading">
    <w:name w:val="TOC Heading"/>
    <w:basedOn w:val="Heading1"/>
    <w:next w:val="Normal"/>
    <w:uiPriority w:val="39"/>
    <w:unhideWhenUsed/>
    <w:qFormat/>
    <w:rsid w:val="00297E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rsid w:val="00385785"/>
    <w:pPr>
      <w:tabs>
        <w:tab w:val="left" w:pos="1100"/>
        <w:tab w:val="right" w:leader="dot" w:pos="9620"/>
      </w:tabs>
      <w:spacing w:before="60"/>
    </w:pPr>
    <w:rPr>
      <w:b/>
      <w:noProof/>
      <w:sz w:val="24"/>
      <w:szCs w:val="24"/>
    </w:rPr>
  </w:style>
  <w:style w:type="paragraph" w:styleId="TOC2">
    <w:name w:val="toc 2"/>
    <w:basedOn w:val="Normal"/>
    <w:next w:val="Normal"/>
    <w:autoRedefine/>
    <w:uiPriority w:val="39"/>
    <w:rsid w:val="001F3A7A"/>
    <w:pPr>
      <w:tabs>
        <w:tab w:val="left" w:pos="1540"/>
        <w:tab w:val="right" w:leader="dot" w:pos="9620"/>
      </w:tabs>
      <w:ind w:left="200"/>
    </w:pPr>
    <w:rPr>
      <w:b/>
      <w:noProof/>
      <w:sz w:val="22"/>
      <w:szCs w:val="22"/>
    </w:rPr>
  </w:style>
  <w:style w:type="paragraph" w:styleId="TOC3">
    <w:name w:val="toc 3"/>
    <w:basedOn w:val="Normal"/>
    <w:next w:val="Normal"/>
    <w:autoRedefine/>
    <w:uiPriority w:val="39"/>
    <w:rsid w:val="002F6536"/>
    <w:pPr>
      <w:tabs>
        <w:tab w:val="right" w:leader="dot" w:pos="9620"/>
      </w:tabs>
      <w:spacing w:before="60"/>
    </w:pPr>
    <w:rPr>
      <w:b/>
      <w:noProof/>
      <w:sz w:val="24"/>
      <w:szCs w:val="24"/>
    </w:rPr>
  </w:style>
  <w:style w:type="paragraph" w:styleId="Bibliography">
    <w:name w:val="Bibliography"/>
    <w:basedOn w:val="Normal"/>
    <w:next w:val="Normal"/>
    <w:uiPriority w:val="37"/>
    <w:semiHidden/>
    <w:unhideWhenUsed/>
    <w:rsid w:val="007C35F9"/>
  </w:style>
  <w:style w:type="paragraph" w:styleId="BlockText">
    <w:name w:val="Block Text"/>
    <w:basedOn w:val="Normal"/>
    <w:rsid w:val="007C35F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C35F9"/>
    <w:pPr>
      <w:widowControl/>
      <w:ind w:firstLine="360"/>
    </w:pPr>
    <w:rPr>
      <w:rFonts w:ascii="Times New Roman" w:hAnsi="Times New Roman"/>
      <w:sz w:val="20"/>
    </w:rPr>
  </w:style>
  <w:style w:type="character" w:customStyle="1" w:styleId="BodyTextChar">
    <w:name w:val="Body Text Char"/>
    <w:basedOn w:val="DefaultParagraphFont"/>
    <w:link w:val="BodyText"/>
    <w:rsid w:val="007C35F9"/>
    <w:rPr>
      <w:rFonts w:ascii="Arial" w:hAnsi="Arial"/>
      <w:sz w:val="24"/>
    </w:rPr>
  </w:style>
  <w:style w:type="character" w:customStyle="1" w:styleId="BodyTextFirstIndentChar">
    <w:name w:val="Body Text First Indent Char"/>
    <w:basedOn w:val="BodyTextChar"/>
    <w:link w:val="BodyTextFirstIndent"/>
    <w:rsid w:val="007C35F9"/>
    <w:rPr>
      <w:rFonts w:ascii="Arial" w:hAnsi="Arial"/>
      <w:sz w:val="24"/>
    </w:rPr>
  </w:style>
  <w:style w:type="paragraph" w:styleId="BodyTextFirstIndent2">
    <w:name w:val="Body Text First Indent 2"/>
    <w:basedOn w:val="BodyTextIndent"/>
    <w:link w:val="BodyTextFirstIndent2Char"/>
    <w:rsid w:val="007C35F9"/>
    <w:pPr>
      <w:widowControl/>
      <w:tabs>
        <w:tab w:val="clear" w:pos="-1440"/>
        <w:tab w:val="clear" w:pos="-720"/>
        <w:tab w:val="clear" w:pos="0"/>
        <w:tab w:val="clear" w:pos="720"/>
      </w:tabs>
      <w:suppressAutoHyphens w:val="0"/>
      <w:ind w:left="360" w:firstLine="360"/>
      <w:jc w:val="left"/>
    </w:pPr>
    <w:rPr>
      <w:rFonts w:ascii="Times New Roman" w:hAnsi="Times New Roman"/>
      <w:spacing w:val="0"/>
    </w:rPr>
  </w:style>
  <w:style w:type="character" w:customStyle="1" w:styleId="BodyTextIndentChar">
    <w:name w:val="Body Text Indent Char"/>
    <w:basedOn w:val="DefaultParagraphFont"/>
    <w:link w:val="BodyTextIndent"/>
    <w:rsid w:val="007C35F9"/>
    <w:rPr>
      <w:rFonts w:ascii="Arial" w:hAnsi="Arial"/>
      <w:spacing w:val="-3"/>
    </w:rPr>
  </w:style>
  <w:style w:type="character" w:customStyle="1" w:styleId="BodyTextFirstIndent2Char">
    <w:name w:val="Body Text First Indent 2 Char"/>
    <w:basedOn w:val="BodyTextIndentChar"/>
    <w:link w:val="BodyTextFirstIndent2"/>
    <w:rsid w:val="007C35F9"/>
    <w:rPr>
      <w:rFonts w:ascii="Arial" w:hAnsi="Arial"/>
      <w:spacing w:val="-3"/>
    </w:rPr>
  </w:style>
  <w:style w:type="paragraph" w:styleId="Caption">
    <w:name w:val="caption"/>
    <w:basedOn w:val="Normal"/>
    <w:next w:val="Normal"/>
    <w:semiHidden/>
    <w:unhideWhenUsed/>
    <w:qFormat/>
    <w:rsid w:val="007C35F9"/>
    <w:pPr>
      <w:spacing w:after="200"/>
    </w:pPr>
    <w:rPr>
      <w:b/>
      <w:bCs/>
      <w:color w:val="4F81BD" w:themeColor="accent1"/>
      <w:sz w:val="18"/>
      <w:szCs w:val="18"/>
    </w:rPr>
  </w:style>
  <w:style w:type="paragraph" w:styleId="Closing">
    <w:name w:val="Closing"/>
    <w:basedOn w:val="Normal"/>
    <w:link w:val="ClosingChar"/>
    <w:rsid w:val="007C35F9"/>
    <w:pPr>
      <w:ind w:left="4320"/>
    </w:pPr>
  </w:style>
  <w:style w:type="character" w:customStyle="1" w:styleId="ClosingChar">
    <w:name w:val="Closing Char"/>
    <w:basedOn w:val="DefaultParagraphFont"/>
    <w:link w:val="Closing"/>
    <w:rsid w:val="007C35F9"/>
  </w:style>
  <w:style w:type="paragraph" w:styleId="Date">
    <w:name w:val="Date"/>
    <w:basedOn w:val="Normal"/>
    <w:next w:val="Normal"/>
    <w:link w:val="DateChar"/>
    <w:rsid w:val="007C35F9"/>
  </w:style>
  <w:style w:type="character" w:customStyle="1" w:styleId="DateChar">
    <w:name w:val="Date Char"/>
    <w:basedOn w:val="DefaultParagraphFont"/>
    <w:link w:val="Date"/>
    <w:rsid w:val="007C35F9"/>
  </w:style>
  <w:style w:type="paragraph" w:styleId="DocumentMap">
    <w:name w:val="Document Map"/>
    <w:basedOn w:val="Normal"/>
    <w:link w:val="DocumentMapChar"/>
    <w:rsid w:val="007C35F9"/>
    <w:rPr>
      <w:rFonts w:ascii="Tahoma" w:hAnsi="Tahoma" w:cs="Tahoma"/>
      <w:sz w:val="16"/>
      <w:szCs w:val="16"/>
    </w:rPr>
  </w:style>
  <w:style w:type="character" w:customStyle="1" w:styleId="DocumentMapChar">
    <w:name w:val="Document Map Char"/>
    <w:basedOn w:val="DefaultParagraphFont"/>
    <w:link w:val="DocumentMap"/>
    <w:rsid w:val="007C35F9"/>
    <w:rPr>
      <w:rFonts w:ascii="Tahoma" w:hAnsi="Tahoma" w:cs="Tahoma"/>
      <w:sz w:val="16"/>
      <w:szCs w:val="16"/>
    </w:rPr>
  </w:style>
  <w:style w:type="paragraph" w:styleId="E-mailSignature">
    <w:name w:val="E-mail Signature"/>
    <w:basedOn w:val="Normal"/>
    <w:link w:val="E-mailSignatureChar"/>
    <w:rsid w:val="007C35F9"/>
  </w:style>
  <w:style w:type="character" w:customStyle="1" w:styleId="E-mailSignatureChar">
    <w:name w:val="E-mail Signature Char"/>
    <w:basedOn w:val="DefaultParagraphFont"/>
    <w:link w:val="E-mailSignature"/>
    <w:rsid w:val="007C35F9"/>
  </w:style>
  <w:style w:type="paragraph" w:styleId="EnvelopeAddress">
    <w:name w:val="envelope address"/>
    <w:basedOn w:val="Normal"/>
    <w:rsid w:val="007C35F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7C35F9"/>
    <w:rPr>
      <w:rFonts w:asciiTheme="majorHAnsi" w:eastAsiaTheme="majorEastAsia" w:hAnsiTheme="majorHAnsi" w:cstheme="majorBidi"/>
    </w:rPr>
  </w:style>
  <w:style w:type="paragraph" w:styleId="HTMLAddress">
    <w:name w:val="HTML Address"/>
    <w:basedOn w:val="Normal"/>
    <w:link w:val="HTMLAddressChar"/>
    <w:rsid w:val="007C35F9"/>
    <w:rPr>
      <w:i/>
      <w:iCs/>
    </w:rPr>
  </w:style>
  <w:style w:type="character" w:customStyle="1" w:styleId="HTMLAddressChar">
    <w:name w:val="HTML Address Char"/>
    <w:basedOn w:val="DefaultParagraphFont"/>
    <w:link w:val="HTMLAddress"/>
    <w:rsid w:val="007C35F9"/>
    <w:rPr>
      <w:i/>
      <w:iCs/>
    </w:rPr>
  </w:style>
  <w:style w:type="paragraph" w:styleId="HTMLPreformatted">
    <w:name w:val="HTML Preformatted"/>
    <w:basedOn w:val="Normal"/>
    <w:link w:val="HTMLPreformattedChar"/>
    <w:rsid w:val="007C35F9"/>
    <w:rPr>
      <w:rFonts w:ascii="Consolas" w:hAnsi="Consolas" w:cs="Consolas"/>
    </w:rPr>
  </w:style>
  <w:style w:type="character" w:customStyle="1" w:styleId="HTMLPreformattedChar">
    <w:name w:val="HTML Preformatted Char"/>
    <w:basedOn w:val="DefaultParagraphFont"/>
    <w:link w:val="HTMLPreformatted"/>
    <w:rsid w:val="007C35F9"/>
    <w:rPr>
      <w:rFonts w:ascii="Consolas" w:hAnsi="Consolas" w:cs="Consolas"/>
    </w:rPr>
  </w:style>
  <w:style w:type="paragraph" w:styleId="Index2">
    <w:name w:val="index 2"/>
    <w:basedOn w:val="Normal"/>
    <w:next w:val="Normal"/>
    <w:autoRedefine/>
    <w:rsid w:val="007C35F9"/>
    <w:pPr>
      <w:ind w:left="400" w:hanging="200"/>
    </w:pPr>
  </w:style>
  <w:style w:type="paragraph" w:styleId="Index3">
    <w:name w:val="index 3"/>
    <w:basedOn w:val="Normal"/>
    <w:next w:val="Normal"/>
    <w:autoRedefine/>
    <w:rsid w:val="007C35F9"/>
    <w:pPr>
      <w:ind w:left="600" w:hanging="200"/>
    </w:pPr>
  </w:style>
  <w:style w:type="paragraph" w:styleId="Index4">
    <w:name w:val="index 4"/>
    <w:basedOn w:val="Normal"/>
    <w:next w:val="Normal"/>
    <w:autoRedefine/>
    <w:rsid w:val="007C35F9"/>
    <w:pPr>
      <w:ind w:left="800" w:hanging="200"/>
    </w:pPr>
  </w:style>
  <w:style w:type="paragraph" w:styleId="Index5">
    <w:name w:val="index 5"/>
    <w:basedOn w:val="Normal"/>
    <w:next w:val="Normal"/>
    <w:autoRedefine/>
    <w:rsid w:val="007C35F9"/>
    <w:pPr>
      <w:ind w:left="1000" w:hanging="200"/>
    </w:pPr>
  </w:style>
  <w:style w:type="paragraph" w:styleId="Index6">
    <w:name w:val="index 6"/>
    <w:basedOn w:val="Normal"/>
    <w:next w:val="Normal"/>
    <w:autoRedefine/>
    <w:rsid w:val="007C35F9"/>
    <w:pPr>
      <w:ind w:left="1200" w:hanging="200"/>
    </w:pPr>
  </w:style>
  <w:style w:type="paragraph" w:styleId="Index7">
    <w:name w:val="index 7"/>
    <w:basedOn w:val="Normal"/>
    <w:next w:val="Normal"/>
    <w:autoRedefine/>
    <w:rsid w:val="007C35F9"/>
    <w:pPr>
      <w:ind w:left="1400" w:hanging="200"/>
    </w:pPr>
  </w:style>
  <w:style w:type="paragraph" w:styleId="Index8">
    <w:name w:val="index 8"/>
    <w:basedOn w:val="Normal"/>
    <w:next w:val="Normal"/>
    <w:autoRedefine/>
    <w:rsid w:val="007C35F9"/>
    <w:pPr>
      <w:ind w:left="1600" w:hanging="200"/>
    </w:pPr>
  </w:style>
  <w:style w:type="paragraph" w:styleId="Index9">
    <w:name w:val="index 9"/>
    <w:basedOn w:val="Normal"/>
    <w:next w:val="Normal"/>
    <w:autoRedefine/>
    <w:rsid w:val="007C35F9"/>
    <w:pPr>
      <w:ind w:left="1800" w:hanging="200"/>
    </w:pPr>
  </w:style>
  <w:style w:type="paragraph" w:styleId="IndexHeading">
    <w:name w:val="index heading"/>
    <w:basedOn w:val="Normal"/>
    <w:next w:val="Index1"/>
    <w:rsid w:val="007C35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35F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C35F9"/>
    <w:rPr>
      <w:b/>
      <w:bCs/>
      <w:i/>
      <w:iCs/>
      <w:color w:val="4F81BD" w:themeColor="accent1"/>
    </w:rPr>
  </w:style>
  <w:style w:type="paragraph" w:styleId="List">
    <w:name w:val="List"/>
    <w:basedOn w:val="Normal"/>
    <w:rsid w:val="007C35F9"/>
    <w:pPr>
      <w:ind w:left="360" w:hanging="360"/>
      <w:contextualSpacing/>
    </w:pPr>
  </w:style>
  <w:style w:type="paragraph" w:styleId="List2">
    <w:name w:val="List 2"/>
    <w:basedOn w:val="Normal"/>
    <w:rsid w:val="007C35F9"/>
    <w:pPr>
      <w:ind w:left="720" w:hanging="360"/>
      <w:contextualSpacing/>
    </w:pPr>
  </w:style>
  <w:style w:type="paragraph" w:styleId="List3">
    <w:name w:val="List 3"/>
    <w:basedOn w:val="Normal"/>
    <w:rsid w:val="007C35F9"/>
    <w:pPr>
      <w:ind w:left="1080" w:hanging="360"/>
      <w:contextualSpacing/>
    </w:pPr>
  </w:style>
  <w:style w:type="paragraph" w:styleId="List4">
    <w:name w:val="List 4"/>
    <w:basedOn w:val="Normal"/>
    <w:rsid w:val="007C35F9"/>
    <w:pPr>
      <w:ind w:left="1440" w:hanging="360"/>
      <w:contextualSpacing/>
    </w:pPr>
  </w:style>
  <w:style w:type="paragraph" w:styleId="List5">
    <w:name w:val="List 5"/>
    <w:basedOn w:val="Normal"/>
    <w:rsid w:val="007C35F9"/>
    <w:pPr>
      <w:ind w:left="1800" w:hanging="360"/>
      <w:contextualSpacing/>
    </w:pPr>
  </w:style>
  <w:style w:type="paragraph" w:styleId="ListBullet">
    <w:name w:val="List Bullet"/>
    <w:basedOn w:val="Normal"/>
    <w:rsid w:val="007C35F9"/>
    <w:pPr>
      <w:numPr>
        <w:numId w:val="17"/>
      </w:numPr>
      <w:contextualSpacing/>
    </w:pPr>
  </w:style>
  <w:style w:type="paragraph" w:styleId="ListBullet2">
    <w:name w:val="List Bullet 2"/>
    <w:basedOn w:val="Normal"/>
    <w:rsid w:val="007C35F9"/>
    <w:pPr>
      <w:numPr>
        <w:numId w:val="18"/>
      </w:numPr>
      <w:contextualSpacing/>
    </w:pPr>
  </w:style>
  <w:style w:type="paragraph" w:styleId="ListBullet3">
    <w:name w:val="List Bullet 3"/>
    <w:basedOn w:val="Normal"/>
    <w:rsid w:val="007C35F9"/>
    <w:pPr>
      <w:numPr>
        <w:numId w:val="19"/>
      </w:numPr>
      <w:contextualSpacing/>
    </w:pPr>
  </w:style>
  <w:style w:type="paragraph" w:styleId="ListBullet4">
    <w:name w:val="List Bullet 4"/>
    <w:basedOn w:val="Normal"/>
    <w:rsid w:val="007C35F9"/>
    <w:pPr>
      <w:numPr>
        <w:numId w:val="20"/>
      </w:numPr>
      <w:contextualSpacing/>
    </w:pPr>
  </w:style>
  <w:style w:type="paragraph" w:styleId="ListBullet5">
    <w:name w:val="List Bullet 5"/>
    <w:basedOn w:val="Normal"/>
    <w:rsid w:val="007C35F9"/>
    <w:pPr>
      <w:numPr>
        <w:numId w:val="21"/>
      </w:numPr>
      <w:contextualSpacing/>
    </w:pPr>
  </w:style>
  <w:style w:type="paragraph" w:styleId="ListContinue">
    <w:name w:val="List Continue"/>
    <w:basedOn w:val="Normal"/>
    <w:rsid w:val="007C35F9"/>
    <w:pPr>
      <w:spacing w:after="120"/>
      <w:ind w:left="360"/>
      <w:contextualSpacing/>
    </w:pPr>
  </w:style>
  <w:style w:type="paragraph" w:styleId="ListContinue2">
    <w:name w:val="List Continue 2"/>
    <w:basedOn w:val="Normal"/>
    <w:rsid w:val="007C35F9"/>
    <w:pPr>
      <w:spacing w:after="120"/>
      <w:ind w:left="720"/>
      <w:contextualSpacing/>
    </w:pPr>
  </w:style>
  <w:style w:type="paragraph" w:styleId="ListContinue3">
    <w:name w:val="List Continue 3"/>
    <w:basedOn w:val="Normal"/>
    <w:rsid w:val="007C35F9"/>
    <w:pPr>
      <w:spacing w:after="120"/>
      <w:ind w:left="1080"/>
      <w:contextualSpacing/>
    </w:pPr>
  </w:style>
  <w:style w:type="paragraph" w:styleId="ListContinue4">
    <w:name w:val="List Continue 4"/>
    <w:basedOn w:val="Normal"/>
    <w:rsid w:val="007C35F9"/>
    <w:pPr>
      <w:spacing w:after="120"/>
      <w:ind w:left="1440"/>
      <w:contextualSpacing/>
    </w:pPr>
  </w:style>
  <w:style w:type="paragraph" w:styleId="ListContinue5">
    <w:name w:val="List Continue 5"/>
    <w:basedOn w:val="Normal"/>
    <w:rsid w:val="007C35F9"/>
    <w:pPr>
      <w:spacing w:after="120"/>
      <w:ind w:left="1800"/>
      <w:contextualSpacing/>
    </w:pPr>
  </w:style>
  <w:style w:type="paragraph" w:styleId="ListNumber">
    <w:name w:val="List Number"/>
    <w:basedOn w:val="Normal"/>
    <w:rsid w:val="007C35F9"/>
    <w:pPr>
      <w:numPr>
        <w:numId w:val="22"/>
      </w:numPr>
      <w:contextualSpacing/>
    </w:pPr>
  </w:style>
  <w:style w:type="paragraph" w:styleId="ListNumber2">
    <w:name w:val="List Number 2"/>
    <w:basedOn w:val="Normal"/>
    <w:rsid w:val="007C35F9"/>
    <w:pPr>
      <w:numPr>
        <w:numId w:val="23"/>
      </w:numPr>
      <w:contextualSpacing/>
    </w:pPr>
  </w:style>
  <w:style w:type="paragraph" w:styleId="ListNumber3">
    <w:name w:val="List Number 3"/>
    <w:basedOn w:val="Normal"/>
    <w:rsid w:val="007C35F9"/>
    <w:pPr>
      <w:numPr>
        <w:numId w:val="24"/>
      </w:numPr>
      <w:contextualSpacing/>
    </w:pPr>
  </w:style>
  <w:style w:type="paragraph" w:styleId="ListNumber4">
    <w:name w:val="List Number 4"/>
    <w:basedOn w:val="Normal"/>
    <w:rsid w:val="007C35F9"/>
    <w:pPr>
      <w:numPr>
        <w:numId w:val="25"/>
      </w:numPr>
      <w:contextualSpacing/>
    </w:pPr>
  </w:style>
  <w:style w:type="paragraph" w:styleId="ListNumber5">
    <w:name w:val="List Number 5"/>
    <w:basedOn w:val="Normal"/>
    <w:rsid w:val="007C35F9"/>
    <w:pPr>
      <w:numPr>
        <w:numId w:val="26"/>
      </w:numPr>
      <w:contextualSpacing/>
    </w:pPr>
  </w:style>
  <w:style w:type="paragraph" w:styleId="MacroText">
    <w:name w:val="macro"/>
    <w:link w:val="MacroTextChar"/>
    <w:rsid w:val="007C35F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7C35F9"/>
    <w:rPr>
      <w:rFonts w:ascii="Consolas" w:hAnsi="Consolas" w:cs="Consolas"/>
    </w:rPr>
  </w:style>
  <w:style w:type="paragraph" w:styleId="MessageHeader">
    <w:name w:val="Message Header"/>
    <w:basedOn w:val="Normal"/>
    <w:link w:val="MessageHeaderChar"/>
    <w:rsid w:val="007C35F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C35F9"/>
    <w:rPr>
      <w:rFonts w:asciiTheme="majorHAnsi" w:eastAsiaTheme="majorEastAsia" w:hAnsiTheme="majorHAnsi" w:cstheme="majorBidi"/>
      <w:sz w:val="24"/>
      <w:szCs w:val="24"/>
      <w:shd w:val="pct20" w:color="auto" w:fill="auto"/>
    </w:rPr>
  </w:style>
  <w:style w:type="paragraph" w:styleId="NormalWeb">
    <w:name w:val="Normal (Web)"/>
    <w:basedOn w:val="Normal"/>
    <w:rsid w:val="007C35F9"/>
    <w:rPr>
      <w:sz w:val="24"/>
      <w:szCs w:val="24"/>
    </w:rPr>
  </w:style>
  <w:style w:type="paragraph" w:styleId="NormalIndent">
    <w:name w:val="Normal Indent"/>
    <w:basedOn w:val="Normal"/>
    <w:rsid w:val="007C35F9"/>
    <w:pPr>
      <w:ind w:left="720"/>
    </w:pPr>
  </w:style>
  <w:style w:type="paragraph" w:styleId="PlainText">
    <w:name w:val="Plain Text"/>
    <w:basedOn w:val="Normal"/>
    <w:link w:val="PlainTextChar"/>
    <w:rsid w:val="007C35F9"/>
    <w:rPr>
      <w:rFonts w:ascii="Consolas" w:hAnsi="Consolas" w:cs="Consolas"/>
      <w:sz w:val="21"/>
      <w:szCs w:val="21"/>
    </w:rPr>
  </w:style>
  <w:style w:type="character" w:customStyle="1" w:styleId="PlainTextChar">
    <w:name w:val="Plain Text Char"/>
    <w:basedOn w:val="DefaultParagraphFont"/>
    <w:link w:val="PlainText"/>
    <w:rsid w:val="007C35F9"/>
    <w:rPr>
      <w:rFonts w:ascii="Consolas" w:hAnsi="Consolas" w:cs="Consolas"/>
      <w:sz w:val="21"/>
      <w:szCs w:val="21"/>
    </w:rPr>
  </w:style>
  <w:style w:type="paragraph" w:styleId="Quote">
    <w:name w:val="Quote"/>
    <w:basedOn w:val="Normal"/>
    <w:next w:val="Normal"/>
    <w:link w:val="QuoteChar"/>
    <w:uiPriority w:val="29"/>
    <w:qFormat/>
    <w:rsid w:val="007C35F9"/>
    <w:rPr>
      <w:i/>
      <w:iCs/>
      <w:color w:val="000000" w:themeColor="text1"/>
    </w:rPr>
  </w:style>
  <w:style w:type="character" w:customStyle="1" w:styleId="QuoteChar">
    <w:name w:val="Quote Char"/>
    <w:basedOn w:val="DefaultParagraphFont"/>
    <w:link w:val="Quote"/>
    <w:uiPriority w:val="29"/>
    <w:rsid w:val="007C35F9"/>
    <w:rPr>
      <w:i/>
      <w:iCs/>
      <w:color w:val="000000" w:themeColor="text1"/>
    </w:rPr>
  </w:style>
  <w:style w:type="paragraph" w:styleId="Salutation">
    <w:name w:val="Salutation"/>
    <w:basedOn w:val="Normal"/>
    <w:next w:val="Normal"/>
    <w:link w:val="SalutationChar"/>
    <w:rsid w:val="007C35F9"/>
  </w:style>
  <w:style w:type="character" w:customStyle="1" w:styleId="SalutationChar">
    <w:name w:val="Salutation Char"/>
    <w:basedOn w:val="DefaultParagraphFont"/>
    <w:link w:val="Salutation"/>
    <w:rsid w:val="007C35F9"/>
  </w:style>
  <w:style w:type="paragraph" w:styleId="Signature">
    <w:name w:val="Signature"/>
    <w:basedOn w:val="Normal"/>
    <w:link w:val="SignatureChar"/>
    <w:rsid w:val="007C35F9"/>
    <w:pPr>
      <w:ind w:left="4320"/>
    </w:pPr>
  </w:style>
  <w:style w:type="character" w:customStyle="1" w:styleId="SignatureChar">
    <w:name w:val="Signature Char"/>
    <w:basedOn w:val="DefaultParagraphFont"/>
    <w:link w:val="Signature"/>
    <w:rsid w:val="007C35F9"/>
  </w:style>
  <w:style w:type="paragraph" w:styleId="TableofAuthorities">
    <w:name w:val="table of authorities"/>
    <w:basedOn w:val="Normal"/>
    <w:next w:val="Normal"/>
    <w:rsid w:val="007C35F9"/>
    <w:pPr>
      <w:ind w:left="200" w:hanging="200"/>
    </w:pPr>
  </w:style>
  <w:style w:type="paragraph" w:styleId="TableofFigures">
    <w:name w:val="table of figures"/>
    <w:basedOn w:val="Normal"/>
    <w:next w:val="Normal"/>
    <w:rsid w:val="007C35F9"/>
  </w:style>
  <w:style w:type="paragraph" w:styleId="TOAHeading">
    <w:name w:val="toa heading"/>
    <w:basedOn w:val="Normal"/>
    <w:next w:val="Normal"/>
    <w:rsid w:val="007C35F9"/>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rsid w:val="007C35F9"/>
    <w:pPr>
      <w:spacing w:after="100"/>
      <w:ind w:left="600"/>
    </w:pPr>
  </w:style>
  <w:style w:type="paragraph" w:styleId="TOC5">
    <w:name w:val="toc 5"/>
    <w:basedOn w:val="Normal"/>
    <w:next w:val="Normal"/>
    <w:autoRedefine/>
    <w:rsid w:val="007C35F9"/>
    <w:pPr>
      <w:spacing w:after="100"/>
      <w:ind w:left="800"/>
    </w:pPr>
  </w:style>
  <w:style w:type="paragraph" w:styleId="TOC6">
    <w:name w:val="toc 6"/>
    <w:basedOn w:val="Normal"/>
    <w:next w:val="Normal"/>
    <w:autoRedefine/>
    <w:rsid w:val="007C35F9"/>
    <w:pPr>
      <w:spacing w:after="100"/>
      <w:ind w:left="1000"/>
    </w:pPr>
  </w:style>
  <w:style w:type="paragraph" w:styleId="TOC7">
    <w:name w:val="toc 7"/>
    <w:basedOn w:val="Normal"/>
    <w:next w:val="Normal"/>
    <w:autoRedefine/>
    <w:rsid w:val="007C35F9"/>
    <w:pPr>
      <w:spacing w:after="100"/>
      <w:ind w:left="1200"/>
    </w:pPr>
  </w:style>
  <w:style w:type="paragraph" w:styleId="TOC8">
    <w:name w:val="toc 8"/>
    <w:basedOn w:val="Normal"/>
    <w:next w:val="Normal"/>
    <w:autoRedefine/>
    <w:rsid w:val="007C35F9"/>
    <w:pPr>
      <w:spacing w:after="100"/>
      <w:ind w:left="1400"/>
    </w:pPr>
  </w:style>
  <w:style w:type="paragraph" w:styleId="TOC9">
    <w:name w:val="toc 9"/>
    <w:basedOn w:val="Normal"/>
    <w:next w:val="Normal"/>
    <w:autoRedefine/>
    <w:rsid w:val="007C35F9"/>
    <w:pPr>
      <w:spacing w:after="100"/>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211"/>
  </w:style>
  <w:style w:type="paragraph" w:styleId="Heading1">
    <w:name w:val="heading 1"/>
    <w:basedOn w:val="ListParagraph"/>
    <w:next w:val="Normal"/>
    <w:qFormat/>
    <w:rsid w:val="00D60E4C"/>
    <w:pPr>
      <w:numPr>
        <w:numId w:val="1"/>
      </w:numPr>
      <w:tabs>
        <w:tab w:val="left" w:pos="1170"/>
      </w:tabs>
      <w:spacing w:after="0" w:line="240" w:lineRule="auto"/>
      <w:outlineLvl w:val="0"/>
    </w:pPr>
    <w:rPr>
      <w:rFonts w:ascii="Arial" w:hAnsi="Arial"/>
      <w:b/>
      <w:sz w:val="24"/>
      <w:szCs w:val="24"/>
      <w14:scene3d>
        <w14:camera w14:prst="orthographicFront"/>
        <w14:lightRig w14:rig="threePt" w14:dir="t">
          <w14:rot w14:lat="0" w14:lon="0" w14:rev="0"/>
        </w14:lightRig>
      </w14:scene3d>
    </w:rPr>
  </w:style>
  <w:style w:type="paragraph" w:styleId="Heading2">
    <w:name w:val="heading 2"/>
    <w:basedOn w:val="ListParagraph"/>
    <w:next w:val="Normal"/>
    <w:qFormat/>
    <w:rsid w:val="00D60E4C"/>
    <w:pPr>
      <w:numPr>
        <w:ilvl w:val="1"/>
        <w:numId w:val="1"/>
      </w:numPr>
      <w:tabs>
        <w:tab w:val="left" w:pos="1944"/>
      </w:tabs>
      <w:spacing w:after="0" w:line="240" w:lineRule="auto"/>
      <w:ind w:left="907" w:hanging="547"/>
      <w:outlineLvl w:val="1"/>
    </w:pPr>
    <w:rPr>
      <w:rFonts w:ascii="Arial" w:hAnsi="Arial" w:cs="Arial"/>
      <w:b/>
      <w:bCs/>
      <w:sz w:val="24"/>
      <w:szCs w:val="24"/>
    </w:rPr>
  </w:style>
  <w:style w:type="paragraph" w:styleId="Heading3">
    <w:name w:val="heading 3"/>
    <w:basedOn w:val="ListParagraph"/>
    <w:next w:val="Normal"/>
    <w:qFormat/>
    <w:rsid w:val="002F6536"/>
    <w:pPr>
      <w:tabs>
        <w:tab w:val="left" w:pos="720"/>
      </w:tabs>
      <w:spacing w:after="0" w:line="240" w:lineRule="auto"/>
      <w:ind w:left="0"/>
      <w:outlineLvl w:val="2"/>
    </w:pPr>
    <w:rPr>
      <w:rFonts w:ascii="Times New Roman" w:hAnsi="Times New Roman"/>
      <w:b/>
      <w:sz w:val="24"/>
      <w:szCs w:val="24"/>
    </w:rPr>
  </w:style>
  <w:style w:type="paragraph" w:styleId="Heading4">
    <w:name w:val="heading 4"/>
    <w:basedOn w:val="Normal"/>
    <w:next w:val="Normal"/>
    <w:qFormat/>
    <w:rsid w:val="00633211"/>
    <w:pPr>
      <w:keepNext/>
      <w:widowControl w:val="0"/>
      <w:outlineLvl w:val="3"/>
    </w:pPr>
    <w:rPr>
      <w:rFonts w:ascii="Arial" w:hAnsi="Arial"/>
      <w:b/>
    </w:rPr>
  </w:style>
  <w:style w:type="paragraph" w:styleId="Heading5">
    <w:name w:val="heading 5"/>
    <w:basedOn w:val="Normal"/>
    <w:next w:val="Normal"/>
    <w:qFormat/>
    <w:rsid w:val="00633211"/>
    <w:pPr>
      <w:keepNext/>
      <w:outlineLvl w:val="4"/>
    </w:pPr>
    <w:rPr>
      <w:b/>
      <w:sz w:val="24"/>
    </w:rPr>
  </w:style>
  <w:style w:type="paragraph" w:styleId="Heading6">
    <w:name w:val="heading 6"/>
    <w:basedOn w:val="Normal"/>
    <w:next w:val="Normal"/>
    <w:qFormat/>
    <w:rsid w:val="00633211"/>
    <w:pPr>
      <w:keepNext/>
      <w:widowControl w:val="0"/>
      <w:tabs>
        <w:tab w:val="center" w:pos="4680"/>
      </w:tabs>
      <w:suppressAutoHyphens/>
      <w:jc w:val="center"/>
      <w:outlineLvl w:val="5"/>
    </w:pPr>
    <w:rPr>
      <w:rFonts w:ascii="Arial" w:hAnsi="Arial"/>
      <w:b/>
      <w:spacing w:val="-3"/>
    </w:rPr>
  </w:style>
  <w:style w:type="paragraph" w:styleId="Heading7">
    <w:name w:val="heading 7"/>
    <w:basedOn w:val="Normal"/>
    <w:next w:val="Normal"/>
    <w:qFormat/>
    <w:rsid w:val="00633211"/>
    <w:pPr>
      <w:outlineLvl w:val="6"/>
    </w:pPr>
    <w:rPr>
      <w:b/>
      <w:sz w:val="24"/>
    </w:rPr>
  </w:style>
  <w:style w:type="paragraph" w:styleId="Heading8">
    <w:name w:val="heading 8"/>
    <w:basedOn w:val="Normal"/>
    <w:next w:val="Normal"/>
    <w:link w:val="Heading8Char"/>
    <w:qFormat/>
    <w:rsid w:val="00633211"/>
    <w:pPr>
      <w:keepNext/>
      <w:ind w:left="720"/>
      <w:outlineLvl w:val="7"/>
    </w:pPr>
    <w:rPr>
      <w:u w:val="single"/>
    </w:rPr>
  </w:style>
  <w:style w:type="paragraph" w:styleId="Heading9">
    <w:name w:val="heading 9"/>
    <w:basedOn w:val="Normal"/>
    <w:next w:val="Normal"/>
    <w:qFormat/>
    <w:rsid w:val="00633211"/>
    <w:pPr>
      <w:keepNext/>
      <w:widowControl w:val="0"/>
      <w:tabs>
        <w:tab w:val="center" w:pos="4680"/>
      </w:tabs>
      <w:suppressAutoHyphens/>
      <w:jc w:val="both"/>
      <w:outlineLvl w:val="8"/>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3211"/>
    <w:pPr>
      <w:widowControl w:val="0"/>
      <w:tabs>
        <w:tab w:val="center" w:pos="4320"/>
        <w:tab w:val="right" w:pos="8640"/>
      </w:tabs>
    </w:pPr>
    <w:rPr>
      <w:rFonts w:ascii="Arial" w:hAnsi="Arial"/>
    </w:rPr>
  </w:style>
  <w:style w:type="paragraph" w:styleId="BodyTextIndent2">
    <w:name w:val="Body Text Indent 2"/>
    <w:basedOn w:val="Normal"/>
    <w:rsid w:val="00633211"/>
    <w:pPr>
      <w:widowControl w:val="0"/>
      <w:ind w:left="720"/>
    </w:pPr>
    <w:rPr>
      <w:rFonts w:ascii="Arial" w:hAnsi="Arial"/>
    </w:rPr>
  </w:style>
  <w:style w:type="paragraph" w:styleId="BodyTextIndent">
    <w:name w:val="Body Text Indent"/>
    <w:basedOn w:val="Normal"/>
    <w:link w:val="BodyTextIndentChar"/>
    <w:rsid w:val="00633211"/>
    <w:pPr>
      <w:widowControl w:val="0"/>
      <w:tabs>
        <w:tab w:val="left" w:pos="-1440"/>
        <w:tab w:val="left" w:pos="-720"/>
        <w:tab w:val="left" w:pos="0"/>
        <w:tab w:val="left" w:pos="720"/>
      </w:tabs>
      <w:suppressAutoHyphens/>
      <w:ind w:left="1440" w:hanging="1440"/>
      <w:jc w:val="both"/>
    </w:pPr>
    <w:rPr>
      <w:rFonts w:ascii="Arial" w:hAnsi="Arial"/>
      <w:spacing w:val="-3"/>
    </w:rPr>
  </w:style>
  <w:style w:type="paragraph" w:styleId="EndnoteText">
    <w:name w:val="endnote text"/>
    <w:basedOn w:val="Normal"/>
    <w:semiHidden/>
    <w:rsid w:val="00633211"/>
    <w:pPr>
      <w:widowControl w:val="0"/>
    </w:pPr>
    <w:rPr>
      <w:rFonts w:ascii="Arial" w:hAnsi="Arial"/>
      <w:sz w:val="24"/>
    </w:rPr>
  </w:style>
  <w:style w:type="paragraph" w:customStyle="1" w:styleId="escobody">
    <w:name w:val="escobody"/>
    <w:rsid w:val="00633211"/>
    <w:pPr>
      <w:spacing w:line="320" w:lineRule="exact"/>
    </w:pPr>
    <w:rPr>
      <w:rFonts w:ascii="Arial" w:hAnsi="Arial"/>
      <w:noProof/>
      <w:sz w:val="22"/>
    </w:rPr>
  </w:style>
  <w:style w:type="character" w:customStyle="1" w:styleId="escochange">
    <w:name w:val="escochange"/>
    <w:rsid w:val="00633211"/>
    <w:rPr>
      <w:color w:val="FF00FF"/>
    </w:rPr>
  </w:style>
  <w:style w:type="paragraph" w:customStyle="1" w:styleId="escohead2">
    <w:name w:val="escohead2"/>
    <w:basedOn w:val="escobody"/>
    <w:rsid w:val="00633211"/>
    <w:pPr>
      <w:spacing w:line="240" w:lineRule="auto"/>
    </w:pPr>
    <w:rPr>
      <w:b/>
      <w:noProof w:val="0"/>
      <w:sz w:val="28"/>
    </w:rPr>
  </w:style>
  <w:style w:type="paragraph" w:customStyle="1" w:styleId="Style1">
    <w:name w:val="Style1"/>
    <w:next w:val="BodyText"/>
    <w:rsid w:val="00633211"/>
    <w:pPr>
      <w:ind w:left="288" w:hanging="288"/>
    </w:pPr>
    <w:rPr>
      <w:rFonts w:ascii="Arial" w:hAnsi="Arial"/>
      <w:b/>
      <w:i/>
      <w:noProof/>
      <w:vanish/>
    </w:rPr>
  </w:style>
  <w:style w:type="paragraph" w:styleId="BodyText">
    <w:name w:val="Body Text"/>
    <w:basedOn w:val="Normal"/>
    <w:link w:val="BodyTextChar"/>
    <w:rsid w:val="00633211"/>
    <w:pPr>
      <w:widowControl w:val="0"/>
    </w:pPr>
    <w:rPr>
      <w:rFonts w:ascii="Arial" w:hAnsi="Arial"/>
      <w:sz w:val="24"/>
    </w:rPr>
  </w:style>
  <w:style w:type="paragraph" w:customStyle="1" w:styleId="escohead1">
    <w:name w:val="escohead1"/>
    <w:basedOn w:val="escobody"/>
    <w:rsid w:val="00633211"/>
    <w:pPr>
      <w:spacing w:line="240" w:lineRule="auto"/>
    </w:pPr>
    <w:rPr>
      <w:b/>
      <w:noProof w:val="0"/>
      <w:sz w:val="44"/>
    </w:rPr>
  </w:style>
  <w:style w:type="character" w:customStyle="1" w:styleId="escostrike">
    <w:name w:val="escostrike"/>
    <w:rsid w:val="00633211"/>
    <w:rPr>
      <w:strike/>
      <w:color w:val="0000FF"/>
      <w:vertAlign w:val="baseline"/>
    </w:rPr>
  </w:style>
  <w:style w:type="character" w:styleId="PageNumber">
    <w:name w:val="page number"/>
    <w:rsid w:val="00633211"/>
    <w:rPr>
      <w:sz w:val="20"/>
    </w:rPr>
  </w:style>
  <w:style w:type="paragraph" w:styleId="Footer">
    <w:name w:val="footer"/>
    <w:basedOn w:val="Normal"/>
    <w:link w:val="FooterChar"/>
    <w:uiPriority w:val="99"/>
    <w:rsid w:val="00633211"/>
    <w:pPr>
      <w:widowControl w:val="0"/>
      <w:tabs>
        <w:tab w:val="center" w:pos="4320"/>
        <w:tab w:val="right" w:pos="8640"/>
      </w:tabs>
    </w:pPr>
    <w:rPr>
      <w:rFonts w:ascii="Arial" w:hAnsi="Arial"/>
    </w:rPr>
  </w:style>
  <w:style w:type="paragraph" w:styleId="BodyText2">
    <w:name w:val="Body Text 2"/>
    <w:basedOn w:val="Normal"/>
    <w:rsid w:val="00633211"/>
    <w:rPr>
      <w:b/>
      <w:i/>
      <w:sz w:val="28"/>
    </w:rPr>
  </w:style>
  <w:style w:type="paragraph" w:styleId="BodyText3">
    <w:name w:val="Body Text 3"/>
    <w:basedOn w:val="Normal"/>
    <w:rsid w:val="00633211"/>
    <w:pPr>
      <w:tabs>
        <w:tab w:val="left" w:pos="90"/>
      </w:tabs>
    </w:pPr>
    <w:rPr>
      <w:b/>
      <w:i/>
    </w:rPr>
  </w:style>
  <w:style w:type="paragraph" w:styleId="BodyTextIndent3">
    <w:name w:val="Body Text Indent 3"/>
    <w:basedOn w:val="Normal"/>
    <w:rsid w:val="00633211"/>
    <w:pPr>
      <w:ind w:firstLine="720"/>
    </w:pPr>
  </w:style>
  <w:style w:type="paragraph" w:customStyle="1" w:styleId="xl43">
    <w:name w:val="xl43"/>
    <w:basedOn w:val="Normal"/>
    <w:rsid w:val="007521F3"/>
    <w:pPr>
      <w:spacing w:before="100" w:beforeAutospacing="1" w:after="100" w:afterAutospacing="1"/>
    </w:pPr>
    <w:rPr>
      <w:rFonts w:ascii="Arial" w:eastAsia="Arial Unicode MS" w:hAnsi="Arial" w:cs="Arial"/>
      <w:b/>
      <w:bCs/>
      <w:sz w:val="24"/>
      <w:szCs w:val="24"/>
    </w:rPr>
  </w:style>
  <w:style w:type="paragraph" w:customStyle="1" w:styleId="xl26">
    <w:name w:val="xl26"/>
    <w:basedOn w:val="Normal"/>
    <w:rsid w:val="00EC0EFE"/>
    <w:pPr>
      <w:spacing w:before="100" w:beforeAutospacing="1" w:after="100" w:afterAutospacing="1"/>
    </w:pPr>
    <w:rPr>
      <w:rFonts w:ascii="Arial Unicode MS" w:eastAsia="Arial Unicode MS" w:hAnsi="Arial Unicode MS" w:cs="Arial Unicode MS"/>
      <w:sz w:val="24"/>
      <w:szCs w:val="24"/>
    </w:rPr>
  </w:style>
  <w:style w:type="paragraph" w:styleId="Subtitle">
    <w:name w:val="Subtitle"/>
    <w:basedOn w:val="Normal"/>
    <w:qFormat/>
    <w:rsid w:val="00C81AF5"/>
    <w:pPr>
      <w:ind w:left="360" w:firstLine="360"/>
    </w:pPr>
    <w:rPr>
      <w:b/>
      <w:bCs/>
      <w:sz w:val="24"/>
      <w:szCs w:val="24"/>
    </w:rPr>
  </w:style>
  <w:style w:type="character" w:styleId="CommentReference">
    <w:name w:val="annotation reference"/>
    <w:semiHidden/>
    <w:rsid w:val="002E109C"/>
    <w:rPr>
      <w:sz w:val="16"/>
      <w:szCs w:val="16"/>
    </w:rPr>
  </w:style>
  <w:style w:type="paragraph" w:styleId="CommentText">
    <w:name w:val="annotation text"/>
    <w:basedOn w:val="Normal"/>
    <w:semiHidden/>
    <w:rsid w:val="002E109C"/>
  </w:style>
  <w:style w:type="paragraph" w:styleId="CommentSubject">
    <w:name w:val="annotation subject"/>
    <w:basedOn w:val="CommentText"/>
    <w:next w:val="CommentText"/>
    <w:semiHidden/>
    <w:rsid w:val="002E109C"/>
    <w:rPr>
      <w:b/>
      <w:bCs/>
    </w:rPr>
  </w:style>
  <w:style w:type="paragraph" w:styleId="BalloonText">
    <w:name w:val="Balloon Text"/>
    <w:basedOn w:val="Normal"/>
    <w:semiHidden/>
    <w:rsid w:val="002E109C"/>
    <w:rPr>
      <w:rFonts w:ascii="Tahoma" w:hAnsi="Tahoma" w:cs="Tahoma"/>
      <w:sz w:val="16"/>
      <w:szCs w:val="16"/>
    </w:rPr>
  </w:style>
  <w:style w:type="character" w:customStyle="1" w:styleId="HeaderChar">
    <w:name w:val="Header Char"/>
    <w:link w:val="Header"/>
    <w:uiPriority w:val="99"/>
    <w:rsid w:val="006C19E5"/>
    <w:rPr>
      <w:rFonts w:ascii="Arial" w:hAnsi="Arial"/>
    </w:rPr>
  </w:style>
  <w:style w:type="character" w:customStyle="1" w:styleId="FooterChar">
    <w:name w:val="Footer Char"/>
    <w:link w:val="Footer"/>
    <w:uiPriority w:val="99"/>
    <w:rsid w:val="006C19E5"/>
    <w:rPr>
      <w:rFonts w:ascii="Arial" w:hAnsi="Arial"/>
    </w:rPr>
  </w:style>
  <w:style w:type="paragraph" w:styleId="ListParagraph">
    <w:name w:val="List Paragraph"/>
    <w:basedOn w:val="Normal"/>
    <w:uiPriority w:val="34"/>
    <w:qFormat/>
    <w:rsid w:val="00983E48"/>
    <w:pPr>
      <w:spacing w:after="200" w:line="276" w:lineRule="auto"/>
      <w:ind w:left="720"/>
      <w:contextualSpacing/>
    </w:pPr>
    <w:rPr>
      <w:rFonts w:ascii="Calibri" w:eastAsia="Calibri" w:hAnsi="Calibri"/>
      <w:sz w:val="22"/>
      <w:szCs w:val="22"/>
    </w:rPr>
  </w:style>
  <w:style w:type="character" w:customStyle="1" w:styleId="postbody">
    <w:name w:val="postbody"/>
    <w:basedOn w:val="DefaultParagraphFont"/>
    <w:rsid w:val="00983E48"/>
  </w:style>
  <w:style w:type="paragraph" w:customStyle="1" w:styleId="Default">
    <w:name w:val="Default"/>
    <w:rsid w:val="000B23BE"/>
    <w:pPr>
      <w:autoSpaceDE w:val="0"/>
      <w:autoSpaceDN w:val="0"/>
      <w:adjustRightInd w:val="0"/>
    </w:pPr>
    <w:rPr>
      <w:rFonts w:ascii="Arial" w:hAnsi="Arial" w:cs="Arial"/>
      <w:color w:val="000000"/>
      <w:sz w:val="24"/>
      <w:szCs w:val="24"/>
    </w:rPr>
  </w:style>
  <w:style w:type="character" w:styleId="Hyperlink">
    <w:name w:val="Hyperlink"/>
    <w:uiPriority w:val="99"/>
    <w:rsid w:val="00C12BE1"/>
    <w:rPr>
      <w:color w:val="0000FF"/>
      <w:u w:val="single"/>
    </w:rPr>
  </w:style>
  <w:style w:type="paragraph" w:styleId="Index1">
    <w:name w:val="index 1"/>
    <w:basedOn w:val="Normal"/>
    <w:next w:val="Normal"/>
    <w:autoRedefine/>
    <w:rsid w:val="00736FBA"/>
    <w:pPr>
      <w:ind w:left="240" w:hanging="240"/>
    </w:pPr>
    <w:rPr>
      <w:sz w:val="24"/>
      <w:szCs w:val="24"/>
    </w:rPr>
  </w:style>
  <w:style w:type="paragraph" w:customStyle="1" w:styleId="CM105">
    <w:name w:val="CM105"/>
    <w:basedOn w:val="Default"/>
    <w:next w:val="Default"/>
    <w:uiPriority w:val="99"/>
    <w:rsid w:val="00582B49"/>
    <w:rPr>
      <w:rFonts w:ascii="Times New Roman" w:hAnsi="Times New Roman" w:cs="Times New Roman"/>
      <w:color w:val="auto"/>
    </w:rPr>
  </w:style>
  <w:style w:type="paragraph" w:customStyle="1" w:styleId="CM111">
    <w:name w:val="CM111"/>
    <w:basedOn w:val="Default"/>
    <w:next w:val="Default"/>
    <w:uiPriority w:val="99"/>
    <w:rsid w:val="00582B49"/>
    <w:rPr>
      <w:rFonts w:ascii="Times New Roman" w:hAnsi="Times New Roman" w:cs="Times New Roman"/>
      <w:color w:val="auto"/>
    </w:rPr>
  </w:style>
  <w:style w:type="paragraph" w:customStyle="1" w:styleId="tbltitle">
    <w:name w:val="tbl title"/>
    <w:basedOn w:val="Normal"/>
    <w:rsid w:val="00A74DAD"/>
    <w:pPr>
      <w:spacing w:before="360" w:after="120"/>
      <w:jc w:val="center"/>
    </w:pPr>
    <w:rPr>
      <w:rFonts w:cs="Arial"/>
      <w:b/>
      <w:sz w:val="22"/>
      <w:szCs w:val="24"/>
    </w:rPr>
  </w:style>
  <w:style w:type="paragraph" w:customStyle="1" w:styleId="paracenter">
    <w:name w:val="para center"/>
    <w:basedOn w:val="Normal"/>
    <w:rsid w:val="00A74DAD"/>
    <w:pPr>
      <w:spacing w:before="80" w:after="140"/>
      <w:jc w:val="center"/>
    </w:pPr>
    <w:rPr>
      <w:sz w:val="22"/>
      <w:szCs w:val="24"/>
    </w:rPr>
  </w:style>
  <w:style w:type="paragraph" w:styleId="FootnoteText">
    <w:name w:val="footnote text"/>
    <w:basedOn w:val="Normal"/>
    <w:link w:val="FootnoteTextChar"/>
    <w:rsid w:val="00F62B1F"/>
    <w:pPr>
      <w:tabs>
        <w:tab w:val="num" w:pos="2340"/>
      </w:tabs>
      <w:spacing w:after="120"/>
    </w:pPr>
    <w:rPr>
      <w:sz w:val="24"/>
    </w:rPr>
  </w:style>
  <w:style w:type="character" w:customStyle="1" w:styleId="FootnoteTextChar">
    <w:name w:val="Footnote Text Char"/>
    <w:link w:val="FootnoteText"/>
    <w:rsid w:val="00F62B1F"/>
    <w:rPr>
      <w:sz w:val="24"/>
    </w:rPr>
  </w:style>
  <w:style w:type="paragraph" w:styleId="NoteHeading">
    <w:name w:val="Note Heading"/>
    <w:basedOn w:val="Normal"/>
    <w:next w:val="Normal"/>
    <w:link w:val="NoteHeadingChar"/>
    <w:rsid w:val="00F62B1F"/>
    <w:rPr>
      <w:sz w:val="24"/>
      <w:szCs w:val="24"/>
    </w:rPr>
  </w:style>
  <w:style w:type="character" w:customStyle="1" w:styleId="NoteHeadingChar">
    <w:name w:val="Note Heading Char"/>
    <w:link w:val="NoteHeading"/>
    <w:rsid w:val="00F62B1F"/>
    <w:rPr>
      <w:sz w:val="24"/>
      <w:szCs w:val="24"/>
    </w:rPr>
  </w:style>
  <w:style w:type="paragraph" w:styleId="NoSpacing">
    <w:name w:val="No Spacing"/>
    <w:uiPriority w:val="1"/>
    <w:qFormat/>
    <w:rsid w:val="00F62B1F"/>
    <w:rPr>
      <w:rFonts w:ascii="Arial" w:eastAsia="Calibri" w:hAnsi="Arial"/>
      <w:sz w:val="22"/>
      <w:szCs w:val="22"/>
    </w:rPr>
  </w:style>
  <w:style w:type="paragraph" w:customStyle="1" w:styleId="paragraph">
    <w:name w:val="paragraph"/>
    <w:basedOn w:val="Normal"/>
    <w:rsid w:val="009C3AD9"/>
    <w:pPr>
      <w:spacing w:before="80" w:after="140"/>
    </w:pPr>
    <w:rPr>
      <w:sz w:val="22"/>
      <w:szCs w:val="24"/>
    </w:rPr>
  </w:style>
  <w:style w:type="paragraph" w:styleId="Title">
    <w:name w:val="Title"/>
    <w:basedOn w:val="Normal"/>
    <w:link w:val="TitleChar"/>
    <w:qFormat/>
    <w:rsid w:val="009C3AD9"/>
    <w:pPr>
      <w:spacing w:before="240" w:after="60"/>
      <w:jc w:val="center"/>
      <w:outlineLvl w:val="0"/>
    </w:pPr>
    <w:rPr>
      <w:rFonts w:ascii="Arial" w:hAnsi="Arial" w:cs="Arial"/>
      <w:b/>
      <w:bCs/>
      <w:kern w:val="28"/>
      <w:sz w:val="32"/>
      <w:szCs w:val="32"/>
    </w:rPr>
  </w:style>
  <w:style w:type="character" w:customStyle="1" w:styleId="TitleChar">
    <w:name w:val="Title Char"/>
    <w:link w:val="Title"/>
    <w:rsid w:val="009C3AD9"/>
    <w:rPr>
      <w:rFonts w:ascii="Arial" w:hAnsi="Arial" w:cs="Arial"/>
      <w:b/>
      <w:bCs/>
      <w:kern w:val="28"/>
      <w:sz w:val="32"/>
      <w:szCs w:val="32"/>
    </w:rPr>
  </w:style>
  <w:style w:type="paragraph" w:customStyle="1" w:styleId="para1">
    <w:name w:val="para 1"/>
    <w:basedOn w:val="paragraph"/>
    <w:rsid w:val="009C3AD9"/>
    <w:pPr>
      <w:ind w:left="720"/>
    </w:pPr>
  </w:style>
  <w:style w:type="character" w:styleId="FollowedHyperlink">
    <w:name w:val="FollowedHyperlink"/>
    <w:rsid w:val="003748BC"/>
    <w:rPr>
      <w:color w:val="800080"/>
      <w:u w:val="single"/>
    </w:rPr>
  </w:style>
  <w:style w:type="character" w:customStyle="1" w:styleId="Heading8Char">
    <w:name w:val="Heading 8 Char"/>
    <w:link w:val="Heading8"/>
    <w:rsid w:val="003E2497"/>
    <w:rPr>
      <w:u w:val="single"/>
    </w:rPr>
  </w:style>
  <w:style w:type="paragraph" w:styleId="TOCHeading">
    <w:name w:val="TOC Heading"/>
    <w:basedOn w:val="Heading1"/>
    <w:next w:val="Normal"/>
    <w:uiPriority w:val="39"/>
    <w:unhideWhenUsed/>
    <w:qFormat/>
    <w:rsid w:val="00297E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rsid w:val="00385785"/>
    <w:pPr>
      <w:tabs>
        <w:tab w:val="left" w:pos="1100"/>
        <w:tab w:val="right" w:leader="dot" w:pos="9620"/>
      </w:tabs>
      <w:spacing w:before="60"/>
    </w:pPr>
    <w:rPr>
      <w:b/>
      <w:noProof/>
      <w:sz w:val="24"/>
      <w:szCs w:val="24"/>
    </w:rPr>
  </w:style>
  <w:style w:type="paragraph" w:styleId="TOC2">
    <w:name w:val="toc 2"/>
    <w:basedOn w:val="Normal"/>
    <w:next w:val="Normal"/>
    <w:autoRedefine/>
    <w:uiPriority w:val="39"/>
    <w:rsid w:val="001F3A7A"/>
    <w:pPr>
      <w:tabs>
        <w:tab w:val="left" w:pos="1540"/>
        <w:tab w:val="right" w:leader="dot" w:pos="9620"/>
      </w:tabs>
      <w:ind w:left="200"/>
    </w:pPr>
    <w:rPr>
      <w:b/>
      <w:noProof/>
      <w:sz w:val="22"/>
      <w:szCs w:val="22"/>
    </w:rPr>
  </w:style>
  <w:style w:type="paragraph" w:styleId="TOC3">
    <w:name w:val="toc 3"/>
    <w:basedOn w:val="Normal"/>
    <w:next w:val="Normal"/>
    <w:autoRedefine/>
    <w:uiPriority w:val="39"/>
    <w:rsid w:val="002F6536"/>
    <w:pPr>
      <w:tabs>
        <w:tab w:val="right" w:leader="dot" w:pos="9620"/>
      </w:tabs>
      <w:spacing w:before="60"/>
    </w:pPr>
    <w:rPr>
      <w:b/>
      <w:noProof/>
      <w:sz w:val="24"/>
      <w:szCs w:val="24"/>
    </w:rPr>
  </w:style>
  <w:style w:type="paragraph" w:styleId="Bibliography">
    <w:name w:val="Bibliography"/>
    <w:basedOn w:val="Normal"/>
    <w:next w:val="Normal"/>
    <w:uiPriority w:val="37"/>
    <w:semiHidden/>
    <w:unhideWhenUsed/>
    <w:rsid w:val="007C35F9"/>
  </w:style>
  <w:style w:type="paragraph" w:styleId="BlockText">
    <w:name w:val="Block Text"/>
    <w:basedOn w:val="Normal"/>
    <w:rsid w:val="007C35F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C35F9"/>
    <w:pPr>
      <w:widowControl/>
      <w:ind w:firstLine="360"/>
    </w:pPr>
    <w:rPr>
      <w:rFonts w:ascii="Times New Roman" w:hAnsi="Times New Roman"/>
      <w:sz w:val="20"/>
    </w:rPr>
  </w:style>
  <w:style w:type="character" w:customStyle="1" w:styleId="BodyTextChar">
    <w:name w:val="Body Text Char"/>
    <w:basedOn w:val="DefaultParagraphFont"/>
    <w:link w:val="BodyText"/>
    <w:rsid w:val="007C35F9"/>
    <w:rPr>
      <w:rFonts w:ascii="Arial" w:hAnsi="Arial"/>
      <w:sz w:val="24"/>
    </w:rPr>
  </w:style>
  <w:style w:type="character" w:customStyle="1" w:styleId="BodyTextFirstIndentChar">
    <w:name w:val="Body Text First Indent Char"/>
    <w:basedOn w:val="BodyTextChar"/>
    <w:link w:val="BodyTextFirstIndent"/>
    <w:rsid w:val="007C35F9"/>
    <w:rPr>
      <w:rFonts w:ascii="Arial" w:hAnsi="Arial"/>
      <w:sz w:val="24"/>
    </w:rPr>
  </w:style>
  <w:style w:type="paragraph" w:styleId="BodyTextFirstIndent2">
    <w:name w:val="Body Text First Indent 2"/>
    <w:basedOn w:val="BodyTextIndent"/>
    <w:link w:val="BodyTextFirstIndent2Char"/>
    <w:rsid w:val="007C35F9"/>
    <w:pPr>
      <w:widowControl/>
      <w:tabs>
        <w:tab w:val="clear" w:pos="-1440"/>
        <w:tab w:val="clear" w:pos="-720"/>
        <w:tab w:val="clear" w:pos="0"/>
        <w:tab w:val="clear" w:pos="720"/>
      </w:tabs>
      <w:suppressAutoHyphens w:val="0"/>
      <w:ind w:left="360" w:firstLine="360"/>
      <w:jc w:val="left"/>
    </w:pPr>
    <w:rPr>
      <w:rFonts w:ascii="Times New Roman" w:hAnsi="Times New Roman"/>
      <w:spacing w:val="0"/>
    </w:rPr>
  </w:style>
  <w:style w:type="character" w:customStyle="1" w:styleId="BodyTextIndentChar">
    <w:name w:val="Body Text Indent Char"/>
    <w:basedOn w:val="DefaultParagraphFont"/>
    <w:link w:val="BodyTextIndent"/>
    <w:rsid w:val="007C35F9"/>
    <w:rPr>
      <w:rFonts w:ascii="Arial" w:hAnsi="Arial"/>
      <w:spacing w:val="-3"/>
    </w:rPr>
  </w:style>
  <w:style w:type="character" w:customStyle="1" w:styleId="BodyTextFirstIndent2Char">
    <w:name w:val="Body Text First Indent 2 Char"/>
    <w:basedOn w:val="BodyTextIndentChar"/>
    <w:link w:val="BodyTextFirstIndent2"/>
    <w:rsid w:val="007C35F9"/>
    <w:rPr>
      <w:rFonts w:ascii="Arial" w:hAnsi="Arial"/>
      <w:spacing w:val="-3"/>
    </w:rPr>
  </w:style>
  <w:style w:type="paragraph" w:styleId="Caption">
    <w:name w:val="caption"/>
    <w:basedOn w:val="Normal"/>
    <w:next w:val="Normal"/>
    <w:semiHidden/>
    <w:unhideWhenUsed/>
    <w:qFormat/>
    <w:rsid w:val="007C35F9"/>
    <w:pPr>
      <w:spacing w:after="200"/>
    </w:pPr>
    <w:rPr>
      <w:b/>
      <w:bCs/>
      <w:color w:val="4F81BD" w:themeColor="accent1"/>
      <w:sz w:val="18"/>
      <w:szCs w:val="18"/>
    </w:rPr>
  </w:style>
  <w:style w:type="paragraph" w:styleId="Closing">
    <w:name w:val="Closing"/>
    <w:basedOn w:val="Normal"/>
    <w:link w:val="ClosingChar"/>
    <w:rsid w:val="007C35F9"/>
    <w:pPr>
      <w:ind w:left="4320"/>
    </w:pPr>
  </w:style>
  <w:style w:type="character" w:customStyle="1" w:styleId="ClosingChar">
    <w:name w:val="Closing Char"/>
    <w:basedOn w:val="DefaultParagraphFont"/>
    <w:link w:val="Closing"/>
    <w:rsid w:val="007C35F9"/>
  </w:style>
  <w:style w:type="paragraph" w:styleId="Date">
    <w:name w:val="Date"/>
    <w:basedOn w:val="Normal"/>
    <w:next w:val="Normal"/>
    <w:link w:val="DateChar"/>
    <w:rsid w:val="007C35F9"/>
  </w:style>
  <w:style w:type="character" w:customStyle="1" w:styleId="DateChar">
    <w:name w:val="Date Char"/>
    <w:basedOn w:val="DefaultParagraphFont"/>
    <w:link w:val="Date"/>
    <w:rsid w:val="007C35F9"/>
  </w:style>
  <w:style w:type="paragraph" w:styleId="DocumentMap">
    <w:name w:val="Document Map"/>
    <w:basedOn w:val="Normal"/>
    <w:link w:val="DocumentMapChar"/>
    <w:rsid w:val="007C35F9"/>
    <w:rPr>
      <w:rFonts w:ascii="Tahoma" w:hAnsi="Tahoma" w:cs="Tahoma"/>
      <w:sz w:val="16"/>
      <w:szCs w:val="16"/>
    </w:rPr>
  </w:style>
  <w:style w:type="character" w:customStyle="1" w:styleId="DocumentMapChar">
    <w:name w:val="Document Map Char"/>
    <w:basedOn w:val="DefaultParagraphFont"/>
    <w:link w:val="DocumentMap"/>
    <w:rsid w:val="007C35F9"/>
    <w:rPr>
      <w:rFonts w:ascii="Tahoma" w:hAnsi="Tahoma" w:cs="Tahoma"/>
      <w:sz w:val="16"/>
      <w:szCs w:val="16"/>
    </w:rPr>
  </w:style>
  <w:style w:type="paragraph" w:styleId="E-mailSignature">
    <w:name w:val="E-mail Signature"/>
    <w:basedOn w:val="Normal"/>
    <w:link w:val="E-mailSignatureChar"/>
    <w:rsid w:val="007C35F9"/>
  </w:style>
  <w:style w:type="character" w:customStyle="1" w:styleId="E-mailSignatureChar">
    <w:name w:val="E-mail Signature Char"/>
    <w:basedOn w:val="DefaultParagraphFont"/>
    <w:link w:val="E-mailSignature"/>
    <w:rsid w:val="007C35F9"/>
  </w:style>
  <w:style w:type="paragraph" w:styleId="EnvelopeAddress">
    <w:name w:val="envelope address"/>
    <w:basedOn w:val="Normal"/>
    <w:rsid w:val="007C35F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7C35F9"/>
    <w:rPr>
      <w:rFonts w:asciiTheme="majorHAnsi" w:eastAsiaTheme="majorEastAsia" w:hAnsiTheme="majorHAnsi" w:cstheme="majorBidi"/>
    </w:rPr>
  </w:style>
  <w:style w:type="paragraph" w:styleId="HTMLAddress">
    <w:name w:val="HTML Address"/>
    <w:basedOn w:val="Normal"/>
    <w:link w:val="HTMLAddressChar"/>
    <w:rsid w:val="007C35F9"/>
    <w:rPr>
      <w:i/>
      <w:iCs/>
    </w:rPr>
  </w:style>
  <w:style w:type="character" w:customStyle="1" w:styleId="HTMLAddressChar">
    <w:name w:val="HTML Address Char"/>
    <w:basedOn w:val="DefaultParagraphFont"/>
    <w:link w:val="HTMLAddress"/>
    <w:rsid w:val="007C35F9"/>
    <w:rPr>
      <w:i/>
      <w:iCs/>
    </w:rPr>
  </w:style>
  <w:style w:type="paragraph" w:styleId="HTMLPreformatted">
    <w:name w:val="HTML Preformatted"/>
    <w:basedOn w:val="Normal"/>
    <w:link w:val="HTMLPreformattedChar"/>
    <w:rsid w:val="007C35F9"/>
    <w:rPr>
      <w:rFonts w:ascii="Consolas" w:hAnsi="Consolas" w:cs="Consolas"/>
    </w:rPr>
  </w:style>
  <w:style w:type="character" w:customStyle="1" w:styleId="HTMLPreformattedChar">
    <w:name w:val="HTML Preformatted Char"/>
    <w:basedOn w:val="DefaultParagraphFont"/>
    <w:link w:val="HTMLPreformatted"/>
    <w:rsid w:val="007C35F9"/>
    <w:rPr>
      <w:rFonts w:ascii="Consolas" w:hAnsi="Consolas" w:cs="Consolas"/>
    </w:rPr>
  </w:style>
  <w:style w:type="paragraph" w:styleId="Index2">
    <w:name w:val="index 2"/>
    <w:basedOn w:val="Normal"/>
    <w:next w:val="Normal"/>
    <w:autoRedefine/>
    <w:rsid w:val="007C35F9"/>
    <w:pPr>
      <w:ind w:left="400" w:hanging="200"/>
    </w:pPr>
  </w:style>
  <w:style w:type="paragraph" w:styleId="Index3">
    <w:name w:val="index 3"/>
    <w:basedOn w:val="Normal"/>
    <w:next w:val="Normal"/>
    <w:autoRedefine/>
    <w:rsid w:val="007C35F9"/>
    <w:pPr>
      <w:ind w:left="600" w:hanging="200"/>
    </w:pPr>
  </w:style>
  <w:style w:type="paragraph" w:styleId="Index4">
    <w:name w:val="index 4"/>
    <w:basedOn w:val="Normal"/>
    <w:next w:val="Normal"/>
    <w:autoRedefine/>
    <w:rsid w:val="007C35F9"/>
    <w:pPr>
      <w:ind w:left="800" w:hanging="200"/>
    </w:pPr>
  </w:style>
  <w:style w:type="paragraph" w:styleId="Index5">
    <w:name w:val="index 5"/>
    <w:basedOn w:val="Normal"/>
    <w:next w:val="Normal"/>
    <w:autoRedefine/>
    <w:rsid w:val="007C35F9"/>
    <w:pPr>
      <w:ind w:left="1000" w:hanging="200"/>
    </w:pPr>
  </w:style>
  <w:style w:type="paragraph" w:styleId="Index6">
    <w:name w:val="index 6"/>
    <w:basedOn w:val="Normal"/>
    <w:next w:val="Normal"/>
    <w:autoRedefine/>
    <w:rsid w:val="007C35F9"/>
    <w:pPr>
      <w:ind w:left="1200" w:hanging="200"/>
    </w:pPr>
  </w:style>
  <w:style w:type="paragraph" w:styleId="Index7">
    <w:name w:val="index 7"/>
    <w:basedOn w:val="Normal"/>
    <w:next w:val="Normal"/>
    <w:autoRedefine/>
    <w:rsid w:val="007C35F9"/>
    <w:pPr>
      <w:ind w:left="1400" w:hanging="200"/>
    </w:pPr>
  </w:style>
  <w:style w:type="paragraph" w:styleId="Index8">
    <w:name w:val="index 8"/>
    <w:basedOn w:val="Normal"/>
    <w:next w:val="Normal"/>
    <w:autoRedefine/>
    <w:rsid w:val="007C35F9"/>
    <w:pPr>
      <w:ind w:left="1600" w:hanging="200"/>
    </w:pPr>
  </w:style>
  <w:style w:type="paragraph" w:styleId="Index9">
    <w:name w:val="index 9"/>
    <w:basedOn w:val="Normal"/>
    <w:next w:val="Normal"/>
    <w:autoRedefine/>
    <w:rsid w:val="007C35F9"/>
    <w:pPr>
      <w:ind w:left="1800" w:hanging="200"/>
    </w:pPr>
  </w:style>
  <w:style w:type="paragraph" w:styleId="IndexHeading">
    <w:name w:val="index heading"/>
    <w:basedOn w:val="Normal"/>
    <w:next w:val="Index1"/>
    <w:rsid w:val="007C35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35F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C35F9"/>
    <w:rPr>
      <w:b/>
      <w:bCs/>
      <w:i/>
      <w:iCs/>
      <w:color w:val="4F81BD" w:themeColor="accent1"/>
    </w:rPr>
  </w:style>
  <w:style w:type="paragraph" w:styleId="List">
    <w:name w:val="List"/>
    <w:basedOn w:val="Normal"/>
    <w:rsid w:val="007C35F9"/>
    <w:pPr>
      <w:ind w:left="360" w:hanging="360"/>
      <w:contextualSpacing/>
    </w:pPr>
  </w:style>
  <w:style w:type="paragraph" w:styleId="List2">
    <w:name w:val="List 2"/>
    <w:basedOn w:val="Normal"/>
    <w:rsid w:val="007C35F9"/>
    <w:pPr>
      <w:ind w:left="720" w:hanging="360"/>
      <w:contextualSpacing/>
    </w:pPr>
  </w:style>
  <w:style w:type="paragraph" w:styleId="List3">
    <w:name w:val="List 3"/>
    <w:basedOn w:val="Normal"/>
    <w:rsid w:val="007C35F9"/>
    <w:pPr>
      <w:ind w:left="1080" w:hanging="360"/>
      <w:contextualSpacing/>
    </w:pPr>
  </w:style>
  <w:style w:type="paragraph" w:styleId="List4">
    <w:name w:val="List 4"/>
    <w:basedOn w:val="Normal"/>
    <w:rsid w:val="007C35F9"/>
    <w:pPr>
      <w:ind w:left="1440" w:hanging="360"/>
      <w:contextualSpacing/>
    </w:pPr>
  </w:style>
  <w:style w:type="paragraph" w:styleId="List5">
    <w:name w:val="List 5"/>
    <w:basedOn w:val="Normal"/>
    <w:rsid w:val="007C35F9"/>
    <w:pPr>
      <w:ind w:left="1800" w:hanging="360"/>
      <w:contextualSpacing/>
    </w:pPr>
  </w:style>
  <w:style w:type="paragraph" w:styleId="ListBullet">
    <w:name w:val="List Bullet"/>
    <w:basedOn w:val="Normal"/>
    <w:rsid w:val="007C35F9"/>
    <w:pPr>
      <w:numPr>
        <w:numId w:val="17"/>
      </w:numPr>
      <w:contextualSpacing/>
    </w:pPr>
  </w:style>
  <w:style w:type="paragraph" w:styleId="ListBullet2">
    <w:name w:val="List Bullet 2"/>
    <w:basedOn w:val="Normal"/>
    <w:rsid w:val="007C35F9"/>
    <w:pPr>
      <w:numPr>
        <w:numId w:val="18"/>
      </w:numPr>
      <w:contextualSpacing/>
    </w:pPr>
  </w:style>
  <w:style w:type="paragraph" w:styleId="ListBullet3">
    <w:name w:val="List Bullet 3"/>
    <w:basedOn w:val="Normal"/>
    <w:rsid w:val="007C35F9"/>
    <w:pPr>
      <w:numPr>
        <w:numId w:val="19"/>
      </w:numPr>
      <w:contextualSpacing/>
    </w:pPr>
  </w:style>
  <w:style w:type="paragraph" w:styleId="ListBullet4">
    <w:name w:val="List Bullet 4"/>
    <w:basedOn w:val="Normal"/>
    <w:rsid w:val="007C35F9"/>
    <w:pPr>
      <w:numPr>
        <w:numId w:val="20"/>
      </w:numPr>
      <w:contextualSpacing/>
    </w:pPr>
  </w:style>
  <w:style w:type="paragraph" w:styleId="ListBullet5">
    <w:name w:val="List Bullet 5"/>
    <w:basedOn w:val="Normal"/>
    <w:rsid w:val="007C35F9"/>
    <w:pPr>
      <w:numPr>
        <w:numId w:val="21"/>
      </w:numPr>
      <w:contextualSpacing/>
    </w:pPr>
  </w:style>
  <w:style w:type="paragraph" w:styleId="ListContinue">
    <w:name w:val="List Continue"/>
    <w:basedOn w:val="Normal"/>
    <w:rsid w:val="007C35F9"/>
    <w:pPr>
      <w:spacing w:after="120"/>
      <w:ind w:left="360"/>
      <w:contextualSpacing/>
    </w:pPr>
  </w:style>
  <w:style w:type="paragraph" w:styleId="ListContinue2">
    <w:name w:val="List Continue 2"/>
    <w:basedOn w:val="Normal"/>
    <w:rsid w:val="007C35F9"/>
    <w:pPr>
      <w:spacing w:after="120"/>
      <w:ind w:left="720"/>
      <w:contextualSpacing/>
    </w:pPr>
  </w:style>
  <w:style w:type="paragraph" w:styleId="ListContinue3">
    <w:name w:val="List Continue 3"/>
    <w:basedOn w:val="Normal"/>
    <w:rsid w:val="007C35F9"/>
    <w:pPr>
      <w:spacing w:after="120"/>
      <w:ind w:left="1080"/>
      <w:contextualSpacing/>
    </w:pPr>
  </w:style>
  <w:style w:type="paragraph" w:styleId="ListContinue4">
    <w:name w:val="List Continue 4"/>
    <w:basedOn w:val="Normal"/>
    <w:rsid w:val="007C35F9"/>
    <w:pPr>
      <w:spacing w:after="120"/>
      <w:ind w:left="1440"/>
      <w:contextualSpacing/>
    </w:pPr>
  </w:style>
  <w:style w:type="paragraph" w:styleId="ListContinue5">
    <w:name w:val="List Continue 5"/>
    <w:basedOn w:val="Normal"/>
    <w:rsid w:val="007C35F9"/>
    <w:pPr>
      <w:spacing w:after="120"/>
      <w:ind w:left="1800"/>
      <w:contextualSpacing/>
    </w:pPr>
  </w:style>
  <w:style w:type="paragraph" w:styleId="ListNumber">
    <w:name w:val="List Number"/>
    <w:basedOn w:val="Normal"/>
    <w:rsid w:val="007C35F9"/>
    <w:pPr>
      <w:numPr>
        <w:numId w:val="22"/>
      </w:numPr>
      <w:contextualSpacing/>
    </w:pPr>
  </w:style>
  <w:style w:type="paragraph" w:styleId="ListNumber2">
    <w:name w:val="List Number 2"/>
    <w:basedOn w:val="Normal"/>
    <w:rsid w:val="007C35F9"/>
    <w:pPr>
      <w:numPr>
        <w:numId w:val="23"/>
      </w:numPr>
      <w:contextualSpacing/>
    </w:pPr>
  </w:style>
  <w:style w:type="paragraph" w:styleId="ListNumber3">
    <w:name w:val="List Number 3"/>
    <w:basedOn w:val="Normal"/>
    <w:rsid w:val="007C35F9"/>
    <w:pPr>
      <w:numPr>
        <w:numId w:val="24"/>
      </w:numPr>
      <w:contextualSpacing/>
    </w:pPr>
  </w:style>
  <w:style w:type="paragraph" w:styleId="ListNumber4">
    <w:name w:val="List Number 4"/>
    <w:basedOn w:val="Normal"/>
    <w:rsid w:val="007C35F9"/>
    <w:pPr>
      <w:numPr>
        <w:numId w:val="25"/>
      </w:numPr>
      <w:contextualSpacing/>
    </w:pPr>
  </w:style>
  <w:style w:type="paragraph" w:styleId="ListNumber5">
    <w:name w:val="List Number 5"/>
    <w:basedOn w:val="Normal"/>
    <w:rsid w:val="007C35F9"/>
    <w:pPr>
      <w:numPr>
        <w:numId w:val="26"/>
      </w:numPr>
      <w:contextualSpacing/>
    </w:pPr>
  </w:style>
  <w:style w:type="paragraph" w:styleId="MacroText">
    <w:name w:val="macro"/>
    <w:link w:val="MacroTextChar"/>
    <w:rsid w:val="007C35F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7C35F9"/>
    <w:rPr>
      <w:rFonts w:ascii="Consolas" w:hAnsi="Consolas" w:cs="Consolas"/>
    </w:rPr>
  </w:style>
  <w:style w:type="paragraph" w:styleId="MessageHeader">
    <w:name w:val="Message Header"/>
    <w:basedOn w:val="Normal"/>
    <w:link w:val="MessageHeaderChar"/>
    <w:rsid w:val="007C35F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C35F9"/>
    <w:rPr>
      <w:rFonts w:asciiTheme="majorHAnsi" w:eastAsiaTheme="majorEastAsia" w:hAnsiTheme="majorHAnsi" w:cstheme="majorBidi"/>
      <w:sz w:val="24"/>
      <w:szCs w:val="24"/>
      <w:shd w:val="pct20" w:color="auto" w:fill="auto"/>
    </w:rPr>
  </w:style>
  <w:style w:type="paragraph" w:styleId="NormalWeb">
    <w:name w:val="Normal (Web)"/>
    <w:basedOn w:val="Normal"/>
    <w:rsid w:val="007C35F9"/>
    <w:rPr>
      <w:sz w:val="24"/>
      <w:szCs w:val="24"/>
    </w:rPr>
  </w:style>
  <w:style w:type="paragraph" w:styleId="NormalIndent">
    <w:name w:val="Normal Indent"/>
    <w:basedOn w:val="Normal"/>
    <w:rsid w:val="007C35F9"/>
    <w:pPr>
      <w:ind w:left="720"/>
    </w:pPr>
  </w:style>
  <w:style w:type="paragraph" w:styleId="PlainText">
    <w:name w:val="Plain Text"/>
    <w:basedOn w:val="Normal"/>
    <w:link w:val="PlainTextChar"/>
    <w:rsid w:val="007C35F9"/>
    <w:rPr>
      <w:rFonts w:ascii="Consolas" w:hAnsi="Consolas" w:cs="Consolas"/>
      <w:sz w:val="21"/>
      <w:szCs w:val="21"/>
    </w:rPr>
  </w:style>
  <w:style w:type="character" w:customStyle="1" w:styleId="PlainTextChar">
    <w:name w:val="Plain Text Char"/>
    <w:basedOn w:val="DefaultParagraphFont"/>
    <w:link w:val="PlainText"/>
    <w:rsid w:val="007C35F9"/>
    <w:rPr>
      <w:rFonts w:ascii="Consolas" w:hAnsi="Consolas" w:cs="Consolas"/>
      <w:sz w:val="21"/>
      <w:szCs w:val="21"/>
    </w:rPr>
  </w:style>
  <w:style w:type="paragraph" w:styleId="Quote">
    <w:name w:val="Quote"/>
    <w:basedOn w:val="Normal"/>
    <w:next w:val="Normal"/>
    <w:link w:val="QuoteChar"/>
    <w:uiPriority w:val="29"/>
    <w:qFormat/>
    <w:rsid w:val="007C35F9"/>
    <w:rPr>
      <w:i/>
      <w:iCs/>
      <w:color w:val="000000" w:themeColor="text1"/>
    </w:rPr>
  </w:style>
  <w:style w:type="character" w:customStyle="1" w:styleId="QuoteChar">
    <w:name w:val="Quote Char"/>
    <w:basedOn w:val="DefaultParagraphFont"/>
    <w:link w:val="Quote"/>
    <w:uiPriority w:val="29"/>
    <w:rsid w:val="007C35F9"/>
    <w:rPr>
      <w:i/>
      <w:iCs/>
      <w:color w:val="000000" w:themeColor="text1"/>
    </w:rPr>
  </w:style>
  <w:style w:type="paragraph" w:styleId="Salutation">
    <w:name w:val="Salutation"/>
    <w:basedOn w:val="Normal"/>
    <w:next w:val="Normal"/>
    <w:link w:val="SalutationChar"/>
    <w:rsid w:val="007C35F9"/>
  </w:style>
  <w:style w:type="character" w:customStyle="1" w:styleId="SalutationChar">
    <w:name w:val="Salutation Char"/>
    <w:basedOn w:val="DefaultParagraphFont"/>
    <w:link w:val="Salutation"/>
    <w:rsid w:val="007C35F9"/>
  </w:style>
  <w:style w:type="paragraph" w:styleId="Signature">
    <w:name w:val="Signature"/>
    <w:basedOn w:val="Normal"/>
    <w:link w:val="SignatureChar"/>
    <w:rsid w:val="007C35F9"/>
    <w:pPr>
      <w:ind w:left="4320"/>
    </w:pPr>
  </w:style>
  <w:style w:type="character" w:customStyle="1" w:styleId="SignatureChar">
    <w:name w:val="Signature Char"/>
    <w:basedOn w:val="DefaultParagraphFont"/>
    <w:link w:val="Signature"/>
    <w:rsid w:val="007C35F9"/>
  </w:style>
  <w:style w:type="paragraph" w:styleId="TableofAuthorities">
    <w:name w:val="table of authorities"/>
    <w:basedOn w:val="Normal"/>
    <w:next w:val="Normal"/>
    <w:rsid w:val="007C35F9"/>
    <w:pPr>
      <w:ind w:left="200" w:hanging="200"/>
    </w:pPr>
  </w:style>
  <w:style w:type="paragraph" w:styleId="TableofFigures">
    <w:name w:val="table of figures"/>
    <w:basedOn w:val="Normal"/>
    <w:next w:val="Normal"/>
    <w:rsid w:val="007C35F9"/>
  </w:style>
  <w:style w:type="paragraph" w:styleId="TOAHeading">
    <w:name w:val="toa heading"/>
    <w:basedOn w:val="Normal"/>
    <w:next w:val="Normal"/>
    <w:rsid w:val="007C35F9"/>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rsid w:val="007C35F9"/>
    <w:pPr>
      <w:spacing w:after="100"/>
      <w:ind w:left="600"/>
    </w:pPr>
  </w:style>
  <w:style w:type="paragraph" w:styleId="TOC5">
    <w:name w:val="toc 5"/>
    <w:basedOn w:val="Normal"/>
    <w:next w:val="Normal"/>
    <w:autoRedefine/>
    <w:rsid w:val="007C35F9"/>
    <w:pPr>
      <w:spacing w:after="100"/>
      <w:ind w:left="800"/>
    </w:pPr>
  </w:style>
  <w:style w:type="paragraph" w:styleId="TOC6">
    <w:name w:val="toc 6"/>
    <w:basedOn w:val="Normal"/>
    <w:next w:val="Normal"/>
    <w:autoRedefine/>
    <w:rsid w:val="007C35F9"/>
    <w:pPr>
      <w:spacing w:after="100"/>
      <w:ind w:left="1000"/>
    </w:pPr>
  </w:style>
  <w:style w:type="paragraph" w:styleId="TOC7">
    <w:name w:val="toc 7"/>
    <w:basedOn w:val="Normal"/>
    <w:next w:val="Normal"/>
    <w:autoRedefine/>
    <w:rsid w:val="007C35F9"/>
    <w:pPr>
      <w:spacing w:after="100"/>
      <w:ind w:left="1200"/>
    </w:pPr>
  </w:style>
  <w:style w:type="paragraph" w:styleId="TOC8">
    <w:name w:val="toc 8"/>
    <w:basedOn w:val="Normal"/>
    <w:next w:val="Normal"/>
    <w:autoRedefine/>
    <w:rsid w:val="007C35F9"/>
    <w:pPr>
      <w:spacing w:after="100"/>
      <w:ind w:left="1400"/>
    </w:pPr>
  </w:style>
  <w:style w:type="paragraph" w:styleId="TOC9">
    <w:name w:val="toc 9"/>
    <w:basedOn w:val="Normal"/>
    <w:next w:val="Normal"/>
    <w:autoRedefine/>
    <w:rsid w:val="007C35F9"/>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19011">
      <w:bodyDiv w:val="1"/>
      <w:marLeft w:val="0"/>
      <w:marRight w:val="0"/>
      <w:marTop w:val="0"/>
      <w:marBottom w:val="0"/>
      <w:divBdr>
        <w:top w:val="none" w:sz="0" w:space="0" w:color="auto"/>
        <w:left w:val="none" w:sz="0" w:space="0" w:color="auto"/>
        <w:bottom w:val="none" w:sz="0" w:space="0" w:color="auto"/>
        <w:right w:val="none" w:sz="0" w:space="0" w:color="auto"/>
      </w:divBdr>
    </w:div>
    <w:div w:id="1167938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E9801-82BF-4386-9652-7CB776C1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37</Pages>
  <Words>14479</Words>
  <Characters>82532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Model ESC Contract</vt:lpstr>
    </vt:vector>
  </TitlesOfParts>
  <Company>NAESCO</Company>
  <LinksUpToDate>false</LinksUpToDate>
  <CharactersWithSpaces>96818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ESC Contract</dc:title>
  <dc:creator>NAESCO</dc:creator>
  <cp:lastModifiedBy>Ron Pecarina</cp:lastModifiedBy>
  <cp:revision>30</cp:revision>
  <cp:lastPrinted>2016-04-28T18:12:00Z</cp:lastPrinted>
  <dcterms:created xsi:type="dcterms:W3CDTF">2016-06-02T21:11:00Z</dcterms:created>
  <dcterms:modified xsi:type="dcterms:W3CDTF">2017-03-23T21:34:00Z</dcterms:modified>
</cp:coreProperties>
</file>